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2C7" w:rsidRDefault="002872C7">
      <w:r>
        <w:rPr>
          <w:noProof/>
        </w:rPr>
        <w:drawing>
          <wp:anchor distT="0" distB="0" distL="114300" distR="114300" simplePos="0" relativeHeight="251659264" behindDoc="0" locked="0" layoutInCell="1" allowOverlap="1" wp14:anchorId="0DCC6339" wp14:editId="750743CA">
            <wp:simplePos x="0" y="0"/>
            <wp:positionH relativeFrom="column">
              <wp:posOffset>1167130</wp:posOffset>
            </wp:positionH>
            <wp:positionV relativeFrom="paragraph">
              <wp:posOffset>-4445</wp:posOffset>
            </wp:positionV>
            <wp:extent cx="3396855" cy="12382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ssmg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85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2C7" w:rsidRPr="002872C7" w:rsidRDefault="002872C7" w:rsidP="002872C7"/>
    <w:p w:rsidR="002872C7" w:rsidRDefault="002872C7" w:rsidP="002872C7"/>
    <w:p w:rsidR="002872C7" w:rsidRDefault="002872C7" w:rsidP="002872C7"/>
    <w:p w:rsidR="002872C7" w:rsidRDefault="002872C7" w:rsidP="002872C7"/>
    <w:tbl>
      <w:tblPr>
        <w:tblStyle w:val="Tabelamrea"/>
        <w:tblW w:w="0" w:type="auto"/>
        <w:jc w:val="center"/>
        <w:tblBorders>
          <w:top w:val="single" w:sz="18" w:space="0" w:color="A8D08D" w:themeColor="accent6" w:themeTint="99"/>
          <w:left w:val="single" w:sz="18" w:space="0" w:color="A8D08D" w:themeColor="accent6" w:themeTint="99"/>
          <w:bottom w:val="single" w:sz="18" w:space="0" w:color="A8D08D" w:themeColor="accent6" w:themeTint="99"/>
          <w:right w:val="single" w:sz="18" w:space="0" w:color="A8D08D" w:themeColor="accent6" w:themeTint="99"/>
          <w:insideH w:val="single" w:sz="6" w:space="0" w:color="A8D08D" w:themeColor="accent6" w:themeTint="99"/>
          <w:insideV w:val="single" w:sz="6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4460"/>
        <w:gridCol w:w="4460"/>
        <w:gridCol w:w="14"/>
      </w:tblGrid>
      <w:tr w:rsidR="002872C7" w:rsidTr="009E40F1">
        <w:trPr>
          <w:trHeight w:val="1021"/>
          <w:jc w:val="center"/>
        </w:trPr>
        <w:tc>
          <w:tcPr>
            <w:tcW w:w="8934" w:type="dxa"/>
            <w:gridSpan w:val="3"/>
            <w:shd w:val="clear" w:color="auto" w:fill="A8D08D" w:themeFill="accent6" w:themeFillTint="99"/>
            <w:vAlign w:val="center"/>
          </w:tcPr>
          <w:p w:rsidR="002872C7" w:rsidRPr="002872C7" w:rsidRDefault="002872C7" w:rsidP="002872C7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872C7">
              <w:rPr>
                <w:b/>
                <w:color w:val="000000" w:themeColor="text1"/>
                <w:sz w:val="36"/>
                <w:szCs w:val="36"/>
              </w:rPr>
              <w:t>RAZPISI BREZOBRESTNIH POSOJIL</w:t>
            </w:r>
          </w:p>
        </w:tc>
      </w:tr>
      <w:tr w:rsidR="00D52B65" w:rsidTr="00D52B65">
        <w:trPr>
          <w:trHeight w:val="1021"/>
          <w:jc w:val="center"/>
        </w:trPr>
        <w:tc>
          <w:tcPr>
            <w:tcW w:w="8934" w:type="dxa"/>
            <w:gridSpan w:val="3"/>
            <w:shd w:val="clear" w:color="auto" w:fill="C5E0B3" w:themeFill="accent6" w:themeFillTint="66"/>
            <w:vAlign w:val="center"/>
          </w:tcPr>
          <w:p w:rsidR="00D52B65" w:rsidRPr="00162C87" w:rsidRDefault="00D52B65" w:rsidP="00D52B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2C87">
              <w:rPr>
                <w:b/>
                <w:color w:val="000000" w:themeColor="text1"/>
                <w:sz w:val="28"/>
                <w:szCs w:val="28"/>
              </w:rPr>
              <w:t>SKUPNA VIŠINA RAZPISANIH SREDSTEV:</w:t>
            </w:r>
          </w:p>
          <w:p w:rsidR="00D52B65" w:rsidRPr="00162C87" w:rsidRDefault="00D52B65" w:rsidP="00D52B6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62C87">
              <w:rPr>
                <w:b/>
                <w:color w:val="000000" w:themeColor="text1"/>
                <w:sz w:val="36"/>
                <w:szCs w:val="36"/>
              </w:rPr>
              <w:t>1.800.000 EUR</w:t>
            </w:r>
          </w:p>
        </w:tc>
      </w:tr>
      <w:tr w:rsidR="001376CF" w:rsidTr="00252303">
        <w:trPr>
          <w:gridAfter w:val="1"/>
          <w:wAfter w:w="14" w:type="dxa"/>
          <w:trHeight w:val="794"/>
          <w:jc w:val="center"/>
        </w:trPr>
        <w:tc>
          <w:tcPr>
            <w:tcW w:w="4460" w:type="dxa"/>
            <w:shd w:val="clear" w:color="auto" w:fill="C9C9C9" w:themeFill="accent3" w:themeFillTint="99"/>
            <w:vAlign w:val="center"/>
          </w:tcPr>
          <w:p w:rsidR="001376CF" w:rsidRPr="002872C7" w:rsidRDefault="001376CF" w:rsidP="002872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t>GOSPODARSTVO</w:t>
            </w:r>
          </w:p>
        </w:tc>
        <w:tc>
          <w:tcPr>
            <w:tcW w:w="4460" w:type="dxa"/>
            <w:shd w:val="clear" w:color="auto" w:fill="C9C9C9" w:themeFill="accent3" w:themeFillTint="99"/>
            <w:vAlign w:val="center"/>
          </w:tcPr>
          <w:p w:rsidR="001376CF" w:rsidRPr="002872C7" w:rsidRDefault="001376CF" w:rsidP="002872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KMETIJSTVO</w:t>
            </w:r>
          </w:p>
        </w:tc>
      </w:tr>
      <w:tr w:rsidR="001376CF" w:rsidTr="006E2B43">
        <w:trPr>
          <w:gridAfter w:val="1"/>
          <w:wAfter w:w="14" w:type="dxa"/>
          <w:trHeight w:val="1701"/>
          <w:jc w:val="center"/>
        </w:trPr>
        <w:tc>
          <w:tcPr>
            <w:tcW w:w="4460" w:type="dxa"/>
            <w:vAlign w:val="center"/>
          </w:tcPr>
          <w:p w:rsidR="001376CF" w:rsidRPr="00610B8E" w:rsidRDefault="001376CF" w:rsidP="00610B8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sl-SI"/>
              </w:rPr>
              <w:t>POSOJILA ZA OBRATNA SREDSTVA</w:t>
            </w:r>
          </w:p>
          <w:p w:rsidR="001376CF" w:rsidRPr="00610B8E" w:rsidRDefault="001376CF" w:rsidP="00610B8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sl-SI"/>
              </w:rPr>
              <w:t>INVESTICIJSKA POSOJILA</w:t>
            </w:r>
          </w:p>
        </w:tc>
        <w:tc>
          <w:tcPr>
            <w:tcW w:w="4460" w:type="dxa"/>
            <w:vAlign w:val="center"/>
          </w:tcPr>
          <w:p w:rsidR="001376CF" w:rsidRPr="00610B8E" w:rsidRDefault="001376CF" w:rsidP="00610B8E">
            <w:pPr>
              <w:pStyle w:val="Telobesedila"/>
              <w:numPr>
                <w:ilvl w:val="0"/>
                <w:numId w:val="1"/>
              </w:numPr>
              <w:spacing w:line="360" w:lineRule="auto"/>
              <w:ind w:left="716"/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  <w:t xml:space="preserve">INVESTICIJE </w:t>
            </w:r>
          </w:p>
          <w:p w:rsidR="001376CF" w:rsidRPr="002872C7" w:rsidRDefault="001376CF" w:rsidP="00610B8E">
            <w:pPr>
              <w:pStyle w:val="Telobesedila"/>
              <w:numPr>
                <w:ilvl w:val="0"/>
                <w:numId w:val="1"/>
              </w:numPr>
              <w:spacing w:line="360" w:lineRule="auto"/>
              <w:ind w:left="716"/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  <w:t>UREDITEV TRAJNIH NASADOV</w:t>
            </w:r>
          </w:p>
        </w:tc>
      </w:tr>
      <w:tr w:rsidR="002872C7" w:rsidTr="009E40F1">
        <w:trPr>
          <w:trHeight w:val="794"/>
          <w:jc w:val="center"/>
        </w:trPr>
        <w:tc>
          <w:tcPr>
            <w:tcW w:w="8934" w:type="dxa"/>
            <w:gridSpan w:val="3"/>
            <w:shd w:val="clear" w:color="auto" w:fill="C9C9C9" w:themeFill="accent3" w:themeFillTint="99"/>
            <w:vAlign w:val="center"/>
          </w:tcPr>
          <w:p w:rsidR="002872C7" w:rsidRPr="00626053" w:rsidRDefault="002872C7" w:rsidP="00AB5A46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</w:pPr>
            <w:r w:rsidRPr="0062605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PRIJAVNI ROKI</w:t>
            </w:r>
            <w:r w:rsidR="00D52B65" w:rsidRPr="0062605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V LETU 2020</w:t>
            </w:r>
            <w:r w:rsidRPr="0062605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:</w:t>
            </w:r>
            <w:r w:rsidR="00D52B65" w:rsidRPr="0062605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17. 7. 2020, 31. 8. 2020, 16. 10. 2020</w:t>
            </w:r>
            <w:r w:rsidR="00A65A08" w:rsidRPr="0062605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.</w:t>
            </w:r>
          </w:p>
        </w:tc>
      </w:tr>
      <w:tr w:rsidR="002872C7" w:rsidTr="009E40F1">
        <w:trPr>
          <w:trHeight w:val="1021"/>
          <w:jc w:val="center"/>
        </w:trPr>
        <w:tc>
          <w:tcPr>
            <w:tcW w:w="8934" w:type="dxa"/>
            <w:gridSpan w:val="3"/>
            <w:shd w:val="clear" w:color="auto" w:fill="A8D08D" w:themeFill="accent6" w:themeFillTint="99"/>
            <w:vAlign w:val="center"/>
          </w:tcPr>
          <w:p w:rsidR="00140305" w:rsidRPr="002872C7" w:rsidRDefault="002872C7" w:rsidP="0014030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</w:pP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Vsi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razpisi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so </w:t>
            </w: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objavljeni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na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spletni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strani</w:t>
            </w:r>
            <w:proofErr w:type="spellEnd"/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  <w:t>:</w:t>
            </w:r>
          </w:p>
          <w:p w:rsidR="002872C7" w:rsidRPr="002872C7" w:rsidRDefault="002872C7" w:rsidP="0014030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en-GB" w:eastAsia="sl-SI"/>
              </w:rPr>
            </w:pPr>
            <w:r w:rsidRPr="002872C7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en-GB" w:eastAsia="sl-SI"/>
              </w:rPr>
              <w:t>WWW.JSMG-GORISKA.COM.</w:t>
            </w:r>
          </w:p>
        </w:tc>
      </w:tr>
      <w:tr w:rsidR="00610B8E" w:rsidTr="00610B8E">
        <w:trPr>
          <w:trHeight w:val="203"/>
          <w:jc w:val="center"/>
        </w:trPr>
        <w:tc>
          <w:tcPr>
            <w:tcW w:w="8934" w:type="dxa"/>
            <w:gridSpan w:val="3"/>
            <w:shd w:val="clear" w:color="auto" w:fill="FFFFFF" w:themeFill="background1"/>
            <w:vAlign w:val="center"/>
          </w:tcPr>
          <w:p w:rsidR="00610B8E" w:rsidRPr="002872C7" w:rsidRDefault="00610B8E" w:rsidP="0014030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</w:pPr>
          </w:p>
        </w:tc>
      </w:tr>
      <w:tr w:rsidR="009D09FB" w:rsidTr="009D09FB">
        <w:trPr>
          <w:trHeight w:val="1413"/>
          <w:jc w:val="center"/>
        </w:trPr>
        <w:tc>
          <w:tcPr>
            <w:tcW w:w="8934" w:type="dxa"/>
            <w:gridSpan w:val="3"/>
            <w:shd w:val="clear" w:color="auto" w:fill="FFFFFF" w:themeFill="background1"/>
            <w:vAlign w:val="center"/>
          </w:tcPr>
          <w:p w:rsidR="009D09FB" w:rsidRDefault="009D09FB" w:rsidP="009D09FB">
            <w:pPr>
              <w:shd w:val="clear" w:color="auto" w:fill="C9C9C9" w:themeFill="accent3" w:themeFillTint="99"/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10B8E">
              <w:rPr>
                <w:b/>
                <w:bCs/>
                <w:sz w:val="28"/>
                <w:szCs w:val="28"/>
              </w:rPr>
              <w:t>IZPOSTAVLJAMO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610B8E">
              <w:rPr>
                <w:b/>
                <w:bCs/>
                <w:color w:val="538135" w:themeColor="accent6" w:themeShade="BF"/>
                <w:sz w:val="28"/>
                <w:szCs w:val="28"/>
              </w:rPr>
              <w:t>RAZPIS ZA UBLAŽITEV POSLEDIC EPIDEMIJE COVID-19</w:t>
            </w:r>
          </w:p>
          <w:p w:rsidR="009D09FB" w:rsidRPr="00610B8E" w:rsidRDefault="009D09FB" w:rsidP="009D09FB">
            <w:pPr>
              <w:shd w:val="clear" w:color="auto" w:fill="C9C9C9" w:themeFill="accent3" w:themeFillTint="99"/>
              <w:jc w:val="center"/>
              <w:rPr>
                <w:sz w:val="28"/>
                <w:szCs w:val="28"/>
              </w:rPr>
            </w:pPr>
            <w:r w:rsidRPr="00610B8E">
              <w:rPr>
                <w:sz w:val="28"/>
                <w:szCs w:val="28"/>
              </w:rPr>
              <w:t>½ stroškov zavarovanja krije Sklad</w:t>
            </w:r>
          </w:p>
          <w:p w:rsidR="009D09FB" w:rsidRPr="002872C7" w:rsidRDefault="009D09FB" w:rsidP="0014030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GB" w:eastAsia="sl-SI"/>
              </w:rPr>
            </w:pPr>
          </w:p>
        </w:tc>
      </w:tr>
    </w:tbl>
    <w:p w:rsidR="001376CF" w:rsidRDefault="001376CF" w:rsidP="001376CF">
      <w:pPr>
        <w:spacing w:line="276" w:lineRule="auto"/>
        <w:ind w:left="720"/>
        <w:jc w:val="both"/>
        <w:rPr>
          <w:rFonts w:asciiTheme="majorHAnsi" w:eastAsia="Times New Roman" w:hAnsiTheme="majorHAnsi" w:cstheme="majorHAnsi"/>
          <w:b/>
          <w:color w:val="538135" w:themeColor="accent6" w:themeShade="BF"/>
          <w:sz w:val="24"/>
          <w:szCs w:val="24"/>
          <w:lang w:val="en-GB" w:eastAsia="sl-SI"/>
        </w:rPr>
      </w:pPr>
    </w:p>
    <w:p w:rsidR="001376CF" w:rsidRDefault="001376CF" w:rsidP="001376CF">
      <w:pPr>
        <w:spacing w:line="276" w:lineRule="auto"/>
        <w:ind w:left="720"/>
        <w:jc w:val="both"/>
        <w:rPr>
          <w:rFonts w:asciiTheme="majorHAnsi" w:eastAsia="Times New Roman" w:hAnsiTheme="majorHAnsi" w:cstheme="majorHAnsi"/>
          <w:b/>
          <w:color w:val="538135" w:themeColor="accent6" w:themeShade="BF"/>
          <w:sz w:val="24"/>
          <w:szCs w:val="24"/>
          <w:lang w:val="en-GB" w:eastAsia="sl-SI"/>
        </w:rPr>
      </w:pPr>
    </w:p>
    <w:p w:rsidR="001376CF" w:rsidRDefault="001376CF" w:rsidP="001376CF">
      <w:pPr>
        <w:spacing w:line="276" w:lineRule="auto"/>
        <w:ind w:left="720"/>
        <w:jc w:val="both"/>
        <w:rPr>
          <w:rFonts w:asciiTheme="majorHAnsi" w:eastAsia="Times New Roman" w:hAnsiTheme="majorHAnsi" w:cstheme="majorHAnsi"/>
          <w:b/>
          <w:color w:val="538135" w:themeColor="accent6" w:themeShade="BF"/>
          <w:sz w:val="24"/>
          <w:szCs w:val="24"/>
          <w:lang w:val="en-GB" w:eastAsia="sl-SI"/>
        </w:rPr>
      </w:pPr>
    </w:p>
    <w:sectPr w:rsidR="001376CF" w:rsidSect="002F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75F38"/>
    <w:multiLevelType w:val="hybridMultilevel"/>
    <w:tmpl w:val="3F587104"/>
    <w:lvl w:ilvl="0" w:tplc="6D8E776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6AEA"/>
    <w:multiLevelType w:val="hybridMultilevel"/>
    <w:tmpl w:val="AC0A89F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203E"/>
    <w:multiLevelType w:val="hybridMultilevel"/>
    <w:tmpl w:val="48400C76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C7"/>
    <w:rsid w:val="000429E0"/>
    <w:rsid w:val="001376CF"/>
    <w:rsid w:val="00140305"/>
    <w:rsid w:val="00162C87"/>
    <w:rsid w:val="002872C7"/>
    <w:rsid w:val="002F318D"/>
    <w:rsid w:val="002F63F7"/>
    <w:rsid w:val="005E230D"/>
    <w:rsid w:val="00610B8E"/>
    <w:rsid w:val="00626053"/>
    <w:rsid w:val="007728B2"/>
    <w:rsid w:val="009C645D"/>
    <w:rsid w:val="009D09FB"/>
    <w:rsid w:val="009E40F1"/>
    <w:rsid w:val="00A65A08"/>
    <w:rsid w:val="00A75C42"/>
    <w:rsid w:val="00AB5A46"/>
    <w:rsid w:val="00BD0BEC"/>
    <w:rsid w:val="00CD11E6"/>
    <w:rsid w:val="00D52B65"/>
    <w:rsid w:val="00E65BE3"/>
    <w:rsid w:val="00F80BC5"/>
    <w:rsid w:val="00F8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86E1"/>
  <w15:chartTrackingRefBased/>
  <w15:docId w15:val="{BFD1E958-58AB-4243-BDFD-8F36512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287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TelobesedilaZnak">
    <w:name w:val="Telo besedila Znak"/>
    <w:basedOn w:val="Privzetapisavaodstavka"/>
    <w:link w:val="Telobesedila"/>
    <w:rsid w:val="002872C7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2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00AE3A-A831-41FC-92DE-7BA83E8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murovec</cp:lastModifiedBy>
  <cp:revision>6</cp:revision>
  <cp:lastPrinted>2020-06-24T12:36:00Z</cp:lastPrinted>
  <dcterms:created xsi:type="dcterms:W3CDTF">2020-06-24T10:43:00Z</dcterms:created>
  <dcterms:modified xsi:type="dcterms:W3CDTF">2020-06-24T12:37:00Z</dcterms:modified>
</cp:coreProperties>
</file>