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3A5EF" w14:textId="7B22A9C6" w:rsidR="00690F41" w:rsidRDefault="00690F41" w:rsidP="00E20E22">
      <w:pPr>
        <w:pStyle w:val="Naslov"/>
        <w:jc w:val="both"/>
        <w:rPr>
          <w:rFonts w:ascii="Poppins" w:hAnsi="Poppins" w:cs="Poppins"/>
          <w:b/>
          <w:bCs/>
          <w:sz w:val="28"/>
          <w:szCs w:val="28"/>
        </w:rPr>
      </w:pPr>
      <w:r w:rsidRPr="00D37258">
        <w:rPr>
          <w:rFonts w:ascii="Poppins" w:hAnsi="Poppins" w:cs="Poppins"/>
          <w:b/>
          <w:bCs/>
          <w:sz w:val="28"/>
          <w:szCs w:val="28"/>
        </w:rPr>
        <w:t>FESTIVAL SAŠA KOLESARI</w:t>
      </w:r>
    </w:p>
    <w:p w14:paraId="1F28352A" w14:textId="77777777" w:rsidR="00E20E22" w:rsidRDefault="00E20E22" w:rsidP="00E20E22">
      <w:pPr>
        <w:jc w:val="both"/>
        <w:rPr>
          <w:rFonts w:ascii="Poppins Medium" w:hAnsi="Poppins Medium" w:cs="Poppins Medium"/>
          <w:sz w:val="4"/>
          <w:szCs w:val="4"/>
        </w:rPr>
      </w:pPr>
    </w:p>
    <w:p w14:paraId="638A96FB" w14:textId="33BAC51A" w:rsidR="00E20E22" w:rsidRDefault="00E20E22" w:rsidP="00E20E22">
      <w:pPr>
        <w:jc w:val="both"/>
        <w:rPr>
          <w:rFonts w:ascii="Poppins Medium" w:hAnsi="Poppins Medium" w:cs="Poppins Medium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8189" wp14:editId="00FAE1F3">
                <wp:simplePos x="0" y="0"/>
                <wp:positionH relativeFrom="column">
                  <wp:posOffset>22225</wp:posOffset>
                </wp:positionH>
                <wp:positionV relativeFrom="paragraph">
                  <wp:posOffset>313055</wp:posOffset>
                </wp:positionV>
                <wp:extent cx="2061210" cy="0"/>
                <wp:effectExtent l="0" t="19050" r="34290" b="19050"/>
                <wp:wrapNone/>
                <wp:docPr id="2" name="Raven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121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2AF41F36" id="Raven povezovalnik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75pt,24.65pt" to="164.0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" strokecolor="#70ad47 [3209]" strokeweight="2.25pt">
                <v:stroke joinstyle="miter"/>
              </v:line>
            </w:pict>
          </mc:Fallback>
        </mc:AlternateContent>
      </w:r>
      <w:r>
        <w:rPr>
          <w:rFonts w:ascii="Poppins Medium" w:hAnsi="Poppins Medium" w:cs="Poppins Medium"/>
        </w:rPr>
        <w:t>SPOROČILO ZA JAVNOST</w:t>
      </w:r>
    </w:p>
    <w:p w14:paraId="321044C4" w14:textId="5C37DC3C" w:rsidR="00A13EEF" w:rsidRDefault="00A13EEF" w:rsidP="00E20E22">
      <w:pPr>
        <w:pStyle w:val="Naslov"/>
        <w:jc w:val="both"/>
        <w:rPr>
          <w:rFonts w:ascii="Poppins Medium" w:eastAsiaTheme="minorHAnsi" w:hAnsi="Poppins Medium" w:cs="Poppins Medium"/>
          <w:spacing w:val="0"/>
          <w:kern w:val="0"/>
          <w:sz w:val="22"/>
          <w:szCs w:val="24"/>
        </w:rPr>
      </w:pPr>
    </w:p>
    <w:p w14:paraId="507746E1" w14:textId="04F4E1FC" w:rsidR="00153572" w:rsidRPr="00D13781" w:rsidRDefault="00153572" w:rsidP="00153572">
      <w:pPr>
        <w:jc w:val="both"/>
        <w:rPr>
          <w:b/>
          <w:sz w:val="28"/>
        </w:rPr>
      </w:pPr>
      <w:r w:rsidRPr="00D13781">
        <w:rPr>
          <w:b/>
          <w:sz w:val="28"/>
        </w:rPr>
        <w:t>Festival SAŠA kolesari</w:t>
      </w:r>
      <w:r>
        <w:rPr>
          <w:b/>
          <w:sz w:val="28"/>
        </w:rPr>
        <w:t xml:space="preserve">: </w:t>
      </w:r>
      <w:r w:rsidR="004852B9" w:rsidRPr="004852B9">
        <w:rPr>
          <w:b/>
          <w:sz w:val="28"/>
        </w:rPr>
        <w:t>VODENA TURA Z E-KOLESI REČICA OB SAVINJI–GORNJI GRAD</w:t>
      </w:r>
    </w:p>
    <w:p w14:paraId="0AE7087F" w14:textId="77777777" w:rsidR="00153572" w:rsidRDefault="00153572" w:rsidP="00153572">
      <w:pPr>
        <w:jc w:val="both"/>
        <w:rPr>
          <w:b/>
        </w:rPr>
      </w:pPr>
      <w:bookmarkStart w:id="0" w:name="_GoBack"/>
      <w:r w:rsidRPr="006C1EE9">
        <w:rPr>
          <w:b/>
        </w:rPr>
        <w:t>Vabljeni</w:t>
      </w:r>
      <w:r>
        <w:rPr>
          <w:b/>
        </w:rPr>
        <w:t>, da se v okviru Festivala SAŠA kolesari udeležite atraktivne, vodene</w:t>
      </w:r>
      <w:r w:rsidRPr="006C1EE9">
        <w:rPr>
          <w:b/>
        </w:rPr>
        <w:t xml:space="preserve"> kolesars</w:t>
      </w:r>
      <w:r>
        <w:rPr>
          <w:b/>
        </w:rPr>
        <w:t>ke ture</w:t>
      </w:r>
      <w:r w:rsidRPr="006C1EE9">
        <w:rPr>
          <w:b/>
        </w:rPr>
        <w:t xml:space="preserve"> z e-kolesi na kateri bomo med </w:t>
      </w:r>
      <w:r>
        <w:rPr>
          <w:b/>
        </w:rPr>
        <w:t xml:space="preserve">Rečico ob Savinji in Gornjim Gradom </w:t>
      </w:r>
      <w:r w:rsidRPr="006C1EE9">
        <w:rPr>
          <w:b/>
        </w:rPr>
        <w:t>raziskovali naravne in kulturne znamenitosti, makadamske stran poti in razgledne točke s prečudovitimi pogledi</w:t>
      </w:r>
      <w:r>
        <w:rPr>
          <w:b/>
        </w:rPr>
        <w:t xml:space="preserve"> na Zg. Savinjsko in </w:t>
      </w:r>
      <w:proofErr w:type="spellStart"/>
      <w:r>
        <w:rPr>
          <w:b/>
        </w:rPr>
        <w:t>Zadrečko</w:t>
      </w:r>
      <w:proofErr w:type="spellEnd"/>
      <w:r>
        <w:rPr>
          <w:b/>
        </w:rPr>
        <w:t xml:space="preserve"> dolino</w:t>
      </w:r>
      <w:r w:rsidRPr="006C1EE9">
        <w:rPr>
          <w:b/>
        </w:rPr>
        <w:t xml:space="preserve"> ter hribe Kamniško-Savinjskih Alp. </w:t>
      </w:r>
    </w:p>
    <w:p w14:paraId="5C3DB30C" w14:textId="418E4076" w:rsidR="00153572" w:rsidRDefault="00153572" w:rsidP="00153572">
      <w:pPr>
        <w:jc w:val="both"/>
      </w:pPr>
      <w:r w:rsidRPr="00E32AA4">
        <w:t>Na turo se bomo podali</w:t>
      </w:r>
      <w:r>
        <w:rPr>
          <w:b/>
        </w:rPr>
        <w:t xml:space="preserve"> v sredo, 22</w:t>
      </w:r>
      <w:r w:rsidRPr="00E32AA4">
        <w:rPr>
          <w:b/>
        </w:rPr>
        <w:t xml:space="preserve">. junija, ob 16:30 </w:t>
      </w:r>
      <w:r w:rsidR="000D4856">
        <w:rPr>
          <w:b/>
        </w:rPr>
        <w:t>izpred občine</w:t>
      </w:r>
      <w:r>
        <w:rPr>
          <w:b/>
        </w:rPr>
        <w:t xml:space="preserve"> </w:t>
      </w:r>
      <w:r w:rsidR="000D4856">
        <w:rPr>
          <w:b/>
        </w:rPr>
        <w:t>Rečica ob Savinji</w:t>
      </w:r>
      <w:r w:rsidRPr="00E32AA4">
        <w:t xml:space="preserve"> od koder </w:t>
      </w:r>
      <w:r>
        <w:t xml:space="preserve">se bomo odpravili proti </w:t>
      </w:r>
      <w:r w:rsidR="000D4856">
        <w:t>Gornjem Gradu</w:t>
      </w:r>
      <w:r w:rsidRPr="00E32AA4">
        <w:t xml:space="preserve"> ter se čez približ</w:t>
      </w:r>
      <w:r>
        <w:t>no 3-4 ure vrnili nazaj</w:t>
      </w:r>
      <w:r w:rsidRPr="00E32AA4">
        <w:t xml:space="preserve">. </w:t>
      </w:r>
      <w:r>
        <w:t>Vozili bomo e-kolesa, tako da bo tura kar se težavnosti tiče nezahtevna. Udeležba na turi je brezplačna, je pa potrebna prijava.</w:t>
      </w:r>
    </w:p>
    <w:p w14:paraId="460AB511" w14:textId="77777777" w:rsidR="00153572" w:rsidRPr="00721835" w:rsidRDefault="00153572" w:rsidP="00153572">
      <w:pPr>
        <w:jc w:val="both"/>
        <w:rPr>
          <w:u w:val="single"/>
        </w:rPr>
      </w:pPr>
      <w:r w:rsidRPr="00721835">
        <w:rPr>
          <w:u w:val="single"/>
        </w:rPr>
        <w:t xml:space="preserve">Več o turi si preberite spodaj.  </w:t>
      </w:r>
    </w:p>
    <w:bookmarkEnd w:id="0"/>
    <w:p w14:paraId="23D1219F" w14:textId="77777777" w:rsidR="00153572" w:rsidRDefault="00153572" w:rsidP="00153572">
      <w:pPr>
        <w:jc w:val="both"/>
        <w:rPr>
          <w:b/>
        </w:rPr>
      </w:pPr>
      <w:r>
        <w:rPr>
          <w:b/>
        </w:rPr>
        <w:t xml:space="preserve">KDAJ: </w:t>
      </w:r>
    </w:p>
    <w:p w14:paraId="29039F70" w14:textId="77777777" w:rsidR="00153572" w:rsidRDefault="00153572" w:rsidP="00153572">
      <w:pPr>
        <w:jc w:val="both"/>
      </w:pPr>
      <w:r>
        <w:t>Sreda, 22</w:t>
      </w:r>
      <w:r w:rsidRPr="006252AC">
        <w:t>. 6. 2022, od 16:30 do 20:00</w:t>
      </w:r>
    </w:p>
    <w:p w14:paraId="0B085AE4" w14:textId="77777777" w:rsidR="00153572" w:rsidRDefault="00153572" w:rsidP="00153572">
      <w:pPr>
        <w:jc w:val="both"/>
      </w:pPr>
      <w:r w:rsidRPr="006252AC">
        <w:rPr>
          <w:b/>
        </w:rPr>
        <w:t>ZBIRNO MESTO:</w:t>
      </w:r>
      <w:r>
        <w:t xml:space="preserve"> </w:t>
      </w:r>
    </w:p>
    <w:p w14:paraId="5A939014" w14:textId="7107F3FD" w:rsidR="00153572" w:rsidRDefault="000D4856" w:rsidP="00153572">
      <w:pPr>
        <w:jc w:val="both"/>
        <w:rPr>
          <w:b/>
        </w:rPr>
      </w:pPr>
      <w:r>
        <w:t xml:space="preserve">Pred občino na Rečici ob Savinji </w:t>
      </w:r>
    </w:p>
    <w:p w14:paraId="6A0B3265" w14:textId="77777777" w:rsidR="00153572" w:rsidRDefault="00153572" w:rsidP="00153572">
      <w:pPr>
        <w:jc w:val="both"/>
        <w:rPr>
          <w:b/>
        </w:rPr>
      </w:pPr>
      <w:r w:rsidRPr="00E32AA4">
        <w:rPr>
          <w:b/>
        </w:rPr>
        <w:t>TRASA TURE:</w:t>
      </w:r>
    </w:p>
    <w:p w14:paraId="72310C83" w14:textId="487174F7" w:rsidR="00153572" w:rsidRDefault="00153572" w:rsidP="00976AE3">
      <w:pPr>
        <w:jc w:val="both"/>
      </w:pPr>
      <w:r>
        <w:t xml:space="preserve">Kolesarska tura nas bo vodila </w:t>
      </w:r>
      <w:r w:rsidR="000D4856">
        <w:t xml:space="preserve">s </w:t>
      </w:r>
      <w:r w:rsidR="007120AA">
        <w:t>trga na</w:t>
      </w:r>
      <w:r w:rsidR="004852B9">
        <w:t xml:space="preserve"> Rečici ob Savinji</w:t>
      </w:r>
      <w:r w:rsidR="000D4856">
        <w:t xml:space="preserve"> na krožno vožnjo med hmeljišči. Pot bomo nato nadaljevali proti </w:t>
      </w:r>
      <w:proofErr w:type="spellStart"/>
      <w:r w:rsidR="000D4856">
        <w:t>Varpolju</w:t>
      </w:r>
      <w:proofErr w:type="spellEnd"/>
      <w:r w:rsidR="000D4856">
        <w:t xml:space="preserve"> </w:t>
      </w:r>
      <w:r w:rsidR="00591653">
        <w:t xml:space="preserve">in se </w:t>
      </w:r>
      <w:r w:rsidR="000D4856">
        <w:t xml:space="preserve">prek Melišča </w:t>
      </w:r>
      <w:r w:rsidR="00591653">
        <w:t>usmerili proti</w:t>
      </w:r>
      <w:r w:rsidR="000D4856">
        <w:t xml:space="preserve"> Gornjem Gradu. Najvišjo točko bomo dosegli na Florjanu od koder se bomo ob čudovitih razgledih </w:t>
      </w:r>
      <w:r w:rsidR="00976AE3">
        <w:t>spustili</w:t>
      </w:r>
      <w:r w:rsidR="000D4856">
        <w:t xml:space="preserve"> </w:t>
      </w:r>
      <w:r w:rsidR="00976AE3">
        <w:t>do</w:t>
      </w:r>
      <w:r>
        <w:t xml:space="preserve"> katedrale</w:t>
      </w:r>
      <w:r w:rsidRPr="0010213E">
        <w:t xml:space="preserve"> Sv. Mohorja in Fortunata v Gornjem Gradu</w:t>
      </w:r>
      <w:r w:rsidR="00976AE3">
        <w:t xml:space="preserve">. Vračali se bomo po Čebelarski </w:t>
      </w:r>
      <w:r w:rsidR="004852B9">
        <w:t>poti proti Otoku in pot končali</w:t>
      </w:r>
      <w:r>
        <w:t xml:space="preserve"> </w:t>
      </w:r>
      <w:r w:rsidR="00976AE3">
        <w:t xml:space="preserve">na prenovljenem rečiškem </w:t>
      </w:r>
      <w:r>
        <w:t>trgu</w:t>
      </w:r>
      <w:r w:rsidR="00976AE3">
        <w:t>, kjer si bomo</w:t>
      </w:r>
      <w:r>
        <w:t xml:space="preserve"> ogledali tudi sramotilni steber ali </w:t>
      </w:r>
      <w:proofErr w:type="spellStart"/>
      <w:r>
        <w:t>pranger</w:t>
      </w:r>
      <w:proofErr w:type="spellEnd"/>
      <w:r>
        <w:t xml:space="preserve">. </w:t>
      </w:r>
      <w:bookmarkStart w:id="1" w:name="_Hlk106016578"/>
      <w:r w:rsidR="00976AE3">
        <w:t>Na poti bomo imeli možnost poizkusiti tudi lokalne dobrote.</w:t>
      </w:r>
    </w:p>
    <w:bookmarkEnd w:id="1"/>
    <w:p w14:paraId="5EB9FA45" w14:textId="77777777" w:rsidR="00153572" w:rsidRPr="006252AC" w:rsidRDefault="00153572" w:rsidP="00153572">
      <w:pPr>
        <w:jc w:val="both"/>
        <w:rPr>
          <w:b/>
        </w:rPr>
      </w:pPr>
      <w:r w:rsidRPr="006252AC">
        <w:rPr>
          <w:b/>
        </w:rPr>
        <w:t>TRAJANJE:</w:t>
      </w:r>
    </w:p>
    <w:p w14:paraId="1FC30C80" w14:textId="7C5D976D" w:rsidR="00153572" w:rsidRDefault="00153572" w:rsidP="00153572">
      <w:pPr>
        <w:jc w:val="both"/>
      </w:pPr>
      <w:r>
        <w:t xml:space="preserve"> 3 do 4 ure s postanki</w:t>
      </w:r>
    </w:p>
    <w:p w14:paraId="18C33F67" w14:textId="77777777" w:rsidR="00153572" w:rsidRPr="006252AC" w:rsidRDefault="00153572" w:rsidP="00153572">
      <w:pPr>
        <w:jc w:val="both"/>
        <w:rPr>
          <w:b/>
        </w:rPr>
      </w:pPr>
      <w:r w:rsidRPr="006252AC">
        <w:rPr>
          <w:b/>
        </w:rPr>
        <w:t xml:space="preserve">ZAHTEVNOST: </w:t>
      </w:r>
    </w:p>
    <w:p w14:paraId="15640F0A" w14:textId="3A9487BB" w:rsidR="00153572" w:rsidRDefault="00153572" w:rsidP="00153572">
      <w:pPr>
        <w:jc w:val="both"/>
      </w:pPr>
      <w:r>
        <w:t>Tura z e-kolesom je nezahtevna.</w:t>
      </w:r>
    </w:p>
    <w:p w14:paraId="3AA1A416" w14:textId="77777777" w:rsidR="00153572" w:rsidRDefault="00153572" w:rsidP="00153572">
      <w:pPr>
        <w:jc w:val="both"/>
        <w:rPr>
          <w:b/>
        </w:rPr>
      </w:pPr>
      <w:r w:rsidRPr="00E32AA4">
        <w:rPr>
          <w:b/>
        </w:rPr>
        <w:lastRenderedPageBreak/>
        <w:t>PRIJAVA:</w:t>
      </w:r>
    </w:p>
    <w:p w14:paraId="6620B555" w14:textId="42843569" w:rsidR="00153572" w:rsidRPr="00E32AA4" w:rsidRDefault="00153572" w:rsidP="00153572">
      <w:r w:rsidRPr="004852B9">
        <w:rPr>
          <w:u w:val="single"/>
        </w:rPr>
        <w:t xml:space="preserve">V </w:t>
      </w:r>
      <w:r w:rsidRPr="004852B9">
        <w:rPr>
          <w:b/>
          <w:u w:val="single"/>
        </w:rPr>
        <w:t>MEDGEN BORZ</w:t>
      </w:r>
      <w:r w:rsidR="00A007A7" w:rsidRPr="004852B9">
        <w:rPr>
          <w:b/>
          <w:u w:val="single"/>
        </w:rPr>
        <w:t>I</w:t>
      </w:r>
      <w:r w:rsidRPr="004852B9">
        <w:rPr>
          <w:b/>
          <w:u w:val="single"/>
        </w:rPr>
        <w:t xml:space="preserve"> Rečica ob Savinji</w:t>
      </w:r>
      <w:r w:rsidRPr="004852B9">
        <w:rPr>
          <w:u w:val="single"/>
        </w:rPr>
        <w:t xml:space="preserve"> </w:t>
      </w:r>
      <w:r w:rsidR="004516B3" w:rsidRPr="004516B3">
        <w:rPr>
          <w:b/>
          <w:u w:val="single"/>
        </w:rPr>
        <w:t>do 20. 6.,</w:t>
      </w:r>
      <w:r w:rsidR="004516B3">
        <w:rPr>
          <w:u w:val="single"/>
        </w:rPr>
        <w:t xml:space="preserve"> </w:t>
      </w:r>
      <w:r w:rsidRPr="004852B9">
        <w:rPr>
          <w:u w:val="single"/>
        </w:rPr>
        <w:t>kjer izpolnite in podpišete prijavnico.</w:t>
      </w:r>
      <w:r>
        <w:br/>
        <w:t xml:space="preserve">Na turo se lahko prijavijo samo </w:t>
      </w:r>
      <w:r w:rsidRPr="006A41AC">
        <w:rPr>
          <w:b/>
        </w:rPr>
        <w:t>polnoletne osebe</w:t>
      </w:r>
      <w:r>
        <w:t xml:space="preserve">. </w:t>
      </w:r>
      <w:r>
        <w:br/>
        <w:t xml:space="preserve">Prijava na turo je </w:t>
      </w:r>
      <w:r w:rsidRPr="006A41AC">
        <w:rPr>
          <w:b/>
        </w:rPr>
        <w:t>brezplačna.</w:t>
      </w:r>
      <w:r>
        <w:t xml:space="preserve"> </w:t>
      </w:r>
      <w:r>
        <w:br/>
        <w:t>Prijava je mogoča do zap</w:t>
      </w:r>
      <w:r w:rsidR="004852B9">
        <w:t>olnitve prostih mest.</w:t>
      </w:r>
    </w:p>
    <w:p w14:paraId="0FD979D0" w14:textId="77777777" w:rsidR="00153572" w:rsidRDefault="00153572" w:rsidP="00153572">
      <w:pPr>
        <w:jc w:val="both"/>
      </w:pPr>
      <w:r w:rsidRPr="006252AC">
        <w:rPr>
          <w:b/>
        </w:rPr>
        <w:t>OPREMA:</w:t>
      </w:r>
      <w:r>
        <w:t xml:space="preserve"> </w:t>
      </w:r>
    </w:p>
    <w:p w14:paraId="2522E4AD" w14:textId="77777777" w:rsidR="00153572" w:rsidRDefault="00153572" w:rsidP="00153572">
      <w:pPr>
        <w:jc w:val="both"/>
        <w:rPr>
          <w:u w:val="single"/>
        </w:rPr>
      </w:pPr>
      <w:r>
        <w:t xml:space="preserve">Na izposojo dobite e-kolo, čelado in zaščitne rokavice. </w:t>
      </w:r>
      <w:r w:rsidRPr="006252AC">
        <w:rPr>
          <w:u w:val="single"/>
        </w:rPr>
        <w:t>S seboj potrebujete nahrbtnik, vodo, lahek prigrizek in vetrovko.</w:t>
      </w:r>
    </w:p>
    <w:p w14:paraId="46AB7898" w14:textId="77777777" w:rsidR="00153572" w:rsidRDefault="00153572" w:rsidP="00153572">
      <w:pPr>
        <w:jc w:val="both"/>
      </w:pPr>
      <w:r w:rsidRPr="006252AC">
        <w:rPr>
          <w:b/>
        </w:rPr>
        <w:t>IZVAJALEC TURE:</w:t>
      </w:r>
      <w:r>
        <w:t xml:space="preserve"> </w:t>
      </w:r>
    </w:p>
    <w:p w14:paraId="3B3E3E74" w14:textId="77777777" w:rsidR="00153572" w:rsidRDefault="00153572" w:rsidP="00153572">
      <w:pPr>
        <w:jc w:val="both"/>
      </w:pPr>
      <w:proofErr w:type="spellStart"/>
      <w:r>
        <w:t>KolesarSKI</w:t>
      </w:r>
      <w:proofErr w:type="spellEnd"/>
      <w:r>
        <w:t xml:space="preserve"> center Beli zajec</w:t>
      </w:r>
    </w:p>
    <w:p w14:paraId="09C20F6A" w14:textId="77777777" w:rsidR="00E20E22" w:rsidRDefault="00E20E22" w:rsidP="00153572">
      <w:pPr>
        <w:jc w:val="both"/>
        <w:rPr>
          <w:i/>
        </w:rPr>
      </w:pPr>
    </w:p>
    <w:p w14:paraId="74D619C4" w14:textId="77777777" w:rsidR="00E20E22" w:rsidRPr="001E4263" w:rsidRDefault="00E20E22" w:rsidP="00153572">
      <w:pPr>
        <w:jc w:val="both"/>
      </w:pPr>
      <w:r w:rsidRPr="001E4263">
        <w:t>Festival SAŠA kolesari organizirajo Razvojna agencija SAŠA in občine SAŠA Regije.</w:t>
      </w:r>
    </w:p>
    <w:p w14:paraId="6608E25B" w14:textId="77777777" w:rsidR="00E20E22" w:rsidRPr="00E20E22" w:rsidRDefault="00E20E22" w:rsidP="006F0CC1">
      <w:pPr>
        <w:jc w:val="both"/>
      </w:pPr>
    </w:p>
    <w:sectPr w:rsidR="00E20E22" w:rsidRPr="00E20E22" w:rsidSect="00DD76C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3459" w:right="1418" w:bottom="28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3901E" w14:textId="77777777" w:rsidR="00BC456C" w:rsidRDefault="00BC456C" w:rsidP="00EF0D35">
      <w:pPr>
        <w:spacing w:after="0" w:line="240" w:lineRule="auto"/>
      </w:pPr>
      <w:r>
        <w:separator/>
      </w:r>
    </w:p>
  </w:endnote>
  <w:endnote w:type="continuationSeparator" w:id="0">
    <w:p w14:paraId="60306A94" w14:textId="77777777" w:rsidR="00BC456C" w:rsidRDefault="00BC456C" w:rsidP="00EF0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Times New Roman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 Medium">
    <w:altName w:val="Times New Roman"/>
    <w:charset w:val="EE"/>
    <w:family w:val="auto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FD15D" w14:textId="0AEF7F01" w:rsidR="00D257B2" w:rsidRPr="00F05564" w:rsidRDefault="00D257B2" w:rsidP="00F05564">
    <w:pPr>
      <w:pStyle w:val="Noga"/>
      <w:jc w:val="center"/>
      <w:rPr>
        <w:sz w:val="18"/>
        <w:szCs w:val="18"/>
      </w:rPr>
    </w:pPr>
    <w:r w:rsidRPr="00F05564">
      <w:rPr>
        <w:rFonts w:cs="Poppins"/>
        <w:color w:val="FFFFFF"/>
        <w:sz w:val="18"/>
        <w:szCs w:val="18"/>
        <w:u w:color="FFFFFF"/>
      </w:rPr>
      <w:t>Dogodek organizira Razvojna agencija SAŠA in financirajo občin</w:t>
    </w:r>
    <w:r w:rsidR="009E6C3F">
      <w:rPr>
        <w:rFonts w:cs="Poppins"/>
        <w:color w:val="FFFFFF"/>
        <w:sz w:val="18"/>
        <w:szCs w:val="18"/>
        <w:u w:color="FFFFFF"/>
      </w:rPr>
      <w:t>e</w:t>
    </w:r>
    <w:r w:rsidRPr="00F05564">
      <w:rPr>
        <w:rFonts w:cs="Poppins"/>
        <w:color w:val="FFFFFF"/>
        <w:sz w:val="18"/>
        <w:szCs w:val="18"/>
        <w:u w:color="FFFFFF"/>
      </w:rPr>
      <w:t xml:space="preserve"> </w:t>
    </w:r>
    <w:r w:rsidR="00D0562C">
      <w:rPr>
        <w:rFonts w:cs="Poppins"/>
        <w:color w:val="FFFFFF"/>
        <w:sz w:val="18"/>
        <w:szCs w:val="18"/>
        <w:u w:color="FFFFFF"/>
      </w:rPr>
      <w:t>SAŠA</w:t>
    </w:r>
    <w:r w:rsidRPr="00F05564">
      <w:rPr>
        <w:rFonts w:cs="Poppins"/>
        <w:color w:val="FFFFFF"/>
        <w:sz w:val="18"/>
        <w:szCs w:val="18"/>
        <w:u w:color="FFFFFF"/>
      </w:rPr>
      <w:t xml:space="preserve"> regije.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75345" w14:textId="77777777" w:rsidR="00BC456C" w:rsidRDefault="00BC456C" w:rsidP="00EF0D35">
      <w:pPr>
        <w:spacing w:after="0" w:line="240" w:lineRule="auto"/>
      </w:pPr>
      <w:r>
        <w:separator/>
      </w:r>
    </w:p>
  </w:footnote>
  <w:footnote w:type="continuationSeparator" w:id="0">
    <w:p w14:paraId="62E79070" w14:textId="77777777" w:rsidR="00BC456C" w:rsidRDefault="00BC456C" w:rsidP="00EF0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B0512" w14:textId="1643A1BB" w:rsidR="00EF0D35" w:rsidRDefault="00BC456C">
    <w:pPr>
      <w:pStyle w:val="Glava"/>
    </w:pPr>
    <w:r>
      <w:rPr>
        <w:noProof/>
      </w:rPr>
      <w:pict w14:anchorId="3BA04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08438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savinjska2go plaka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A0ECC" w14:textId="46DB25AA" w:rsidR="00DD76C8" w:rsidRDefault="004B2DAC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6F81EE20" wp14:editId="3B39E4B0">
          <wp:simplePos x="0" y="0"/>
          <wp:positionH relativeFrom="page">
            <wp:align>right</wp:align>
          </wp:positionH>
          <wp:positionV relativeFrom="paragraph">
            <wp:posOffset>-518795</wp:posOffset>
          </wp:positionV>
          <wp:extent cx="7600425" cy="10751820"/>
          <wp:effectExtent l="0" t="0" r="635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STIVAL SAŠA - DOPISNI 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425" cy="10751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05A48" w14:textId="7A410638" w:rsidR="00EF0D35" w:rsidRDefault="00BC456C">
    <w:pPr>
      <w:pStyle w:val="Glava"/>
    </w:pPr>
    <w:r>
      <w:rPr>
        <w:noProof/>
      </w:rPr>
      <w:pict w14:anchorId="2B988C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08437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savinjska2go plaka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35"/>
    <w:rsid w:val="00086FE6"/>
    <w:rsid w:val="000D4856"/>
    <w:rsid w:val="000F63CF"/>
    <w:rsid w:val="00107042"/>
    <w:rsid w:val="001233AC"/>
    <w:rsid w:val="00153572"/>
    <w:rsid w:val="001535DC"/>
    <w:rsid w:val="001952D4"/>
    <w:rsid w:val="00203B7B"/>
    <w:rsid w:val="0021107D"/>
    <w:rsid w:val="002B7CE5"/>
    <w:rsid w:val="00335A54"/>
    <w:rsid w:val="00401820"/>
    <w:rsid w:val="00420292"/>
    <w:rsid w:val="004516B3"/>
    <w:rsid w:val="00456550"/>
    <w:rsid w:val="004852B9"/>
    <w:rsid w:val="004B2DAC"/>
    <w:rsid w:val="00591653"/>
    <w:rsid w:val="005D540D"/>
    <w:rsid w:val="00690F41"/>
    <w:rsid w:val="006F0CC1"/>
    <w:rsid w:val="007120AA"/>
    <w:rsid w:val="007628A0"/>
    <w:rsid w:val="00797750"/>
    <w:rsid w:val="007F3093"/>
    <w:rsid w:val="008046E8"/>
    <w:rsid w:val="008A6431"/>
    <w:rsid w:val="008F748E"/>
    <w:rsid w:val="009358BB"/>
    <w:rsid w:val="00976AE3"/>
    <w:rsid w:val="009A1089"/>
    <w:rsid w:val="009E6C3F"/>
    <w:rsid w:val="00A007A7"/>
    <w:rsid w:val="00A13EEF"/>
    <w:rsid w:val="00A50FD4"/>
    <w:rsid w:val="00AA41F4"/>
    <w:rsid w:val="00B710F9"/>
    <w:rsid w:val="00BC456C"/>
    <w:rsid w:val="00CF0267"/>
    <w:rsid w:val="00D0562C"/>
    <w:rsid w:val="00D257B2"/>
    <w:rsid w:val="00D52C0B"/>
    <w:rsid w:val="00D572D5"/>
    <w:rsid w:val="00D7684B"/>
    <w:rsid w:val="00DD76C8"/>
    <w:rsid w:val="00DE5A6E"/>
    <w:rsid w:val="00DF0B2E"/>
    <w:rsid w:val="00DF447A"/>
    <w:rsid w:val="00E20E22"/>
    <w:rsid w:val="00E24176"/>
    <w:rsid w:val="00EA7B5F"/>
    <w:rsid w:val="00ED5C9D"/>
    <w:rsid w:val="00EF0D35"/>
    <w:rsid w:val="00EF5B57"/>
    <w:rsid w:val="00F05564"/>
    <w:rsid w:val="00F0720F"/>
    <w:rsid w:val="00F35497"/>
    <w:rsid w:val="00F53386"/>
    <w:rsid w:val="00F93B81"/>
    <w:rsid w:val="00F97A62"/>
    <w:rsid w:val="00FB3128"/>
    <w:rsid w:val="00FC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E64618C"/>
  <w15:chartTrackingRefBased/>
  <w15:docId w15:val="{5C03E577-4FB4-4111-B1CE-55AF4A7B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="Times New Roman"/>
        <w:sz w:val="22"/>
        <w:szCs w:val="24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20E22"/>
    <w:rPr>
      <w:rFonts w:ascii="Poppins" w:hAnsi="Poppin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F0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0D35"/>
  </w:style>
  <w:style w:type="paragraph" w:styleId="Noga">
    <w:name w:val="footer"/>
    <w:basedOn w:val="Navaden"/>
    <w:link w:val="NogaZnak"/>
    <w:uiPriority w:val="99"/>
    <w:unhideWhenUsed/>
    <w:rsid w:val="00EF0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F0D35"/>
  </w:style>
  <w:style w:type="table" w:styleId="Tabelamrea">
    <w:name w:val="Table Grid"/>
    <w:basedOn w:val="Navadnatabela"/>
    <w:uiPriority w:val="39"/>
    <w:rsid w:val="00A13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next w:val="Navaden"/>
    <w:link w:val="NaslovZnak"/>
    <w:uiPriority w:val="10"/>
    <w:qFormat/>
    <w:rsid w:val="00690F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90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povezava">
    <w:name w:val="Hyperlink"/>
    <w:basedOn w:val="Privzetapisavaodstavka"/>
    <w:uiPriority w:val="99"/>
    <w:unhideWhenUsed/>
    <w:rsid w:val="00A50F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DED16-93F8-4182-8D83-07FC5912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1694</Characters>
  <Application>Microsoft Office Word</Application>
  <DocSecurity>0</DocSecurity>
  <Lines>26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Microsoftov račun</cp:lastModifiedBy>
  <cp:revision>2</cp:revision>
  <cp:lastPrinted>2022-05-30T12:31:00Z</cp:lastPrinted>
  <dcterms:created xsi:type="dcterms:W3CDTF">2022-06-14T05:56:00Z</dcterms:created>
  <dcterms:modified xsi:type="dcterms:W3CDTF">2022-06-14T05:56:00Z</dcterms:modified>
</cp:coreProperties>
</file>