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86" w:rsidRPr="00C44537" w:rsidRDefault="00D77A86" w:rsidP="00D7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537">
        <w:rPr>
          <w:rFonts w:ascii="Times New Roman" w:hAnsi="Times New Roman" w:cs="Times New Roman"/>
          <w:sz w:val="24"/>
          <w:szCs w:val="24"/>
        </w:rPr>
        <w:t xml:space="preserve">Številka: </w:t>
      </w:r>
      <w:r w:rsidR="00C44537" w:rsidRPr="00C44537">
        <w:rPr>
          <w:rFonts w:ascii="Times New Roman" w:hAnsi="Times New Roman" w:cs="Times New Roman"/>
          <w:sz w:val="24"/>
          <w:szCs w:val="24"/>
        </w:rPr>
        <w:t>844.-0001/2021-29</w:t>
      </w:r>
    </w:p>
    <w:p w:rsidR="00D77A86" w:rsidRPr="00C44537" w:rsidRDefault="00D77A86" w:rsidP="00D77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537">
        <w:rPr>
          <w:rFonts w:ascii="Times New Roman" w:hAnsi="Times New Roman" w:cs="Times New Roman"/>
          <w:sz w:val="24"/>
          <w:szCs w:val="24"/>
        </w:rPr>
        <w:t>Datum: 2. 8. 2021</w:t>
      </w:r>
    </w:p>
    <w:p w:rsidR="00D77A86" w:rsidRPr="00C44537" w:rsidRDefault="00D77A86">
      <w:pPr>
        <w:rPr>
          <w:rFonts w:ascii="Times New Roman" w:hAnsi="Times New Roman" w:cs="Times New Roman"/>
          <w:sz w:val="24"/>
          <w:szCs w:val="24"/>
        </w:rPr>
      </w:pPr>
    </w:p>
    <w:p w:rsidR="00D77A86" w:rsidRPr="00C44537" w:rsidRDefault="00D77A86">
      <w:pPr>
        <w:rPr>
          <w:rFonts w:ascii="Times New Roman" w:hAnsi="Times New Roman" w:cs="Times New Roman"/>
          <w:sz w:val="24"/>
          <w:szCs w:val="24"/>
        </w:rPr>
      </w:pPr>
    </w:p>
    <w:p w:rsidR="00D77A86" w:rsidRPr="00C44537" w:rsidRDefault="00D77A86" w:rsidP="00BF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53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52EAE">
        <w:rPr>
          <w:rFonts w:ascii="Times New Roman" w:hAnsi="Times New Roman" w:cs="Times New Roman"/>
          <w:b/>
          <w:sz w:val="24"/>
          <w:szCs w:val="24"/>
        </w:rPr>
        <w:t xml:space="preserve">B V E S T I L O </w:t>
      </w:r>
    </w:p>
    <w:p w:rsidR="00D77A86" w:rsidRPr="00C44537" w:rsidRDefault="00D77A86">
      <w:pPr>
        <w:rPr>
          <w:rFonts w:ascii="Times New Roman" w:hAnsi="Times New Roman" w:cs="Times New Roman"/>
          <w:sz w:val="24"/>
          <w:szCs w:val="24"/>
        </w:rPr>
      </w:pPr>
    </w:p>
    <w:p w:rsidR="00D77A86" w:rsidRPr="00C44537" w:rsidRDefault="00D77A86">
      <w:pPr>
        <w:rPr>
          <w:rFonts w:ascii="Times New Roman" w:hAnsi="Times New Roman" w:cs="Times New Roman"/>
          <w:sz w:val="24"/>
          <w:szCs w:val="24"/>
        </w:rPr>
      </w:pPr>
    </w:p>
    <w:p w:rsidR="00FE00CC" w:rsidRDefault="00FE00CC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Občina Oplotnica poziva občane, ki jim je neurje</w:t>
      </w:r>
      <w:r w:rsidR="00694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dne 18. julija 2021</w:t>
      </w:r>
      <w:r w:rsidR="00694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povzročilo materialno škodo na objektih ali zemljiščih, da izpolnijo prijavne obrazce in jih posredujejo občinski upravi do 15. avgusta 2021</w:t>
      </w:r>
      <w:r w:rsidR="00A52EAE">
        <w:rPr>
          <w:rFonts w:ascii="Times New Roman" w:hAnsi="Times New Roman" w:cs="Times New Roman"/>
          <w:sz w:val="24"/>
          <w:szCs w:val="24"/>
        </w:rPr>
        <w:t>.</w:t>
      </w:r>
    </w:p>
    <w:p w:rsidR="00FE00CC" w:rsidRDefault="00FE00CC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osnovi prijav bodo občinske strokovne službe lahko pripravile celovit popis škode in ustrezno ukrepale. </w:t>
      </w:r>
    </w:p>
    <w:p w:rsidR="00A52EAE" w:rsidRDefault="00A52EAE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00CC" w:rsidRDefault="00FE00CC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Obrazci za prijavo škode po naravni nesreči: </w:t>
      </w:r>
    </w:p>
    <w:p w:rsidR="00FE00CC" w:rsidRDefault="00A52EAE" w:rsidP="00A52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Obrazec 1 – Prijava škode na kmetijskih zemljiščih in gozdovih</w:t>
      </w:r>
    </w:p>
    <w:p w:rsidR="00A52EAE" w:rsidRDefault="00A52EAE" w:rsidP="00A52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Obrazec 3 – Prijava škode na stavbah (uničen objekt)</w:t>
      </w:r>
    </w:p>
    <w:p w:rsidR="00A52EAE" w:rsidRDefault="00A52EAE" w:rsidP="00A52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Obrazec 4 – Prijava delne škode na stavbah</w:t>
      </w:r>
    </w:p>
    <w:p w:rsidR="00C44537" w:rsidRPr="00C44537" w:rsidRDefault="00C44537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44537" w:rsidRDefault="00C44537" w:rsidP="00BF0F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4537" w:rsidRPr="00C44537" w:rsidRDefault="00C44537" w:rsidP="00C44537">
      <w:pPr>
        <w:rPr>
          <w:rFonts w:ascii="Times New Roman" w:hAnsi="Times New Roman" w:cs="Times New Roman"/>
          <w:sz w:val="24"/>
          <w:szCs w:val="24"/>
        </w:rPr>
      </w:pPr>
    </w:p>
    <w:p w:rsidR="00C44537" w:rsidRPr="00C44537" w:rsidRDefault="00C44537" w:rsidP="00C44537">
      <w:pPr>
        <w:rPr>
          <w:rFonts w:ascii="Times New Roman" w:hAnsi="Times New Roman" w:cs="Times New Roman"/>
          <w:sz w:val="24"/>
          <w:szCs w:val="24"/>
        </w:rPr>
      </w:pPr>
    </w:p>
    <w:p w:rsidR="00C44537" w:rsidRPr="00C44537" w:rsidRDefault="00C44537" w:rsidP="00C44537">
      <w:pPr>
        <w:rPr>
          <w:rFonts w:ascii="Times New Roman" w:hAnsi="Times New Roman" w:cs="Times New Roman"/>
          <w:sz w:val="24"/>
          <w:szCs w:val="24"/>
        </w:rPr>
      </w:pPr>
    </w:p>
    <w:p w:rsidR="00C44537" w:rsidRDefault="00C44537" w:rsidP="00C44537">
      <w:pPr>
        <w:rPr>
          <w:rFonts w:ascii="Times New Roman" w:hAnsi="Times New Roman" w:cs="Times New Roman"/>
          <w:sz w:val="24"/>
          <w:szCs w:val="24"/>
        </w:rPr>
      </w:pPr>
    </w:p>
    <w:p w:rsidR="00C44537" w:rsidRPr="00C44537" w:rsidRDefault="00C44537" w:rsidP="00C44537">
      <w:pPr>
        <w:rPr>
          <w:rFonts w:ascii="Times New Roman" w:hAnsi="Times New Roman" w:cs="Times New Roman"/>
          <w:sz w:val="24"/>
          <w:szCs w:val="24"/>
        </w:rPr>
      </w:pPr>
    </w:p>
    <w:sectPr w:rsidR="00C44537" w:rsidRPr="00C445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E3" w:rsidRDefault="002511E3" w:rsidP="00D77A86">
      <w:pPr>
        <w:spacing w:after="0" w:line="240" w:lineRule="auto"/>
      </w:pPr>
      <w:r>
        <w:separator/>
      </w:r>
    </w:p>
  </w:endnote>
  <w:endnote w:type="continuationSeparator" w:id="0">
    <w:p w:rsidR="002511E3" w:rsidRDefault="002511E3" w:rsidP="00D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E3" w:rsidRDefault="002511E3" w:rsidP="00D77A86">
      <w:pPr>
        <w:spacing w:after="0" w:line="240" w:lineRule="auto"/>
      </w:pPr>
      <w:r>
        <w:separator/>
      </w:r>
    </w:p>
  </w:footnote>
  <w:footnote w:type="continuationSeparator" w:id="0">
    <w:p w:rsidR="002511E3" w:rsidRDefault="002511E3" w:rsidP="00D7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86" w:rsidRDefault="00D77A86" w:rsidP="001559F6">
    <w:pPr>
      <w:pBdr>
        <w:bottom w:val="single" w:sz="12" w:space="1" w:color="000000"/>
      </w:pBdr>
      <w:spacing w:after="0" w:line="240" w:lineRule="auto"/>
      <w:jc w:val="center"/>
    </w:pPr>
    <w:r>
      <w:rPr>
        <w:rFonts w:ascii="Arial" w:hAnsi="Arial" w:cs="Arial"/>
      </w:rPr>
      <w:object w:dxaOrig="87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7pt;visibility:visible;mso-wrap-style:square" o:ole="">
          <v:imagedata r:id="rId1" o:title=""/>
        </v:shape>
        <o:OLEObject Type="Embed" ProgID="Unknown" ShapeID="_x0000_i1025" DrawAspect="Content" ObjectID="_1689498205" r:id="rId2"/>
      </w:object>
    </w:r>
  </w:p>
  <w:p w:rsidR="00D77A86" w:rsidRDefault="00D77A86" w:rsidP="00D77A86">
    <w:pPr>
      <w:pBdr>
        <w:bottom w:val="single" w:sz="12" w:space="1" w:color="000000"/>
      </w:pBd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OBČINA OPLOTNICA </w:t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</w:p>
  <w:p w:rsidR="00D77A86" w:rsidRDefault="00D77A86" w:rsidP="00D77A8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 b č i n s k a    u p r a v a</w:t>
    </w:r>
  </w:p>
  <w:p w:rsidR="00D77A86" w:rsidRDefault="00D77A86" w:rsidP="00D77A8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Goriška cesta 4, 2317 OPLOTNICA</w:t>
    </w:r>
  </w:p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2"/>
    </w:tblGrid>
    <w:tr w:rsidR="00D77A86" w:rsidTr="0073666D">
      <w:trPr>
        <w:trHeight w:val="255"/>
      </w:trPr>
      <w:tc>
        <w:tcPr>
          <w:tcW w:w="907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D77A86" w:rsidRDefault="00D77A86" w:rsidP="00D77A86">
          <w:pPr>
            <w:spacing w:after="0" w:line="240" w:lineRule="auto"/>
            <w:jc w:val="center"/>
          </w:pPr>
          <w:r>
            <w:rPr>
              <w:rFonts w:ascii="Arial" w:hAnsi="Arial" w:cs="Arial"/>
              <w:sz w:val="20"/>
              <w:szCs w:val="20"/>
            </w:rPr>
            <w:t xml:space="preserve">tel.: 02/845-09-00, faks.: 02/845-09-09, e-mail: </w:t>
          </w:r>
          <w:hyperlink r:id="rId3" w:history="1"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obcina@oplotnica.si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tc>
    </w:tr>
  </w:tbl>
  <w:p w:rsidR="00D77A86" w:rsidRDefault="00D77A86" w:rsidP="00D77A86">
    <w:pPr>
      <w:pStyle w:val="Glava"/>
      <w:tabs>
        <w:tab w:val="clear" w:pos="4536"/>
        <w:tab w:val="clear" w:pos="9072"/>
        <w:tab w:val="left" w:pos="24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86"/>
    <w:rsid w:val="001559F6"/>
    <w:rsid w:val="002511E3"/>
    <w:rsid w:val="0038040A"/>
    <w:rsid w:val="0060009A"/>
    <w:rsid w:val="00694868"/>
    <w:rsid w:val="00A2503C"/>
    <w:rsid w:val="00A52EAE"/>
    <w:rsid w:val="00A77AC3"/>
    <w:rsid w:val="00BF0F46"/>
    <w:rsid w:val="00C44537"/>
    <w:rsid w:val="00D77A86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EC1FD6-C088-42C9-97D3-5156662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9"/>
    <w:qFormat/>
    <w:rsid w:val="00694868"/>
    <w:pPr>
      <w:widowControl w:val="0"/>
      <w:spacing w:before="69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7A86"/>
  </w:style>
  <w:style w:type="paragraph" w:styleId="Noga">
    <w:name w:val="footer"/>
    <w:basedOn w:val="Navaden"/>
    <w:link w:val="NogaZnak"/>
    <w:uiPriority w:val="99"/>
    <w:unhideWhenUsed/>
    <w:rsid w:val="00D7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7A86"/>
  </w:style>
  <w:style w:type="character" w:styleId="Hiperpovezava">
    <w:name w:val="Hyperlink"/>
    <w:uiPriority w:val="99"/>
    <w:unhideWhenUsed/>
    <w:rsid w:val="0038040A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9"/>
    <w:rsid w:val="006948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694868"/>
    <w:pPr>
      <w:widowControl w:val="0"/>
      <w:spacing w:before="69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9486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avaden"/>
    <w:uiPriority w:val="99"/>
    <w:rsid w:val="00694868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Besedilooznabemesta">
    <w:name w:val="Placeholder Text"/>
    <w:basedOn w:val="Privzetapisavaodstavka"/>
    <w:uiPriority w:val="99"/>
    <w:semiHidden/>
    <w:rsid w:val="00694868"/>
    <w:rPr>
      <w:color w:val="808080"/>
    </w:rPr>
  </w:style>
  <w:style w:type="paragraph" w:styleId="Brezrazmikov">
    <w:name w:val="No Spacing"/>
    <w:link w:val="BrezrazmikovZnak"/>
    <w:uiPriority w:val="1"/>
    <w:qFormat/>
    <w:rsid w:val="00694868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94868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@oplotnica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757D4D-6062-4D0F-84E2-E9C3645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Terezija</cp:lastModifiedBy>
  <cp:revision>2</cp:revision>
  <dcterms:created xsi:type="dcterms:W3CDTF">2021-08-03T07:41:00Z</dcterms:created>
  <dcterms:modified xsi:type="dcterms:W3CDTF">2021-08-03T10:17:00Z</dcterms:modified>
</cp:coreProperties>
</file>