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271F7" w14:textId="2962295A" w:rsidR="00E66942" w:rsidRDefault="00B80AD1">
      <w:r w:rsidRPr="00B80AD1">
        <w:rPr>
          <w:noProof/>
          <w:lang w:val="sl-SI" w:eastAsia="sl-SI"/>
        </w:rPr>
        <w:drawing>
          <wp:anchor distT="0" distB="0" distL="114300" distR="114300" simplePos="0" relativeHeight="251659264" behindDoc="1" locked="0" layoutInCell="1" allowOverlap="1" wp14:anchorId="723492C8" wp14:editId="6694CD8E">
            <wp:simplePos x="0" y="0"/>
            <wp:positionH relativeFrom="margin">
              <wp:posOffset>-352426</wp:posOffset>
            </wp:positionH>
            <wp:positionV relativeFrom="paragraph">
              <wp:posOffset>5080</wp:posOffset>
            </wp:positionV>
            <wp:extent cx="1457325" cy="1446401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76375" y1="39798" x2="76375" y2="39798"/>
                                  <a14:foregroundMark x1="56250" y1="61839" x2="56250" y2="61839"/>
                                  <a14:foregroundMark x1="59750" y1="71662" x2="59750" y2="7166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85213">
                      <a:off x="0" y="0"/>
                      <a:ext cx="1457325" cy="1446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ACC3A" w14:textId="35D92608" w:rsidR="00F533D4" w:rsidRDefault="00626879" w:rsidP="00F533D4">
      <w:pPr>
        <w:jc w:val="both"/>
        <w:rPr>
          <w:rFonts w:ascii="Times New Roman" w:hAnsi="Times New Roman" w:cs="Times New Roman"/>
          <w:sz w:val="24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 wp14:anchorId="225FF758" wp14:editId="092B045D">
            <wp:simplePos x="0" y="0"/>
            <wp:positionH relativeFrom="margin">
              <wp:posOffset>1190038</wp:posOffset>
            </wp:positionH>
            <wp:positionV relativeFrom="paragraph">
              <wp:posOffset>10795</wp:posOffset>
            </wp:positionV>
            <wp:extent cx="3943350" cy="807085"/>
            <wp:effectExtent l="0" t="0" r="0" b="0"/>
            <wp:wrapNone/>
            <wp:docPr id="1" name="Picture 1" descr="Zlata mreža - Dobrodoš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lata mreža - Dobrodošl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98917" w14:textId="114D0792" w:rsidR="00F533D4" w:rsidRDefault="00F533D4" w:rsidP="00F533D4">
      <w:pPr>
        <w:jc w:val="both"/>
        <w:rPr>
          <w:rFonts w:ascii="Times New Roman" w:hAnsi="Times New Roman" w:cs="Times New Roman"/>
          <w:sz w:val="24"/>
          <w:lang w:val="sl-SI"/>
        </w:rPr>
      </w:pPr>
    </w:p>
    <w:p w14:paraId="6C9CFDC9" w14:textId="25B0EFAE" w:rsidR="00F533D4" w:rsidRDefault="00F533D4" w:rsidP="00F533D4">
      <w:pPr>
        <w:jc w:val="both"/>
        <w:rPr>
          <w:rFonts w:ascii="Times New Roman" w:hAnsi="Times New Roman" w:cs="Times New Roman"/>
          <w:sz w:val="24"/>
          <w:lang w:val="sl-SI"/>
        </w:rPr>
      </w:pPr>
    </w:p>
    <w:p w14:paraId="5DC0FE54" w14:textId="0072AE09" w:rsidR="00F533D4" w:rsidRDefault="001A694A" w:rsidP="00F533D4">
      <w:pPr>
        <w:jc w:val="both"/>
        <w:rPr>
          <w:rFonts w:ascii="Times New Roman" w:hAnsi="Times New Roman" w:cs="Times New Roman"/>
          <w:sz w:val="24"/>
          <w:lang w:val="sl-SI"/>
        </w:rPr>
      </w:pPr>
      <w:r>
        <w:rPr>
          <w:rFonts w:ascii="Times New Roman" w:hAnsi="Times New Roman" w:cs="Times New Roman"/>
          <w:sz w:val="24"/>
          <w:lang w:val="sl-SI"/>
        </w:rPr>
        <w:br/>
      </w:r>
    </w:p>
    <w:p w14:paraId="4FE9D586" w14:textId="3954300F" w:rsidR="00CE6F0F" w:rsidRPr="0061523D" w:rsidRDefault="00E66942" w:rsidP="00F533D4">
      <w:pPr>
        <w:jc w:val="both"/>
        <w:rPr>
          <w:rFonts w:ascii="Garamond" w:hAnsi="Garamond" w:cs="Times New Roman"/>
          <w:sz w:val="24"/>
          <w:szCs w:val="24"/>
          <w:lang w:val="sl-SI"/>
        </w:rPr>
      </w:pPr>
      <w:r w:rsidRPr="0061523D">
        <w:rPr>
          <w:rFonts w:ascii="Garamond" w:hAnsi="Garamond" w:cs="Times New Roman"/>
          <w:sz w:val="24"/>
          <w:szCs w:val="24"/>
          <w:lang w:val="sl-SI"/>
        </w:rPr>
        <w:t xml:space="preserve">Spoštovani!                                                                            </w:t>
      </w:r>
      <w:r w:rsidR="00F533D4" w:rsidRPr="0061523D">
        <w:rPr>
          <w:rFonts w:ascii="Garamond" w:hAnsi="Garamond" w:cs="Times New Roman"/>
          <w:sz w:val="24"/>
          <w:szCs w:val="24"/>
          <w:lang w:val="sl-SI"/>
        </w:rPr>
        <w:t xml:space="preserve">                   </w:t>
      </w:r>
      <w:r w:rsidRPr="0061523D">
        <w:rPr>
          <w:rFonts w:ascii="Garamond" w:hAnsi="Garamond" w:cs="Times New Roman"/>
          <w:sz w:val="24"/>
          <w:szCs w:val="24"/>
          <w:lang w:val="sl-SI"/>
        </w:rPr>
        <w:t xml:space="preserve">Datum: </w:t>
      </w:r>
      <w:r w:rsidR="003A7957">
        <w:rPr>
          <w:rFonts w:ascii="Garamond" w:hAnsi="Garamond" w:cs="Times New Roman"/>
          <w:sz w:val="24"/>
          <w:szCs w:val="24"/>
          <w:lang w:val="sl-SI"/>
        </w:rPr>
        <w:t>2</w:t>
      </w:r>
      <w:r w:rsidR="008F13CF">
        <w:rPr>
          <w:rFonts w:ascii="Garamond" w:hAnsi="Garamond" w:cs="Times New Roman"/>
          <w:sz w:val="24"/>
          <w:szCs w:val="24"/>
          <w:lang w:val="sl-SI"/>
        </w:rPr>
        <w:t>6</w:t>
      </w:r>
      <w:r w:rsidRPr="0061523D">
        <w:rPr>
          <w:rFonts w:ascii="Garamond" w:hAnsi="Garamond" w:cs="Times New Roman"/>
          <w:sz w:val="24"/>
          <w:szCs w:val="24"/>
          <w:lang w:val="sl-SI"/>
        </w:rPr>
        <w:t>.</w:t>
      </w:r>
      <w:r w:rsidR="0061523D">
        <w:rPr>
          <w:rFonts w:ascii="Garamond" w:hAnsi="Garamond" w:cs="Times New Roman"/>
          <w:sz w:val="24"/>
          <w:szCs w:val="24"/>
          <w:lang w:val="sl-SI"/>
        </w:rPr>
        <w:t xml:space="preserve"> </w:t>
      </w:r>
      <w:r w:rsidR="00FB5068" w:rsidRPr="0061523D">
        <w:rPr>
          <w:rFonts w:ascii="Garamond" w:hAnsi="Garamond" w:cs="Times New Roman"/>
          <w:sz w:val="24"/>
          <w:szCs w:val="24"/>
          <w:lang w:val="sl-SI"/>
        </w:rPr>
        <w:t>10</w:t>
      </w:r>
      <w:r w:rsidRPr="0061523D">
        <w:rPr>
          <w:rFonts w:ascii="Garamond" w:hAnsi="Garamond" w:cs="Times New Roman"/>
          <w:sz w:val="24"/>
          <w:szCs w:val="24"/>
          <w:lang w:val="sl-SI"/>
        </w:rPr>
        <w:t>.</w:t>
      </w:r>
      <w:r w:rsidR="0061523D">
        <w:rPr>
          <w:rFonts w:ascii="Garamond" w:hAnsi="Garamond" w:cs="Times New Roman"/>
          <w:sz w:val="24"/>
          <w:szCs w:val="24"/>
          <w:lang w:val="sl-SI"/>
        </w:rPr>
        <w:t xml:space="preserve"> </w:t>
      </w:r>
      <w:r w:rsidRPr="0061523D">
        <w:rPr>
          <w:rFonts w:ascii="Garamond" w:hAnsi="Garamond" w:cs="Times New Roman"/>
          <w:sz w:val="24"/>
          <w:szCs w:val="24"/>
          <w:lang w:val="sl-SI"/>
        </w:rPr>
        <w:t>2020</w:t>
      </w:r>
    </w:p>
    <w:p w14:paraId="23EC69D9" w14:textId="3FA56BFE" w:rsidR="00A6694D" w:rsidRPr="0061523D" w:rsidRDefault="00A6694D" w:rsidP="00F533D4">
      <w:pPr>
        <w:jc w:val="both"/>
        <w:rPr>
          <w:rFonts w:ascii="Garamond" w:hAnsi="Garamond" w:cs="Times New Roman"/>
          <w:sz w:val="24"/>
          <w:szCs w:val="24"/>
          <w:lang w:val="sl-SI"/>
        </w:rPr>
      </w:pPr>
    </w:p>
    <w:p w14:paraId="334BA008" w14:textId="213275EA" w:rsidR="00C113A5" w:rsidRDefault="004B004B" w:rsidP="00F533D4">
      <w:pPr>
        <w:jc w:val="both"/>
        <w:rPr>
          <w:rFonts w:ascii="Garamond" w:hAnsi="Garamond" w:cs="Times New Roman"/>
          <w:sz w:val="24"/>
          <w:szCs w:val="24"/>
          <w:lang w:val="sl-SI"/>
        </w:rPr>
      </w:pPr>
      <w:r w:rsidRPr="0061523D">
        <w:rPr>
          <w:rFonts w:ascii="Garamond" w:hAnsi="Garamond" w:cs="Times New Roman"/>
          <w:sz w:val="24"/>
          <w:szCs w:val="24"/>
          <w:lang w:val="sl-SI"/>
        </w:rPr>
        <w:t>R</w:t>
      </w:r>
      <w:r w:rsidR="0061523D">
        <w:rPr>
          <w:rFonts w:ascii="Garamond" w:hAnsi="Garamond" w:cs="Times New Roman"/>
          <w:sz w:val="24"/>
          <w:szCs w:val="24"/>
          <w:lang w:val="sl-SI"/>
        </w:rPr>
        <w:t>a</w:t>
      </w:r>
      <w:r w:rsidRPr="0061523D">
        <w:rPr>
          <w:rFonts w:ascii="Garamond" w:hAnsi="Garamond" w:cs="Times New Roman"/>
          <w:sz w:val="24"/>
          <w:szCs w:val="24"/>
          <w:lang w:val="sl-SI"/>
        </w:rPr>
        <w:t>zmere</w:t>
      </w:r>
      <w:r w:rsidR="00FB5068" w:rsidRPr="0061523D">
        <w:rPr>
          <w:rFonts w:ascii="Garamond" w:hAnsi="Garamond" w:cs="Times New Roman"/>
          <w:sz w:val="24"/>
          <w:szCs w:val="24"/>
          <w:lang w:val="sl-SI"/>
        </w:rPr>
        <w:t xml:space="preserve"> z virusom </w:t>
      </w:r>
      <w:r w:rsidR="00603530" w:rsidRPr="0061523D">
        <w:rPr>
          <w:rFonts w:ascii="Garamond" w:hAnsi="Garamond" w:cs="Times New Roman"/>
          <w:sz w:val="24"/>
          <w:szCs w:val="24"/>
          <w:lang w:val="sl-SI"/>
        </w:rPr>
        <w:t>COVID-19</w:t>
      </w:r>
      <w:r w:rsidR="00FB5068" w:rsidRPr="0061523D">
        <w:rPr>
          <w:rFonts w:ascii="Garamond" w:hAnsi="Garamond" w:cs="Times New Roman"/>
          <w:sz w:val="24"/>
          <w:szCs w:val="24"/>
          <w:lang w:val="sl-SI"/>
        </w:rPr>
        <w:t xml:space="preserve"> </w:t>
      </w:r>
      <w:r w:rsidR="008F13CF">
        <w:rPr>
          <w:rFonts w:ascii="Garamond" w:hAnsi="Garamond" w:cs="Times New Roman"/>
          <w:sz w:val="24"/>
          <w:szCs w:val="24"/>
          <w:lang w:val="sl-SI"/>
        </w:rPr>
        <w:t xml:space="preserve">se še vedno slabšajo, zato se ukrepi države vse bolj zaostrujejo in od jutri naprej velja tudi omejitev gibanja na občine. Kljub vsemu naši uporabniki še zmeraj </w:t>
      </w:r>
      <w:r w:rsidR="00FB5068" w:rsidRPr="0061523D">
        <w:rPr>
          <w:rFonts w:ascii="Garamond" w:hAnsi="Garamond" w:cs="Times New Roman"/>
          <w:sz w:val="24"/>
          <w:szCs w:val="24"/>
          <w:lang w:val="sl-SI"/>
        </w:rPr>
        <w:t xml:space="preserve"> potrebujejo </w:t>
      </w:r>
      <w:r w:rsidR="008F13CF">
        <w:rPr>
          <w:rFonts w:ascii="Garamond" w:hAnsi="Garamond" w:cs="Times New Roman"/>
          <w:sz w:val="24"/>
          <w:szCs w:val="24"/>
          <w:lang w:val="sl-SI"/>
        </w:rPr>
        <w:t xml:space="preserve">nekatere nujne </w:t>
      </w:r>
      <w:r w:rsidR="00FB5068" w:rsidRPr="0061523D">
        <w:rPr>
          <w:rFonts w:ascii="Garamond" w:hAnsi="Garamond" w:cs="Times New Roman"/>
          <w:sz w:val="24"/>
          <w:szCs w:val="24"/>
          <w:lang w:val="sl-SI"/>
        </w:rPr>
        <w:t>prevoze</w:t>
      </w:r>
      <w:r w:rsidR="008F13CF">
        <w:rPr>
          <w:rFonts w:ascii="Garamond" w:hAnsi="Garamond" w:cs="Times New Roman"/>
          <w:sz w:val="24"/>
          <w:szCs w:val="24"/>
          <w:lang w:val="sl-SI"/>
        </w:rPr>
        <w:t xml:space="preserve">, zato </w:t>
      </w:r>
      <w:r w:rsidR="00FB5068" w:rsidRPr="0061523D">
        <w:rPr>
          <w:rFonts w:ascii="Garamond" w:hAnsi="Garamond" w:cs="Times New Roman"/>
          <w:sz w:val="24"/>
          <w:szCs w:val="24"/>
          <w:lang w:val="sl-SI"/>
        </w:rPr>
        <w:t xml:space="preserve">je </w:t>
      </w:r>
      <w:r w:rsidR="00603530" w:rsidRPr="0061523D">
        <w:rPr>
          <w:rFonts w:ascii="Garamond" w:hAnsi="Garamond" w:cs="Times New Roman"/>
          <w:sz w:val="24"/>
          <w:szCs w:val="24"/>
          <w:lang w:val="sl-SI"/>
        </w:rPr>
        <w:t xml:space="preserve">pomembno, </w:t>
      </w:r>
      <w:r w:rsidR="00FB5068" w:rsidRPr="0061523D">
        <w:rPr>
          <w:rFonts w:ascii="Garamond" w:hAnsi="Garamond" w:cs="Times New Roman"/>
          <w:sz w:val="24"/>
          <w:szCs w:val="24"/>
          <w:lang w:val="sl-SI"/>
        </w:rPr>
        <w:t xml:space="preserve">da jim te </w:t>
      </w:r>
      <w:r w:rsidR="00603530" w:rsidRPr="0061523D">
        <w:rPr>
          <w:rFonts w:ascii="Garamond" w:hAnsi="Garamond" w:cs="Times New Roman"/>
          <w:sz w:val="24"/>
          <w:szCs w:val="24"/>
          <w:lang w:val="sl-SI"/>
        </w:rPr>
        <w:t>tudi zagotavljamo</w:t>
      </w:r>
      <w:r w:rsidR="00C113A5">
        <w:rPr>
          <w:rFonts w:ascii="Garamond" w:hAnsi="Garamond" w:cs="Times New Roman"/>
          <w:sz w:val="24"/>
          <w:szCs w:val="24"/>
          <w:lang w:val="sl-SI"/>
        </w:rPr>
        <w:t xml:space="preserve">, saj so individualni prevozi za starejše, ki sodijo med najranljivejše skupine, varnejši od javnih prevoznih sredstev. </w:t>
      </w:r>
    </w:p>
    <w:p w14:paraId="03097D8A" w14:textId="1F8CFEA5" w:rsidR="008F13CF" w:rsidRDefault="008F13CF" w:rsidP="00F533D4">
      <w:pPr>
        <w:jc w:val="both"/>
        <w:rPr>
          <w:rFonts w:ascii="Garamond" w:hAnsi="Garamond" w:cs="Times New Roman"/>
          <w:b/>
          <w:sz w:val="24"/>
          <w:szCs w:val="24"/>
          <w:lang w:val="sl-SI"/>
        </w:rPr>
      </w:pPr>
      <w:r>
        <w:rPr>
          <w:rFonts w:ascii="Garamond" w:hAnsi="Garamond" w:cs="Times New Roman"/>
          <w:sz w:val="24"/>
          <w:szCs w:val="24"/>
          <w:lang w:val="sl-SI"/>
        </w:rPr>
        <w:t xml:space="preserve">V Zlati mreži smo se glede na celotno situacijo odločili, da </w:t>
      </w:r>
      <w:r w:rsidRPr="008F13CF">
        <w:rPr>
          <w:rFonts w:ascii="Garamond" w:hAnsi="Garamond" w:cs="Times New Roman"/>
          <w:b/>
          <w:sz w:val="24"/>
          <w:szCs w:val="24"/>
          <w:lang w:val="sl-SI"/>
        </w:rPr>
        <w:t xml:space="preserve">brezplačne prevoze PROSTOFER še naprej </w:t>
      </w:r>
      <w:r>
        <w:rPr>
          <w:rFonts w:ascii="Garamond" w:hAnsi="Garamond" w:cs="Times New Roman"/>
          <w:b/>
          <w:sz w:val="24"/>
          <w:szCs w:val="24"/>
          <w:lang w:val="sl-SI"/>
        </w:rPr>
        <w:t>izvajamo</w:t>
      </w:r>
      <w:r w:rsidRPr="008F13CF">
        <w:rPr>
          <w:rFonts w:ascii="Garamond" w:hAnsi="Garamond" w:cs="Times New Roman"/>
          <w:b/>
          <w:sz w:val="24"/>
          <w:szCs w:val="24"/>
          <w:lang w:val="sl-SI"/>
        </w:rPr>
        <w:t xml:space="preserve">, a pod posebnimi pogoji in </w:t>
      </w:r>
      <w:r w:rsidR="00C113A5">
        <w:rPr>
          <w:rFonts w:ascii="Garamond" w:hAnsi="Garamond" w:cs="Times New Roman"/>
          <w:b/>
          <w:sz w:val="24"/>
          <w:szCs w:val="24"/>
          <w:lang w:val="sl-SI"/>
        </w:rPr>
        <w:t xml:space="preserve">z določenimi </w:t>
      </w:r>
      <w:r w:rsidRPr="008F13CF">
        <w:rPr>
          <w:rFonts w:ascii="Garamond" w:hAnsi="Garamond" w:cs="Times New Roman"/>
          <w:b/>
          <w:sz w:val="24"/>
          <w:szCs w:val="24"/>
          <w:lang w:val="sl-SI"/>
        </w:rPr>
        <w:t>omejitvami:</w:t>
      </w:r>
    </w:p>
    <w:p w14:paraId="6A90CA07" w14:textId="6ED69036" w:rsidR="008F13CF" w:rsidRPr="00774C24" w:rsidRDefault="008F13CF" w:rsidP="007B7368">
      <w:pPr>
        <w:pStyle w:val="Odstavekseznama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  <w:lang w:val="sl-SI"/>
        </w:rPr>
      </w:pPr>
      <w:r w:rsidRPr="00774C24">
        <w:rPr>
          <w:rFonts w:ascii="Garamond" w:hAnsi="Garamond" w:cs="Times New Roman"/>
          <w:sz w:val="24"/>
          <w:szCs w:val="24"/>
          <w:lang w:val="sl-SI"/>
        </w:rPr>
        <w:t>Prevozi se izvajajo samo</w:t>
      </w:r>
      <w:r w:rsidRPr="00774C24">
        <w:rPr>
          <w:rFonts w:ascii="Garamond" w:hAnsi="Garamond" w:cs="Times New Roman"/>
          <w:b/>
          <w:sz w:val="24"/>
          <w:szCs w:val="24"/>
          <w:lang w:val="sl-SI"/>
        </w:rPr>
        <w:t xml:space="preserve"> </w:t>
      </w:r>
      <w:r w:rsidR="00C113A5" w:rsidRPr="00774C24">
        <w:rPr>
          <w:rFonts w:ascii="Garamond" w:hAnsi="Garamond" w:cs="Times New Roman"/>
          <w:b/>
          <w:sz w:val="24"/>
          <w:szCs w:val="24"/>
          <w:lang w:val="sl-SI"/>
        </w:rPr>
        <w:t>za nujne primere</w:t>
      </w:r>
      <w:r w:rsidR="00C113A5" w:rsidRPr="00774C24">
        <w:rPr>
          <w:rFonts w:ascii="Garamond" w:hAnsi="Garamond" w:cs="Times New Roman"/>
          <w:sz w:val="24"/>
          <w:szCs w:val="24"/>
          <w:lang w:val="sl-SI"/>
        </w:rPr>
        <w:t xml:space="preserve"> (</w:t>
      </w:r>
      <w:r w:rsidR="00774C24">
        <w:rPr>
          <w:rFonts w:ascii="Garamond" w:hAnsi="Garamond" w:cs="Times New Roman"/>
          <w:sz w:val="24"/>
          <w:szCs w:val="24"/>
          <w:lang w:val="sl-SI"/>
        </w:rPr>
        <w:t>npr</w:t>
      </w:r>
      <w:r w:rsidR="00F6699E">
        <w:rPr>
          <w:rFonts w:ascii="Garamond" w:hAnsi="Garamond" w:cs="Times New Roman"/>
          <w:sz w:val="24"/>
          <w:szCs w:val="24"/>
          <w:lang w:val="sl-SI"/>
        </w:rPr>
        <w:t xml:space="preserve">. </w:t>
      </w:r>
      <w:r w:rsidR="007B7368" w:rsidRPr="00774C24">
        <w:rPr>
          <w:rFonts w:ascii="Garamond" w:hAnsi="Garamond" w:cs="Times New Roman"/>
          <w:sz w:val="24"/>
          <w:szCs w:val="24"/>
          <w:lang w:val="sl-SI"/>
        </w:rPr>
        <w:t xml:space="preserve">do </w:t>
      </w:r>
      <w:r w:rsidR="00C113A5" w:rsidRPr="00774C24">
        <w:rPr>
          <w:rFonts w:ascii="Garamond" w:hAnsi="Garamond" w:cs="Times New Roman"/>
          <w:sz w:val="24"/>
          <w:szCs w:val="24"/>
          <w:lang w:val="sl-SI"/>
        </w:rPr>
        <w:t>zdravnik</w:t>
      </w:r>
      <w:r w:rsidR="007B7368" w:rsidRPr="00774C24">
        <w:rPr>
          <w:rFonts w:ascii="Garamond" w:hAnsi="Garamond" w:cs="Times New Roman"/>
          <w:sz w:val="24"/>
          <w:szCs w:val="24"/>
          <w:lang w:val="sl-SI"/>
        </w:rPr>
        <w:t>a</w:t>
      </w:r>
      <w:r w:rsidR="00C113A5" w:rsidRPr="00774C24">
        <w:rPr>
          <w:rFonts w:ascii="Garamond" w:hAnsi="Garamond" w:cs="Times New Roman"/>
          <w:sz w:val="24"/>
          <w:szCs w:val="24"/>
          <w:lang w:val="sl-SI"/>
        </w:rPr>
        <w:t xml:space="preserve">). </w:t>
      </w:r>
    </w:p>
    <w:p w14:paraId="7F11CFF6" w14:textId="15149088" w:rsidR="00C113A5" w:rsidRPr="00774C24" w:rsidRDefault="008F13CF" w:rsidP="007B7368">
      <w:pPr>
        <w:pStyle w:val="Odstavekseznama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  <w:lang w:val="sl-SI"/>
        </w:rPr>
      </w:pPr>
      <w:r w:rsidRPr="00774C24">
        <w:rPr>
          <w:rFonts w:ascii="Garamond" w:hAnsi="Garamond" w:cs="Times New Roman"/>
          <w:sz w:val="24"/>
          <w:szCs w:val="24"/>
          <w:lang w:val="sl-SI"/>
        </w:rPr>
        <w:t xml:space="preserve">Prevozi se opravijo samo v primeru, da je </w:t>
      </w:r>
      <w:r w:rsidRPr="00774C24">
        <w:rPr>
          <w:rFonts w:ascii="Garamond" w:hAnsi="Garamond" w:cs="Times New Roman"/>
          <w:b/>
          <w:sz w:val="24"/>
          <w:szCs w:val="24"/>
          <w:lang w:val="sl-SI"/>
        </w:rPr>
        <w:t>oseba popolnoma zdrava</w:t>
      </w:r>
      <w:r w:rsidRPr="00774C24">
        <w:rPr>
          <w:rFonts w:ascii="Garamond" w:hAnsi="Garamond" w:cs="Times New Roman"/>
          <w:sz w:val="24"/>
          <w:szCs w:val="24"/>
          <w:lang w:val="sl-SI"/>
        </w:rPr>
        <w:t xml:space="preserve"> oz. brez vseh bolezenskih znakov</w:t>
      </w:r>
      <w:r w:rsidR="00C113A5" w:rsidRPr="00774C24">
        <w:rPr>
          <w:rFonts w:ascii="Garamond" w:hAnsi="Garamond" w:cs="Times New Roman"/>
          <w:sz w:val="24"/>
          <w:szCs w:val="24"/>
          <w:lang w:val="sl-SI"/>
        </w:rPr>
        <w:t>.</w:t>
      </w:r>
    </w:p>
    <w:p w14:paraId="2748BE2D" w14:textId="0D7BC8A8" w:rsidR="007B7368" w:rsidRPr="00774C24" w:rsidRDefault="007B7368" w:rsidP="007B7368">
      <w:pPr>
        <w:pStyle w:val="Odstavekseznama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  <w:lang w:val="sl-SI"/>
        </w:rPr>
      </w:pPr>
      <w:r w:rsidRPr="00774C24">
        <w:rPr>
          <w:rFonts w:ascii="Garamond" w:hAnsi="Garamond" w:cs="Times New Roman"/>
          <w:sz w:val="24"/>
          <w:szCs w:val="24"/>
          <w:lang w:val="sl-SI"/>
        </w:rPr>
        <w:t xml:space="preserve">Prevozi se izvajajo samo </w:t>
      </w:r>
      <w:r w:rsidRPr="00774C24">
        <w:rPr>
          <w:rFonts w:ascii="Garamond" w:hAnsi="Garamond" w:cs="Times New Roman"/>
          <w:b/>
          <w:sz w:val="24"/>
          <w:szCs w:val="24"/>
          <w:lang w:val="sl-SI"/>
        </w:rPr>
        <w:t>znotraj občine</w:t>
      </w:r>
      <w:r w:rsidRPr="00774C24">
        <w:rPr>
          <w:rFonts w:ascii="Garamond" w:hAnsi="Garamond" w:cs="Times New Roman"/>
          <w:sz w:val="24"/>
          <w:szCs w:val="24"/>
          <w:lang w:val="sl-SI"/>
        </w:rPr>
        <w:t xml:space="preserve"> (v primeru, da gre za nujen prevoz zunaj občine, pa uporabnik potrebuje dokazilo, npr. napotnico od zdravnika).</w:t>
      </w:r>
    </w:p>
    <w:p w14:paraId="7B0C0307" w14:textId="68D952AA" w:rsidR="007B7368" w:rsidRPr="0061523D" w:rsidRDefault="007B7368" w:rsidP="007B7368">
      <w:pPr>
        <w:jc w:val="both"/>
        <w:rPr>
          <w:rFonts w:ascii="Garamond" w:hAnsi="Garamond" w:cs="Times New Roman"/>
          <w:sz w:val="24"/>
          <w:szCs w:val="24"/>
          <w:lang w:val="sl-SI"/>
        </w:rPr>
      </w:pPr>
      <w:r>
        <w:rPr>
          <w:rFonts w:ascii="Garamond" w:hAnsi="Garamond" w:cs="Times New Roman"/>
          <w:sz w:val="24"/>
          <w:szCs w:val="24"/>
          <w:lang w:val="sl-SI"/>
        </w:rPr>
        <w:t>Za ozaveščenost uporabnikov glede vseh omejitev poskrbijo že v klicnem centru, saj</w:t>
      </w:r>
      <w:r w:rsidRPr="0061523D">
        <w:rPr>
          <w:rFonts w:ascii="Garamond" w:hAnsi="Garamond" w:cs="Times New Roman"/>
          <w:sz w:val="24"/>
          <w:szCs w:val="24"/>
          <w:lang w:val="sl-SI"/>
        </w:rPr>
        <w:t xml:space="preserve"> uporabnik</w:t>
      </w:r>
      <w:r>
        <w:rPr>
          <w:rFonts w:ascii="Garamond" w:hAnsi="Garamond" w:cs="Times New Roman"/>
          <w:sz w:val="24"/>
          <w:szCs w:val="24"/>
          <w:lang w:val="sl-SI"/>
        </w:rPr>
        <w:t>a</w:t>
      </w:r>
      <w:r w:rsidRPr="0061523D">
        <w:rPr>
          <w:rFonts w:ascii="Garamond" w:hAnsi="Garamond" w:cs="Times New Roman"/>
          <w:sz w:val="24"/>
          <w:szCs w:val="24"/>
          <w:lang w:val="sl-SI"/>
        </w:rPr>
        <w:t xml:space="preserve"> ob vsakem klicu </w:t>
      </w:r>
      <w:r>
        <w:rPr>
          <w:rFonts w:ascii="Garamond" w:hAnsi="Garamond" w:cs="Times New Roman"/>
          <w:sz w:val="24"/>
          <w:szCs w:val="24"/>
          <w:lang w:val="sl-SI"/>
        </w:rPr>
        <w:t xml:space="preserve">vprašajo, ali je prevoz res nujen ali pa ga je mogoče preložiti. Če se izkaže, da je prevoz nujen, pa sledijo vsi </w:t>
      </w:r>
      <w:r w:rsidRPr="0061523D">
        <w:rPr>
          <w:rFonts w:ascii="Garamond" w:hAnsi="Garamond" w:cs="Times New Roman"/>
          <w:sz w:val="24"/>
          <w:szCs w:val="24"/>
          <w:lang w:val="sl-SI"/>
        </w:rPr>
        <w:t>ukrepi, ki smo jih uvedli za preprečevanje širjenja okužb</w:t>
      </w:r>
      <w:r>
        <w:rPr>
          <w:rFonts w:ascii="Garamond" w:hAnsi="Garamond" w:cs="Times New Roman"/>
          <w:sz w:val="24"/>
          <w:szCs w:val="24"/>
          <w:lang w:val="sl-SI"/>
        </w:rPr>
        <w:t xml:space="preserve"> – torej,</w:t>
      </w:r>
      <w:r w:rsidRPr="0061523D">
        <w:rPr>
          <w:rFonts w:ascii="Garamond" w:hAnsi="Garamond" w:cs="Times New Roman"/>
          <w:sz w:val="24"/>
          <w:szCs w:val="24"/>
          <w:lang w:val="sl-SI"/>
        </w:rPr>
        <w:t xml:space="preserve"> da v primeru slabega počutja oz. bolezenskih znakov okuženosti prevoza ne priporoča</w:t>
      </w:r>
      <w:r w:rsidR="00104D48">
        <w:rPr>
          <w:rFonts w:ascii="Garamond" w:hAnsi="Garamond" w:cs="Times New Roman"/>
          <w:sz w:val="24"/>
          <w:szCs w:val="24"/>
          <w:lang w:val="sl-SI"/>
        </w:rPr>
        <w:t>m</w:t>
      </w:r>
      <w:r w:rsidRPr="0061523D">
        <w:rPr>
          <w:rFonts w:ascii="Garamond" w:hAnsi="Garamond" w:cs="Times New Roman"/>
          <w:sz w:val="24"/>
          <w:szCs w:val="24"/>
          <w:lang w:val="sl-SI"/>
        </w:rPr>
        <w:t>o oz. ga zavrne</w:t>
      </w:r>
      <w:r w:rsidR="00104D48">
        <w:rPr>
          <w:rFonts w:ascii="Garamond" w:hAnsi="Garamond" w:cs="Times New Roman"/>
          <w:sz w:val="24"/>
          <w:szCs w:val="24"/>
          <w:lang w:val="sl-SI"/>
        </w:rPr>
        <w:t>m</w:t>
      </w:r>
      <w:r w:rsidRPr="0061523D">
        <w:rPr>
          <w:rFonts w:ascii="Garamond" w:hAnsi="Garamond" w:cs="Times New Roman"/>
          <w:sz w:val="24"/>
          <w:szCs w:val="24"/>
          <w:lang w:val="sl-SI"/>
        </w:rPr>
        <w:t>o.</w:t>
      </w:r>
    </w:p>
    <w:p w14:paraId="2B4DE7E2" w14:textId="399F2896" w:rsidR="007B7368" w:rsidRDefault="007B7368" w:rsidP="007B7368">
      <w:pPr>
        <w:jc w:val="both"/>
        <w:rPr>
          <w:rFonts w:ascii="Garamond" w:hAnsi="Garamond" w:cs="Times New Roman"/>
          <w:sz w:val="24"/>
          <w:szCs w:val="24"/>
          <w:lang w:val="sl-SI"/>
        </w:rPr>
      </w:pPr>
      <w:r>
        <w:rPr>
          <w:rFonts w:ascii="Garamond" w:hAnsi="Garamond" w:cs="Times New Roman"/>
          <w:sz w:val="24"/>
          <w:szCs w:val="24"/>
          <w:lang w:val="sl-SI"/>
        </w:rPr>
        <w:t xml:space="preserve">Upamo, da bomo tak način dela lahko ohranjali čim dlje časa, saj se zavedamo, da starejši našo pomoč potrebujejo kljub epidemiji. V primeru </w:t>
      </w:r>
      <w:r w:rsidR="003A7957">
        <w:rPr>
          <w:rFonts w:ascii="Garamond" w:hAnsi="Garamond" w:cs="Times New Roman"/>
          <w:sz w:val="24"/>
          <w:szCs w:val="24"/>
          <w:lang w:val="sl-SI"/>
        </w:rPr>
        <w:t>zapiranja javnega prometa pa bo verjetno treba začasno prekiniti tudi brezplačne prevoze</w:t>
      </w:r>
      <w:r w:rsidR="00774C24">
        <w:rPr>
          <w:rFonts w:ascii="Garamond" w:hAnsi="Garamond" w:cs="Times New Roman"/>
          <w:sz w:val="24"/>
          <w:szCs w:val="24"/>
          <w:lang w:val="sl-SI"/>
        </w:rPr>
        <w:t xml:space="preserve"> PROSTOFER, a vas bomo o tem predhodno obvestili.</w:t>
      </w:r>
    </w:p>
    <w:p w14:paraId="1D849161" w14:textId="77777777" w:rsidR="00774C24" w:rsidRPr="0061523D" w:rsidRDefault="00774C24" w:rsidP="007B7368">
      <w:pPr>
        <w:jc w:val="both"/>
        <w:rPr>
          <w:rFonts w:ascii="Garamond" w:hAnsi="Garamond" w:cs="Times New Roman"/>
          <w:sz w:val="24"/>
          <w:szCs w:val="24"/>
          <w:lang w:val="sl-SI"/>
        </w:rPr>
      </w:pPr>
    </w:p>
    <w:p w14:paraId="472E278B" w14:textId="77777777" w:rsidR="007B7368" w:rsidRPr="0061523D" w:rsidRDefault="007B7368" w:rsidP="007B7368">
      <w:pPr>
        <w:jc w:val="both"/>
        <w:rPr>
          <w:rFonts w:ascii="Garamond" w:hAnsi="Garamond" w:cs="Times New Roman"/>
          <w:sz w:val="24"/>
          <w:szCs w:val="24"/>
          <w:lang w:val="sl-SI"/>
        </w:rPr>
      </w:pPr>
      <w:r w:rsidRPr="0061523D">
        <w:rPr>
          <w:rFonts w:ascii="Garamond" w:hAnsi="Garamond" w:cs="Times New Roman"/>
          <w:sz w:val="24"/>
          <w:szCs w:val="24"/>
          <w:lang w:val="sl-SI"/>
        </w:rPr>
        <w:t>Lepo vas pozdravljamo in vam želimo: ostanite zdravi!</w:t>
      </w:r>
    </w:p>
    <w:p w14:paraId="1589E2B6" w14:textId="77777777" w:rsidR="003A7957" w:rsidRDefault="003A7957" w:rsidP="00F533D4">
      <w:pPr>
        <w:jc w:val="right"/>
        <w:rPr>
          <w:rFonts w:ascii="Garamond" w:hAnsi="Garamond" w:cs="Times New Roman"/>
          <w:sz w:val="24"/>
          <w:szCs w:val="24"/>
          <w:lang w:val="sl-SI"/>
        </w:rPr>
      </w:pPr>
    </w:p>
    <w:p w14:paraId="3EB7637D" w14:textId="77777777" w:rsidR="00F533D4" w:rsidRPr="0061523D" w:rsidRDefault="00F533D4" w:rsidP="00F533D4">
      <w:pPr>
        <w:jc w:val="right"/>
        <w:rPr>
          <w:rFonts w:ascii="Garamond" w:hAnsi="Garamond" w:cs="Times New Roman"/>
          <w:sz w:val="24"/>
          <w:szCs w:val="24"/>
          <w:lang w:val="sl-SI"/>
        </w:rPr>
      </w:pPr>
      <w:r w:rsidRPr="0061523D">
        <w:rPr>
          <w:rFonts w:ascii="Garamond" w:hAnsi="Garamond" w:cs="Times New Roman"/>
          <w:sz w:val="24"/>
          <w:szCs w:val="24"/>
          <w:lang w:val="sl-SI"/>
        </w:rPr>
        <w:t>Miha Bogataj</w:t>
      </w:r>
    </w:p>
    <w:p w14:paraId="1C707C5F" w14:textId="77777777" w:rsidR="00F533D4" w:rsidRPr="0061523D" w:rsidRDefault="00F533D4" w:rsidP="00F533D4">
      <w:pPr>
        <w:jc w:val="right"/>
        <w:rPr>
          <w:rFonts w:ascii="Garamond" w:hAnsi="Garamond" w:cs="Times New Roman"/>
          <w:sz w:val="24"/>
          <w:szCs w:val="24"/>
          <w:lang w:val="sl-SI"/>
        </w:rPr>
      </w:pPr>
      <w:r w:rsidRPr="0061523D">
        <w:rPr>
          <w:rFonts w:ascii="Garamond" w:hAnsi="Garamond" w:cs="Times New Roman"/>
          <w:sz w:val="24"/>
          <w:szCs w:val="24"/>
          <w:lang w:val="sl-SI"/>
        </w:rPr>
        <w:t>Direktor Zavoda Zlata mreža</w:t>
      </w:r>
    </w:p>
    <w:sectPr w:rsidR="00F533D4" w:rsidRPr="0061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87E02"/>
    <w:multiLevelType w:val="hybridMultilevel"/>
    <w:tmpl w:val="C7F6C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4262E"/>
    <w:multiLevelType w:val="hybridMultilevel"/>
    <w:tmpl w:val="B83663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42"/>
    <w:rsid w:val="00104D48"/>
    <w:rsid w:val="001A694A"/>
    <w:rsid w:val="003A7957"/>
    <w:rsid w:val="004B004B"/>
    <w:rsid w:val="004C72C5"/>
    <w:rsid w:val="00603530"/>
    <w:rsid w:val="0061523D"/>
    <w:rsid w:val="00626879"/>
    <w:rsid w:val="00774C24"/>
    <w:rsid w:val="007B7368"/>
    <w:rsid w:val="008F13CF"/>
    <w:rsid w:val="00A6398B"/>
    <w:rsid w:val="00A6694D"/>
    <w:rsid w:val="00B80AD1"/>
    <w:rsid w:val="00BC6111"/>
    <w:rsid w:val="00C113A5"/>
    <w:rsid w:val="00CE6F0F"/>
    <w:rsid w:val="00E66942"/>
    <w:rsid w:val="00F533D4"/>
    <w:rsid w:val="00F6699E"/>
    <w:rsid w:val="00FB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62F8"/>
  <w15:chartTrackingRefBased/>
  <w15:docId w15:val="{CE69A682-6E34-4337-BB71-D91C556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3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33D4"/>
    <w:rPr>
      <w:rFonts w:ascii="Segoe UI" w:hAnsi="Segoe UI" w:cs="Segoe UI"/>
      <w:sz w:val="18"/>
      <w:szCs w:val="18"/>
      <w:lang w:val="en-US"/>
    </w:rPr>
  </w:style>
  <w:style w:type="paragraph" w:styleId="Odstavekseznama">
    <w:name w:val="List Paragraph"/>
    <w:basedOn w:val="Navaden"/>
    <w:uiPriority w:val="34"/>
    <w:qFormat/>
    <w:rsid w:val="00C11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Pivk</dc:creator>
  <cp:keywords/>
  <dc:description/>
  <cp:lastModifiedBy>Racunovodstvo 2</cp:lastModifiedBy>
  <cp:revision>2</cp:revision>
  <cp:lastPrinted>2020-07-10T07:24:00Z</cp:lastPrinted>
  <dcterms:created xsi:type="dcterms:W3CDTF">2020-10-27T07:51:00Z</dcterms:created>
  <dcterms:modified xsi:type="dcterms:W3CDTF">2020-10-27T07:51:00Z</dcterms:modified>
</cp:coreProperties>
</file>