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99" w:rsidRPr="003A380F" w:rsidRDefault="00A43D99" w:rsidP="00A43D99">
      <w:pPr>
        <w:rPr>
          <w:rFonts w:ascii="Palatino Linotype" w:hAnsi="Palatino Linotype" w:cs="Tahoma"/>
          <w:b/>
          <w:color w:val="000000"/>
        </w:rPr>
      </w:pPr>
      <w:bookmarkStart w:id="0" w:name="_Toc67987296"/>
      <w:bookmarkStart w:id="1" w:name="_Toc67987743"/>
      <w:bookmarkStart w:id="2" w:name="_Toc67988200"/>
      <w:bookmarkStart w:id="3" w:name="_Toc86111880"/>
      <w:bookmarkStart w:id="4" w:name="_Toc86114965"/>
      <w:bookmarkStart w:id="5" w:name="_Toc86720384"/>
      <w:bookmarkStart w:id="6" w:name="_Toc91397138"/>
      <w:bookmarkStart w:id="7" w:name="_Toc92076530"/>
      <w:bookmarkStart w:id="8" w:name="_Toc94325819"/>
      <w:bookmarkStart w:id="9" w:name="_Toc164503969"/>
    </w:p>
    <w:p w:rsidR="00A43D99" w:rsidRPr="003A380F" w:rsidRDefault="00A43D99" w:rsidP="00A43D99">
      <w:pPr>
        <w:rPr>
          <w:rFonts w:ascii="Palatino Linotype" w:hAnsi="Palatino Linotype" w:cs="Tahoma"/>
          <w:b/>
          <w:color w:val="000000"/>
        </w:rPr>
      </w:pPr>
    </w:p>
    <w:p w:rsidR="00A43D99" w:rsidRPr="003A380F" w:rsidRDefault="00A43D99" w:rsidP="00A43D99">
      <w:pPr>
        <w:rPr>
          <w:rFonts w:ascii="Palatino Linotype" w:hAnsi="Palatino Linotype" w:cs="Tahoma"/>
          <w:b/>
          <w:color w:val="000000"/>
        </w:rPr>
      </w:pPr>
    </w:p>
    <w:p w:rsidR="00A43D99" w:rsidRPr="003A380F" w:rsidRDefault="00A43D99" w:rsidP="00A43D99">
      <w:pPr>
        <w:rPr>
          <w:rFonts w:ascii="Palatino Linotype" w:hAnsi="Palatino Linotype" w:cs="Tahoma"/>
          <w:b/>
          <w:color w:val="000000"/>
        </w:rPr>
      </w:pPr>
    </w:p>
    <w:p w:rsidR="00A43D99" w:rsidRPr="003A380F" w:rsidRDefault="00A43D99" w:rsidP="00A43D99">
      <w:pPr>
        <w:jc w:val="center"/>
        <w:rPr>
          <w:rFonts w:ascii="Palatino Linotype" w:hAnsi="Palatino Linotype" w:cs="Tahoma"/>
          <w:b/>
          <w:color w:val="0000FF"/>
          <w:sz w:val="72"/>
          <w:szCs w:val="72"/>
        </w:rPr>
      </w:pPr>
      <w:r w:rsidRPr="003A380F">
        <w:rPr>
          <w:rFonts w:ascii="Palatino Linotype" w:hAnsi="Palatino Linotype" w:cs="Tahoma"/>
          <w:b/>
          <w:color w:val="0000FF"/>
          <w:sz w:val="72"/>
          <w:szCs w:val="72"/>
        </w:rPr>
        <w:t>OBČINSKI NAČRT ZIR</w:t>
      </w:r>
    </w:p>
    <w:p w:rsidR="00A43D99" w:rsidRPr="003A380F" w:rsidRDefault="00A43D99" w:rsidP="00A43D99">
      <w:pPr>
        <w:jc w:val="center"/>
        <w:rPr>
          <w:rFonts w:ascii="Palatino Linotype" w:hAnsi="Palatino Linotype" w:cs="Tahoma"/>
          <w:b/>
          <w:color w:val="0000FF"/>
          <w:sz w:val="72"/>
          <w:szCs w:val="72"/>
        </w:rPr>
      </w:pPr>
      <w:r w:rsidRPr="003A380F">
        <w:rPr>
          <w:rFonts w:ascii="Palatino Linotype" w:hAnsi="Palatino Linotype" w:cs="Tahoma"/>
          <w:b/>
          <w:color w:val="0000FF"/>
          <w:sz w:val="72"/>
          <w:szCs w:val="72"/>
        </w:rPr>
        <w:t>OB POŽARU V</w:t>
      </w:r>
    </w:p>
    <w:p w:rsidR="00A43D99" w:rsidRPr="003A380F" w:rsidRDefault="00A43D99" w:rsidP="00A43D99">
      <w:pPr>
        <w:jc w:val="center"/>
        <w:rPr>
          <w:rFonts w:ascii="Palatino Linotype" w:hAnsi="Palatino Linotype"/>
          <w:color w:val="0000FF"/>
        </w:rPr>
      </w:pPr>
      <w:r w:rsidRPr="003A380F">
        <w:rPr>
          <w:rFonts w:ascii="Palatino Linotype" w:hAnsi="Palatino Linotype" w:cs="Tahoma"/>
          <w:b/>
          <w:color w:val="0000FF"/>
          <w:sz w:val="72"/>
          <w:szCs w:val="72"/>
        </w:rPr>
        <w:t xml:space="preserve">OBČINI </w:t>
      </w:r>
      <w:r w:rsidR="004F6C69" w:rsidRPr="003A380F">
        <w:rPr>
          <w:rFonts w:ascii="Palatino Linotype" w:hAnsi="Palatino Linotype" w:cs="Tahoma"/>
          <w:b/>
          <w:color w:val="0000FF"/>
          <w:sz w:val="72"/>
          <w:szCs w:val="72"/>
        </w:rPr>
        <w:t>MUTA</w:t>
      </w:r>
    </w:p>
    <w:p w:rsidR="00A43D99" w:rsidRPr="003A380F" w:rsidRDefault="00A43D99" w:rsidP="00A43D99">
      <w:pPr>
        <w:pStyle w:val="Glava"/>
        <w:rPr>
          <w:rFonts w:ascii="Palatino Linotype" w:hAnsi="Palatino Linotype" w:cs="Tahoma"/>
          <w:b w:val="0"/>
          <w:color w:val="000000"/>
        </w:rPr>
      </w:pPr>
    </w:p>
    <w:p w:rsidR="00A43D99" w:rsidRPr="003A380F" w:rsidRDefault="00A43D99" w:rsidP="00A43D99">
      <w:pPr>
        <w:jc w:val="both"/>
        <w:rPr>
          <w:rFonts w:ascii="Palatino Linotype" w:hAnsi="Palatino Linotype" w:cs="Tahoma"/>
          <w:b/>
          <w:color w:val="000000"/>
        </w:rPr>
      </w:pPr>
    </w:p>
    <w:p w:rsidR="00A43D99" w:rsidRPr="003A380F" w:rsidRDefault="00A43D99" w:rsidP="00A43D99">
      <w:pPr>
        <w:jc w:val="center"/>
        <w:rPr>
          <w:rFonts w:ascii="Palatino Linotype" w:hAnsi="Palatino Linotype" w:cs="Tahoma"/>
          <w:b/>
          <w:color w:val="000000"/>
          <w:sz w:val="32"/>
          <w:szCs w:val="32"/>
        </w:rPr>
      </w:pPr>
      <w:r w:rsidRPr="003A380F">
        <w:rPr>
          <w:rFonts w:ascii="Palatino Linotype" w:hAnsi="Palatino Linotype" w:cs="Tahoma"/>
          <w:b/>
          <w:color w:val="000000"/>
          <w:sz w:val="32"/>
          <w:szCs w:val="32"/>
        </w:rPr>
        <w:t>Verzija 1.0</w:t>
      </w:r>
    </w:p>
    <w:p w:rsidR="00A43D99" w:rsidRPr="003A380F" w:rsidRDefault="00A43D99" w:rsidP="00A43D99">
      <w:pPr>
        <w:jc w:val="both"/>
        <w:rPr>
          <w:rFonts w:ascii="Palatino Linotype" w:hAnsi="Palatino Linotype" w:cs="Tahoma"/>
          <w:b/>
          <w:color w:val="000000"/>
          <w:lang w:val="de-DE"/>
        </w:rPr>
      </w:pPr>
    </w:p>
    <w:p w:rsidR="00A43D99" w:rsidRPr="003A380F" w:rsidRDefault="00A43D99" w:rsidP="00A43D99">
      <w:pPr>
        <w:jc w:val="both"/>
        <w:rPr>
          <w:rFonts w:ascii="Palatino Linotype" w:hAnsi="Palatino Linotype" w:cs="Tahoma"/>
          <w:b/>
          <w:color w:val="000000"/>
          <w:lang w:val="de-DE"/>
        </w:rPr>
      </w:pPr>
    </w:p>
    <w:p w:rsidR="00A43D99" w:rsidRPr="003A380F" w:rsidRDefault="00A43D99" w:rsidP="00A43D99">
      <w:pPr>
        <w:jc w:val="both"/>
        <w:rPr>
          <w:rFonts w:ascii="Palatino Linotype" w:hAnsi="Palatino Linotype" w:cs="Tahoma"/>
          <w:b/>
          <w:color w:val="000000"/>
          <w:lang w:val="de-DE"/>
        </w:rPr>
      </w:pPr>
    </w:p>
    <w:p w:rsidR="00A43D99" w:rsidRPr="003A380F" w:rsidRDefault="00A43D99" w:rsidP="00A43D99">
      <w:pPr>
        <w:jc w:val="both"/>
        <w:rPr>
          <w:rFonts w:ascii="Palatino Linotype" w:hAnsi="Palatino Linotype" w:cs="Tahoma"/>
          <w:b/>
          <w:color w:val="000000"/>
          <w:lang w:val="de-DE"/>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A43D99" w:rsidRPr="003A380F">
        <w:trPr>
          <w:trHeight w:val="390"/>
        </w:trPr>
        <w:tc>
          <w:tcPr>
            <w:tcW w:w="1526" w:type="dxa"/>
            <w:tcBorders>
              <w:top w:val="nil"/>
              <w:left w:val="nil"/>
              <w:bottom w:val="single" w:sz="4" w:space="0" w:color="auto"/>
              <w:right w:val="nil"/>
            </w:tcBorders>
          </w:tcPr>
          <w:p w:rsidR="00A43D99" w:rsidRPr="003A380F" w:rsidRDefault="00A43D99" w:rsidP="00A43D99">
            <w:pPr>
              <w:jc w:val="center"/>
              <w:rPr>
                <w:rFonts w:ascii="Palatino Linotype" w:hAnsi="Palatino Linotype"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A43D99" w:rsidRPr="003A380F" w:rsidRDefault="00A43D99" w:rsidP="00A43D99">
            <w:pPr>
              <w:jc w:val="center"/>
              <w:rPr>
                <w:rFonts w:ascii="Palatino Linotype" w:hAnsi="Palatino Linotype" w:cs="Tahoma"/>
                <w:b/>
                <w:bCs/>
                <w:caps/>
                <w:color w:val="000000"/>
                <w:lang w:val="de-DE"/>
              </w:rPr>
            </w:pPr>
            <w:r w:rsidRPr="003A380F">
              <w:rPr>
                <w:rFonts w:ascii="Palatino Linotype" w:hAnsi="Palatino Linotype"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A43D99" w:rsidRPr="003A380F" w:rsidRDefault="00A43D99" w:rsidP="00A43D99">
            <w:pPr>
              <w:jc w:val="center"/>
              <w:rPr>
                <w:rFonts w:ascii="Palatino Linotype" w:hAnsi="Palatino Linotype" w:cs="Tahoma"/>
                <w:b/>
                <w:bCs/>
                <w:caps/>
                <w:color w:val="000000"/>
                <w:lang w:val="de-DE"/>
              </w:rPr>
            </w:pPr>
            <w:r w:rsidRPr="003A380F">
              <w:rPr>
                <w:rFonts w:ascii="Palatino Linotype" w:hAnsi="Palatino Linotype"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A43D99" w:rsidRPr="003A380F" w:rsidRDefault="00A43D99" w:rsidP="00A43D99">
            <w:pPr>
              <w:jc w:val="center"/>
              <w:rPr>
                <w:rFonts w:ascii="Palatino Linotype" w:hAnsi="Palatino Linotype" w:cs="Tahoma"/>
                <w:b/>
                <w:bCs/>
                <w:caps/>
                <w:color w:val="000000"/>
                <w:lang w:val="de-DE"/>
              </w:rPr>
            </w:pPr>
            <w:r w:rsidRPr="003A380F">
              <w:rPr>
                <w:rFonts w:ascii="Palatino Linotype" w:hAnsi="Palatino Linotype" w:cs="Tahoma"/>
                <w:b/>
                <w:bCs/>
                <w:caps/>
                <w:color w:val="000000"/>
                <w:lang w:val="de-DE"/>
              </w:rPr>
              <w:t xml:space="preserve">Podpis </w:t>
            </w:r>
          </w:p>
        </w:tc>
      </w:tr>
      <w:tr w:rsidR="004F6C69" w:rsidRPr="003A380F">
        <w:tc>
          <w:tcPr>
            <w:tcW w:w="1526" w:type="dxa"/>
            <w:tcBorders>
              <w:top w:val="nil"/>
              <w:left w:val="double" w:sz="4" w:space="0" w:color="auto"/>
              <w:bottom w:val="single" w:sz="4" w:space="0" w:color="auto"/>
              <w:right w:val="single" w:sz="4" w:space="0" w:color="auto"/>
            </w:tcBorders>
            <w:vAlign w:val="center"/>
          </w:tcPr>
          <w:p w:rsidR="004F6C69" w:rsidRPr="003A380F" w:rsidRDefault="004F6C69" w:rsidP="00A43D99">
            <w:pPr>
              <w:rPr>
                <w:rFonts w:ascii="Palatino Linotype" w:hAnsi="Palatino Linotype" w:cs="Tahoma"/>
                <w:b/>
                <w:bCs/>
                <w:color w:val="000000"/>
                <w:lang w:val="de-DE"/>
              </w:rPr>
            </w:pPr>
            <w:proofErr w:type="spellStart"/>
            <w:r w:rsidRPr="003A380F">
              <w:rPr>
                <w:rFonts w:ascii="Palatino Linotype" w:hAnsi="Palatino Linotype" w:cs="Tahoma"/>
                <w:b/>
                <w:bCs/>
                <w:color w:val="000000"/>
                <w:lang w:val="de-DE"/>
              </w:rPr>
              <w:t>Izdelal</w:t>
            </w:r>
            <w:proofErr w:type="spellEnd"/>
          </w:p>
        </w:tc>
        <w:tc>
          <w:tcPr>
            <w:tcW w:w="2902" w:type="dxa"/>
            <w:tcBorders>
              <w:top w:val="nil"/>
              <w:left w:val="single" w:sz="4" w:space="0" w:color="auto"/>
              <w:bottom w:val="single" w:sz="4" w:space="0" w:color="auto"/>
              <w:right w:val="single" w:sz="4" w:space="0" w:color="auto"/>
            </w:tcBorders>
            <w:vAlign w:val="center"/>
          </w:tcPr>
          <w:p w:rsidR="004F6C69" w:rsidRPr="003A380F" w:rsidRDefault="004F6C69" w:rsidP="00015DF4">
            <w:pPr>
              <w:jc w:val="center"/>
              <w:rPr>
                <w:rFonts w:ascii="Palatino Linotype" w:hAnsi="Palatino Linotype" w:cs="Tahoma"/>
                <w:b/>
                <w:bCs/>
                <w:color w:val="000000"/>
                <w:lang w:val="de-DE"/>
              </w:rPr>
            </w:pPr>
            <w:proofErr w:type="spellStart"/>
            <w:r w:rsidRPr="003A380F">
              <w:rPr>
                <w:rFonts w:ascii="Palatino Linotype" w:hAnsi="Palatino Linotype" w:cs="Tahoma"/>
                <w:b/>
                <w:bCs/>
                <w:color w:val="000000"/>
                <w:lang w:val="de-DE"/>
              </w:rPr>
              <w:t>Strokovni</w:t>
            </w:r>
            <w:proofErr w:type="spellEnd"/>
            <w:r w:rsidRPr="003A380F">
              <w:rPr>
                <w:rFonts w:ascii="Palatino Linotype" w:hAnsi="Palatino Linotype" w:cs="Tahoma"/>
                <w:b/>
                <w:bCs/>
                <w:color w:val="000000"/>
                <w:lang w:val="de-DE"/>
              </w:rPr>
              <w:t xml:space="preserve"> </w:t>
            </w:r>
            <w:proofErr w:type="spellStart"/>
            <w:r w:rsidRPr="003A380F">
              <w:rPr>
                <w:rFonts w:ascii="Palatino Linotype" w:hAnsi="Palatino Linotype" w:cs="Tahoma"/>
                <w:b/>
                <w:bCs/>
                <w:color w:val="000000"/>
                <w:lang w:val="de-DE"/>
              </w:rPr>
              <w:t>delavec</w:t>
            </w:r>
            <w:proofErr w:type="spellEnd"/>
            <w:r w:rsidRPr="003A380F">
              <w:rPr>
                <w:rFonts w:ascii="Palatino Linotype" w:hAnsi="Palatino Linotype" w:cs="Tahoma"/>
                <w:b/>
                <w:bCs/>
                <w:color w:val="000000"/>
                <w:lang w:val="de-DE"/>
              </w:rPr>
              <w:t xml:space="preserve"> </w:t>
            </w:r>
            <w:proofErr w:type="spellStart"/>
            <w:r w:rsidRPr="003A380F">
              <w:rPr>
                <w:rFonts w:ascii="Palatino Linotype" w:hAnsi="Palatino Linotype" w:cs="Tahoma"/>
                <w:b/>
                <w:bCs/>
                <w:color w:val="000000"/>
                <w:lang w:val="de-DE"/>
              </w:rPr>
              <w:t>za</w:t>
            </w:r>
            <w:proofErr w:type="spellEnd"/>
            <w:r w:rsidRPr="003A380F">
              <w:rPr>
                <w:rFonts w:ascii="Palatino Linotype" w:hAnsi="Palatino Linotype" w:cs="Tahoma"/>
                <w:b/>
                <w:bCs/>
                <w:color w:val="000000"/>
                <w:lang w:val="de-DE"/>
              </w:rPr>
              <w:t xml:space="preserve"> </w:t>
            </w:r>
            <w:proofErr w:type="spellStart"/>
            <w:r w:rsidRPr="003A380F">
              <w:rPr>
                <w:rFonts w:ascii="Palatino Linotype" w:hAnsi="Palatino Linotype" w:cs="Tahoma"/>
                <w:b/>
                <w:bCs/>
                <w:color w:val="000000"/>
                <w:lang w:val="de-DE"/>
              </w:rPr>
              <w:t>ZiR</w:t>
            </w:r>
            <w:proofErr w:type="spellEnd"/>
          </w:p>
        </w:tc>
        <w:tc>
          <w:tcPr>
            <w:tcW w:w="1980" w:type="dxa"/>
            <w:tcBorders>
              <w:top w:val="nil"/>
              <w:left w:val="single" w:sz="4" w:space="0" w:color="auto"/>
              <w:bottom w:val="single" w:sz="4" w:space="0" w:color="auto"/>
              <w:right w:val="single" w:sz="4" w:space="0" w:color="auto"/>
            </w:tcBorders>
          </w:tcPr>
          <w:p w:rsidR="004F6C69" w:rsidRPr="003A380F" w:rsidRDefault="004F6C69" w:rsidP="00015DF4">
            <w:pPr>
              <w:rPr>
                <w:rFonts w:ascii="Palatino Linotype" w:hAnsi="Palatino Linotype" w:cs="Tahoma"/>
                <w:b/>
                <w:bCs/>
                <w:color w:val="000000"/>
                <w:lang w:val="de-DE"/>
              </w:rPr>
            </w:pPr>
          </w:p>
          <w:p w:rsidR="00D44ACE" w:rsidRDefault="00D44ACE" w:rsidP="00D44ACE">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4F6C69" w:rsidRPr="003A380F" w:rsidRDefault="004F6C69" w:rsidP="00015DF4">
            <w:pPr>
              <w:jc w:val="center"/>
              <w:rPr>
                <w:rFonts w:ascii="Palatino Linotype" w:hAnsi="Palatino Linotype" w:cs="Tahoma"/>
                <w:b/>
                <w:bCs/>
                <w:color w:val="000000"/>
                <w:lang w:val="de-DE"/>
              </w:rPr>
            </w:pPr>
          </w:p>
        </w:tc>
        <w:tc>
          <w:tcPr>
            <w:tcW w:w="3420" w:type="dxa"/>
            <w:tcBorders>
              <w:top w:val="nil"/>
              <w:left w:val="single" w:sz="4" w:space="0" w:color="auto"/>
              <w:bottom w:val="single" w:sz="4" w:space="0" w:color="auto"/>
              <w:right w:val="double" w:sz="4" w:space="0" w:color="auto"/>
            </w:tcBorders>
          </w:tcPr>
          <w:p w:rsidR="004F6C69" w:rsidRPr="003A380F" w:rsidRDefault="004F6C69" w:rsidP="00015DF4">
            <w:pPr>
              <w:rPr>
                <w:rFonts w:ascii="Palatino Linotype" w:hAnsi="Palatino Linotype" w:cs="Tahoma"/>
                <w:b/>
                <w:bCs/>
                <w:color w:val="000000"/>
                <w:lang w:val="de-DE"/>
              </w:rPr>
            </w:pPr>
          </w:p>
          <w:p w:rsidR="004F6C69" w:rsidRPr="003A380F" w:rsidRDefault="004F6C69" w:rsidP="00015DF4">
            <w:pPr>
              <w:jc w:val="center"/>
              <w:rPr>
                <w:rFonts w:ascii="Palatino Linotype" w:hAnsi="Palatino Linotype" w:cs="Tahoma"/>
                <w:b/>
                <w:bCs/>
                <w:color w:val="000000"/>
                <w:lang w:val="de-DE"/>
              </w:rPr>
            </w:pPr>
            <w:r w:rsidRPr="003A380F">
              <w:rPr>
                <w:rFonts w:ascii="Palatino Linotype" w:hAnsi="Palatino Linotype" w:cs="Tahoma"/>
                <w:b/>
                <w:bCs/>
                <w:color w:val="000000"/>
                <w:lang w:val="de-DE"/>
              </w:rPr>
              <w:t>Sašo PAVLIČ</w:t>
            </w:r>
          </w:p>
        </w:tc>
      </w:tr>
      <w:tr w:rsidR="004F6C69" w:rsidRPr="003A380F">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4F6C69" w:rsidRPr="003A380F" w:rsidRDefault="004F6C69" w:rsidP="00A43D99">
            <w:pPr>
              <w:rPr>
                <w:rFonts w:ascii="Palatino Linotype" w:hAnsi="Palatino Linotype" w:cs="Tahoma"/>
                <w:b/>
                <w:bCs/>
                <w:color w:val="000000"/>
                <w:lang w:val="de-DE"/>
              </w:rPr>
            </w:pPr>
            <w:proofErr w:type="spellStart"/>
            <w:r w:rsidRPr="003A380F">
              <w:rPr>
                <w:rFonts w:ascii="Palatino Linotype" w:hAnsi="Palatino Linotype" w:cs="Tahoma"/>
                <w:b/>
                <w:bCs/>
                <w:color w:val="000000"/>
                <w:lang w:val="de-DE"/>
              </w:rPr>
              <w:t>Odobril</w:t>
            </w:r>
            <w:proofErr w:type="spellEnd"/>
            <w:r w:rsidRPr="003A380F">
              <w:rPr>
                <w:rFonts w:ascii="Palatino Linotype" w:hAnsi="Palatino Linotype" w:cs="Tahoma"/>
                <w:b/>
                <w:bCs/>
                <w:color w:val="000000"/>
                <w:lang w:val="de-DE"/>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4F6C69" w:rsidRPr="003A380F" w:rsidRDefault="004F6C69" w:rsidP="00015DF4">
            <w:pPr>
              <w:jc w:val="center"/>
              <w:rPr>
                <w:rFonts w:ascii="Palatino Linotype" w:hAnsi="Palatino Linotype" w:cs="Tahoma"/>
                <w:b/>
                <w:bCs/>
                <w:color w:val="000000"/>
                <w:lang w:val="de-DE"/>
              </w:rPr>
            </w:pPr>
            <w:proofErr w:type="spellStart"/>
            <w:r w:rsidRPr="003A380F">
              <w:rPr>
                <w:rFonts w:ascii="Palatino Linotype" w:hAnsi="Palatino Linotype" w:cs="Tahoma"/>
                <w:b/>
                <w:bCs/>
                <w:color w:val="000000"/>
                <w:lang w:val="de-DE"/>
              </w:rPr>
              <w:t>Štab</w:t>
            </w:r>
            <w:proofErr w:type="spellEnd"/>
            <w:r w:rsidRPr="003A380F">
              <w:rPr>
                <w:rFonts w:ascii="Palatino Linotype" w:hAnsi="Palatino Linotype" w:cs="Tahoma"/>
                <w:b/>
                <w:bCs/>
                <w:color w:val="000000"/>
                <w:lang w:val="de-DE"/>
              </w:rPr>
              <w:t xml:space="preserve"> CZ </w:t>
            </w:r>
            <w:proofErr w:type="spellStart"/>
            <w:r w:rsidRPr="003A380F">
              <w:rPr>
                <w:rFonts w:ascii="Palatino Linotype" w:hAnsi="Palatino Linotype" w:cs="Tahoma"/>
                <w:b/>
                <w:bCs/>
                <w:color w:val="000000"/>
                <w:lang w:val="de-DE"/>
              </w:rPr>
              <w:t>občine</w:t>
            </w:r>
            <w:proofErr w:type="spellEnd"/>
          </w:p>
        </w:tc>
        <w:tc>
          <w:tcPr>
            <w:tcW w:w="1980" w:type="dxa"/>
            <w:tcBorders>
              <w:top w:val="single" w:sz="4" w:space="0" w:color="auto"/>
              <w:left w:val="single" w:sz="4" w:space="0" w:color="auto"/>
              <w:bottom w:val="single" w:sz="4" w:space="0" w:color="auto"/>
              <w:right w:val="single" w:sz="4" w:space="0" w:color="auto"/>
            </w:tcBorders>
          </w:tcPr>
          <w:p w:rsidR="004F6C69" w:rsidRPr="003A380F" w:rsidRDefault="004F6C69" w:rsidP="00015DF4">
            <w:pPr>
              <w:jc w:val="center"/>
              <w:rPr>
                <w:rFonts w:ascii="Palatino Linotype" w:hAnsi="Palatino Linotype" w:cs="Tahoma"/>
                <w:b/>
                <w:bCs/>
                <w:color w:val="000000"/>
                <w:lang w:val="de-DE"/>
              </w:rPr>
            </w:pPr>
          </w:p>
          <w:p w:rsidR="004F6C69" w:rsidRPr="003A380F" w:rsidRDefault="004F6C69" w:rsidP="00015DF4">
            <w:pPr>
              <w:jc w:val="center"/>
              <w:rPr>
                <w:rFonts w:ascii="Palatino Linotype" w:hAnsi="Palatino Linotype" w:cs="Tahoma"/>
                <w:b/>
                <w:bCs/>
                <w:color w:val="000000"/>
                <w:lang w:val="de-DE"/>
              </w:rPr>
            </w:pPr>
          </w:p>
          <w:p w:rsidR="00D44ACE" w:rsidRDefault="00D44ACE" w:rsidP="00D44ACE">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4F6C69" w:rsidRPr="003A380F" w:rsidRDefault="004F6C69" w:rsidP="00015DF4">
            <w:pPr>
              <w:jc w:val="center"/>
              <w:rPr>
                <w:rFonts w:ascii="Palatino Linotype" w:hAnsi="Palatino Linotype" w:cs="Tahoma"/>
                <w:b/>
                <w:bCs/>
                <w:color w:val="000000"/>
              </w:rPr>
            </w:pPr>
          </w:p>
        </w:tc>
        <w:tc>
          <w:tcPr>
            <w:tcW w:w="3420" w:type="dxa"/>
            <w:tcBorders>
              <w:top w:val="single" w:sz="4" w:space="0" w:color="auto"/>
              <w:left w:val="single" w:sz="4" w:space="0" w:color="auto"/>
              <w:bottom w:val="single" w:sz="4" w:space="0" w:color="auto"/>
              <w:right w:val="double" w:sz="4" w:space="0" w:color="auto"/>
            </w:tcBorders>
          </w:tcPr>
          <w:p w:rsidR="004F6C69" w:rsidRPr="003A380F" w:rsidRDefault="004F6C69" w:rsidP="00015DF4">
            <w:pPr>
              <w:rPr>
                <w:rFonts w:ascii="Palatino Linotype" w:hAnsi="Palatino Linotype" w:cs="Tahoma"/>
                <w:b/>
                <w:bCs/>
                <w:color w:val="000000"/>
              </w:rPr>
            </w:pPr>
          </w:p>
          <w:p w:rsidR="004F6C69" w:rsidRPr="003A380F" w:rsidRDefault="004F6C69" w:rsidP="00015DF4">
            <w:pPr>
              <w:jc w:val="center"/>
              <w:rPr>
                <w:rFonts w:ascii="Palatino Linotype" w:hAnsi="Palatino Linotype" w:cs="Tahoma"/>
                <w:b/>
                <w:bCs/>
                <w:color w:val="000000"/>
              </w:rPr>
            </w:pPr>
            <w:r w:rsidRPr="003A380F">
              <w:rPr>
                <w:rFonts w:ascii="Palatino Linotype" w:hAnsi="Palatino Linotype" w:cs="Tahoma"/>
                <w:b/>
                <w:bCs/>
                <w:color w:val="000000"/>
                <w:lang w:val="de-DE"/>
              </w:rPr>
              <w:t>Jože MEH</w:t>
            </w:r>
          </w:p>
        </w:tc>
      </w:tr>
      <w:tr w:rsidR="004F6C69" w:rsidRPr="003A380F">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4F6C69" w:rsidRPr="003A380F" w:rsidRDefault="004F6C69" w:rsidP="00A43D99">
            <w:pPr>
              <w:rPr>
                <w:rFonts w:ascii="Palatino Linotype" w:hAnsi="Palatino Linotype" w:cs="Tahoma"/>
                <w:b/>
                <w:bCs/>
                <w:color w:val="000000"/>
              </w:rPr>
            </w:pPr>
            <w:proofErr w:type="spellStart"/>
            <w:r w:rsidRPr="003A380F">
              <w:rPr>
                <w:rFonts w:ascii="Palatino Linotype" w:hAnsi="Palatino Linotype" w:cs="Tahoma"/>
                <w:b/>
                <w:bCs/>
                <w:color w:val="000000"/>
                <w:lang w:val="de-DE"/>
              </w:rPr>
              <w:t>Sprejel</w:t>
            </w:r>
            <w:proofErr w:type="spellEnd"/>
          </w:p>
        </w:tc>
        <w:tc>
          <w:tcPr>
            <w:tcW w:w="2902" w:type="dxa"/>
            <w:tcBorders>
              <w:top w:val="single" w:sz="4" w:space="0" w:color="auto"/>
              <w:left w:val="single" w:sz="4" w:space="0" w:color="auto"/>
              <w:bottom w:val="double" w:sz="4" w:space="0" w:color="auto"/>
              <w:right w:val="single" w:sz="4" w:space="0" w:color="auto"/>
            </w:tcBorders>
            <w:vAlign w:val="center"/>
          </w:tcPr>
          <w:p w:rsidR="004F6C69" w:rsidRPr="003A380F" w:rsidRDefault="004F6C69" w:rsidP="00015DF4">
            <w:pPr>
              <w:jc w:val="center"/>
              <w:rPr>
                <w:rFonts w:ascii="Palatino Linotype" w:hAnsi="Palatino Linotype" w:cs="Tahoma"/>
                <w:b/>
                <w:bCs/>
                <w:caps/>
                <w:color w:val="000000"/>
              </w:rPr>
            </w:pPr>
            <w:r w:rsidRPr="003A380F">
              <w:rPr>
                <w:rFonts w:ascii="Palatino Linotype" w:hAnsi="Palatino Linotype"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4F6C69" w:rsidRPr="003A380F" w:rsidRDefault="004F6C69" w:rsidP="00015DF4">
            <w:pPr>
              <w:jc w:val="center"/>
              <w:rPr>
                <w:rFonts w:ascii="Palatino Linotype" w:hAnsi="Palatino Linotype" w:cs="Tahoma"/>
                <w:b/>
                <w:bCs/>
                <w:color w:val="000000"/>
              </w:rPr>
            </w:pPr>
          </w:p>
          <w:p w:rsidR="004F6C69" w:rsidRPr="003A380F" w:rsidRDefault="004F6C69" w:rsidP="00015DF4">
            <w:pPr>
              <w:jc w:val="center"/>
              <w:rPr>
                <w:rFonts w:ascii="Palatino Linotype" w:hAnsi="Palatino Linotype" w:cs="Tahoma"/>
                <w:b/>
                <w:bCs/>
                <w:color w:val="000000"/>
              </w:rPr>
            </w:pPr>
          </w:p>
          <w:p w:rsidR="00D44ACE" w:rsidRDefault="00D44ACE" w:rsidP="00D44ACE">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p w:rsidR="004F6C69" w:rsidRPr="003A380F" w:rsidRDefault="004F6C69" w:rsidP="00015DF4">
            <w:pPr>
              <w:jc w:val="center"/>
              <w:rPr>
                <w:rFonts w:ascii="Palatino Linotype" w:hAnsi="Palatino Linotype" w:cs="Tahoma"/>
                <w:b/>
                <w:bCs/>
                <w:color w:val="000000"/>
              </w:rPr>
            </w:pPr>
          </w:p>
        </w:tc>
        <w:tc>
          <w:tcPr>
            <w:tcW w:w="3420" w:type="dxa"/>
            <w:tcBorders>
              <w:top w:val="single" w:sz="4" w:space="0" w:color="auto"/>
              <w:left w:val="single" w:sz="4" w:space="0" w:color="auto"/>
              <w:bottom w:val="double" w:sz="4" w:space="0" w:color="auto"/>
              <w:right w:val="double" w:sz="4" w:space="0" w:color="auto"/>
            </w:tcBorders>
          </w:tcPr>
          <w:p w:rsidR="004F6C69" w:rsidRPr="003A380F" w:rsidRDefault="004F6C69" w:rsidP="00015DF4">
            <w:pPr>
              <w:jc w:val="center"/>
              <w:rPr>
                <w:rFonts w:ascii="Palatino Linotype" w:hAnsi="Palatino Linotype" w:cs="Tahoma"/>
                <w:b/>
                <w:bCs/>
                <w:color w:val="000000"/>
              </w:rPr>
            </w:pPr>
          </w:p>
          <w:p w:rsidR="004F6C69" w:rsidRPr="003A380F" w:rsidRDefault="004F6C69" w:rsidP="00015DF4">
            <w:pPr>
              <w:jc w:val="center"/>
              <w:rPr>
                <w:rFonts w:ascii="Palatino Linotype" w:hAnsi="Palatino Linotype" w:cs="Tahoma"/>
                <w:b/>
                <w:bCs/>
                <w:color w:val="000000"/>
              </w:rPr>
            </w:pPr>
            <w:r w:rsidRPr="003A380F">
              <w:rPr>
                <w:rFonts w:ascii="Palatino Linotype" w:hAnsi="Palatino Linotype" w:cs="Tahoma"/>
                <w:b/>
                <w:bCs/>
                <w:color w:val="000000"/>
              </w:rPr>
              <w:t>Boris KRALJ</w:t>
            </w:r>
          </w:p>
        </w:tc>
      </w:tr>
    </w:tbl>
    <w:p w:rsidR="00A43D99" w:rsidRPr="003A380F" w:rsidRDefault="00A43D99" w:rsidP="00A43D99">
      <w:pPr>
        <w:jc w:val="both"/>
        <w:rPr>
          <w:rFonts w:ascii="Palatino Linotype" w:hAnsi="Palatino Linotype"/>
        </w:rPr>
      </w:pPr>
    </w:p>
    <w:p w:rsidR="005B7168" w:rsidRPr="003A380F" w:rsidRDefault="005B7168" w:rsidP="005B7168">
      <w:pPr>
        <w:tabs>
          <w:tab w:val="center" w:pos="1418"/>
        </w:tabs>
        <w:jc w:val="center"/>
        <w:rPr>
          <w:rFonts w:ascii="Palatino Linotype" w:hAnsi="Palatino Linotype" w:cs="Tahoma"/>
          <w:b/>
          <w:color w:val="0000FF"/>
          <w:szCs w:val="24"/>
        </w:rPr>
      </w:pPr>
    </w:p>
    <w:p w:rsidR="005B7168" w:rsidRPr="003A380F" w:rsidRDefault="005B7168" w:rsidP="005B7168">
      <w:pPr>
        <w:tabs>
          <w:tab w:val="center" w:pos="1418"/>
        </w:tabs>
        <w:jc w:val="center"/>
        <w:rPr>
          <w:rFonts w:ascii="Palatino Linotype" w:hAnsi="Palatino Linotype" w:cs="Tahoma"/>
          <w:b/>
          <w:color w:val="0000FF"/>
          <w:szCs w:val="24"/>
        </w:rPr>
      </w:pPr>
    </w:p>
    <w:p w:rsidR="004F6C69" w:rsidRPr="003A380F" w:rsidRDefault="004F6C69" w:rsidP="005B7168">
      <w:pPr>
        <w:tabs>
          <w:tab w:val="center" w:pos="1418"/>
        </w:tabs>
        <w:jc w:val="center"/>
        <w:rPr>
          <w:rFonts w:ascii="Palatino Linotype" w:hAnsi="Palatino Linotype" w:cs="Tahoma"/>
          <w:b/>
          <w:color w:val="0000FF"/>
          <w:szCs w:val="24"/>
        </w:rPr>
      </w:pPr>
    </w:p>
    <w:p w:rsidR="005B7168" w:rsidRPr="003A380F" w:rsidRDefault="00A43D99" w:rsidP="005B7168">
      <w:pPr>
        <w:tabs>
          <w:tab w:val="center" w:pos="1418"/>
        </w:tabs>
        <w:jc w:val="center"/>
        <w:rPr>
          <w:rFonts w:ascii="Palatino Linotype" w:hAnsi="Palatino Linotype" w:cs="Tahoma"/>
          <w:b/>
          <w:color w:val="0000FF"/>
          <w:sz w:val="40"/>
          <w:szCs w:val="40"/>
        </w:rPr>
      </w:pPr>
      <w:r w:rsidRPr="003A380F">
        <w:rPr>
          <w:rFonts w:ascii="Palatino Linotype" w:hAnsi="Palatino Linotype" w:cs="Tahoma"/>
          <w:b/>
          <w:color w:val="0000FF"/>
          <w:sz w:val="40"/>
          <w:szCs w:val="40"/>
        </w:rPr>
        <w:t xml:space="preserve">OBČINSKI </w:t>
      </w:r>
      <w:r w:rsidR="005B7168" w:rsidRPr="003A380F">
        <w:rPr>
          <w:rFonts w:ascii="Palatino Linotype" w:hAnsi="Palatino Linotype" w:cs="Tahoma"/>
          <w:b/>
          <w:color w:val="0000FF"/>
          <w:sz w:val="40"/>
          <w:szCs w:val="40"/>
        </w:rPr>
        <w:t xml:space="preserve">NAČRT ZIR OB </w:t>
      </w:r>
      <w:r w:rsidRPr="003A380F">
        <w:rPr>
          <w:rFonts w:ascii="Palatino Linotype" w:hAnsi="Palatino Linotype" w:cs="Tahoma"/>
          <w:b/>
          <w:color w:val="0000FF"/>
          <w:sz w:val="40"/>
          <w:szCs w:val="40"/>
        </w:rPr>
        <w:t>POŽARU</w:t>
      </w:r>
    </w:p>
    <w:p w:rsidR="005B7168" w:rsidRPr="003A380F" w:rsidRDefault="005B7168" w:rsidP="005B7168">
      <w:pPr>
        <w:tabs>
          <w:tab w:val="center" w:pos="1418"/>
        </w:tabs>
        <w:jc w:val="center"/>
        <w:rPr>
          <w:rFonts w:ascii="Palatino Linotype" w:hAnsi="Palatino Linotype" w:cs="Tahoma"/>
          <w:b/>
          <w:color w:val="0000FF"/>
          <w:sz w:val="40"/>
          <w:szCs w:val="40"/>
        </w:rPr>
      </w:pPr>
      <w:r w:rsidRPr="003A380F">
        <w:rPr>
          <w:rFonts w:ascii="Palatino Linotype" w:hAnsi="Palatino Linotype" w:cs="Tahoma"/>
          <w:b/>
          <w:color w:val="0000FF"/>
          <w:sz w:val="40"/>
          <w:szCs w:val="40"/>
        </w:rPr>
        <w:t xml:space="preserve">V OBČINI </w:t>
      </w:r>
      <w:r w:rsidR="004F6C69" w:rsidRPr="003A380F">
        <w:rPr>
          <w:rFonts w:ascii="Palatino Linotype" w:hAnsi="Palatino Linotype" w:cs="Tahoma"/>
          <w:b/>
          <w:color w:val="0000FF"/>
          <w:sz w:val="40"/>
          <w:szCs w:val="40"/>
        </w:rPr>
        <w:t>MUTA</w:t>
      </w:r>
      <w:r w:rsidRPr="003A380F">
        <w:rPr>
          <w:rFonts w:ascii="Palatino Linotype" w:hAnsi="Palatino Linotype" w:cs="Tahoma"/>
          <w:b/>
          <w:color w:val="0000FF"/>
          <w:sz w:val="40"/>
          <w:szCs w:val="40"/>
        </w:rPr>
        <w:t xml:space="preserve"> </w:t>
      </w:r>
    </w:p>
    <w:p w:rsidR="005B7168" w:rsidRPr="003A380F" w:rsidRDefault="005B7168" w:rsidP="005B7168">
      <w:pPr>
        <w:tabs>
          <w:tab w:val="center" w:pos="1418"/>
        </w:tabs>
        <w:jc w:val="center"/>
        <w:rPr>
          <w:rFonts w:ascii="Palatino Linotype" w:hAnsi="Palatino Linotype" w:cs="Tahoma"/>
          <w:b/>
          <w:szCs w:val="24"/>
        </w:rPr>
      </w:pPr>
    </w:p>
    <w:p w:rsidR="005B7168" w:rsidRPr="003A380F" w:rsidRDefault="005B7168" w:rsidP="005B7168">
      <w:pPr>
        <w:tabs>
          <w:tab w:val="center" w:pos="1418"/>
        </w:tabs>
        <w:jc w:val="cente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042"/>
        <w:gridCol w:w="2153"/>
        <w:gridCol w:w="2090"/>
        <w:gridCol w:w="2012"/>
      </w:tblGrid>
      <w:tr w:rsidR="005B7168" w:rsidRPr="003A380F" w:rsidTr="00015DF4">
        <w:tc>
          <w:tcPr>
            <w:tcW w:w="939" w:type="dxa"/>
          </w:tcPr>
          <w:p w:rsidR="005B7168" w:rsidRPr="003A380F" w:rsidRDefault="005B7168" w:rsidP="00015DF4">
            <w:pPr>
              <w:tabs>
                <w:tab w:val="center" w:pos="1418"/>
              </w:tabs>
              <w:jc w:val="center"/>
              <w:rPr>
                <w:rFonts w:ascii="Palatino Linotype" w:hAnsi="Palatino Linotype" w:cs="Tahoma"/>
                <w:b/>
                <w:szCs w:val="24"/>
              </w:rPr>
            </w:pPr>
            <w:proofErr w:type="spellStart"/>
            <w:r w:rsidRPr="003A380F">
              <w:rPr>
                <w:rFonts w:ascii="Palatino Linotype" w:hAnsi="Palatino Linotype" w:cs="Tahoma"/>
                <w:b/>
                <w:szCs w:val="24"/>
              </w:rPr>
              <w:t>Zap</w:t>
            </w:r>
            <w:proofErr w:type="spellEnd"/>
            <w:r w:rsidRPr="003A380F">
              <w:rPr>
                <w:rFonts w:ascii="Palatino Linotype" w:hAnsi="Palatino Linotype" w:cs="Tahoma"/>
                <w:b/>
                <w:szCs w:val="24"/>
              </w:rPr>
              <w:t>.Št.</w:t>
            </w:r>
          </w:p>
        </w:tc>
        <w:tc>
          <w:tcPr>
            <w:tcW w:w="2049" w:type="dxa"/>
          </w:tcPr>
          <w:p w:rsidR="005B7168" w:rsidRPr="003A380F" w:rsidRDefault="005B7168" w:rsidP="00015DF4">
            <w:pPr>
              <w:tabs>
                <w:tab w:val="center" w:pos="1418"/>
              </w:tabs>
              <w:jc w:val="center"/>
              <w:rPr>
                <w:rFonts w:ascii="Palatino Linotype" w:hAnsi="Palatino Linotype" w:cs="Tahoma"/>
                <w:b/>
                <w:szCs w:val="24"/>
              </w:rPr>
            </w:pPr>
            <w:r w:rsidRPr="003A380F">
              <w:rPr>
                <w:rFonts w:ascii="Palatino Linotype" w:hAnsi="Palatino Linotype" w:cs="Tahoma"/>
                <w:b/>
                <w:szCs w:val="24"/>
              </w:rPr>
              <w:t>Datum ažuriranja</w:t>
            </w:r>
          </w:p>
        </w:tc>
        <w:tc>
          <w:tcPr>
            <w:tcW w:w="2160" w:type="dxa"/>
          </w:tcPr>
          <w:p w:rsidR="005B7168" w:rsidRPr="003A380F" w:rsidRDefault="005B7168" w:rsidP="00015DF4">
            <w:pPr>
              <w:tabs>
                <w:tab w:val="center" w:pos="1418"/>
              </w:tabs>
              <w:jc w:val="center"/>
              <w:rPr>
                <w:rFonts w:ascii="Palatino Linotype" w:hAnsi="Palatino Linotype" w:cs="Tahoma"/>
                <w:b/>
                <w:szCs w:val="24"/>
              </w:rPr>
            </w:pPr>
            <w:r w:rsidRPr="003A380F">
              <w:rPr>
                <w:rFonts w:ascii="Palatino Linotype" w:hAnsi="Palatino Linotype" w:cs="Tahoma"/>
                <w:b/>
                <w:szCs w:val="24"/>
              </w:rPr>
              <w:t>Datum dopolnitve</w:t>
            </w:r>
          </w:p>
        </w:tc>
        <w:tc>
          <w:tcPr>
            <w:tcW w:w="2094" w:type="dxa"/>
          </w:tcPr>
          <w:p w:rsidR="005B7168" w:rsidRPr="003A380F" w:rsidRDefault="005B7168" w:rsidP="00015DF4">
            <w:pPr>
              <w:tabs>
                <w:tab w:val="center" w:pos="1418"/>
              </w:tabs>
              <w:jc w:val="center"/>
              <w:rPr>
                <w:rFonts w:ascii="Palatino Linotype" w:hAnsi="Palatino Linotype" w:cs="Tahoma"/>
                <w:b/>
                <w:szCs w:val="24"/>
              </w:rPr>
            </w:pPr>
            <w:r w:rsidRPr="003A380F">
              <w:rPr>
                <w:rFonts w:ascii="Palatino Linotype" w:hAnsi="Palatino Linotype" w:cs="Tahoma"/>
                <w:b/>
                <w:szCs w:val="24"/>
              </w:rPr>
              <w:t>Datum spreminjanja</w:t>
            </w:r>
          </w:p>
        </w:tc>
        <w:tc>
          <w:tcPr>
            <w:tcW w:w="2022" w:type="dxa"/>
          </w:tcPr>
          <w:p w:rsidR="005B7168" w:rsidRPr="003A380F" w:rsidRDefault="005B7168" w:rsidP="00015DF4">
            <w:pPr>
              <w:tabs>
                <w:tab w:val="center" w:pos="1418"/>
              </w:tabs>
              <w:jc w:val="center"/>
              <w:rPr>
                <w:rFonts w:ascii="Palatino Linotype" w:hAnsi="Palatino Linotype" w:cs="Tahoma"/>
                <w:b/>
                <w:szCs w:val="24"/>
              </w:rPr>
            </w:pPr>
            <w:r w:rsidRPr="003A380F">
              <w:rPr>
                <w:rFonts w:ascii="Palatino Linotype" w:hAnsi="Palatino Linotype" w:cs="Tahoma"/>
                <w:b/>
                <w:szCs w:val="24"/>
              </w:rPr>
              <w:t xml:space="preserve">Podpis </w:t>
            </w: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r w:rsidR="005B7168" w:rsidRPr="003A380F" w:rsidTr="00015DF4">
        <w:tc>
          <w:tcPr>
            <w:tcW w:w="939" w:type="dxa"/>
          </w:tcPr>
          <w:p w:rsidR="005B7168" w:rsidRPr="003A380F" w:rsidRDefault="005B7168" w:rsidP="00015DF4">
            <w:pPr>
              <w:numPr>
                <w:ilvl w:val="0"/>
                <w:numId w:val="18"/>
              </w:numPr>
              <w:tabs>
                <w:tab w:val="center" w:pos="1418"/>
              </w:tabs>
              <w:jc w:val="center"/>
              <w:rPr>
                <w:rFonts w:ascii="Palatino Linotype" w:hAnsi="Palatino Linotype" w:cs="Tahoma"/>
                <w:b/>
                <w:szCs w:val="24"/>
              </w:rPr>
            </w:pPr>
          </w:p>
        </w:tc>
        <w:tc>
          <w:tcPr>
            <w:tcW w:w="2049" w:type="dxa"/>
          </w:tcPr>
          <w:p w:rsidR="005B7168" w:rsidRPr="003A380F" w:rsidRDefault="005B7168" w:rsidP="00015DF4">
            <w:pPr>
              <w:tabs>
                <w:tab w:val="center" w:pos="1418"/>
              </w:tabs>
              <w:jc w:val="center"/>
              <w:rPr>
                <w:rFonts w:ascii="Palatino Linotype" w:hAnsi="Palatino Linotype" w:cs="Tahoma"/>
                <w:b/>
                <w:szCs w:val="24"/>
              </w:rPr>
            </w:pPr>
          </w:p>
        </w:tc>
        <w:tc>
          <w:tcPr>
            <w:tcW w:w="2160" w:type="dxa"/>
          </w:tcPr>
          <w:p w:rsidR="005B7168" w:rsidRPr="003A380F" w:rsidRDefault="005B7168" w:rsidP="00015DF4">
            <w:pPr>
              <w:tabs>
                <w:tab w:val="center" w:pos="1418"/>
              </w:tabs>
              <w:jc w:val="center"/>
              <w:rPr>
                <w:rFonts w:ascii="Palatino Linotype" w:hAnsi="Palatino Linotype" w:cs="Tahoma"/>
                <w:b/>
                <w:szCs w:val="24"/>
              </w:rPr>
            </w:pPr>
          </w:p>
        </w:tc>
        <w:tc>
          <w:tcPr>
            <w:tcW w:w="2094" w:type="dxa"/>
          </w:tcPr>
          <w:p w:rsidR="005B7168" w:rsidRPr="003A380F" w:rsidRDefault="005B7168" w:rsidP="00015DF4">
            <w:pPr>
              <w:tabs>
                <w:tab w:val="center" w:pos="1418"/>
              </w:tabs>
              <w:jc w:val="center"/>
              <w:rPr>
                <w:rFonts w:ascii="Palatino Linotype" w:hAnsi="Palatino Linotype" w:cs="Tahoma"/>
                <w:b/>
                <w:szCs w:val="24"/>
              </w:rPr>
            </w:pPr>
          </w:p>
        </w:tc>
        <w:tc>
          <w:tcPr>
            <w:tcW w:w="2022" w:type="dxa"/>
          </w:tcPr>
          <w:p w:rsidR="005B7168" w:rsidRPr="003A380F" w:rsidRDefault="005B7168" w:rsidP="00015DF4">
            <w:pPr>
              <w:tabs>
                <w:tab w:val="center" w:pos="1418"/>
              </w:tabs>
              <w:jc w:val="center"/>
              <w:rPr>
                <w:rFonts w:ascii="Palatino Linotype" w:hAnsi="Palatino Linotype" w:cs="Tahoma"/>
                <w:b/>
                <w:szCs w:val="24"/>
              </w:rPr>
            </w:pPr>
          </w:p>
        </w:tc>
      </w:tr>
    </w:tbl>
    <w:p w:rsidR="005B7168" w:rsidRPr="003A380F" w:rsidRDefault="005B7168" w:rsidP="005B7168">
      <w:pPr>
        <w:rPr>
          <w:rFonts w:ascii="Palatino Linotype" w:hAnsi="Palatino Linotype" w:cs="Tahoma"/>
          <w:b/>
          <w:szCs w:val="24"/>
        </w:rPr>
      </w:pPr>
    </w:p>
    <w:p w:rsidR="005B7168" w:rsidRPr="003A380F" w:rsidRDefault="005B7168" w:rsidP="005B7168">
      <w:pPr>
        <w:rPr>
          <w:rFonts w:ascii="Palatino Linotype" w:hAnsi="Palatino Linotype" w:cs="Tahoma"/>
          <w:b/>
          <w:szCs w:val="24"/>
        </w:rPr>
      </w:pPr>
      <w:r w:rsidRPr="003A380F">
        <w:rPr>
          <w:rFonts w:ascii="Palatino Linotype" w:hAnsi="Palatino Linotype"/>
        </w:rPr>
        <w:br w:type="page"/>
      </w:r>
      <w:bookmarkStart w:id="10" w:name="_Toc164503968"/>
      <w:r w:rsidRPr="003A380F">
        <w:rPr>
          <w:rFonts w:ascii="Palatino Linotype" w:hAnsi="Palatino Linotype" w:cs="Tahoma"/>
          <w:b/>
          <w:szCs w:val="24"/>
        </w:rPr>
        <w:lastRenderedPageBreak/>
        <w:t>KAZALO</w:t>
      </w:r>
      <w:bookmarkEnd w:id="10"/>
    </w:p>
    <w:p w:rsidR="005B7168" w:rsidRPr="003A380F" w:rsidRDefault="005B7168" w:rsidP="005B7168">
      <w:pPr>
        <w:rPr>
          <w:rFonts w:ascii="Palatino Linotype" w:hAnsi="Palatino Linotype" w:cs="Tahoma"/>
          <w:b/>
          <w:szCs w:val="24"/>
        </w:rPr>
      </w:pPr>
    </w:p>
    <w:p w:rsidR="005B7168" w:rsidRPr="003A380F" w:rsidRDefault="005B7168" w:rsidP="005B7168">
      <w:pPr>
        <w:rPr>
          <w:rFonts w:ascii="Palatino Linotype" w:hAnsi="Palatino Linotype" w:cs="Tahoma"/>
          <w:b/>
          <w:szCs w:val="24"/>
        </w:rPr>
      </w:pPr>
    </w:p>
    <w:p w:rsidR="00DC6665" w:rsidRPr="003A380F" w:rsidRDefault="00A4424D">
      <w:pPr>
        <w:pStyle w:val="Kazalovsebine1"/>
        <w:tabs>
          <w:tab w:val="right" w:leader="dot" w:pos="9062"/>
        </w:tabs>
        <w:rPr>
          <w:rFonts w:ascii="Palatino Linotype" w:hAnsi="Palatino Linotype"/>
          <w:b w:val="0"/>
          <w:caps w:val="0"/>
          <w:noProof/>
          <w:szCs w:val="24"/>
        </w:rPr>
      </w:pPr>
      <w:r w:rsidRPr="00A4424D">
        <w:rPr>
          <w:rFonts w:ascii="Palatino Linotype" w:hAnsi="Palatino Linotype" w:cs="Tahoma"/>
          <w:b w:val="0"/>
          <w:caps w:val="0"/>
          <w:szCs w:val="24"/>
        </w:rPr>
        <w:fldChar w:fldCharType="begin"/>
      </w:r>
      <w:r w:rsidR="00DC6665" w:rsidRPr="003A380F">
        <w:rPr>
          <w:rFonts w:ascii="Palatino Linotype" w:hAnsi="Palatino Linotype" w:cs="Tahoma"/>
          <w:b w:val="0"/>
          <w:caps w:val="0"/>
          <w:szCs w:val="24"/>
        </w:rPr>
        <w:instrText xml:space="preserve"> TOC \o "1-3" \h \z \u </w:instrText>
      </w:r>
      <w:r w:rsidRPr="00A4424D">
        <w:rPr>
          <w:rFonts w:ascii="Palatino Linotype" w:hAnsi="Palatino Linotype" w:cs="Tahoma"/>
          <w:b w:val="0"/>
          <w:caps w:val="0"/>
          <w:szCs w:val="24"/>
        </w:rPr>
        <w:fldChar w:fldCharType="separate"/>
      </w:r>
      <w:hyperlink w:anchor="_Toc208118883" w:history="1">
        <w:r w:rsidR="00DC6665" w:rsidRPr="003A380F">
          <w:rPr>
            <w:rStyle w:val="Hiperpovezava"/>
            <w:rFonts w:ascii="Palatino Linotype" w:hAnsi="Palatino Linotype" w:cs="Tahoma"/>
            <w:bCs/>
            <w:noProof/>
          </w:rPr>
          <w:t>1 POŽAR</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_Toc208118883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84" w:history="1">
        <w:r w:rsidR="00DC6665" w:rsidRPr="003A380F">
          <w:rPr>
            <w:rStyle w:val="Hiperpovezava"/>
            <w:rFonts w:ascii="Palatino Linotype" w:hAnsi="Palatino Linotype" w:cs="Tahoma"/>
            <w:bCs/>
            <w:noProof/>
          </w:rPr>
          <w:t>1.1 Vrsta in značilnosti nesreče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_Toc208118884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85" w:history="1">
        <w:r w:rsidR="00DC6665" w:rsidRPr="003A380F">
          <w:rPr>
            <w:rStyle w:val="Hiperpovezava"/>
            <w:rFonts w:ascii="Palatino Linotype" w:hAnsi="Palatino Linotype" w:cs="Tahoma"/>
            <w:bCs/>
            <w:noProof/>
          </w:rPr>
          <w:t>1.2 Vzroki požara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_Toc208118885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6</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86" w:history="1">
        <w:r w:rsidR="00DC6665" w:rsidRPr="003A380F">
          <w:rPr>
            <w:rStyle w:val="Hiperpovezava"/>
            <w:rFonts w:ascii="Palatino Linotype" w:hAnsi="Palatino Linotype" w:cs="Tahoma"/>
            <w:bCs/>
            <w:noProof/>
          </w:rPr>
          <w:t>1.3 Verjetnost nastanka verižne nesreče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_Toc208118886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6</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87" w:history="1">
        <w:r w:rsidR="00DC6665" w:rsidRPr="003A380F">
          <w:rPr>
            <w:rStyle w:val="Hiperpovezava"/>
            <w:rFonts w:ascii="Palatino Linotype" w:hAnsi="Palatino Linotype" w:cs="Tahoma"/>
            <w:noProof/>
          </w:rPr>
          <w:t>1.3 Sklepne ugotovitve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_Toc208118887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7</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888" w:history="1">
        <w:r w:rsidR="00DC6665" w:rsidRPr="003A380F">
          <w:rPr>
            <w:rStyle w:val="Hiperpovezava"/>
            <w:rFonts w:ascii="Palatino Linotype" w:hAnsi="Palatino Linotype" w:cs="Tahoma"/>
            <w:bCs/>
            <w:noProof/>
          </w:rPr>
          <w:t>2 OBSEG NAČRTOVANJA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_Toc208118888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8</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89" w:history="1">
        <w:r w:rsidR="00DC6665" w:rsidRPr="003A380F">
          <w:rPr>
            <w:rStyle w:val="Hiperpovezava"/>
            <w:rFonts w:ascii="Palatino Linotype" w:hAnsi="Palatino Linotype" w:cs="Tahoma"/>
            <w:bCs/>
            <w:noProof/>
          </w:rPr>
          <w:t>2.1 Temeljne ravni načrtovanja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_Toc208118889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8</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0" w:history="1">
        <w:r w:rsidR="00DC6665" w:rsidRPr="003A380F">
          <w:rPr>
            <w:rStyle w:val="Hiperpovezava"/>
            <w:rFonts w:ascii="Palatino Linotype" w:hAnsi="Palatino Linotype" w:cs="Tahoma"/>
            <w:bCs/>
            <w:noProof/>
          </w:rPr>
          <w:t>2.2 Načela zaščite, reševanja in pomoči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_Toc208118890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8</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891" w:history="1">
        <w:r w:rsidR="00DC6665" w:rsidRPr="003A380F">
          <w:rPr>
            <w:rStyle w:val="Hiperpovezava"/>
            <w:rFonts w:ascii="Palatino Linotype" w:hAnsi="Palatino Linotype" w:cs="Tahoma"/>
            <w:bCs/>
            <w:noProof/>
          </w:rPr>
          <w:t>3 KONCEPT ZAŠČITE, REŠEVANJA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_Toc208118891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9</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892" w:history="1">
        <w:r w:rsidR="00DC6665" w:rsidRPr="003A380F">
          <w:rPr>
            <w:rStyle w:val="Hiperpovezava"/>
            <w:rFonts w:ascii="Palatino Linotype" w:hAnsi="Palatino Linotype" w:cs="Tahoma"/>
            <w:bCs/>
            <w:noProof/>
          </w:rPr>
          <w:t>IN POMOČI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_Toc208118892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9</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3" w:history="1">
        <w:r w:rsidR="00DC6665" w:rsidRPr="003A380F">
          <w:rPr>
            <w:rStyle w:val="Hiperpovezava"/>
            <w:rFonts w:ascii="Palatino Linotype" w:hAnsi="Palatino Linotype" w:cs="Tahoma"/>
            <w:noProof/>
          </w:rPr>
          <w:t>3.1 Temeljne podmene načrta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_Toc208118893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9</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4" w:history="1">
        <w:r w:rsidR="00DC6665" w:rsidRPr="003A380F">
          <w:rPr>
            <w:rStyle w:val="Hiperpovezava"/>
            <w:rFonts w:ascii="Palatino Linotype" w:hAnsi="Palatino Linotype" w:cs="Tahoma"/>
            <w:noProof/>
          </w:rPr>
          <w:t>3.2 Zamisel izvedbe zaščite in reševanja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_Toc208118894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10</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5" w:history="1">
        <w:r w:rsidR="00DC6665" w:rsidRPr="003A380F">
          <w:rPr>
            <w:rStyle w:val="Hiperpovezava"/>
            <w:rFonts w:ascii="Palatino Linotype" w:hAnsi="Palatino Linotype" w:cs="Tahoma"/>
            <w:noProof/>
          </w:rPr>
          <w:t>3.3 Uporaba načrta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_Toc208118895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11</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896" w:history="1">
        <w:r w:rsidR="00DC6665" w:rsidRPr="003A380F">
          <w:rPr>
            <w:rStyle w:val="Hiperpovezava"/>
            <w:rFonts w:ascii="Palatino Linotype" w:hAnsi="Palatino Linotype" w:cs="Tahoma"/>
            <w:bCs/>
            <w:noProof/>
          </w:rPr>
          <w:t>4 SILE, SREDSTVA IN VIRI ZA IZVAJANJE NAČRTA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_Toc208118896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13</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7" w:history="1">
        <w:r w:rsidR="00DC6665" w:rsidRPr="003A380F">
          <w:rPr>
            <w:rStyle w:val="Hiperpovezava"/>
            <w:rFonts w:ascii="Palatino Linotype" w:hAnsi="Palatino Linotype" w:cs="Tahoma"/>
            <w:bCs/>
            <w:noProof/>
          </w:rPr>
          <w:t>4.1 Pregled organov in organizacij, ki sodelujejo pri izvedbi nalog iz občinske pristojnosti: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_Toc208118897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13</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8" w:history="1">
        <w:r w:rsidR="00DC6665" w:rsidRPr="003A380F">
          <w:rPr>
            <w:rStyle w:val="Hiperpovezava"/>
            <w:rFonts w:ascii="Palatino Linotype" w:hAnsi="Palatino Linotype" w:cs="Tahoma"/>
            <w:bCs/>
            <w:noProof/>
          </w:rPr>
          <w:t>4.2 Materialno-tehnična sredstva za izvajanje načrta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_Toc208118898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14</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899" w:history="1">
        <w:r w:rsidR="00DC6665" w:rsidRPr="003A380F">
          <w:rPr>
            <w:rStyle w:val="Hiperpovezava"/>
            <w:rFonts w:ascii="Palatino Linotype" w:hAnsi="Palatino Linotype" w:cs="Tahoma"/>
            <w:bCs/>
            <w:noProof/>
          </w:rPr>
          <w:t>4.3 Predvidena finančna sredstva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_Toc208118899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15</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00" w:history="1">
        <w:r w:rsidR="00DC6665" w:rsidRPr="003A380F">
          <w:rPr>
            <w:rStyle w:val="Hiperpovezava"/>
            <w:rFonts w:ascii="Palatino Linotype" w:hAnsi="Palatino Linotype" w:cs="Tahoma"/>
            <w:bCs/>
            <w:noProof/>
          </w:rPr>
          <w:t>5 OPAZOVANJE IN OBVEŠČANJE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_Toc208118900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18</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1" w:history="1">
        <w:r w:rsidR="00DC6665" w:rsidRPr="003A380F">
          <w:rPr>
            <w:rStyle w:val="Hiperpovezava"/>
            <w:rFonts w:ascii="Palatino Linotype" w:hAnsi="Palatino Linotype" w:cs="Tahoma"/>
            <w:bCs/>
            <w:noProof/>
          </w:rPr>
          <w:t>5.1 Obveščanje pristojnih organov in služb</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_Toc208118901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18</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2" w:history="1">
        <w:r w:rsidR="00DC6665" w:rsidRPr="003A380F">
          <w:rPr>
            <w:rStyle w:val="Hiperpovezava"/>
            <w:rFonts w:ascii="Palatino Linotype" w:hAnsi="Palatino Linotype" w:cs="Tahoma"/>
            <w:bCs/>
            <w:noProof/>
          </w:rPr>
          <w:t>5.2 Obveščanje javnosti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_Toc208118902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19</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03" w:history="1">
        <w:r w:rsidR="00DC6665" w:rsidRPr="003A380F">
          <w:rPr>
            <w:rStyle w:val="Hiperpovezava"/>
            <w:rFonts w:ascii="Palatino Linotype" w:hAnsi="Palatino Linotype" w:cs="Tahoma"/>
            <w:bCs/>
            <w:noProof/>
          </w:rPr>
          <w:t>5.2.1 Obveščanje prebivalstva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_Toc208118903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20</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4" w:history="1">
        <w:r w:rsidR="00DC6665" w:rsidRPr="003A380F">
          <w:rPr>
            <w:rStyle w:val="Hiperpovezava"/>
            <w:rFonts w:ascii="Palatino Linotype" w:hAnsi="Palatino Linotype" w:cs="Tahoma"/>
            <w:bCs/>
            <w:noProof/>
          </w:rPr>
          <w:t>5.3 Alarmiranje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_Toc208118904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20</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05" w:history="1">
        <w:r w:rsidR="00DC6665" w:rsidRPr="003A380F">
          <w:rPr>
            <w:rStyle w:val="Hiperpovezava"/>
            <w:rFonts w:ascii="Palatino Linotype" w:hAnsi="Palatino Linotype" w:cs="Tahoma"/>
            <w:bCs/>
            <w:noProof/>
          </w:rPr>
          <w:t>6 AKTIVIRANJE SIL IN SREDSTEV</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_Toc208118905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22</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6" w:history="1">
        <w:r w:rsidR="00DC6665" w:rsidRPr="003A380F">
          <w:rPr>
            <w:rStyle w:val="Hiperpovezava"/>
            <w:rFonts w:ascii="Palatino Linotype" w:hAnsi="Palatino Linotype" w:cs="Tahoma"/>
            <w:noProof/>
          </w:rPr>
          <w:t>6.1 Aktiviranje gasilskih enot in drugih sil za ZRP</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_Toc208118906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22</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7" w:history="1">
        <w:r w:rsidR="00DC6665" w:rsidRPr="003A380F">
          <w:rPr>
            <w:rStyle w:val="Hiperpovezava"/>
            <w:rFonts w:ascii="Palatino Linotype" w:hAnsi="Palatino Linotype" w:cs="Tahoma"/>
            <w:bCs/>
            <w:noProof/>
          </w:rPr>
          <w:t>6.2 Aktiviranje sil za zaščito, reševanje in pomoč</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_Toc208118907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23</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08" w:history="1">
        <w:r w:rsidR="00DC6665" w:rsidRPr="003A380F">
          <w:rPr>
            <w:rStyle w:val="Hiperpovezava"/>
            <w:rFonts w:ascii="Palatino Linotype" w:hAnsi="Palatino Linotype" w:cs="Tahoma"/>
            <w:noProof/>
          </w:rPr>
          <w:t>6.3 Zagotavljanje pomoči v materialnih in finančnih sredstvih</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_Toc208118908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24</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09" w:history="1">
        <w:r w:rsidR="00DC6665" w:rsidRPr="003A380F">
          <w:rPr>
            <w:rStyle w:val="Hiperpovezava"/>
            <w:rFonts w:ascii="Palatino Linotype" w:hAnsi="Palatino Linotype" w:cs="Tahoma"/>
            <w:bCs/>
            <w:noProof/>
          </w:rPr>
          <w:t>7 UPRAVLJANJE IN VODENJE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_Toc208118909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10" w:history="1">
        <w:r w:rsidR="00DC6665" w:rsidRPr="003A380F">
          <w:rPr>
            <w:rStyle w:val="Hiperpovezava"/>
            <w:rFonts w:ascii="Palatino Linotype" w:hAnsi="Palatino Linotype" w:cs="Tahoma"/>
            <w:bCs/>
            <w:noProof/>
          </w:rPr>
          <w:t>7.1 Organi in njihove naloge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_Toc208118910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11" w:history="1">
        <w:r w:rsidR="00DC6665" w:rsidRPr="003A380F">
          <w:rPr>
            <w:rStyle w:val="Hiperpovezava"/>
            <w:rFonts w:ascii="Palatino Linotype" w:hAnsi="Palatino Linotype" w:cs="Tahoma"/>
            <w:noProof/>
          </w:rPr>
          <w:t>7.2 Operativno vodenje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_Toc208118911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28</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12" w:history="1">
        <w:r w:rsidR="00DC6665" w:rsidRPr="003A380F">
          <w:rPr>
            <w:rStyle w:val="Hiperpovezava"/>
            <w:rFonts w:ascii="Palatino Linotype" w:hAnsi="Palatino Linotype" w:cs="Tahoma"/>
            <w:bCs/>
            <w:noProof/>
          </w:rPr>
          <w:t>7.3 Organizacija zvez</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_Toc208118912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29</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13" w:history="1">
        <w:r w:rsidR="00DC6665" w:rsidRPr="003A380F">
          <w:rPr>
            <w:rStyle w:val="Hiperpovezava"/>
            <w:rFonts w:ascii="Palatino Linotype" w:hAnsi="Palatino Linotype" w:cs="Tahoma"/>
            <w:bCs/>
            <w:noProof/>
          </w:rPr>
          <w:t>8 UKREPI IN NALOGE ZAŠČITE, REŠEVANJA IN POMOČI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_Toc208118913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30</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14" w:history="1">
        <w:r w:rsidR="00DC6665" w:rsidRPr="003A380F">
          <w:rPr>
            <w:rStyle w:val="Hiperpovezava"/>
            <w:rFonts w:ascii="Palatino Linotype" w:hAnsi="Palatino Linotype" w:cs="Tahoma"/>
            <w:bCs/>
            <w:noProof/>
          </w:rPr>
          <w:t>8.1 Ukrepi zaščite in reševanja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_Toc208118914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30</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15" w:history="1">
        <w:r w:rsidR="00DC6665" w:rsidRPr="003A380F">
          <w:rPr>
            <w:rStyle w:val="Hiperpovezava"/>
            <w:rFonts w:ascii="Palatino Linotype" w:hAnsi="Palatino Linotype" w:cs="Tahoma"/>
            <w:bCs/>
            <w:noProof/>
          </w:rPr>
          <w:t>8.1.1 Prostorski, gradbeni in drugi tehnični ukrepi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_Toc208118915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30</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16" w:history="1">
        <w:r w:rsidR="00DC6665" w:rsidRPr="003A380F">
          <w:rPr>
            <w:rStyle w:val="Hiperpovezava"/>
            <w:rFonts w:ascii="Palatino Linotype" w:hAnsi="Palatino Linotype" w:cs="Tahoma"/>
            <w:bCs/>
            <w:noProof/>
          </w:rPr>
          <w:t>8.1.2 Evakuacija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_Toc208118916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30</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17" w:history="1">
        <w:r w:rsidR="00DC6665" w:rsidRPr="003A380F">
          <w:rPr>
            <w:rStyle w:val="Hiperpovezava"/>
            <w:rFonts w:ascii="Palatino Linotype" w:hAnsi="Palatino Linotype" w:cs="Tahoma"/>
            <w:bCs/>
            <w:noProof/>
          </w:rPr>
          <w:t>8.13 Zaščita kulturne dediščine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_Toc208118917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31</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18" w:history="1">
        <w:r w:rsidR="00DC6665" w:rsidRPr="003A380F">
          <w:rPr>
            <w:rStyle w:val="Hiperpovezava"/>
            <w:rFonts w:ascii="Palatino Linotype" w:hAnsi="Palatino Linotype" w:cs="Tahoma"/>
            <w:bCs/>
            <w:noProof/>
          </w:rPr>
          <w:t>8.2 Naloge zaščite, reševanja in pomoči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_Toc208118918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31</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19" w:history="1">
        <w:r w:rsidR="00DC6665" w:rsidRPr="003A380F">
          <w:rPr>
            <w:rStyle w:val="Hiperpovezava"/>
            <w:rFonts w:ascii="Palatino Linotype" w:hAnsi="Palatino Linotype" w:cs="Tahoma"/>
            <w:bCs/>
            <w:noProof/>
          </w:rPr>
          <w:t>8.2.1 Gašenje in reševanje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_Toc208118919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31</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20" w:history="1">
        <w:r w:rsidR="00DC6665" w:rsidRPr="003A380F">
          <w:rPr>
            <w:rStyle w:val="Hiperpovezava"/>
            <w:rFonts w:ascii="Palatino Linotype" w:hAnsi="Palatino Linotype" w:cs="Tahoma"/>
            <w:bCs/>
            <w:noProof/>
          </w:rPr>
          <w:t>8.2.2 Nujna medicinska pomoč</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_Toc208118920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32</w:t>
        </w:r>
        <w:r w:rsidRPr="003A380F">
          <w:rPr>
            <w:rFonts w:ascii="Palatino Linotype" w:hAnsi="Palatino Linotype"/>
            <w:noProof/>
            <w:webHidden/>
          </w:rPr>
          <w:fldChar w:fldCharType="end"/>
        </w:r>
      </w:hyperlink>
    </w:p>
    <w:p w:rsidR="00DC6665" w:rsidRPr="003A380F" w:rsidRDefault="00A4424D">
      <w:pPr>
        <w:pStyle w:val="Kazalovsebine3"/>
        <w:tabs>
          <w:tab w:val="right" w:leader="dot" w:pos="9062"/>
        </w:tabs>
        <w:rPr>
          <w:rFonts w:ascii="Palatino Linotype" w:hAnsi="Palatino Linotype"/>
          <w:i w:val="0"/>
          <w:noProof/>
          <w:szCs w:val="24"/>
        </w:rPr>
      </w:pPr>
      <w:hyperlink w:anchor="_Toc208118921" w:history="1">
        <w:r w:rsidR="00DC6665" w:rsidRPr="003A380F">
          <w:rPr>
            <w:rStyle w:val="Hiperpovezava"/>
            <w:rFonts w:ascii="Palatino Linotype" w:hAnsi="Palatino Linotype" w:cs="Tahoma"/>
            <w:bCs/>
            <w:noProof/>
          </w:rPr>
          <w:t>8.2.3 Varstvo pred neeksplodiranimi ubojnimi sredstvi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_Toc208118921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32</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22" w:history="1">
        <w:r w:rsidR="00DC6665" w:rsidRPr="003A380F">
          <w:rPr>
            <w:rStyle w:val="Hiperpovezava"/>
            <w:rFonts w:ascii="Palatino Linotype" w:hAnsi="Palatino Linotype" w:cs="Tahoma"/>
            <w:bCs/>
            <w:noProof/>
          </w:rPr>
          <w:t>9 OSEBNA IN VZAJEMNA ZAŠČITA</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_Toc208118922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33</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23" w:history="1">
        <w:r w:rsidR="00DC6665" w:rsidRPr="003A380F">
          <w:rPr>
            <w:rStyle w:val="Hiperpovezava"/>
            <w:rFonts w:ascii="Palatino Linotype" w:hAnsi="Palatino Linotype" w:cs="Tahoma"/>
            <w:bCs/>
            <w:noProof/>
          </w:rPr>
          <w:t>10 RAZLAGA POJMOV IN OKRAJŠAV</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_Toc208118923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34</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24" w:history="1">
        <w:r w:rsidR="00DC6665" w:rsidRPr="003A380F">
          <w:rPr>
            <w:rStyle w:val="Hiperpovezava"/>
            <w:rFonts w:ascii="Palatino Linotype" w:hAnsi="Palatino Linotype" w:cs="Tahoma"/>
            <w:bCs/>
            <w:noProof/>
          </w:rPr>
          <w:t>10.1 Pomen pojmov</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_Toc208118924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34</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25" w:history="1">
        <w:r w:rsidR="00DC6665" w:rsidRPr="003A380F">
          <w:rPr>
            <w:rStyle w:val="Hiperpovezava"/>
            <w:rFonts w:ascii="Palatino Linotype" w:hAnsi="Palatino Linotype" w:cs="Tahoma"/>
            <w:bCs/>
            <w:noProof/>
          </w:rPr>
          <w:t>10.2 Razlaga okrajšav</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_Toc208118925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34</w:t>
        </w:r>
        <w:r w:rsidRPr="003A380F">
          <w:rPr>
            <w:rFonts w:ascii="Palatino Linotype" w:hAnsi="Palatino Linotype"/>
            <w:noProof/>
            <w:webHidden/>
          </w:rPr>
          <w:fldChar w:fldCharType="end"/>
        </w:r>
      </w:hyperlink>
    </w:p>
    <w:p w:rsidR="00DC6665" w:rsidRPr="003A380F" w:rsidRDefault="00A4424D">
      <w:pPr>
        <w:pStyle w:val="Kazalovsebine1"/>
        <w:tabs>
          <w:tab w:val="right" w:leader="dot" w:pos="9062"/>
        </w:tabs>
        <w:rPr>
          <w:rFonts w:ascii="Palatino Linotype" w:hAnsi="Palatino Linotype"/>
          <w:b w:val="0"/>
          <w:caps w:val="0"/>
          <w:noProof/>
          <w:szCs w:val="24"/>
        </w:rPr>
      </w:pPr>
      <w:hyperlink w:anchor="_Toc208118926" w:history="1">
        <w:r w:rsidR="00DC6665" w:rsidRPr="003A380F">
          <w:rPr>
            <w:rStyle w:val="Hiperpovezava"/>
            <w:rFonts w:ascii="Palatino Linotype" w:hAnsi="Palatino Linotype" w:cs="Tahoma"/>
            <w:bCs/>
            <w:noProof/>
          </w:rPr>
          <w:t>11 SEZNAM PRILOG IN DODATKOV</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_Toc208118926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27" w:history="1">
        <w:r w:rsidR="00DC6665" w:rsidRPr="003A380F">
          <w:rPr>
            <w:rStyle w:val="Hiperpovezava"/>
            <w:rFonts w:ascii="Palatino Linotype" w:hAnsi="Palatino Linotype" w:cs="Tahoma"/>
            <w:bCs/>
            <w:noProof/>
          </w:rPr>
          <w:t>11.1 Priloge</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_Toc208118927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35</w:t>
        </w:r>
        <w:r w:rsidRPr="003A380F">
          <w:rPr>
            <w:rFonts w:ascii="Palatino Linotype" w:hAnsi="Palatino Linotype"/>
            <w:noProof/>
            <w:webHidden/>
          </w:rPr>
          <w:fldChar w:fldCharType="end"/>
        </w:r>
      </w:hyperlink>
    </w:p>
    <w:p w:rsidR="00DC6665" w:rsidRPr="003A380F" w:rsidRDefault="00A4424D">
      <w:pPr>
        <w:pStyle w:val="Kazalovsebine2"/>
        <w:tabs>
          <w:tab w:val="right" w:leader="dot" w:pos="9062"/>
        </w:tabs>
        <w:rPr>
          <w:rFonts w:ascii="Palatino Linotype" w:hAnsi="Palatino Linotype"/>
          <w:smallCaps w:val="0"/>
          <w:noProof/>
          <w:szCs w:val="24"/>
        </w:rPr>
      </w:pPr>
      <w:hyperlink w:anchor="_Toc208118928" w:history="1">
        <w:r w:rsidR="00DC6665" w:rsidRPr="003A380F">
          <w:rPr>
            <w:rStyle w:val="Hiperpovezava"/>
            <w:rFonts w:ascii="Palatino Linotype" w:hAnsi="Palatino Linotype" w:cs="Tahoma"/>
            <w:bCs/>
            <w:noProof/>
          </w:rPr>
          <w:t>11.2 Dodatki</w:t>
        </w:r>
        <w:r w:rsidR="00DC6665" w:rsidRPr="003A380F">
          <w:rPr>
            <w:rFonts w:ascii="Palatino Linotype" w:hAnsi="Palatino Linotype"/>
            <w:noProof/>
            <w:webHidden/>
          </w:rPr>
          <w:tab/>
        </w:r>
        <w:r w:rsidRPr="003A380F">
          <w:rPr>
            <w:rFonts w:ascii="Palatino Linotype" w:hAnsi="Palatino Linotype"/>
            <w:noProof/>
            <w:webHidden/>
          </w:rPr>
          <w:fldChar w:fldCharType="begin"/>
        </w:r>
        <w:r w:rsidR="00DC6665" w:rsidRPr="003A380F">
          <w:rPr>
            <w:rFonts w:ascii="Palatino Linotype" w:hAnsi="Palatino Linotype"/>
            <w:noProof/>
            <w:webHidden/>
          </w:rPr>
          <w:instrText xml:space="preserve"> PAGEREF _Toc208118928 \h </w:instrText>
        </w:r>
        <w:r w:rsidRPr="003A380F">
          <w:rPr>
            <w:rFonts w:ascii="Palatino Linotype" w:hAnsi="Palatino Linotype"/>
            <w:noProof/>
            <w:webHidden/>
          </w:rPr>
        </w:r>
        <w:r w:rsidRPr="003A380F">
          <w:rPr>
            <w:rFonts w:ascii="Palatino Linotype" w:hAnsi="Palatino Linotype"/>
            <w:noProof/>
            <w:webHidden/>
          </w:rPr>
          <w:fldChar w:fldCharType="separate"/>
        </w:r>
        <w:r w:rsidR="00941330" w:rsidRPr="003A380F">
          <w:rPr>
            <w:rFonts w:ascii="Palatino Linotype" w:hAnsi="Palatino Linotype"/>
            <w:noProof/>
            <w:webHidden/>
          </w:rPr>
          <w:t>35</w:t>
        </w:r>
        <w:r w:rsidRPr="003A380F">
          <w:rPr>
            <w:rFonts w:ascii="Palatino Linotype" w:hAnsi="Palatino Linotype"/>
            <w:noProof/>
            <w:webHidden/>
          </w:rPr>
          <w:fldChar w:fldCharType="end"/>
        </w:r>
      </w:hyperlink>
    </w:p>
    <w:p w:rsidR="005B7168" w:rsidRPr="003A380F" w:rsidRDefault="00A4424D" w:rsidP="005B7168">
      <w:pPr>
        <w:jc w:val="both"/>
        <w:rPr>
          <w:rFonts w:ascii="Palatino Linotype" w:hAnsi="Palatino Linotype" w:cs="Arial"/>
          <w:sz w:val="22"/>
          <w:szCs w:val="22"/>
        </w:rPr>
      </w:pPr>
      <w:r w:rsidRPr="003A380F">
        <w:rPr>
          <w:rFonts w:ascii="Palatino Linotype" w:hAnsi="Palatino Linotype" w:cs="Tahoma"/>
          <w:b/>
          <w:caps/>
          <w:szCs w:val="24"/>
        </w:rPr>
        <w:fldChar w:fldCharType="end"/>
      </w:r>
    </w:p>
    <w:p w:rsidR="005B7168" w:rsidRPr="003A380F" w:rsidRDefault="005B7168" w:rsidP="005B7168">
      <w:pPr>
        <w:rPr>
          <w:rFonts w:ascii="Palatino Linotype" w:hAnsi="Palatino Linotype"/>
        </w:rPr>
      </w:pPr>
    </w:p>
    <w:p w:rsidR="005B7168" w:rsidRPr="003A380F" w:rsidRDefault="005B7168" w:rsidP="005B7168">
      <w:pPr>
        <w:rPr>
          <w:rFonts w:ascii="Palatino Linotype" w:hAnsi="Palatino Linotype"/>
        </w:rPr>
        <w:sectPr w:rsidR="005B7168" w:rsidRPr="003A380F" w:rsidSect="00A96922">
          <w:headerReference w:type="even" r:id="rId7"/>
          <w:headerReference w:type="default" r:id="rId8"/>
          <w:footerReference w:type="even" r:id="rId9"/>
          <w:footerReference w:type="default" r:id="rId10"/>
          <w:pgSz w:w="11906" w:h="16838"/>
          <w:pgMar w:top="1417" w:right="1417" w:bottom="1417" w:left="1417" w:header="708" w:footer="708" w:gutter="0"/>
          <w:cols w:space="708"/>
        </w:sectPr>
      </w:pPr>
    </w:p>
    <w:p w:rsidR="00403042" w:rsidRPr="003A380F" w:rsidRDefault="00403042" w:rsidP="00BA5083">
      <w:pPr>
        <w:pStyle w:val="Naslov1"/>
        <w:jc w:val="center"/>
        <w:rPr>
          <w:rFonts w:ascii="Palatino Linotype" w:hAnsi="Palatino Linotype" w:cs="Tahoma"/>
          <w:bCs/>
          <w:color w:val="0000FF"/>
          <w:sz w:val="40"/>
          <w:szCs w:val="40"/>
        </w:rPr>
      </w:pPr>
      <w:bookmarkStart w:id="11" w:name="_Toc208118883"/>
      <w:r w:rsidRPr="003A380F">
        <w:rPr>
          <w:rFonts w:ascii="Palatino Linotype" w:hAnsi="Palatino Linotype" w:cs="Tahoma"/>
          <w:bCs/>
          <w:color w:val="0000FF"/>
          <w:sz w:val="40"/>
          <w:szCs w:val="40"/>
        </w:rPr>
        <w:lastRenderedPageBreak/>
        <w:t>1</w:t>
      </w:r>
      <w:r w:rsidR="003C07F3" w:rsidRPr="003A380F">
        <w:rPr>
          <w:rFonts w:ascii="Palatino Linotype" w:hAnsi="Palatino Linotype" w:cs="Tahoma"/>
          <w:bCs/>
          <w:color w:val="0000FF"/>
          <w:sz w:val="40"/>
          <w:szCs w:val="40"/>
        </w:rPr>
        <w:t xml:space="preserve"> </w:t>
      </w:r>
      <w:bookmarkEnd w:id="0"/>
      <w:bookmarkEnd w:id="1"/>
      <w:bookmarkEnd w:id="2"/>
      <w:bookmarkEnd w:id="3"/>
      <w:bookmarkEnd w:id="4"/>
      <w:bookmarkEnd w:id="5"/>
      <w:bookmarkEnd w:id="6"/>
      <w:r w:rsidRPr="003A380F">
        <w:rPr>
          <w:rFonts w:ascii="Palatino Linotype" w:hAnsi="Palatino Linotype" w:cs="Tahoma"/>
          <w:bCs/>
          <w:color w:val="0000FF"/>
          <w:sz w:val="40"/>
          <w:szCs w:val="40"/>
        </w:rPr>
        <w:t>POŽAR</w:t>
      </w:r>
      <w:bookmarkEnd w:id="7"/>
      <w:bookmarkEnd w:id="8"/>
      <w:bookmarkEnd w:id="9"/>
      <w:bookmarkEnd w:id="11"/>
    </w:p>
    <w:p w:rsidR="00403042" w:rsidRPr="003A380F" w:rsidRDefault="00403042" w:rsidP="00163318">
      <w:pPr>
        <w:jc w:val="both"/>
        <w:rPr>
          <w:rFonts w:ascii="Palatino Linotype" w:hAnsi="Palatino Linotype" w:cs="Tahoma"/>
          <w:szCs w:val="24"/>
        </w:rPr>
      </w:pPr>
    </w:p>
    <w:p w:rsidR="00D551D6" w:rsidRPr="003A380F" w:rsidRDefault="00D551D6" w:rsidP="00163318">
      <w:pPr>
        <w:jc w:val="both"/>
        <w:rPr>
          <w:rFonts w:ascii="Palatino Linotype" w:hAnsi="Palatino Linotype" w:cs="Tahoma"/>
          <w:szCs w:val="24"/>
        </w:rPr>
      </w:pPr>
    </w:p>
    <w:p w:rsidR="00E403DF" w:rsidRPr="003A380F" w:rsidRDefault="00E403DF" w:rsidP="00163318">
      <w:pPr>
        <w:jc w:val="both"/>
        <w:rPr>
          <w:rFonts w:ascii="Palatino Linotype" w:hAnsi="Palatino Linotype" w:cs="Tahoma"/>
          <w:szCs w:val="24"/>
        </w:rPr>
      </w:pPr>
      <w:bookmarkStart w:id="12" w:name="_Toc67987297"/>
      <w:bookmarkStart w:id="13" w:name="_Toc67987744"/>
      <w:bookmarkStart w:id="14" w:name="_Toc67988201"/>
      <w:bookmarkStart w:id="15" w:name="_Toc86111881"/>
      <w:bookmarkStart w:id="16" w:name="_Toc86114966"/>
      <w:bookmarkStart w:id="17" w:name="_Toc86720385"/>
      <w:bookmarkStart w:id="18" w:name="_Toc91397139"/>
      <w:bookmarkStart w:id="19" w:name="_Toc92076531"/>
      <w:bookmarkStart w:id="20" w:name="_Toc94325820"/>
      <w:r w:rsidRPr="003A380F">
        <w:rPr>
          <w:rFonts w:ascii="Palatino Linotype" w:hAnsi="Palatino Linotype" w:cs="Tahoma"/>
          <w:szCs w:val="24"/>
        </w:rPr>
        <w:t>Občinski n</w:t>
      </w:r>
      <w:r w:rsidR="005A64C2" w:rsidRPr="003A380F">
        <w:rPr>
          <w:rFonts w:ascii="Palatino Linotype" w:hAnsi="Palatino Linotype" w:cs="Tahoma"/>
          <w:szCs w:val="24"/>
        </w:rPr>
        <w:t>ačrt zaščite in reševanja ob</w:t>
      </w:r>
      <w:r w:rsidRPr="003A380F">
        <w:rPr>
          <w:rFonts w:ascii="Palatino Linotype" w:hAnsi="Palatino Linotype" w:cs="Tahoma"/>
          <w:szCs w:val="24"/>
        </w:rPr>
        <w:t xml:space="preserve"> </w:t>
      </w:r>
      <w:r w:rsidR="00A43D99" w:rsidRPr="003A380F">
        <w:rPr>
          <w:rFonts w:ascii="Palatino Linotype" w:hAnsi="Palatino Linotype" w:cs="Tahoma"/>
          <w:szCs w:val="24"/>
        </w:rPr>
        <w:t>požaru</w:t>
      </w:r>
      <w:r w:rsidR="005A64C2" w:rsidRPr="003A380F">
        <w:rPr>
          <w:rFonts w:ascii="Palatino Linotype" w:hAnsi="Palatino Linotype" w:cs="Tahoma"/>
          <w:szCs w:val="24"/>
        </w:rPr>
        <w:t xml:space="preserve">, je izdelan na podlagi Zakona o varstvu pred naravnimi in drugimi nesrečami </w:t>
      </w:r>
      <w:r w:rsidR="007D3623" w:rsidRPr="003A380F">
        <w:rPr>
          <w:rFonts w:ascii="Palatino Linotype" w:hAnsi="Palatino Linotype" w:cs="Tahoma"/>
          <w:szCs w:val="24"/>
        </w:rPr>
        <w:t>(Ur. list</w:t>
      </w:r>
      <w:r w:rsidR="008F4BB3" w:rsidRPr="003A380F">
        <w:rPr>
          <w:rFonts w:ascii="Palatino Linotype" w:hAnsi="Palatino Linotype" w:cs="Tahoma"/>
          <w:szCs w:val="24"/>
        </w:rPr>
        <w:t xml:space="preserve"> RS</w:t>
      </w:r>
      <w:r w:rsidR="007D3623" w:rsidRPr="003A380F">
        <w:rPr>
          <w:rFonts w:ascii="Palatino Linotype" w:hAnsi="Palatino Linotype" w:cs="Tahoma"/>
          <w:szCs w:val="24"/>
        </w:rPr>
        <w:t>,</w:t>
      </w:r>
      <w:r w:rsidR="008F4BB3" w:rsidRPr="003A380F">
        <w:rPr>
          <w:rFonts w:ascii="Palatino Linotype" w:hAnsi="Palatino Linotype" w:cs="Tahoma"/>
          <w:szCs w:val="24"/>
        </w:rPr>
        <w:t xml:space="preserve"> št. 51/2006</w:t>
      </w:r>
      <w:r w:rsidRPr="003A380F">
        <w:rPr>
          <w:rFonts w:ascii="Palatino Linotype" w:hAnsi="Palatino Linotype" w:cs="Tahoma"/>
          <w:szCs w:val="24"/>
        </w:rPr>
        <w:t xml:space="preserve"> -</w:t>
      </w:r>
      <w:r w:rsidR="008F4BB3" w:rsidRPr="003A380F">
        <w:rPr>
          <w:rFonts w:ascii="Palatino Linotype" w:hAnsi="Palatino Linotype" w:cs="Tahoma"/>
          <w:szCs w:val="24"/>
        </w:rPr>
        <w:t xml:space="preserve"> uradno prečiščeno besedilo), </w:t>
      </w:r>
      <w:r w:rsidR="005A64C2" w:rsidRPr="003A380F">
        <w:rPr>
          <w:rFonts w:ascii="Palatino Linotype" w:hAnsi="Palatino Linotype" w:cs="Tahoma"/>
          <w:szCs w:val="24"/>
        </w:rPr>
        <w:t xml:space="preserve">ocene ogroženosti </w:t>
      </w:r>
      <w:r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94504A" w:rsidRPr="003A380F">
        <w:rPr>
          <w:rFonts w:ascii="Palatino Linotype" w:hAnsi="Palatino Linotype" w:cs="Tahoma"/>
          <w:szCs w:val="24"/>
        </w:rPr>
        <w:t xml:space="preserve"> </w:t>
      </w:r>
      <w:r w:rsidR="005A64C2" w:rsidRPr="003A380F">
        <w:rPr>
          <w:rFonts w:ascii="Palatino Linotype" w:hAnsi="Palatino Linotype" w:cs="Tahoma"/>
          <w:szCs w:val="24"/>
        </w:rPr>
        <w:t xml:space="preserve">ob naravnih in drugih nesrečah, v skladu z Uredbo o vsebini in izdelavi načrtov zaščite in reševanja (Ur. </w:t>
      </w:r>
      <w:r w:rsidR="00D551D6" w:rsidRPr="003A380F">
        <w:rPr>
          <w:rFonts w:ascii="Palatino Linotype" w:hAnsi="Palatino Linotype" w:cs="Tahoma"/>
          <w:szCs w:val="24"/>
        </w:rPr>
        <w:t xml:space="preserve">l. RS št. 3/02, 17/02, </w:t>
      </w:r>
      <w:r w:rsidRPr="003A380F">
        <w:rPr>
          <w:rFonts w:ascii="Palatino Linotype" w:hAnsi="Palatino Linotype" w:cs="Tahoma"/>
          <w:szCs w:val="24"/>
        </w:rPr>
        <w:t>17/06</w:t>
      </w:r>
      <w:r w:rsidR="00D551D6" w:rsidRPr="003A380F">
        <w:rPr>
          <w:rFonts w:ascii="Palatino Linotype" w:hAnsi="Palatino Linotype" w:cs="Tahoma"/>
          <w:szCs w:val="24"/>
        </w:rPr>
        <w:t xml:space="preserve"> in 76/08</w:t>
      </w:r>
      <w:r w:rsidRPr="003A380F">
        <w:rPr>
          <w:rFonts w:ascii="Palatino Linotype" w:hAnsi="Palatino Linotype" w:cs="Tahoma"/>
          <w:szCs w:val="24"/>
        </w:rPr>
        <w:t xml:space="preserve">) in Zakonu o varstvu pred požarom (Uradni list RS, št. </w:t>
      </w:r>
      <w:r w:rsidR="007D3623" w:rsidRPr="003A380F">
        <w:rPr>
          <w:rFonts w:ascii="Palatino Linotype" w:hAnsi="Palatino Linotype" w:cs="Tahoma"/>
          <w:szCs w:val="24"/>
        </w:rPr>
        <w:t>3/2007 – uradno prečiščeno besedilo</w:t>
      </w:r>
      <w:r w:rsidRPr="003A380F">
        <w:rPr>
          <w:rFonts w:ascii="Palatino Linotype" w:hAnsi="Palatino Linotype" w:cs="Tahoma"/>
          <w:szCs w:val="24"/>
        </w:rPr>
        <w:t>).</w:t>
      </w:r>
    </w:p>
    <w:p w:rsidR="002B58A9" w:rsidRPr="003A380F" w:rsidRDefault="002B58A9" w:rsidP="00163318">
      <w:pPr>
        <w:jc w:val="both"/>
        <w:rPr>
          <w:rFonts w:ascii="Palatino Linotype" w:hAnsi="Palatino Linotype" w:cs="Tahoma"/>
          <w:szCs w:val="24"/>
        </w:rPr>
      </w:pPr>
    </w:p>
    <w:p w:rsidR="00D551D6" w:rsidRPr="003A380F" w:rsidRDefault="00D551D6" w:rsidP="00163318">
      <w:pPr>
        <w:jc w:val="both"/>
        <w:rPr>
          <w:rFonts w:ascii="Palatino Linotype" w:hAnsi="Palatino Linotype" w:cs="Tahoma"/>
          <w:szCs w:val="24"/>
        </w:rPr>
      </w:pPr>
    </w:p>
    <w:p w:rsidR="00403042" w:rsidRPr="003A380F" w:rsidRDefault="002B58A9" w:rsidP="002B58A9">
      <w:pPr>
        <w:pStyle w:val="Naslov2"/>
        <w:rPr>
          <w:rFonts w:ascii="Palatino Linotype" w:hAnsi="Palatino Linotype" w:cs="Tahoma"/>
          <w:bCs/>
          <w:color w:val="0000FF"/>
          <w:sz w:val="28"/>
          <w:szCs w:val="28"/>
        </w:rPr>
      </w:pPr>
      <w:bookmarkStart w:id="21" w:name="_Toc164503970"/>
      <w:bookmarkStart w:id="22" w:name="_Toc208118884"/>
      <w:bookmarkEnd w:id="12"/>
      <w:bookmarkEnd w:id="13"/>
      <w:bookmarkEnd w:id="14"/>
      <w:r w:rsidRPr="003A380F">
        <w:rPr>
          <w:rFonts w:ascii="Palatino Linotype" w:hAnsi="Palatino Linotype" w:cs="Tahoma"/>
          <w:bCs/>
          <w:color w:val="0000FF"/>
          <w:sz w:val="28"/>
          <w:szCs w:val="28"/>
        </w:rPr>
        <w:t xml:space="preserve">1.1 </w:t>
      </w:r>
      <w:r w:rsidR="003C07F3" w:rsidRPr="003A380F">
        <w:rPr>
          <w:rFonts w:ascii="Palatino Linotype" w:hAnsi="Palatino Linotype" w:cs="Tahoma"/>
          <w:bCs/>
          <w:color w:val="0000FF"/>
          <w:sz w:val="28"/>
          <w:szCs w:val="28"/>
        </w:rPr>
        <w:t>Vrsta in značilnosti nesreče</w:t>
      </w:r>
      <w:bookmarkEnd w:id="15"/>
      <w:bookmarkEnd w:id="16"/>
      <w:bookmarkEnd w:id="17"/>
      <w:bookmarkEnd w:id="18"/>
      <w:bookmarkEnd w:id="19"/>
      <w:bookmarkEnd w:id="20"/>
      <w:bookmarkEnd w:id="21"/>
      <w:bookmarkEnd w:id="22"/>
    </w:p>
    <w:p w:rsidR="002B58A9" w:rsidRPr="003A380F" w:rsidRDefault="002B58A9" w:rsidP="002B58A9">
      <w:pPr>
        <w:rPr>
          <w:rFonts w:ascii="Palatino Linotype" w:hAnsi="Palatino Linotype" w:cs="Tahoma"/>
          <w:szCs w:val="24"/>
        </w:rPr>
      </w:pPr>
    </w:p>
    <w:p w:rsidR="00D551D6" w:rsidRPr="003A380F" w:rsidRDefault="00D551D6" w:rsidP="002B58A9">
      <w:pPr>
        <w:rPr>
          <w:rFonts w:ascii="Palatino Linotype" w:hAnsi="Palatino Linotype" w:cs="Tahoma"/>
          <w:szCs w:val="24"/>
        </w:rPr>
      </w:pPr>
    </w:p>
    <w:p w:rsidR="00617598" w:rsidRPr="003A380F" w:rsidRDefault="00617598" w:rsidP="00617598">
      <w:pPr>
        <w:jc w:val="both"/>
        <w:rPr>
          <w:rFonts w:ascii="Palatino Linotype" w:hAnsi="Palatino Linotype" w:cs="Tahoma"/>
          <w:szCs w:val="24"/>
        </w:rPr>
      </w:pPr>
      <w:r w:rsidRPr="003A380F">
        <w:rPr>
          <w:rFonts w:ascii="Palatino Linotype" w:hAnsi="Palatino Linotype" w:cs="Tahoma"/>
          <w:szCs w:val="24"/>
        </w:rPr>
        <w:t>Vrste požarov opredeljujejo sredstva, ki so predmet požara, tako imamo požare v naravnem okolju, požare v naseljih in požare na prometnih sredstvih. Po obsegu so lahko požari mali, srednji, veliki in katastrofalni. Prav tako obstaja v vsaki opredeljeni varianti še nadaljnja notranja struktura požarov.</w:t>
      </w:r>
    </w:p>
    <w:p w:rsidR="00617598" w:rsidRPr="003A380F" w:rsidRDefault="00617598" w:rsidP="00617598">
      <w:pPr>
        <w:jc w:val="both"/>
        <w:rPr>
          <w:rFonts w:ascii="Palatino Linotype" w:hAnsi="Palatino Linotype" w:cs="Tahoma"/>
          <w:szCs w:val="24"/>
        </w:rPr>
      </w:pPr>
    </w:p>
    <w:p w:rsidR="00617598" w:rsidRPr="003A380F" w:rsidRDefault="00617598" w:rsidP="00617598">
      <w:pPr>
        <w:jc w:val="both"/>
        <w:rPr>
          <w:rFonts w:ascii="Palatino Linotype" w:hAnsi="Palatino Linotype" w:cs="Tahoma"/>
          <w:szCs w:val="24"/>
        </w:rPr>
      </w:pPr>
      <w:r w:rsidRPr="003A380F">
        <w:rPr>
          <w:rFonts w:ascii="Palatino Linotype" w:hAnsi="Palatino Linotype" w:cs="Tahoma"/>
          <w:szCs w:val="24"/>
        </w:rPr>
        <w:t>Požari v naravnem okolju so običajno povezani z nenadzorovanimi kurjenji v naravi, posebej v pomladanskih mesecih, z povečano požarno ogroženostjo v sušnih letnih mesecih ter zaradi malomarnosti in vandalske naravnanosti skozi vse leto.</w:t>
      </w:r>
    </w:p>
    <w:p w:rsidR="00D60666" w:rsidRPr="003A380F" w:rsidRDefault="00D60666" w:rsidP="00617598">
      <w:pPr>
        <w:jc w:val="both"/>
        <w:rPr>
          <w:rFonts w:ascii="Palatino Linotype" w:hAnsi="Palatino Linotype" w:cs="Tahoma"/>
          <w:szCs w:val="24"/>
        </w:rPr>
      </w:pPr>
    </w:p>
    <w:tbl>
      <w:tblPr>
        <w:tblW w:w="0" w:type="auto"/>
        <w:jc w:val="center"/>
        <w:tblLayout w:type="fixed"/>
        <w:tblCellMar>
          <w:left w:w="70" w:type="dxa"/>
          <w:right w:w="70" w:type="dxa"/>
        </w:tblCellMar>
        <w:tblLook w:val="0000"/>
      </w:tblPr>
      <w:tblGrid>
        <w:gridCol w:w="1201"/>
        <w:gridCol w:w="7020"/>
        <w:gridCol w:w="705"/>
      </w:tblGrid>
      <w:tr w:rsidR="00D60666" w:rsidRPr="003A380F">
        <w:trPr>
          <w:jc w:val="center"/>
        </w:trPr>
        <w:tc>
          <w:tcPr>
            <w:tcW w:w="1201" w:type="dxa"/>
            <w:tcBorders>
              <w:top w:val="single" w:sz="4" w:space="0" w:color="auto"/>
              <w:left w:val="single" w:sz="4" w:space="0" w:color="auto"/>
              <w:bottom w:val="single" w:sz="4" w:space="0" w:color="auto"/>
              <w:right w:val="single" w:sz="4" w:space="0" w:color="auto"/>
            </w:tcBorders>
            <w:vAlign w:val="center"/>
          </w:tcPr>
          <w:p w:rsidR="00D60666" w:rsidRPr="003A380F" w:rsidRDefault="00D60666" w:rsidP="002B5419">
            <w:pPr>
              <w:ind w:left="142"/>
              <w:jc w:val="center"/>
              <w:rPr>
                <w:rFonts w:ascii="Palatino Linotype" w:hAnsi="Palatino Linotype" w:cs="Tahoma"/>
                <w:b/>
                <w:sz w:val="22"/>
                <w:szCs w:val="22"/>
              </w:rPr>
            </w:pPr>
            <w:r w:rsidRPr="003A380F">
              <w:rPr>
                <w:rFonts w:ascii="Palatino Linotype" w:hAnsi="Palatino Linotype" w:cs="Tahoma"/>
                <w:b/>
                <w:sz w:val="22"/>
                <w:szCs w:val="22"/>
              </w:rPr>
              <w:t>Požar</w:t>
            </w:r>
          </w:p>
        </w:tc>
        <w:tc>
          <w:tcPr>
            <w:tcW w:w="7020" w:type="dxa"/>
            <w:tcBorders>
              <w:top w:val="single" w:sz="4" w:space="0" w:color="auto"/>
              <w:left w:val="single" w:sz="4" w:space="0" w:color="auto"/>
              <w:bottom w:val="single" w:sz="4" w:space="0" w:color="auto"/>
              <w:right w:val="single" w:sz="4" w:space="0" w:color="auto"/>
            </w:tcBorders>
          </w:tcPr>
          <w:p w:rsidR="00D60666" w:rsidRPr="003A380F" w:rsidRDefault="00D60666" w:rsidP="002B5419">
            <w:pPr>
              <w:jc w:val="both"/>
              <w:rPr>
                <w:rFonts w:ascii="Palatino Linotype" w:hAnsi="Palatino Linotype" w:cs="Tahoma"/>
                <w:b/>
                <w:sz w:val="22"/>
                <w:szCs w:val="22"/>
              </w:rPr>
            </w:pPr>
            <w:r w:rsidRPr="003A380F">
              <w:rPr>
                <w:rFonts w:ascii="Palatino Linotype" w:hAnsi="Palatino Linotype" w:cs="Tahoma"/>
                <w:b/>
                <w:sz w:val="22"/>
                <w:szCs w:val="22"/>
              </w:rPr>
              <w:t>Ogrožanje ljudi in živali</w:t>
            </w:r>
            <w:r w:rsidR="00D551D6" w:rsidRPr="003A380F">
              <w:rPr>
                <w:rFonts w:ascii="Palatino Linotype" w:hAnsi="Palatino Linotype" w:cs="Tahoma"/>
                <w:b/>
                <w:sz w:val="22"/>
                <w:szCs w:val="22"/>
              </w:rPr>
              <w:t>:</w:t>
            </w:r>
          </w:p>
          <w:p w:rsidR="00D60666" w:rsidRPr="003A380F" w:rsidRDefault="00D551D6" w:rsidP="002B5419">
            <w:pPr>
              <w:jc w:val="both"/>
              <w:rPr>
                <w:rFonts w:ascii="Palatino Linotype" w:hAnsi="Palatino Linotype" w:cs="Tahoma"/>
                <w:sz w:val="22"/>
                <w:szCs w:val="22"/>
              </w:rPr>
            </w:pPr>
            <w:r w:rsidRPr="003A380F">
              <w:rPr>
                <w:rFonts w:ascii="Palatino Linotype" w:hAnsi="Palatino Linotype" w:cs="Tahoma"/>
                <w:sz w:val="22"/>
                <w:szCs w:val="22"/>
              </w:rPr>
              <w:t>O</w:t>
            </w:r>
            <w:r w:rsidR="00D60666" w:rsidRPr="003A380F">
              <w:rPr>
                <w:rFonts w:ascii="Palatino Linotype" w:hAnsi="Palatino Linotype" w:cs="Tahoma"/>
                <w:sz w:val="22"/>
                <w:szCs w:val="22"/>
              </w:rPr>
              <w:t>groža jih v obliki opeklin, eksplozij, porušitev zgradb, objektov, naprav in predmetov ter zastrupitve in zadušitve zaradi strupenih plinov, ki nastanejo pri izgorevanju</w:t>
            </w:r>
            <w:r w:rsidRPr="003A380F">
              <w:rPr>
                <w:rFonts w:ascii="Palatino Linotype" w:hAnsi="Palatino Linotype" w:cs="Tahoma"/>
                <w:sz w:val="22"/>
                <w:szCs w:val="22"/>
              </w:rPr>
              <w:t>.</w:t>
            </w:r>
          </w:p>
          <w:p w:rsidR="00D551D6" w:rsidRPr="003A380F" w:rsidRDefault="00D551D6" w:rsidP="002B5419">
            <w:pPr>
              <w:jc w:val="both"/>
              <w:rPr>
                <w:rFonts w:ascii="Palatino Linotype" w:hAnsi="Palatino Linotype" w:cs="Tahoma"/>
                <w:sz w:val="22"/>
                <w:szCs w:val="22"/>
              </w:rPr>
            </w:pPr>
          </w:p>
          <w:p w:rsidR="00D60666" w:rsidRPr="003A380F" w:rsidRDefault="00D60666" w:rsidP="002B5419">
            <w:pPr>
              <w:jc w:val="both"/>
              <w:rPr>
                <w:rFonts w:ascii="Palatino Linotype" w:hAnsi="Palatino Linotype" w:cs="Tahoma"/>
                <w:b/>
                <w:sz w:val="22"/>
                <w:szCs w:val="22"/>
              </w:rPr>
            </w:pPr>
            <w:r w:rsidRPr="003A380F">
              <w:rPr>
                <w:rFonts w:ascii="Palatino Linotype" w:hAnsi="Palatino Linotype" w:cs="Tahoma"/>
                <w:b/>
                <w:sz w:val="22"/>
                <w:szCs w:val="22"/>
              </w:rPr>
              <w:t>Ogrožanje stavb, naprav in kulturne dediščine</w:t>
            </w:r>
            <w:r w:rsidR="00D551D6" w:rsidRPr="003A380F">
              <w:rPr>
                <w:rFonts w:ascii="Palatino Linotype" w:hAnsi="Palatino Linotype" w:cs="Tahoma"/>
                <w:b/>
                <w:sz w:val="22"/>
                <w:szCs w:val="22"/>
              </w:rPr>
              <w:t>:</w:t>
            </w:r>
          </w:p>
          <w:p w:rsidR="00D60666" w:rsidRPr="003A380F" w:rsidRDefault="00D551D6" w:rsidP="002B5419">
            <w:pPr>
              <w:jc w:val="both"/>
              <w:rPr>
                <w:rFonts w:ascii="Palatino Linotype" w:hAnsi="Palatino Linotype" w:cs="Tahoma"/>
                <w:sz w:val="22"/>
                <w:szCs w:val="22"/>
              </w:rPr>
            </w:pPr>
            <w:r w:rsidRPr="003A380F">
              <w:rPr>
                <w:rFonts w:ascii="Palatino Linotype" w:hAnsi="Palatino Linotype" w:cs="Tahoma"/>
                <w:sz w:val="22"/>
                <w:szCs w:val="22"/>
              </w:rPr>
              <w:t>P</w:t>
            </w:r>
            <w:r w:rsidR="00D60666" w:rsidRPr="003A380F">
              <w:rPr>
                <w:rFonts w:ascii="Palatino Linotype" w:hAnsi="Palatino Linotype" w:cs="Tahoma"/>
                <w:sz w:val="22"/>
                <w:szCs w:val="22"/>
              </w:rPr>
              <w:t>ožar na delu ali na celotnem gradbenem objektu oz. požar v notranjih prostorih stavbe ter požar predmetov, opreme in n</w:t>
            </w:r>
            <w:r w:rsidRPr="003A380F">
              <w:rPr>
                <w:rFonts w:ascii="Palatino Linotype" w:hAnsi="Palatino Linotype" w:cs="Tahoma"/>
                <w:sz w:val="22"/>
                <w:szCs w:val="22"/>
              </w:rPr>
              <w:t>aprav, ki se nahajajo v stavbi.</w:t>
            </w:r>
          </w:p>
          <w:p w:rsidR="00D551D6" w:rsidRPr="003A380F" w:rsidRDefault="00D551D6" w:rsidP="002B5419">
            <w:pPr>
              <w:jc w:val="both"/>
              <w:rPr>
                <w:rFonts w:ascii="Palatino Linotype" w:hAnsi="Palatino Linotype" w:cs="Tahoma"/>
                <w:sz w:val="22"/>
                <w:szCs w:val="22"/>
              </w:rPr>
            </w:pPr>
          </w:p>
          <w:p w:rsidR="00D60666" w:rsidRPr="003A380F" w:rsidRDefault="00D60666" w:rsidP="002B5419">
            <w:pPr>
              <w:jc w:val="both"/>
              <w:rPr>
                <w:rFonts w:ascii="Palatino Linotype" w:hAnsi="Palatino Linotype" w:cs="Tahoma"/>
                <w:b/>
                <w:sz w:val="22"/>
                <w:szCs w:val="22"/>
              </w:rPr>
            </w:pPr>
            <w:r w:rsidRPr="003A380F">
              <w:rPr>
                <w:rFonts w:ascii="Palatino Linotype" w:hAnsi="Palatino Linotype" w:cs="Tahoma"/>
                <w:b/>
                <w:sz w:val="22"/>
                <w:szCs w:val="22"/>
              </w:rPr>
              <w:t>Ogrožanje prometnih sredstev</w:t>
            </w:r>
            <w:r w:rsidR="00D551D6" w:rsidRPr="003A380F">
              <w:rPr>
                <w:rFonts w:ascii="Palatino Linotype" w:hAnsi="Palatino Linotype" w:cs="Tahoma"/>
                <w:b/>
                <w:sz w:val="22"/>
                <w:szCs w:val="22"/>
              </w:rPr>
              <w:t>:</w:t>
            </w:r>
          </w:p>
          <w:p w:rsidR="00D60666" w:rsidRPr="003A380F" w:rsidRDefault="00D551D6" w:rsidP="002B5419">
            <w:pPr>
              <w:jc w:val="both"/>
              <w:rPr>
                <w:rFonts w:ascii="Palatino Linotype" w:hAnsi="Palatino Linotype" w:cs="Tahoma"/>
                <w:sz w:val="22"/>
                <w:szCs w:val="22"/>
              </w:rPr>
            </w:pPr>
            <w:r w:rsidRPr="003A380F">
              <w:rPr>
                <w:rFonts w:ascii="Palatino Linotype" w:hAnsi="Palatino Linotype" w:cs="Tahoma"/>
                <w:sz w:val="22"/>
                <w:szCs w:val="22"/>
              </w:rPr>
              <w:t>P</w:t>
            </w:r>
            <w:r w:rsidR="00D60666" w:rsidRPr="003A380F">
              <w:rPr>
                <w:rFonts w:ascii="Palatino Linotype" w:hAnsi="Palatino Linotype" w:cs="Tahoma"/>
                <w:sz w:val="22"/>
                <w:szCs w:val="22"/>
              </w:rPr>
              <w:t>ožar na napravi, na kateri je prišlo do požara, oz. na delu ali na celotnem vozilu, iz katerega se lahko požar razširi na druga vozila, gradbene objekte ali na površine v naravi</w:t>
            </w:r>
            <w:r w:rsidRPr="003A380F">
              <w:rPr>
                <w:rFonts w:ascii="Palatino Linotype" w:hAnsi="Palatino Linotype" w:cs="Tahoma"/>
                <w:sz w:val="22"/>
                <w:szCs w:val="22"/>
              </w:rPr>
              <w:t>.</w:t>
            </w:r>
          </w:p>
          <w:p w:rsidR="00D551D6" w:rsidRPr="003A380F" w:rsidRDefault="00D551D6" w:rsidP="002B5419">
            <w:pPr>
              <w:jc w:val="both"/>
              <w:rPr>
                <w:rFonts w:ascii="Palatino Linotype" w:hAnsi="Palatino Linotype" w:cs="Tahoma"/>
                <w:sz w:val="22"/>
                <w:szCs w:val="22"/>
              </w:rPr>
            </w:pPr>
          </w:p>
          <w:p w:rsidR="00D60666" w:rsidRPr="003A380F" w:rsidRDefault="00D60666" w:rsidP="002B5419">
            <w:pPr>
              <w:jc w:val="both"/>
              <w:rPr>
                <w:rFonts w:ascii="Palatino Linotype" w:hAnsi="Palatino Linotype" w:cs="Tahoma"/>
                <w:b/>
                <w:sz w:val="22"/>
                <w:szCs w:val="22"/>
              </w:rPr>
            </w:pPr>
            <w:r w:rsidRPr="003A380F">
              <w:rPr>
                <w:rFonts w:ascii="Palatino Linotype" w:hAnsi="Palatino Linotype" w:cs="Tahoma"/>
                <w:b/>
                <w:sz w:val="22"/>
                <w:szCs w:val="22"/>
              </w:rPr>
              <w:t>Ogrožanje narave in okolja</w:t>
            </w:r>
            <w:r w:rsidR="00D551D6" w:rsidRPr="003A380F">
              <w:rPr>
                <w:rFonts w:ascii="Palatino Linotype" w:hAnsi="Palatino Linotype" w:cs="Tahoma"/>
                <w:b/>
                <w:sz w:val="22"/>
                <w:szCs w:val="22"/>
              </w:rPr>
              <w:t>:</w:t>
            </w:r>
          </w:p>
          <w:p w:rsidR="00D60666" w:rsidRPr="003A380F" w:rsidRDefault="00D551D6" w:rsidP="002B5419">
            <w:pPr>
              <w:jc w:val="both"/>
              <w:rPr>
                <w:rFonts w:ascii="Palatino Linotype" w:hAnsi="Palatino Linotype" w:cs="Tahoma"/>
                <w:sz w:val="20"/>
              </w:rPr>
            </w:pPr>
            <w:r w:rsidRPr="003A380F">
              <w:rPr>
                <w:rFonts w:ascii="Palatino Linotype" w:hAnsi="Palatino Linotype" w:cs="Tahoma"/>
                <w:sz w:val="22"/>
                <w:szCs w:val="22"/>
              </w:rPr>
              <w:t>P</w:t>
            </w:r>
            <w:r w:rsidR="00D60666" w:rsidRPr="003A380F">
              <w:rPr>
                <w:rFonts w:ascii="Palatino Linotype" w:hAnsi="Palatino Linotype" w:cs="Tahoma"/>
                <w:sz w:val="22"/>
                <w:szCs w:val="22"/>
              </w:rPr>
              <w:t xml:space="preserve">ožar v naravi uničuje gozdne in travniške površine, vpliva na floro, favno ter na zemeljsko sestavo in </w:t>
            </w:r>
            <w:proofErr w:type="spellStart"/>
            <w:r w:rsidR="00D60666" w:rsidRPr="003A380F">
              <w:rPr>
                <w:rFonts w:ascii="Palatino Linotype" w:hAnsi="Palatino Linotype" w:cs="Tahoma"/>
                <w:sz w:val="22"/>
                <w:szCs w:val="22"/>
              </w:rPr>
              <w:t>izgled</w:t>
            </w:r>
            <w:proofErr w:type="spellEnd"/>
            <w:r w:rsidR="00D60666" w:rsidRPr="003A380F">
              <w:rPr>
                <w:rFonts w:ascii="Palatino Linotype" w:hAnsi="Palatino Linotype" w:cs="Tahoma"/>
                <w:sz w:val="22"/>
                <w:szCs w:val="22"/>
              </w:rPr>
              <w:t xml:space="preserve"> naravnega okolja. Požar onesnažuje ozračje s strupenimi plini in dimom, ki nastajajo pri izgorevanju</w:t>
            </w:r>
            <w:r w:rsidRPr="003A380F">
              <w:rPr>
                <w:rFonts w:ascii="Palatino Linotype" w:hAnsi="Palatino Linotype" w:cs="Tahoma"/>
                <w:sz w:val="22"/>
                <w:szCs w:val="22"/>
              </w:rPr>
              <w:t>.</w:t>
            </w:r>
          </w:p>
        </w:tc>
        <w:tc>
          <w:tcPr>
            <w:tcW w:w="705" w:type="dxa"/>
            <w:tcBorders>
              <w:top w:val="single" w:sz="4" w:space="0" w:color="auto"/>
              <w:left w:val="nil"/>
              <w:bottom w:val="single" w:sz="4" w:space="0" w:color="auto"/>
              <w:right w:val="single" w:sz="4" w:space="0" w:color="auto"/>
            </w:tcBorders>
          </w:tcPr>
          <w:p w:rsidR="00D60666" w:rsidRPr="003A380F" w:rsidRDefault="00D60666" w:rsidP="002B5419">
            <w:pPr>
              <w:jc w:val="center"/>
              <w:rPr>
                <w:rFonts w:ascii="Palatino Linotype" w:hAnsi="Palatino Linotype" w:cs="Tahoma"/>
                <w:b/>
              </w:rPr>
            </w:pPr>
            <w:r w:rsidRPr="003A380F">
              <w:rPr>
                <w:rFonts w:ascii="Palatino Linotype" w:hAnsi="Palatino Linotype" w:cs="Tahoma"/>
                <w:b/>
              </w:rPr>
              <w:t>3</w:t>
            </w:r>
          </w:p>
          <w:p w:rsidR="00D60666" w:rsidRPr="003A380F" w:rsidRDefault="00D6066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p>
          <w:p w:rsidR="00D551D6" w:rsidRPr="003A380F" w:rsidRDefault="00D551D6" w:rsidP="00D551D6">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r w:rsidRPr="003A380F">
              <w:rPr>
                <w:rFonts w:ascii="Palatino Linotype" w:hAnsi="Palatino Linotype" w:cs="Tahoma"/>
                <w:b/>
              </w:rPr>
              <w:t>4</w:t>
            </w:r>
          </w:p>
          <w:p w:rsidR="00D60666" w:rsidRPr="003A380F" w:rsidRDefault="00D6066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p>
          <w:p w:rsidR="00D551D6" w:rsidRPr="003A380F" w:rsidRDefault="00D551D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r w:rsidRPr="003A380F">
              <w:rPr>
                <w:rFonts w:ascii="Palatino Linotype" w:hAnsi="Palatino Linotype" w:cs="Tahoma"/>
                <w:b/>
              </w:rPr>
              <w:t>3</w:t>
            </w:r>
          </w:p>
          <w:p w:rsidR="00D60666" w:rsidRPr="003A380F" w:rsidRDefault="00D6066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p>
          <w:p w:rsidR="00D551D6" w:rsidRPr="003A380F" w:rsidRDefault="00D551D6" w:rsidP="002B5419">
            <w:pPr>
              <w:jc w:val="center"/>
              <w:rPr>
                <w:rFonts w:ascii="Palatino Linotype" w:hAnsi="Palatino Linotype" w:cs="Tahoma"/>
                <w:b/>
              </w:rPr>
            </w:pPr>
          </w:p>
          <w:p w:rsidR="00D60666" w:rsidRPr="003A380F" w:rsidRDefault="00D60666" w:rsidP="002B5419">
            <w:pPr>
              <w:jc w:val="center"/>
              <w:rPr>
                <w:rFonts w:ascii="Palatino Linotype" w:hAnsi="Palatino Linotype" w:cs="Tahoma"/>
                <w:b/>
              </w:rPr>
            </w:pPr>
            <w:r w:rsidRPr="003A380F">
              <w:rPr>
                <w:rFonts w:ascii="Palatino Linotype" w:hAnsi="Palatino Linotype" w:cs="Tahoma"/>
                <w:b/>
              </w:rPr>
              <w:t>2</w:t>
            </w:r>
          </w:p>
        </w:tc>
      </w:tr>
    </w:tbl>
    <w:p w:rsidR="00617598" w:rsidRPr="003A380F" w:rsidRDefault="00617598" w:rsidP="00617598">
      <w:pPr>
        <w:jc w:val="both"/>
        <w:rPr>
          <w:rFonts w:ascii="Palatino Linotype" w:hAnsi="Palatino Linotype" w:cs="Tahoma"/>
          <w:b/>
          <w:szCs w:val="24"/>
        </w:rPr>
      </w:pPr>
    </w:p>
    <w:p w:rsidR="00617598" w:rsidRPr="003A380F" w:rsidRDefault="00617598" w:rsidP="00617598">
      <w:pPr>
        <w:jc w:val="both"/>
        <w:rPr>
          <w:rFonts w:ascii="Palatino Linotype" w:hAnsi="Palatino Linotype" w:cs="Tahoma"/>
          <w:szCs w:val="24"/>
        </w:rPr>
      </w:pPr>
      <w:r w:rsidRPr="003A380F">
        <w:rPr>
          <w:rFonts w:ascii="Palatino Linotype" w:hAnsi="Palatino Linotype" w:cs="Tahoma"/>
          <w:szCs w:val="24"/>
        </w:rPr>
        <w:t>Požari v naseljih so povezani z tipi vaškega ali mestnega dela naselja in z različnimi indikatorji. Požari pri stanovanjskih objektih so običajno povezani z začetki kurilne sezone v jeseni kot tudi z dnevnimi kurjenji, medtem, ko so v industriji pogojeni z delovnim procesom in vrsto dejavnosti.</w:t>
      </w:r>
    </w:p>
    <w:p w:rsidR="00617598" w:rsidRPr="003A380F" w:rsidRDefault="00617598" w:rsidP="00617598">
      <w:pPr>
        <w:jc w:val="both"/>
        <w:rPr>
          <w:rFonts w:ascii="Palatino Linotype" w:hAnsi="Palatino Linotype" w:cs="Tahoma"/>
          <w:szCs w:val="24"/>
        </w:rPr>
      </w:pPr>
      <w:r w:rsidRPr="003A380F">
        <w:rPr>
          <w:rFonts w:ascii="Palatino Linotype" w:hAnsi="Palatino Linotype" w:cs="Tahoma"/>
          <w:szCs w:val="24"/>
        </w:rPr>
        <w:t>Požari na prometnih sredstvih se pojavljajo tako v mobilnem prometu, kot tudi v mirujočem prometu. Pri mobilnem prometu so posebej izpostavljene tiste prometne površine, ki so prometno bolj obremenjene. Pri mirujočem prometu posebej izpostavljamo parkirišča, kjer se nahajajo tudi zapuščeni avtomobili.</w:t>
      </w:r>
    </w:p>
    <w:p w:rsidR="00617598" w:rsidRPr="003A380F" w:rsidRDefault="00617598" w:rsidP="002B58A9">
      <w:pPr>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Stopnja ogroženosti pred požari je velika predvsem v času daljše suše v pomladanskih in poletnih mesecih. Ogroženost se vsako leto veča, ker se na obronkih gozdov v hribih opušča košnja, gozdne površine se zraščajo s travo, ki v primeru suše in vetra zagori, požar se s travnatih površin razširi tudi na gozdne površine.</w:t>
      </w:r>
    </w:p>
    <w:p w:rsidR="00403042" w:rsidRPr="003A380F" w:rsidRDefault="00403042">
      <w:pPr>
        <w:jc w:val="both"/>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Stalno nevarnost za požar predstavljajo tudi nevihte v pomladanskih in poletnih mesecih. Povečano požarno ogroženost pa omogočajo tudi turisti v gorah (neosveščenost pohodnikov in neodgovorno ravnanje le teh).</w:t>
      </w:r>
    </w:p>
    <w:p w:rsidR="00403042" w:rsidRPr="003A380F" w:rsidRDefault="00403042">
      <w:pPr>
        <w:jc w:val="both"/>
        <w:rPr>
          <w:rFonts w:ascii="Palatino Linotype" w:hAnsi="Palatino Linotype" w:cs="Tahoma"/>
          <w:szCs w:val="24"/>
        </w:rPr>
      </w:pPr>
    </w:p>
    <w:p w:rsidR="00E403DF" w:rsidRPr="003A380F" w:rsidRDefault="00E403DF" w:rsidP="00E403DF">
      <w:pPr>
        <w:jc w:val="both"/>
        <w:rPr>
          <w:rFonts w:ascii="Palatino Linotype" w:hAnsi="Palatino Linotype" w:cs="Tahoma"/>
          <w:szCs w:val="24"/>
        </w:rPr>
      </w:pPr>
      <w:r w:rsidRPr="003A380F">
        <w:rPr>
          <w:rFonts w:ascii="Palatino Linotype" w:hAnsi="Palatino Linotype" w:cs="Tahoma"/>
          <w:szCs w:val="24"/>
        </w:rPr>
        <w:t xml:space="preserve">V zadnjih letih je v Občini </w:t>
      </w:r>
      <w:r w:rsidR="004F6C69" w:rsidRPr="003A380F">
        <w:rPr>
          <w:rFonts w:ascii="Palatino Linotype" w:hAnsi="Palatino Linotype" w:cs="Tahoma"/>
          <w:szCs w:val="24"/>
        </w:rPr>
        <w:t>Muta</w:t>
      </w:r>
      <w:r w:rsidR="0094504A" w:rsidRPr="003A380F">
        <w:rPr>
          <w:rFonts w:ascii="Palatino Linotype" w:hAnsi="Palatino Linotype" w:cs="Tahoma"/>
          <w:szCs w:val="24"/>
        </w:rPr>
        <w:t xml:space="preserve"> </w:t>
      </w:r>
      <w:r w:rsidRPr="003A380F">
        <w:rPr>
          <w:rFonts w:ascii="Palatino Linotype" w:hAnsi="Palatino Linotype" w:cs="Tahoma"/>
          <w:szCs w:val="24"/>
        </w:rPr>
        <w:t xml:space="preserve">evidentiranih vedno manj travniških požarov. </w:t>
      </w:r>
    </w:p>
    <w:p w:rsidR="00403042" w:rsidRPr="003A380F" w:rsidRDefault="00403042">
      <w:pPr>
        <w:jc w:val="both"/>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Se pa pojavlja vedno več požarov na hišah, gospodarskih objektih, hlevih in kozolcih, ki so bolj ogroženi zaradi požara kot posledica strele, samovžiga, napak na električnih inštalacijah in človeške malomarnosti.</w:t>
      </w:r>
    </w:p>
    <w:p w:rsidR="002B58A9" w:rsidRPr="003A380F" w:rsidRDefault="002B58A9">
      <w:pPr>
        <w:jc w:val="both"/>
        <w:rPr>
          <w:rFonts w:ascii="Palatino Linotype" w:hAnsi="Palatino Linotype" w:cs="Tahoma"/>
          <w:b/>
          <w:szCs w:val="24"/>
        </w:rPr>
      </w:pPr>
    </w:p>
    <w:p w:rsidR="002B58A9" w:rsidRPr="003A380F" w:rsidRDefault="004F6C69">
      <w:pPr>
        <w:jc w:val="both"/>
        <w:rPr>
          <w:rFonts w:ascii="Palatino Linotype" w:hAnsi="Palatino Linotype" w:cs="Tahoma"/>
          <w:b/>
          <w:szCs w:val="24"/>
        </w:rPr>
      </w:pPr>
      <w:r w:rsidRPr="003A380F">
        <w:rPr>
          <w:rFonts w:ascii="Palatino Linotype" w:hAnsi="Palatino Linotype"/>
          <w:b/>
        </w:rPr>
        <w:t>SLIKA MUTA</w:t>
      </w:r>
    </w:p>
    <w:p w:rsidR="00D551D6" w:rsidRPr="003A380F" w:rsidRDefault="00D551D6" w:rsidP="00D551D6">
      <w:pPr>
        <w:rPr>
          <w:rFonts w:ascii="Palatino Linotype" w:hAnsi="Palatino Linotype" w:cs="Tahoma"/>
        </w:rPr>
      </w:pPr>
    </w:p>
    <w:p w:rsidR="00D551D6" w:rsidRPr="003A380F" w:rsidRDefault="00D551D6" w:rsidP="00D551D6">
      <w:pPr>
        <w:rPr>
          <w:rFonts w:ascii="Palatino Linotype" w:hAnsi="Palatino Linotype" w:cs="Tahoma"/>
        </w:rPr>
      </w:pPr>
    </w:p>
    <w:p w:rsidR="00E403DF" w:rsidRPr="003A380F" w:rsidRDefault="00E403DF" w:rsidP="00E403DF">
      <w:pPr>
        <w:pStyle w:val="Naslov2"/>
        <w:jc w:val="both"/>
        <w:rPr>
          <w:rFonts w:ascii="Palatino Linotype" w:hAnsi="Palatino Linotype" w:cs="Tahoma"/>
          <w:bCs/>
          <w:color w:val="0000FF"/>
          <w:sz w:val="28"/>
          <w:szCs w:val="28"/>
        </w:rPr>
      </w:pPr>
      <w:bookmarkStart w:id="23" w:name="_Toc208118885"/>
      <w:r w:rsidRPr="003A380F">
        <w:rPr>
          <w:rFonts w:ascii="Palatino Linotype" w:hAnsi="Palatino Linotype" w:cs="Tahoma"/>
          <w:bCs/>
          <w:color w:val="0000FF"/>
          <w:sz w:val="28"/>
          <w:szCs w:val="28"/>
        </w:rPr>
        <w:t>1.2 Vzroki požara</w:t>
      </w:r>
      <w:bookmarkEnd w:id="23"/>
    </w:p>
    <w:p w:rsidR="00E403DF" w:rsidRPr="003A380F" w:rsidRDefault="00E403DF">
      <w:pPr>
        <w:jc w:val="both"/>
        <w:rPr>
          <w:rFonts w:ascii="Palatino Linotype" w:hAnsi="Palatino Linotype" w:cs="Tahoma"/>
          <w:szCs w:val="24"/>
        </w:rPr>
      </w:pPr>
    </w:p>
    <w:p w:rsidR="00D551D6" w:rsidRPr="003A380F" w:rsidRDefault="00D551D6">
      <w:pPr>
        <w:jc w:val="both"/>
        <w:rPr>
          <w:rFonts w:ascii="Palatino Linotype" w:hAnsi="Palatino Linotype" w:cs="Tahoma"/>
          <w:szCs w:val="24"/>
        </w:rPr>
      </w:pPr>
    </w:p>
    <w:p w:rsidR="00E403DF" w:rsidRPr="003A380F" w:rsidRDefault="00E403DF" w:rsidP="00E403DF">
      <w:pPr>
        <w:jc w:val="both"/>
        <w:rPr>
          <w:rFonts w:ascii="Palatino Linotype" w:hAnsi="Palatino Linotype" w:cs="Tahoma"/>
          <w:szCs w:val="24"/>
        </w:rPr>
      </w:pPr>
      <w:r w:rsidRPr="003A380F">
        <w:rPr>
          <w:rFonts w:ascii="Palatino Linotype" w:hAnsi="Palatino Linotype" w:cs="Tahoma"/>
          <w:szCs w:val="24"/>
        </w:rPr>
        <w:t>Požar lahko povzroči:</w:t>
      </w:r>
    </w:p>
    <w:p w:rsidR="00E403DF" w:rsidRPr="003A380F" w:rsidRDefault="00E403DF" w:rsidP="00E403DF">
      <w:pPr>
        <w:numPr>
          <w:ilvl w:val="0"/>
          <w:numId w:val="19"/>
        </w:numPr>
        <w:jc w:val="both"/>
        <w:rPr>
          <w:rFonts w:ascii="Palatino Linotype" w:hAnsi="Palatino Linotype" w:cs="Tahoma"/>
          <w:szCs w:val="24"/>
        </w:rPr>
      </w:pPr>
      <w:r w:rsidRPr="003A380F">
        <w:rPr>
          <w:rFonts w:ascii="Palatino Linotype" w:hAnsi="Palatino Linotype" w:cs="Tahoma"/>
          <w:b/>
          <w:szCs w:val="24"/>
        </w:rPr>
        <w:t xml:space="preserve">naravni pojav </w:t>
      </w:r>
      <w:r w:rsidRPr="003A380F">
        <w:rPr>
          <w:rFonts w:ascii="Palatino Linotype" w:hAnsi="Palatino Linotype" w:cs="Tahoma"/>
          <w:szCs w:val="24"/>
        </w:rPr>
        <w:t>(udar strele, statični samovžig in samovžig) in</w:t>
      </w:r>
    </w:p>
    <w:p w:rsidR="00E403DF" w:rsidRPr="003A380F" w:rsidRDefault="00E403DF" w:rsidP="00E403DF">
      <w:pPr>
        <w:numPr>
          <w:ilvl w:val="0"/>
          <w:numId w:val="19"/>
        </w:numPr>
        <w:jc w:val="both"/>
        <w:rPr>
          <w:rFonts w:ascii="Palatino Linotype" w:hAnsi="Palatino Linotype" w:cs="Tahoma"/>
          <w:szCs w:val="24"/>
        </w:rPr>
      </w:pPr>
      <w:r w:rsidRPr="003A380F">
        <w:rPr>
          <w:rFonts w:ascii="Palatino Linotype" w:hAnsi="Palatino Linotype" w:cs="Tahoma"/>
          <w:b/>
          <w:szCs w:val="24"/>
        </w:rPr>
        <w:t xml:space="preserve">človek in tehnične naprave </w:t>
      </w:r>
      <w:r w:rsidRPr="003A380F">
        <w:rPr>
          <w:rFonts w:ascii="Palatino Linotype" w:hAnsi="Palatino Linotype" w:cs="Tahoma"/>
          <w:szCs w:val="24"/>
        </w:rPr>
        <w:t>(z iskrenjem, segrevanjem ali ognjem direktno ali indirektno, odprta kurišča, ki jih razpiha veter, namerni požigi…).</w:t>
      </w:r>
    </w:p>
    <w:p w:rsidR="00E403DF" w:rsidRPr="003A380F" w:rsidRDefault="00E403DF">
      <w:pPr>
        <w:jc w:val="both"/>
        <w:rPr>
          <w:rFonts w:ascii="Palatino Linotype" w:hAnsi="Palatino Linotype" w:cs="Tahoma"/>
          <w:szCs w:val="24"/>
        </w:rPr>
      </w:pPr>
    </w:p>
    <w:p w:rsidR="00D551D6" w:rsidRPr="003A380F" w:rsidRDefault="00D551D6">
      <w:pPr>
        <w:jc w:val="both"/>
        <w:rPr>
          <w:rFonts w:ascii="Palatino Linotype" w:hAnsi="Palatino Linotype" w:cs="Tahoma"/>
          <w:szCs w:val="24"/>
        </w:rPr>
      </w:pPr>
    </w:p>
    <w:p w:rsidR="00403042" w:rsidRPr="003A380F" w:rsidRDefault="00E403DF" w:rsidP="00E403DF">
      <w:pPr>
        <w:pStyle w:val="Naslov2"/>
        <w:rPr>
          <w:rFonts w:ascii="Palatino Linotype" w:hAnsi="Palatino Linotype" w:cs="Tahoma"/>
          <w:bCs/>
          <w:color w:val="0000FF"/>
          <w:sz w:val="28"/>
          <w:szCs w:val="28"/>
        </w:rPr>
      </w:pPr>
      <w:bookmarkStart w:id="24" w:name="_Toc67987301"/>
      <w:bookmarkStart w:id="25" w:name="_Toc67987748"/>
      <w:bookmarkStart w:id="26" w:name="_Toc67988205"/>
      <w:bookmarkStart w:id="27" w:name="_Toc86111885"/>
      <w:bookmarkStart w:id="28" w:name="_Toc86114972"/>
      <w:bookmarkStart w:id="29" w:name="_Toc86720391"/>
      <w:bookmarkStart w:id="30" w:name="_Toc91397145"/>
      <w:bookmarkStart w:id="31" w:name="_Toc92076532"/>
      <w:bookmarkStart w:id="32" w:name="_Toc94325821"/>
      <w:bookmarkStart w:id="33" w:name="_Toc164503971"/>
      <w:bookmarkStart w:id="34" w:name="_Toc208118886"/>
      <w:r w:rsidRPr="003A380F">
        <w:rPr>
          <w:rFonts w:ascii="Palatino Linotype" w:hAnsi="Palatino Linotype" w:cs="Tahoma"/>
          <w:bCs/>
          <w:color w:val="0000FF"/>
          <w:sz w:val="28"/>
          <w:szCs w:val="28"/>
        </w:rPr>
        <w:t>1.3</w:t>
      </w:r>
      <w:r w:rsidR="003C07F3" w:rsidRPr="003A380F">
        <w:rPr>
          <w:rFonts w:ascii="Palatino Linotype" w:hAnsi="Palatino Linotype" w:cs="Tahoma"/>
          <w:bCs/>
          <w:color w:val="0000FF"/>
          <w:sz w:val="28"/>
          <w:szCs w:val="28"/>
        </w:rPr>
        <w:t xml:space="preserve"> </w:t>
      </w:r>
      <w:bookmarkEnd w:id="24"/>
      <w:bookmarkEnd w:id="25"/>
      <w:bookmarkEnd w:id="26"/>
      <w:r w:rsidR="003C07F3" w:rsidRPr="003A380F">
        <w:rPr>
          <w:rFonts w:ascii="Palatino Linotype" w:hAnsi="Palatino Linotype" w:cs="Tahoma"/>
          <w:bCs/>
          <w:color w:val="0000FF"/>
          <w:sz w:val="28"/>
          <w:szCs w:val="28"/>
        </w:rPr>
        <w:t>Verjetnost nastanka verižne nesreče</w:t>
      </w:r>
      <w:bookmarkEnd w:id="27"/>
      <w:bookmarkEnd w:id="28"/>
      <w:bookmarkEnd w:id="29"/>
      <w:bookmarkEnd w:id="30"/>
      <w:bookmarkEnd w:id="31"/>
      <w:bookmarkEnd w:id="32"/>
      <w:bookmarkEnd w:id="33"/>
      <w:bookmarkEnd w:id="34"/>
    </w:p>
    <w:p w:rsidR="002B58A9" w:rsidRPr="003A380F" w:rsidRDefault="002B58A9">
      <w:pPr>
        <w:pStyle w:val="Telobesedila2"/>
        <w:rPr>
          <w:rFonts w:ascii="Palatino Linotype" w:hAnsi="Palatino Linotype" w:cs="Tahoma"/>
          <w:kern w:val="0"/>
          <w:szCs w:val="24"/>
        </w:rPr>
      </w:pPr>
    </w:p>
    <w:p w:rsidR="00D551D6" w:rsidRPr="003A380F" w:rsidRDefault="00D551D6">
      <w:pPr>
        <w:pStyle w:val="Telobesedila2"/>
        <w:rPr>
          <w:rFonts w:ascii="Palatino Linotype" w:hAnsi="Palatino Linotype" w:cs="Tahoma"/>
          <w:kern w:val="0"/>
          <w:szCs w:val="24"/>
        </w:rPr>
      </w:pPr>
    </w:p>
    <w:p w:rsidR="00403042" w:rsidRPr="003A380F" w:rsidRDefault="00617598">
      <w:pPr>
        <w:pStyle w:val="Telobesedila2"/>
        <w:rPr>
          <w:rFonts w:ascii="Palatino Linotype" w:hAnsi="Palatino Linotype" w:cs="Tahoma"/>
          <w:kern w:val="0"/>
          <w:szCs w:val="24"/>
        </w:rPr>
      </w:pPr>
      <w:r w:rsidRPr="003A380F">
        <w:rPr>
          <w:rFonts w:ascii="Palatino Linotype" w:hAnsi="Palatino Linotype" w:cs="Tahoma"/>
          <w:kern w:val="0"/>
          <w:szCs w:val="24"/>
        </w:rPr>
        <w:lastRenderedPageBreak/>
        <w:t>Požari predstavljajo takšno obliko ogrožanja, kjer se lahko pojavijo kot posledica v neki verižni nesreči, kot tudi v vlogi za nastanek večje, verižne nesreče. Tako obstajajo naslednje možnosti za nastanek verižnih nesreč</w:t>
      </w:r>
      <w:r w:rsidR="00403042" w:rsidRPr="003A380F">
        <w:rPr>
          <w:rFonts w:ascii="Palatino Linotype" w:hAnsi="Palatino Linotype" w:cs="Tahoma"/>
          <w:kern w:val="0"/>
          <w:szCs w:val="24"/>
        </w:rPr>
        <w:t>:</w:t>
      </w:r>
    </w:p>
    <w:p w:rsidR="0094504A" w:rsidRPr="003A380F" w:rsidRDefault="0094504A">
      <w:pPr>
        <w:pStyle w:val="Telobesedila2"/>
        <w:rPr>
          <w:rFonts w:ascii="Palatino Linotype" w:hAnsi="Palatino Linotype" w:cs="Tahoma"/>
          <w:b/>
          <w:kern w:val="0"/>
          <w:szCs w:val="24"/>
        </w:rPr>
      </w:pPr>
    </w:p>
    <w:p w:rsidR="00403042" w:rsidRPr="003A380F" w:rsidRDefault="00617598">
      <w:pPr>
        <w:pStyle w:val="Telobesedila2"/>
        <w:numPr>
          <w:ilvl w:val="0"/>
          <w:numId w:val="3"/>
        </w:numPr>
        <w:rPr>
          <w:rFonts w:ascii="Palatino Linotype" w:hAnsi="Palatino Linotype" w:cs="Tahoma"/>
          <w:b/>
          <w:kern w:val="0"/>
          <w:szCs w:val="24"/>
        </w:rPr>
      </w:pPr>
      <w:r w:rsidRPr="003A380F">
        <w:rPr>
          <w:rFonts w:ascii="Palatino Linotype" w:hAnsi="Palatino Linotype" w:cs="Tahoma"/>
          <w:b/>
          <w:szCs w:val="24"/>
        </w:rPr>
        <w:t>nastanek ekološke nesreče, onesnaženje ozračja</w:t>
      </w:r>
      <w:r w:rsidR="00403042" w:rsidRPr="003A380F">
        <w:rPr>
          <w:rFonts w:ascii="Palatino Linotype" w:hAnsi="Palatino Linotype" w:cs="Tahoma"/>
          <w:b/>
          <w:szCs w:val="24"/>
        </w:rPr>
        <w:t>,</w:t>
      </w:r>
    </w:p>
    <w:p w:rsidR="00403042" w:rsidRPr="003A380F" w:rsidRDefault="00617598">
      <w:pPr>
        <w:pStyle w:val="Telobesedila2"/>
        <w:numPr>
          <w:ilvl w:val="0"/>
          <w:numId w:val="3"/>
        </w:numPr>
        <w:rPr>
          <w:rFonts w:ascii="Palatino Linotype" w:hAnsi="Palatino Linotype" w:cs="Tahoma"/>
          <w:b/>
          <w:kern w:val="0"/>
          <w:szCs w:val="24"/>
        </w:rPr>
      </w:pPr>
      <w:r w:rsidRPr="003A380F">
        <w:rPr>
          <w:rFonts w:ascii="Palatino Linotype" w:hAnsi="Palatino Linotype" w:cs="Tahoma"/>
          <w:b/>
          <w:szCs w:val="24"/>
        </w:rPr>
        <w:t>nevarnost za izlitje nevarnih snovi, onesnaženje vodnih virov</w:t>
      </w:r>
      <w:r w:rsidR="00403042" w:rsidRPr="003A380F">
        <w:rPr>
          <w:rFonts w:ascii="Palatino Linotype" w:hAnsi="Palatino Linotype" w:cs="Tahoma"/>
          <w:b/>
          <w:szCs w:val="24"/>
        </w:rPr>
        <w:t>,</w:t>
      </w:r>
    </w:p>
    <w:p w:rsidR="00482577" w:rsidRPr="003A380F" w:rsidRDefault="00617598">
      <w:pPr>
        <w:pStyle w:val="Telobesedila2"/>
        <w:numPr>
          <w:ilvl w:val="0"/>
          <w:numId w:val="3"/>
        </w:numPr>
        <w:rPr>
          <w:rFonts w:ascii="Palatino Linotype" w:hAnsi="Palatino Linotype" w:cs="Tahoma"/>
          <w:b/>
          <w:kern w:val="0"/>
          <w:szCs w:val="24"/>
        </w:rPr>
      </w:pPr>
      <w:r w:rsidRPr="003A380F">
        <w:rPr>
          <w:rFonts w:ascii="Palatino Linotype" w:hAnsi="Palatino Linotype" w:cs="Tahoma"/>
          <w:b/>
          <w:szCs w:val="24"/>
        </w:rPr>
        <w:t>možnost nastanka eksplozij, možnost rušenja</w:t>
      </w:r>
      <w:r w:rsidR="00482577" w:rsidRPr="003A380F">
        <w:rPr>
          <w:rFonts w:ascii="Palatino Linotype" w:hAnsi="Palatino Linotype" w:cs="Tahoma"/>
          <w:b/>
          <w:szCs w:val="24"/>
        </w:rPr>
        <w:t>,</w:t>
      </w:r>
    </w:p>
    <w:p w:rsidR="00403042" w:rsidRPr="003A380F" w:rsidRDefault="00617598" w:rsidP="00482577">
      <w:pPr>
        <w:pStyle w:val="Telobesedila2"/>
        <w:numPr>
          <w:ilvl w:val="0"/>
          <w:numId w:val="3"/>
        </w:numPr>
        <w:rPr>
          <w:rFonts w:ascii="Palatino Linotype" w:hAnsi="Palatino Linotype" w:cs="Tahoma"/>
          <w:b/>
          <w:kern w:val="0"/>
          <w:szCs w:val="24"/>
        </w:rPr>
      </w:pPr>
      <w:r w:rsidRPr="003A380F">
        <w:rPr>
          <w:rFonts w:ascii="Palatino Linotype" w:hAnsi="Palatino Linotype" w:cs="Tahoma"/>
          <w:b/>
          <w:szCs w:val="24"/>
        </w:rPr>
        <w:t>gospodarska škoda: prekinitev proizvodnje, motnje v prometu</w:t>
      </w:r>
      <w:r w:rsidR="00482577" w:rsidRPr="003A380F">
        <w:rPr>
          <w:rFonts w:ascii="Palatino Linotype" w:hAnsi="Palatino Linotype" w:cs="Tahoma"/>
          <w:b/>
          <w:kern w:val="0"/>
          <w:szCs w:val="24"/>
        </w:rPr>
        <w:t xml:space="preserve"> in</w:t>
      </w:r>
    </w:p>
    <w:p w:rsidR="00482577" w:rsidRPr="003A380F" w:rsidRDefault="00617598" w:rsidP="00482577">
      <w:pPr>
        <w:pStyle w:val="Telobesedila2"/>
        <w:numPr>
          <w:ilvl w:val="0"/>
          <w:numId w:val="3"/>
        </w:numPr>
        <w:rPr>
          <w:rFonts w:ascii="Palatino Linotype" w:hAnsi="Palatino Linotype" w:cs="Tahoma"/>
          <w:b/>
          <w:kern w:val="0"/>
          <w:szCs w:val="24"/>
        </w:rPr>
      </w:pPr>
      <w:r w:rsidRPr="003A380F">
        <w:rPr>
          <w:rFonts w:ascii="Palatino Linotype" w:hAnsi="Palatino Linotype" w:cs="Tahoma"/>
          <w:b/>
          <w:kern w:val="0"/>
          <w:szCs w:val="24"/>
        </w:rPr>
        <w:t>pojav plinov, ki so lahko tudi smrtno nevarni.</w:t>
      </w:r>
    </w:p>
    <w:p w:rsidR="00E403DF" w:rsidRPr="003A380F" w:rsidRDefault="00E403DF" w:rsidP="00E403DF">
      <w:pPr>
        <w:pStyle w:val="Telobesedila2"/>
        <w:rPr>
          <w:rFonts w:ascii="Palatino Linotype" w:hAnsi="Palatino Linotype" w:cs="Tahoma"/>
          <w:szCs w:val="24"/>
        </w:rPr>
      </w:pPr>
    </w:p>
    <w:p w:rsidR="00D551D6" w:rsidRPr="003A380F" w:rsidRDefault="00D551D6" w:rsidP="00E403DF">
      <w:pPr>
        <w:pStyle w:val="Telobesedila2"/>
        <w:rPr>
          <w:rFonts w:ascii="Palatino Linotype" w:hAnsi="Palatino Linotype" w:cs="Tahoma"/>
          <w:szCs w:val="24"/>
        </w:rPr>
      </w:pPr>
    </w:p>
    <w:p w:rsidR="00403042" w:rsidRPr="003A380F" w:rsidRDefault="003C07F3">
      <w:pPr>
        <w:pStyle w:val="Naslov2"/>
        <w:rPr>
          <w:rFonts w:ascii="Palatino Linotype" w:hAnsi="Palatino Linotype" w:cs="Tahoma"/>
          <w:color w:val="0000FF"/>
          <w:sz w:val="28"/>
          <w:szCs w:val="28"/>
        </w:rPr>
      </w:pPr>
      <w:bookmarkStart w:id="35" w:name="_Toc91397146"/>
      <w:bookmarkStart w:id="36" w:name="_Toc92076533"/>
      <w:bookmarkStart w:id="37" w:name="_Toc94325822"/>
      <w:bookmarkStart w:id="38" w:name="_Toc164503972"/>
      <w:bookmarkStart w:id="39" w:name="_Toc208118887"/>
      <w:r w:rsidRPr="003A380F">
        <w:rPr>
          <w:rFonts w:ascii="Palatino Linotype" w:hAnsi="Palatino Linotype" w:cs="Tahoma"/>
          <w:color w:val="0000FF"/>
          <w:sz w:val="28"/>
          <w:szCs w:val="28"/>
        </w:rPr>
        <w:t>1.3 Sklepne ugotovitve</w:t>
      </w:r>
      <w:bookmarkEnd w:id="35"/>
      <w:bookmarkEnd w:id="36"/>
      <w:bookmarkEnd w:id="37"/>
      <w:bookmarkEnd w:id="38"/>
      <w:bookmarkEnd w:id="39"/>
    </w:p>
    <w:p w:rsidR="003D1A4E" w:rsidRPr="003A380F" w:rsidRDefault="003D1A4E">
      <w:pPr>
        <w:pStyle w:val="Telobesedila2"/>
        <w:rPr>
          <w:rFonts w:ascii="Palatino Linotype" w:hAnsi="Palatino Linotype" w:cs="Tahoma"/>
          <w:kern w:val="0"/>
          <w:szCs w:val="24"/>
        </w:rPr>
      </w:pPr>
    </w:p>
    <w:p w:rsidR="00D551D6" w:rsidRPr="003A380F" w:rsidRDefault="00D551D6">
      <w:pPr>
        <w:pStyle w:val="Telobesedila2"/>
        <w:rPr>
          <w:rFonts w:ascii="Palatino Linotype" w:hAnsi="Palatino Linotype" w:cs="Tahoma"/>
          <w:kern w:val="0"/>
          <w:szCs w:val="24"/>
        </w:rPr>
      </w:pPr>
    </w:p>
    <w:p w:rsidR="00403042" w:rsidRPr="003A380F" w:rsidRDefault="00403042">
      <w:pPr>
        <w:pStyle w:val="Telobesedila2"/>
        <w:rPr>
          <w:rFonts w:ascii="Palatino Linotype" w:hAnsi="Palatino Linotype" w:cs="Tahoma"/>
          <w:kern w:val="0"/>
          <w:szCs w:val="24"/>
        </w:rPr>
      </w:pPr>
      <w:r w:rsidRPr="003A380F">
        <w:rPr>
          <w:rFonts w:ascii="Palatino Linotype" w:hAnsi="Palatino Linotype" w:cs="Tahoma"/>
          <w:kern w:val="0"/>
          <w:szCs w:val="24"/>
        </w:rPr>
        <w:t xml:space="preserve">Nevarnost pred požari v </w:t>
      </w:r>
      <w:r w:rsidR="00482577" w:rsidRPr="003A380F">
        <w:rPr>
          <w:rFonts w:ascii="Palatino Linotype" w:hAnsi="Palatino Linotype" w:cs="Tahoma"/>
          <w:kern w:val="0"/>
          <w:szCs w:val="24"/>
        </w:rPr>
        <w:t xml:space="preserve">Občini </w:t>
      </w:r>
      <w:r w:rsidR="004F6C69" w:rsidRPr="003A380F">
        <w:rPr>
          <w:rFonts w:ascii="Palatino Linotype" w:hAnsi="Palatino Linotype" w:cs="Tahoma"/>
          <w:szCs w:val="24"/>
        </w:rPr>
        <w:t>Muta</w:t>
      </w:r>
      <w:r w:rsidR="00D225E2" w:rsidRPr="003A380F">
        <w:rPr>
          <w:rFonts w:ascii="Palatino Linotype" w:hAnsi="Palatino Linotype" w:cs="Tahoma"/>
          <w:szCs w:val="24"/>
        </w:rPr>
        <w:t xml:space="preserve"> </w:t>
      </w:r>
      <w:r w:rsidRPr="003A380F">
        <w:rPr>
          <w:rFonts w:ascii="Palatino Linotype" w:hAnsi="Palatino Linotype" w:cs="Tahoma"/>
          <w:kern w:val="0"/>
          <w:szCs w:val="24"/>
        </w:rPr>
        <w:t xml:space="preserve">je različna. </w:t>
      </w:r>
    </w:p>
    <w:p w:rsidR="00403042" w:rsidRPr="003A380F" w:rsidRDefault="00403042">
      <w:pPr>
        <w:pStyle w:val="Telobesedila2"/>
        <w:rPr>
          <w:rFonts w:ascii="Palatino Linotype" w:hAnsi="Palatino Linotype" w:cs="Tahoma"/>
          <w:kern w:val="0"/>
          <w:szCs w:val="24"/>
        </w:rPr>
      </w:pPr>
    </w:p>
    <w:p w:rsidR="00403042" w:rsidRPr="003A380F" w:rsidRDefault="00403042">
      <w:pPr>
        <w:pStyle w:val="Telobesedila2"/>
        <w:rPr>
          <w:rFonts w:ascii="Palatino Linotype" w:hAnsi="Palatino Linotype" w:cs="Tahoma"/>
          <w:kern w:val="0"/>
          <w:szCs w:val="24"/>
        </w:rPr>
      </w:pPr>
      <w:r w:rsidRPr="003A380F">
        <w:rPr>
          <w:rFonts w:ascii="Palatino Linotype" w:hAnsi="Palatino Linotype" w:cs="Tahoma"/>
          <w:kern w:val="0"/>
          <w:szCs w:val="24"/>
        </w:rPr>
        <w:t>Za trajno varnost pred požari pa je seveda potrebno redno vzdrževanje hidrantnega omrežja, redno usposabljanje predšolske in šolske mladine kot tudi redno izvajanje akcij požarne varnosti.</w:t>
      </w:r>
    </w:p>
    <w:p w:rsidR="00FD7BC4" w:rsidRPr="003A380F" w:rsidRDefault="00FD7BC4">
      <w:pPr>
        <w:pStyle w:val="Telobesedila2"/>
        <w:rPr>
          <w:rFonts w:ascii="Palatino Linotype" w:hAnsi="Palatino Linotype" w:cs="Tahoma"/>
          <w:kern w:val="0"/>
          <w:szCs w:val="24"/>
        </w:rPr>
      </w:pPr>
    </w:p>
    <w:p w:rsidR="00482577" w:rsidRPr="003A380F" w:rsidRDefault="00482577" w:rsidP="00482577">
      <w:pPr>
        <w:pStyle w:val="Telobesedila2"/>
        <w:rPr>
          <w:rFonts w:ascii="Palatino Linotype" w:hAnsi="Palatino Linotype" w:cs="Tahoma"/>
          <w:kern w:val="0"/>
          <w:szCs w:val="24"/>
        </w:rPr>
      </w:pPr>
      <w:r w:rsidRPr="003A380F">
        <w:rPr>
          <w:rFonts w:ascii="Palatino Linotype" w:hAnsi="Palatino Linotype" w:cs="Tahoma"/>
          <w:kern w:val="0"/>
          <w:szCs w:val="24"/>
        </w:rPr>
        <w:t>Na podlagi večletnih izkušenj v praktičnem izvajanju ukrepov ob požarih je potrebno:</w:t>
      </w:r>
    </w:p>
    <w:p w:rsidR="00482577" w:rsidRPr="003A380F" w:rsidRDefault="00482577" w:rsidP="00482577">
      <w:pPr>
        <w:pStyle w:val="Telobesedila2"/>
        <w:numPr>
          <w:ilvl w:val="0"/>
          <w:numId w:val="6"/>
        </w:numPr>
        <w:rPr>
          <w:rFonts w:ascii="Palatino Linotype" w:hAnsi="Palatino Linotype" w:cs="Tahoma"/>
          <w:kern w:val="0"/>
          <w:szCs w:val="24"/>
        </w:rPr>
      </w:pPr>
      <w:r w:rsidRPr="003A380F">
        <w:rPr>
          <w:rFonts w:ascii="Palatino Linotype" w:hAnsi="Palatino Linotype" w:cs="Tahoma"/>
          <w:kern w:val="0"/>
          <w:szCs w:val="24"/>
        </w:rPr>
        <w:t>pravočasno spremljanje ocene povečane požarne ogroženosti,</w:t>
      </w:r>
    </w:p>
    <w:p w:rsidR="00482577" w:rsidRPr="003A380F" w:rsidRDefault="00482577" w:rsidP="00482577">
      <w:pPr>
        <w:pStyle w:val="Telobesedila2"/>
        <w:numPr>
          <w:ilvl w:val="0"/>
          <w:numId w:val="6"/>
        </w:numPr>
        <w:rPr>
          <w:rFonts w:ascii="Palatino Linotype" w:hAnsi="Palatino Linotype" w:cs="Tahoma"/>
          <w:kern w:val="0"/>
          <w:szCs w:val="24"/>
        </w:rPr>
      </w:pPr>
      <w:r w:rsidRPr="003A380F">
        <w:rPr>
          <w:rFonts w:ascii="Palatino Linotype" w:hAnsi="Palatino Linotype" w:cs="Tahoma"/>
          <w:kern w:val="0"/>
          <w:szCs w:val="24"/>
        </w:rPr>
        <w:t xml:space="preserve">izvajati preventivo, ki je najučinkovitejša obramba pred požarom in </w:t>
      </w:r>
    </w:p>
    <w:p w:rsidR="00482577" w:rsidRPr="003A380F" w:rsidRDefault="00482577" w:rsidP="00482577">
      <w:pPr>
        <w:pStyle w:val="Telobesedila2"/>
        <w:numPr>
          <w:ilvl w:val="0"/>
          <w:numId w:val="6"/>
        </w:numPr>
        <w:rPr>
          <w:rFonts w:ascii="Palatino Linotype" w:hAnsi="Palatino Linotype" w:cs="Tahoma"/>
          <w:kern w:val="0"/>
          <w:szCs w:val="24"/>
        </w:rPr>
      </w:pPr>
      <w:r w:rsidRPr="003A380F">
        <w:rPr>
          <w:rFonts w:ascii="Palatino Linotype" w:hAnsi="Palatino Linotype" w:cs="Tahoma"/>
          <w:kern w:val="0"/>
          <w:szCs w:val="24"/>
        </w:rPr>
        <w:t>pravočasno informiranje prebivalstva o povečani stopnji požarne ogroženosti.</w:t>
      </w:r>
    </w:p>
    <w:p w:rsidR="00482577" w:rsidRPr="003A380F" w:rsidRDefault="00482577">
      <w:pPr>
        <w:pStyle w:val="Telobesedila2"/>
        <w:rPr>
          <w:rFonts w:ascii="Palatino Linotype" w:hAnsi="Palatino Linotype" w:cs="Tahoma"/>
          <w:kern w:val="0"/>
          <w:szCs w:val="24"/>
        </w:rPr>
      </w:pPr>
    </w:p>
    <w:p w:rsidR="00403042" w:rsidRPr="003A380F" w:rsidRDefault="00403042">
      <w:pPr>
        <w:pStyle w:val="Telobesedila2"/>
        <w:rPr>
          <w:rFonts w:ascii="Palatino Linotype" w:hAnsi="Palatino Linotype" w:cs="Tahoma"/>
          <w:color w:val="auto"/>
          <w:kern w:val="0"/>
          <w:szCs w:val="24"/>
        </w:rPr>
      </w:pPr>
      <w:r w:rsidRPr="003A380F">
        <w:rPr>
          <w:rFonts w:ascii="Palatino Linotype" w:hAnsi="Palatino Linotype" w:cs="Tahoma"/>
          <w:color w:val="auto"/>
          <w:kern w:val="0"/>
          <w:szCs w:val="24"/>
        </w:rPr>
        <w:t>Uprava RS za zaščito in reševanje na podlagi pridobljenih podatkov ugotavlja in razglaša požarno ogroženost naravnega okolja za določeno območje ali za celo Slovenijo.</w:t>
      </w:r>
    </w:p>
    <w:p w:rsidR="00403042" w:rsidRPr="003A380F" w:rsidRDefault="00403042">
      <w:pPr>
        <w:pStyle w:val="Telobesedila2"/>
        <w:rPr>
          <w:rFonts w:ascii="Palatino Linotype" w:hAnsi="Palatino Linotype" w:cs="Tahoma"/>
          <w:kern w:val="0"/>
          <w:szCs w:val="24"/>
        </w:rPr>
      </w:pPr>
    </w:p>
    <w:p w:rsidR="00403042" w:rsidRPr="003A380F" w:rsidRDefault="00403042">
      <w:pPr>
        <w:pStyle w:val="Telobesedila2"/>
        <w:rPr>
          <w:rFonts w:ascii="Palatino Linotype" w:hAnsi="Palatino Linotype" w:cs="Tahoma"/>
          <w:kern w:val="0"/>
          <w:szCs w:val="24"/>
        </w:rPr>
      </w:pPr>
      <w:r w:rsidRPr="003A380F">
        <w:rPr>
          <w:rFonts w:ascii="Palatino Linotype" w:hAnsi="Palatino Linotype" w:cs="Tahoma"/>
          <w:kern w:val="0"/>
          <w:szCs w:val="24"/>
        </w:rPr>
        <w:t>V obdobjih, ko je za posamezno območje v naravnem okolju razglašena velika ali zelo velika požarna ogroženost in v drugih sušnih obdobjih je tam prepovedano:</w:t>
      </w:r>
    </w:p>
    <w:p w:rsidR="00403042" w:rsidRPr="003A380F" w:rsidRDefault="00403042">
      <w:pPr>
        <w:pStyle w:val="Telobesedila2"/>
        <w:numPr>
          <w:ilvl w:val="0"/>
          <w:numId w:val="6"/>
        </w:numPr>
        <w:rPr>
          <w:rFonts w:ascii="Palatino Linotype" w:hAnsi="Palatino Linotype" w:cs="Tahoma"/>
          <w:kern w:val="0"/>
          <w:szCs w:val="24"/>
        </w:rPr>
      </w:pPr>
      <w:r w:rsidRPr="003A380F">
        <w:rPr>
          <w:rFonts w:ascii="Palatino Linotype" w:hAnsi="Palatino Linotype" w:cs="Tahoma"/>
          <w:kern w:val="0"/>
          <w:szCs w:val="24"/>
        </w:rPr>
        <w:t>kuriti, sežigati ali uporabljati odprti ogenj in</w:t>
      </w:r>
    </w:p>
    <w:p w:rsidR="00403042" w:rsidRPr="003A380F" w:rsidRDefault="00403042">
      <w:pPr>
        <w:pStyle w:val="Telobesedila2"/>
        <w:numPr>
          <w:ilvl w:val="0"/>
          <w:numId w:val="6"/>
        </w:numPr>
        <w:rPr>
          <w:rFonts w:ascii="Palatino Linotype" w:hAnsi="Palatino Linotype" w:cs="Tahoma"/>
          <w:kern w:val="0"/>
          <w:szCs w:val="24"/>
        </w:rPr>
      </w:pPr>
      <w:r w:rsidRPr="003A380F">
        <w:rPr>
          <w:rFonts w:ascii="Palatino Linotype" w:hAnsi="Palatino Linotype" w:cs="Tahoma"/>
          <w:kern w:val="0"/>
          <w:szCs w:val="24"/>
        </w:rPr>
        <w:t>puščati ali odmetavati goreče in druge predmete ali snovi, ki lahko povzročijo požar.</w:t>
      </w:r>
    </w:p>
    <w:p w:rsidR="00403042" w:rsidRPr="003A380F" w:rsidRDefault="002B58A9" w:rsidP="00BA5083">
      <w:pPr>
        <w:pStyle w:val="Naslov1"/>
        <w:jc w:val="center"/>
        <w:rPr>
          <w:rFonts w:ascii="Palatino Linotype" w:hAnsi="Palatino Linotype" w:cs="Tahoma"/>
          <w:bCs/>
          <w:color w:val="0000FF"/>
          <w:sz w:val="40"/>
          <w:szCs w:val="40"/>
        </w:rPr>
      </w:pPr>
      <w:bookmarkStart w:id="40" w:name="_Toc67987306"/>
      <w:bookmarkStart w:id="41" w:name="_Toc67987753"/>
      <w:bookmarkStart w:id="42" w:name="_Toc67988210"/>
      <w:bookmarkStart w:id="43" w:name="_Toc86111886"/>
      <w:bookmarkStart w:id="44" w:name="_Toc86114973"/>
      <w:bookmarkStart w:id="45" w:name="_Toc86720392"/>
      <w:bookmarkStart w:id="46" w:name="_Toc91397147"/>
      <w:bookmarkStart w:id="47" w:name="_Toc92076534"/>
      <w:bookmarkStart w:id="48" w:name="_Toc94325823"/>
      <w:bookmarkStart w:id="49" w:name="_Toc164503973"/>
      <w:r w:rsidRPr="003A380F">
        <w:rPr>
          <w:rFonts w:ascii="Palatino Linotype" w:hAnsi="Palatino Linotype" w:cs="Tahoma"/>
          <w:color w:val="0000FF"/>
          <w:sz w:val="24"/>
          <w:szCs w:val="24"/>
        </w:rPr>
        <w:br w:type="page"/>
      </w:r>
      <w:bookmarkStart w:id="50" w:name="_Toc208118888"/>
      <w:r w:rsidR="00403042" w:rsidRPr="003A380F">
        <w:rPr>
          <w:rFonts w:ascii="Palatino Linotype" w:hAnsi="Palatino Linotype" w:cs="Tahoma"/>
          <w:bCs/>
          <w:color w:val="0000FF"/>
          <w:sz w:val="40"/>
          <w:szCs w:val="40"/>
        </w:rPr>
        <w:lastRenderedPageBreak/>
        <w:t>2 OBSEG NAČRTOVANJA</w:t>
      </w:r>
      <w:bookmarkEnd w:id="40"/>
      <w:bookmarkEnd w:id="41"/>
      <w:bookmarkEnd w:id="42"/>
      <w:bookmarkEnd w:id="43"/>
      <w:bookmarkEnd w:id="44"/>
      <w:bookmarkEnd w:id="45"/>
      <w:bookmarkEnd w:id="46"/>
      <w:bookmarkEnd w:id="47"/>
      <w:bookmarkEnd w:id="48"/>
      <w:bookmarkEnd w:id="49"/>
      <w:bookmarkEnd w:id="50"/>
    </w:p>
    <w:p w:rsidR="00BA5083" w:rsidRPr="003A380F" w:rsidRDefault="00BA5083" w:rsidP="00BA5083">
      <w:pPr>
        <w:rPr>
          <w:rFonts w:ascii="Palatino Linotype" w:hAnsi="Palatino Linotype"/>
        </w:rPr>
      </w:pPr>
    </w:p>
    <w:p w:rsidR="005A64C2" w:rsidRPr="003A380F" w:rsidRDefault="002B58A9" w:rsidP="002B58A9">
      <w:pPr>
        <w:pStyle w:val="Naslov2"/>
        <w:rPr>
          <w:rFonts w:ascii="Palatino Linotype" w:hAnsi="Palatino Linotype" w:cs="Tahoma"/>
          <w:bCs/>
          <w:color w:val="0000FF"/>
          <w:sz w:val="28"/>
          <w:szCs w:val="28"/>
        </w:rPr>
      </w:pPr>
      <w:bookmarkStart w:id="51" w:name="_Toc92508164"/>
      <w:bookmarkStart w:id="52" w:name="_Toc106171800"/>
      <w:bookmarkStart w:id="53" w:name="_Toc161312308"/>
      <w:bookmarkStart w:id="54" w:name="_Toc164503974"/>
      <w:bookmarkStart w:id="55" w:name="_Toc208118889"/>
      <w:r w:rsidRPr="003A380F">
        <w:rPr>
          <w:rFonts w:ascii="Palatino Linotype" w:hAnsi="Palatino Linotype" w:cs="Tahoma"/>
          <w:bCs/>
          <w:color w:val="0000FF"/>
          <w:sz w:val="28"/>
          <w:szCs w:val="28"/>
        </w:rPr>
        <w:t xml:space="preserve">2.1 </w:t>
      </w:r>
      <w:r w:rsidR="005A64C2" w:rsidRPr="003A380F">
        <w:rPr>
          <w:rFonts w:ascii="Palatino Linotype" w:hAnsi="Palatino Linotype" w:cs="Tahoma"/>
          <w:bCs/>
          <w:color w:val="0000FF"/>
          <w:sz w:val="28"/>
          <w:szCs w:val="28"/>
        </w:rPr>
        <w:t>Temeljne ravni načrtovanja</w:t>
      </w:r>
      <w:bookmarkEnd w:id="51"/>
      <w:bookmarkEnd w:id="52"/>
      <w:bookmarkEnd w:id="53"/>
      <w:bookmarkEnd w:id="54"/>
      <w:bookmarkEnd w:id="55"/>
    </w:p>
    <w:p w:rsidR="00BA5083" w:rsidRPr="003A380F" w:rsidRDefault="00BA5083" w:rsidP="000411E0">
      <w:pPr>
        <w:autoSpaceDE w:val="0"/>
        <w:autoSpaceDN w:val="0"/>
        <w:adjustRightInd w:val="0"/>
        <w:jc w:val="both"/>
        <w:rPr>
          <w:rFonts w:ascii="Palatino Linotype" w:hAnsi="Palatino Linotype" w:cs="Tahoma"/>
          <w:szCs w:val="24"/>
        </w:rPr>
      </w:pPr>
    </w:p>
    <w:p w:rsidR="000411E0" w:rsidRPr="003A380F" w:rsidRDefault="000411E0" w:rsidP="000411E0">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 xml:space="preserve">Temeljni načrt je </w:t>
      </w:r>
      <w:r w:rsidR="00A957AC" w:rsidRPr="003A380F">
        <w:rPr>
          <w:rFonts w:ascii="Palatino Linotype" w:hAnsi="Palatino Linotype" w:cs="Tahoma"/>
          <w:szCs w:val="24"/>
        </w:rPr>
        <w:t>R</w:t>
      </w:r>
      <w:r w:rsidRPr="003A380F">
        <w:rPr>
          <w:rFonts w:ascii="Palatino Linotype" w:hAnsi="Palatino Linotype" w:cs="Tahoma"/>
          <w:szCs w:val="24"/>
        </w:rPr>
        <w:t>egijski načrt</w:t>
      </w:r>
      <w:r w:rsidR="00A957AC" w:rsidRPr="003A380F">
        <w:rPr>
          <w:rFonts w:ascii="Palatino Linotype" w:hAnsi="Palatino Linotype" w:cs="Tahoma"/>
          <w:szCs w:val="24"/>
        </w:rPr>
        <w:t xml:space="preserve"> zaščite in reševanja ob požaru na območju Koroške regije</w:t>
      </w:r>
      <w:r w:rsidR="0037430C" w:rsidRPr="003A380F">
        <w:rPr>
          <w:rFonts w:ascii="Palatino Linotype" w:hAnsi="Palatino Linotype" w:cs="Tahoma"/>
          <w:szCs w:val="24"/>
        </w:rPr>
        <w:t>, verzija 2.0</w:t>
      </w:r>
      <w:r w:rsidRPr="003A380F">
        <w:rPr>
          <w:rFonts w:ascii="Palatino Linotype" w:hAnsi="Palatino Linotype" w:cs="Tahoma"/>
          <w:szCs w:val="24"/>
        </w:rPr>
        <w:t xml:space="preserve">, s katerim </w:t>
      </w:r>
      <w:r w:rsidR="00A957AC" w:rsidRPr="003A380F">
        <w:rPr>
          <w:rFonts w:ascii="Palatino Linotype" w:hAnsi="Palatino Linotype" w:cs="Tahoma"/>
          <w:szCs w:val="24"/>
        </w:rPr>
        <w:t>je usklajen občinski načrt</w:t>
      </w:r>
      <w:r w:rsidRPr="003A380F">
        <w:rPr>
          <w:rFonts w:ascii="Palatino Linotype" w:hAnsi="Palatino Linotype" w:cs="Tahoma"/>
          <w:szCs w:val="24"/>
        </w:rPr>
        <w:t>.</w:t>
      </w:r>
    </w:p>
    <w:p w:rsidR="005A64C2" w:rsidRPr="003A380F" w:rsidRDefault="005A64C2" w:rsidP="005A64C2">
      <w:pPr>
        <w:jc w:val="both"/>
        <w:rPr>
          <w:rFonts w:ascii="Palatino Linotype" w:hAnsi="Palatino Linotype" w:cs="Tahoma"/>
          <w:szCs w:val="24"/>
        </w:rPr>
      </w:pPr>
    </w:p>
    <w:p w:rsidR="005A64C2" w:rsidRPr="003A380F" w:rsidRDefault="005A64C2" w:rsidP="005A64C2">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S tem načrtom se urejajo le ukrepi in dejavnosti za ZRP ter zagotavljanje osnovnih pogojev za življenje, ki so v občinski pristojnosti.</w:t>
      </w:r>
    </w:p>
    <w:p w:rsidR="005A64C2" w:rsidRPr="003A380F" w:rsidRDefault="005A64C2" w:rsidP="005A64C2">
      <w:pPr>
        <w:autoSpaceDE w:val="0"/>
        <w:autoSpaceDN w:val="0"/>
        <w:adjustRightInd w:val="0"/>
        <w:jc w:val="both"/>
        <w:rPr>
          <w:rFonts w:ascii="Palatino Linotype" w:hAnsi="Palatino Linotype" w:cs="Tahoma"/>
          <w:szCs w:val="24"/>
        </w:rPr>
      </w:pPr>
    </w:p>
    <w:p w:rsidR="007D3623" w:rsidRPr="003A380F" w:rsidRDefault="007D3623" w:rsidP="007D3623">
      <w:pPr>
        <w:pStyle w:val="Telobesedila2"/>
        <w:rPr>
          <w:rFonts w:ascii="Palatino Linotype" w:hAnsi="Palatino Linotype" w:cs="Tahoma"/>
          <w:szCs w:val="24"/>
        </w:rPr>
      </w:pPr>
      <w:r w:rsidRPr="003A380F">
        <w:rPr>
          <w:rFonts w:ascii="Palatino Linotype" w:hAnsi="Palatino Linotype" w:cs="Tahoma"/>
          <w:szCs w:val="24"/>
        </w:rPr>
        <w:t>Občinski načrt je izdelan za požar, ki nastane v naravi ali požar večje razsežnosti na gospodarskih objektih, stanovanjskih hišah, hlevih ozi</w:t>
      </w:r>
      <w:r w:rsidR="00BA5083" w:rsidRPr="003A380F">
        <w:rPr>
          <w:rFonts w:ascii="Palatino Linotype" w:hAnsi="Palatino Linotype" w:cs="Tahoma"/>
          <w:szCs w:val="24"/>
        </w:rPr>
        <w:t>roma kozolcih.</w:t>
      </w:r>
    </w:p>
    <w:p w:rsidR="00BA5083" w:rsidRPr="003A380F" w:rsidRDefault="00BA5083" w:rsidP="007D3623">
      <w:pPr>
        <w:pStyle w:val="Telobesedila2"/>
        <w:rPr>
          <w:rFonts w:ascii="Palatino Linotype" w:hAnsi="Palatino Linotype" w:cs="Tahoma"/>
          <w:szCs w:val="24"/>
        </w:rPr>
      </w:pPr>
    </w:p>
    <w:p w:rsidR="005A64C2" w:rsidRPr="003A380F" w:rsidRDefault="002B58A9" w:rsidP="002B58A9">
      <w:pPr>
        <w:pStyle w:val="Naslov2"/>
        <w:rPr>
          <w:rFonts w:ascii="Palatino Linotype" w:hAnsi="Palatino Linotype" w:cs="Tahoma"/>
          <w:bCs/>
          <w:color w:val="0000FF"/>
          <w:sz w:val="28"/>
          <w:szCs w:val="28"/>
        </w:rPr>
      </w:pPr>
      <w:bookmarkStart w:id="56" w:name="_Toc92508165"/>
      <w:bookmarkStart w:id="57" w:name="_Toc106171801"/>
      <w:bookmarkStart w:id="58" w:name="_Toc161312309"/>
      <w:bookmarkStart w:id="59" w:name="_Toc164503975"/>
      <w:bookmarkStart w:id="60" w:name="_Toc208118890"/>
      <w:r w:rsidRPr="003A380F">
        <w:rPr>
          <w:rFonts w:ascii="Palatino Linotype" w:hAnsi="Palatino Linotype" w:cs="Tahoma"/>
          <w:bCs/>
          <w:color w:val="0000FF"/>
          <w:sz w:val="28"/>
          <w:szCs w:val="28"/>
        </w:rPr>
        <w:t xml:space="preserve">2.2 </w:t>
      </w:r>
      <w:r w:rsidR="005A64C2" w:rsidRPr="003A380F">
        <w:rPr>
          <w:rFonts w:ascii="Palatino Linotype" w:hAnsi="Palatino Linotype" w:cs="Tahoma"/>
          <w:bCs/>
          <w:color w:val="0000FF"/>
          <w:sz w:val="28"/>
          <w:szCs w:val="28"/>
        </w:rPr>
        <w:t>Načela zaščite, reševanja in pomoči</w:t>
      </w:r>
      <w:bookmarkEnd w:id="56"/>
      <w:bookmarkEnd w:id="57"/>
      <w:bookmarkEnd w:id="58"/>
      <w:bookmarkEnd w:id="59"/>
      <w:bookmarkEnd w:id="60"/>
    </w:p>
    <w:p w:rsidR="00BA5083" w:rsidRPr="003A380F" w:rsidRDefault="00BA5083" w:rsidP="005A64C2">
      <w:pPr>
        <w:autoSpaceDE w:val="0"/>
        <w:autoSpaceDN w:val="0"/>
        <w:adjustRightInd w:val="0"/>
        <w:jc w:val="both"/>
        <w:rPr>
          <w:rFonts w:ascii="Palatino Linotype" w:hAnsi="Palatino Linotype" w:cs="Tahoma"/>
          <w:bCs/>
          <w:szCs w:val="24"/>
        </w:rPr>
      </w:pPr>
    </w:p>
    <w:p w:rsidR="005A64C2" w:rsidRPr="003A380F" w:rsidRDefault="005A64C2" w:rsidP="005A64C2">
      <w:pPr>
        <w:autoSpaceDE w:val="0"/>
        <w:autoSpaceDN w:val="0"/>
        <w:adjustRightInd w:val="0"/>
        <w:jc w:val="both"/>
        <w:rPr>
          <w:rFonts w:ascii="Palatino Linotype" w:hAnsi="Palatino Linotype" w:cs="Tahoma"/>
          <w:bCs/>
          <w:szCs w:val="24"/>
        </w:rPr>
      </w:pPr>
      <w:r w:rsidRPr="003A380F">
        <w:rPr>
          <w:rFonts w:ascii="Palatino Linotype" w:hAnsi="Palatino Linotype" w:cs="Tahoma"/>
          <w:bCs/>
          <w:szCs w:val="24"/>
        </w:rPr>
        <w:t xml:space="preserve">Zaščita, reševanje in pomoč ob </w:t>
      </w:r>
      <w:r w:rsidR="003D1A4E" w:rsidRPr="003A380F">
        <w:rPr>
          <w:rFonts w:ascii="Palatino Linotype" w:hAnsi="Palatino Linotype" w:cs="Tahoma"/>
          <w:szCs w:val="24"/>
        </w:rPr>
        <w:t>požaru</w:t>
      </w:r>
      <w:r w:rsidRPr="003A380F">
        <w:rPr>
          <w:rFonts w:ascii="Palatino Linotype" w:hAnsi="Palatino Linotype" w:cs="Tahoma"/>
          <w:bCs/>
          <w:szCs w:val="24"/>
        </w:rPr>
        <w:t xml:space="preserve"> se organizirajo v skladu s temi načeli:</w:t>
      </w:r>
    </w:p>
    <w:p w:rsidR="005A64C2" w:rsidRPr="003A380F" w:rsidRDefault="005A64C2" w:rsidP="005A64C2">
      <w:pPr>
        <w:autoSpaceDE w:val="0"/>
        <w:autoSpaceDN w:val="0"/>
        <w:adjustRightInd w:val="0"/>
        <w:jc w:val="both"/>
        <w:rPr>
          <w:rFonts w:ascii="Palatino Linotype" w:hAnsi="Palatino Linotype" w:cs="Tahoma"/>
          <w:bCs/>
          <w:szCs w:val="24"/>
        </w:rPr>
      </w:pPr>
    </w:p>
    <w:p w:rsidR="0094504A" w:rsidRPr="003A380F" w:rsidRDefault="005A64C2" w:rsidP="005A64C2">
      <w:pPr>
        <w:numPr>
          <w:ilvl w:val="0"/>
          <w:numId w:val="7"/>
        </w:numPr>
        <w:autoSpaceDE w:val="0"/>
        <w:autoSpaceDN w:val="0"/>
        <w:adjustRightInd w:val="0"/>
        <w:jc w:val="both"/>
        <w:rPr>
          <w:rFonts w:ascii="Palatino Linotype" w:hAnsi="Palatino Linotype" w:cs="Tahoma"/>
          <w:b/>
          <w:szCs w:val="24"/>
        </w:rPr>
      </w:pPr>
      <w:r w:rsidRPr="003A380F">
        <w:rPr>
          <w:rFonts w:ascii="Palatino Linotype" w:hAnsi="Palatino Linotype" w:cs="Tahoma"/>
          <w:b/>
          <w:bCs/>
          <w:szCs w:val="24"/>
          <w:u w:val="single"/>
        </w:rPr>
        <w:t>Načelo pravice do varstva.</w:t>
      </w:r>
      <w:r w:rsidRPr="003A380F">
        <w:rPr>
          <w:rFonts w:ascii="Palatino Linotype" w:hAnsi="Palatino Linotype" w:cs="Tahoma"/>
          <w:b/>
          <w:szCs w:val="24"/>
        </w:rPr>
        <w:t xml:space="preserve"> </w:t>
      </w:r>
    </w:p>
    <w:p w:rsidR="005A64C2" w:rsidRPr="003A380F" w:rsidRDefault="005A64C2" w:rsidP="0094504A">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Po zakonu ima vsak zagotovljeno pravico do varstva pred naravnimi in drugimi nesrečami. Ob nesreči imata zaščita in reševanje človeških življenj prednost pred vsemi drugimi zaščitnimi in reševalnimi sredstvi.</w:t>
      </w:r>
    </w:p>
    <w:p w:rsidR="0094504A" w:rsidRPr="003A380F" w:rsidRDefault="0094504A" w:rsidP="0094504A">
      <w:pPr>
        <w:autoSpaceDE w:val="0"/>
        <w:autoSpaceDN w:val="0"/>
        <w:adjustRightInd w:val="0"/>
        <w:jc w:val="both"/>
        <w:rPr>
          <w:rFonts w:ascii="Palatino Linotype" w:hAnsi="Palatino Linotype" w:cs="Tahoma"/>
          <w:szCs w:val="24"/>
        </w:rPr>
      </w:pPr>
    </w:p>
    <w:p w:rsidR="0094504A" w:rsidRPr="003A380F" w:rsidRDefault="005A64C2" w:rsidP="005A64C2">
      <w:pPr>
        <w:numPr>
          <w:ilvl w:val="0"/>
          <w:numId w:val="7"/>
        </w:numPr>
        <w:autoSpaceDE w:val="0"/>
        <w:autoSpaceDN w:val="0"/>
        <w:adjustRightInd w:val="0"/>
        <w:jc w:val="both"/>
        <w:rPr>
          <w:rFonts w:ascii="Palatino Linotype" w:hAnsi="Palatino Linotype" w:cs="Tahoma"/>
          <w:b/>
          <w:szCs w:val="24"/>
        </w:rPr>
      </w:pPr>
      <w:r w:rsidRPr="003A380F">
        <w:rPr>
          <w:rFonts w:ascii="Palatino Linotype" w:hAnsi="Palatino Linotype" w:cs="Tahoma"/>
          <w:b/>
          <w:bCs/>
          <w:szCs w:val="24"/>
          <w:u w:val="single"/>
        </w:rPr>
        <w:t>Načelo pomoči.</w:t>
      </w:r>
      <w:r w:rsidRPr="003A380F">
        <w:rPr>
          <w:rFonts w:ascii="Palatino Linotype" w:hAnsi="Palatino Linotype" w:cs="Tahoma"/>
          <w:b/>
          <w:szCs w:val="24"/>
        </w:rPr>
        <w:t xml:space="preserve"> </w:t>
      </w:r>
    </w:p>
    <w:p w:rsidR="005A64C2" w:rsidRPr="003A380F" w:rsidRDefault="005A64C2" w:rsidP="0094504A">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 xml:space="preserve">Ob </w:t>
      </w:r>
      <w:r w:rsidR="003D1A4E" w:rsidRPr="003A380F">
        <w:rPr>
          <w:rFonts w:ascii="Palatino Linotype" w:hAnsi="Palatino Linotype" w:cs="Tahoma"/>
          <w:szCs w:val="24"/>
        </w:rPr>
        <w:t>požaru</w:t>
      </w:r>
      <w:r w:rsidRPr="003A380F">
        <w:rPr>
          <w:rFonts w:ascii="Palatino Linotype" w:hAnsi="Palatino Linotype" w:cs="Tahoma"/>
          <w:szCs w:val="24"/>
        </w:rPr>
        <w:t xml:space="preserve"> je vsak dolžan pomagati po svojih močeh in sposobnostih. Vsaka pomoč je načeloma brezplačna.</w:t>
      </w:r>
    </w:p>
    <w:p w:rsidR="006E235D" w:rsidRPr="003A380F" w:rsidRDefault="006E235D" w:rsidP="0094504A">
      <w:pPr>
        <w:autoSpaceDE w:val="0"/>
        <w:autoSpaceDN w:val="0"/>
        <w:adjustRightInd w:val="0"/>
        <w:jc w:val="both"/>
        <w:rPr>
          <w:rFonts w:ascii="Palatino Linotype" w:hAnsi="Palatino Linotype" w:cs="Tahoma"/>
          <w:szCs w:val="24"/>
        </w:rPr>
      </w:pPr>
    </w:p>
    <w:p w:rsidR="0094504A" w:rsidRPr="003A380F" w:rsidRDefault="0037430C" w:rsidP="0037430C">
      <w:pPr>
        <w:numPr>
          <w:ilvl w:val="0"/>
          <w:numId w:val="7"/>
        </w:numPr>
        <w:autoSpaceDE w:val="0"/>
        <w:autoSpaceDN w:val="0"/>
        <w:adjustRightInd w:val="0"/>
        <w:jc w:val="both"/>
        <w:rPr>
          <w:rFonts w:ascii="Palatino Linotype" w:hAnsi="Palatino Linotype" w:cs="Tahoma"/>
          <w:b/>
          <w:szCs w:val="24"/>
        </w:rPr>
      </w:pPr>
      <w:r w:rsidRPr="003A380F">
        <w:rPr>
          <w:rFonts w:ascii="Palatino Linotype" w:hAnsi="Palatino Linotype" w:cs="Tahoma"/>
          <w:b/>
          <w:bCs/>
          <w:szCs w:val="24"/>
          <w:u w:val="single"/>
        </w:rPr>
        <w:t>Načelo javnosti.</w:t>
      </w:r>
      <w:r w:rsidRPr="003A380F">
        <w:rPr>
          <w:rFonts w:ascii="Palatino Linotype" w:hAnsi="Palatino Linotype" w:cs="Tahoma"/>
          <w:b/>
          <w:szCs w:val="24"/>
        </w:rPr>
        <w:t xml:space="preserve"> </w:t>
      </w:r>
    </w:p>
    <w:p w:rsidR="0037430C" w:rsidRPr="003A380F" w:rsidRDefault="0037430C" w:rsidP="0094504A">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 xml:space="preserve">Občina </w:t>
      </w:r>
      <w:r w:rsidR="004F6C69" w:rsidRPr="003A380F">
        <w:rPr>
          <w:rFonts w:ascii="Palatino Linotype" w:hAnsi="Palatino Linotype" w:cs="Tahoma"/>
          <w:szCs w:val="24"/>
        </w:rPr>
        <w:t>Muta</w:t>
      </w:r>
      <w:r w:rsidR="006E235D" w:rsidRPr="003A380F">
        <w:rPr>
          <w:rFonts w:ascii="Palatino Linotype" w:hAnsi="Palatino Linotype" w:cs="Tahoma"/>
          <w:szCs w:val="24"/>
        </w:rPr>
        <w:t xml:space="preserve"> </w:t>
      </w:r>
      <w:r w:rsidRPr="003A380F">
        <w:rPr>
          <w:rFonts w:ascii="Palatino Linotype" w:hAnsi="Palatino Linotype" w:cs="Tahoma"/>
          <w:szCs w:val="24"/>
        </w:rPr>
        <w:t>in država morata v skladu s pristojnostmi seznaniti prebivalstvo z nevarnostjo nastanka naravnih nesreč kot tudi z ukrepi, ki so predvideni za preprečevanje in odpravljanje posledic nesreč.</w:t>
      </w:r>
    </w:p>
    <w:p w:rsidR="006E235D" w:rsidRPr="003A380F" w:rsidRDefault="006E235D" w:rsidP="0094504A">
      <w:pPr>
        <w:autoSpaceDE w:val="0"/>
        <w:autoSpaceDN w:val="0"/>
        <w:adjustRightInd w:val="0"/>
        <w:jc w:val="both"/>
        <w:rPr>
          <w:rFonts w:ascii="Palatino Linotype" w:hAnsi="Palatino Linotype" w:cs="Tahoma"/>
          <w:szCs w:val="24"/>
        </w:rPr>
      </w:pPr>
    </w:p>
    <w:p w:rsidR="006E235D" w:rsidRPr="003A380F" w:rsidRDefault="0037430C" w:rsidP="0037430C">
      <w:pPr>
        <w:numPr>
          <w:ilvl w:val="0"/>
          <w:numId w:val="7"/>
        </w:numPr>
        <w:autoSpaceDE w:val="0"/>
        <w:autoSpaceDN w:val="0"/>
        <w:adjustRightInd w:val="0"/>
        <w:jc w:val="both"/>
        <w:rPr>
          <w:rFonts w:ascii="Palatino Linotype" w:hAnsi="Palatino Linotype" w:cs="Tahoma"/>
          <w:b/>
          <w:szCs w:val="24"/>
        </w:rPr>
      </w:pPr>
      <w:r w:rsidRPr="003A380F">
        <w:rPr>
          <w:rFonts w:ascii="Palatino Linotype" w:hAnsi="Palatino Linotype" w:cs="Tahoma"/>
          <w:b/>
          <w:bCs/>
          <w:szCs w:val="24"/>
          <w:u w:val="single"/>
        </w:rPr>
        <w:t>Načelo preventive.</w:t>
      </w:r>
      <w:r w:rsidRPr="003A380F">
        <w:rPr>
          <w:rFonts w:ascii="Palatino Linotype" w:hAnsi="Palatino Linotype" w:cs="Tahoma"/>
          <w:b/>
          <w:szCs w:val="24"/>
        </w:rPr>
        <w:t xml:space="preserve"> </w:t>
      </w:r>
    </w:p>
    <w:p w:rsidR="0037430C" w:rsidRPr="003A380F" w:rsidRDefault="0037430C" w:rsidP="006E235D">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 xml:space="preserve">Občina </w:t>
      </w:r>
      <w:r w:rsidR="004F6C69" w:rsidRPr="003A380F">
        <w:rPr>
          <w:rFonts w:ascii="Palatino Linotype" w:hAnsi="Palatino Linotype" w:cs="Tahoma"/>
          <w:szCs w:val="24"/>
        </w:rPr>
        <w:t>Muta</w:t>
      </w:r>
      <w:r w:rsidR="006E235D" w:rsidRPr="003A380F">
        <w:rPr>
          <w:rFonts w:ascii="Palatino Linotype" w:hAnsi="Palatino Linotype" w:cs="Tahoma"/>
          <w:szCs w:val="24"/>
        </w:rPr>
        <w:t xml:space="preserve"> </w:t>
      </w:r>
      <w:r w:rsidRPr="003A380F">
        <w:rPr>
          <w:rFonts w:ascii="Palatino Linotype" w:hAnsi="Palatino Linotype" w:cs="Tahoma"/>
          <w:szCs w:val="24"/>
        </w:rPr>
        <w:t>in država v okviru svojih pristojnosti izvajajo ukrepe, ki morajo biti načrtovani in izvedeni tako, da čim bolj preprečijo nastanek požara, ob požaru pa omejijo njegovo širjenje.</w:t>
      </w:r>
    </w:p>
    <w:p w:rsidR="006E235D" w:rsidRPr="003A380F" w:rsidRDefault="006E235D" w:rsidP="006E235D">
      <w:pPr>
        <w:autoSpaceDE w:val="0"/>
        <w:autoSpaceDN w:val="0"/>
        <w:adjustRightInd w:val="0"/>
        <w:jc w:val="both"/>
        <w:rPr>
          <w:rFonts w:ascii="Palatino Linotype" w:hAnsi="Palatino Linotype" w:cs="Tahoma"/>
          <w:szCs w:val="24"/>
        </w:rPr>
      </w:pPr>
    </w:p>
    <w:p w:rsidR="006E235D" w:rsidRPr="003A380F" w:rsidRDefault="0037430C" w:rsidP="0037430C">
      <w:pPr>
        <w:pStyle w:val="Telobesedila2"/>
        <w:numPr>
          <w:ilvl w:val="0"/>
          <w:numId w:val="7"/>
        </w:numPr>
        <w:rPr>
          <w:rFonts w:ascii="Palatino Linotype" w:hAnsi="Palatino Linotype" w:cs="Tahoma"/>
          <w:b/>
          <w:kern w:val="0"/>
          <w:szCs w:val="24"/>
        </w:rPr>
      </w:pPr>
      <w:r w:rsidRPr="003A380F">
        <w:rPr>
          <w:rFonts w:ascii="Palatino Linotype" w:hAnsi="Palatino Linotype" w:cs="Tahoma"/>
          <w:b/>
          <w:bCs/>
          <w:szCs w:val="24"/>
          <w:u w:val="single"/>
        </w:rPr>
        <w:t>Načelo odgovornosti.</w:t>
      </w:r>
      <w:r w:rsidRPr="003A380F">
        <w:rPr>
          <w:rFonts w:ascii="Palatino Linotype" w:hAnsi="Palatino Linotype" w:cs="Tahoma"/>
          <w:b/>
          <w:bCs/>
          <w:szCs w:val="24"/>
        </w:rPr>
        <w:t xml:space="preserve"> </w:t>
      </w:r>
    </w:p>
    <w:p w:rsidR="0037430C" w:rsidRPr="003A380F" w:rsidRDefault="0037430C" w:rsidP="006E235D">
      <w:pPr>
        <w:pStyle w:val="Telobesedila2"/>
        <w:rPr>
          <w:rFonts w:ascii="Palatino Linotype" w:hAnsi="Palatino Linotype" w:cs="Tahoma"/>
          <w:kern w:val="0"/>
          <w:szCs w:val="24"/>
        </w:rPr>
      </w:pPr>
      <w:r w:rsidRPr="003A380F">
        <w:rPr>
          <w:rFonts w:ascii="Palatino Linotype" w:hAnsi="Palatino Linotype" w:cs="Tahoma"/>
          <w:kern w:val="0"/>
          <w:szCs w:val="24"/>
        </w:rPr>
        <w:t>Vsaka fizična in pravna oseba je v skladu z zakonom kazensko in odškodninsko odgovorna za neizvajanje ukrepov varstva pred požarom ter za posledice, ki zaradi tega nastanejo.</w:t>
      </w:r>
    </w:p>
    <w:p w:rsidR="006E235D" w:rsidRPr="003A380F" w:rsidRDefault="006E235D" w:rsidP="006E235D">
      <w:pPr>
        <w:pStyle w:val="Telobesedila2"/>
        <w:rPr>
          <w:rFonts w:ascii="Palatino Linotype" w:hAnsi="Palatino Linotype" w:cs="Tahoma"/>
          <w:kern w:val="0"/>
          <w:szCs w:val="24"/>
        </w:rPr>
      </w:pPr>
    </w:p>
    <w:p w:rsidR="006E235D" w:rsidRPr="003A380F" w:rsidRDefault="005A64C2" w:rsidP="005A64C2">
      <w:pPr>
        <w:numPr>
          <w:ilvl w:val="0"/>
          <w:numId w:val="7"/>
        </w:numPr>
        <w:autoSpaceDE w:val="0"/>
        <w:autoSpaceDN w:val="0"/>
        <w:adjustRightInd w:val="0"/>
        <w:jc w:val="both"/>
        <w:rPr>
          <w:rFonts w:ascii="Palatino Linotype" w:hAnsi="Palatino Linotype" w:cs="Tahoma"/>
          <w:b/>
          <w:szCs w:val="24"/>
        </w:rPr>
      </w:pPr>
      <w:r w:rsidRPr="003A380F">
        <w:rPr>
          <w:rFonts w:ascii="Palatino Linotype" w:hAnsi="Palatino Linotype" w:cs="Tahoma"/>
          <w:b/>
          <w:bCs/>
          <w:szCs w:val="24"/>
          <w:u w:val="single"/>
        </w:rPr>
        <w:t>Načelo postopnosti pri uporabi sil in sredstev.</w:t>
      </w:r>
    </w:p>
    <w:p w:rsidR="005A64C2" w:rsidRPr="003A380F" w:rsidRDefault="005A64C2" w:rsidP="006E235D">
      <w:pPr>
        <w:autoSpaceDE w:val="0"/>
        <w:autoSpaceDN w:val="0"/>
        <w:adjustRightInd w:val="0"/>
        <w:jc w:val="both"/>
        <w:rPr>
          <w:rFonts w:ascii="Palatino Linotype" w:hAnsi="Palatino Linotype" w:cs="Tahoma"/>
          <w:szCs w:val="24"/>
        </w:rPr>
      </w:pPr>
      <w:r w:rsidRPr="003A380F">
        <w:rPr>
          <w:rFonts w:ascii="Palatino Linotype" w:hAnsi="Palatino Linotype" w:cs="Tahoma"/>
          <w:szCs w:val="24"/>
        </w:rPr>
        <w:t>Pri zaščiti in reševanju so občine dolžne uporabiti svoje sile in sredstva, in le, če te ne zadoščajo niti ni zadostno vključevanje sil in sredstev sosednjih občin, se vključi v pomoč in reševanje država.</w:t>
      </w:r>
    </w:p>
    <w:p w:rsidR="003A380F" w:rsidRDefault="003A380F" w:rsidP="00BA5083">
      <w:pPr>
        <w:pStyle w:val="Naslov1"/>
        <w:jc w:val="center"/>
        <w:rPr>
          <w:rFonts w:ascii="Palatino Linotype" w:hAnsi="Palatino Linotype" w:cs="Tahoma"/>
          <w:bCs/>
          <w:color w:val="0000FF"/>
          <w:sz w:val="40"/>
          <w:szCs w:val="40"/>
        </w:rPr>
      </w:pPr>
      <w:bookmarkStart w:id="61" w:name="_Toc164503976"/>
      <w:bookmarkStart w:id="62" w:name="_Toc208118891"/>
      <w:bookmarkStart w:id="63" w:name="_Toc67987309"/>
      <w:bookmarkStart w:id="64" w:name="_Toc67987756"/>
      <w:bookmarkStart w:id="65" w:name="_Toc67988213"/>
      <w:bookmarkStart w:id="66" w:name="_Toc86111889"/>
      <w:bookmarkStart w:id="67" w:name="_Toc86114976"/>
      <w:bookmarkStart w:id="68" w:name="_Toc86720395"/>
      <w:bookmarkStart w:id="69" w:name="_Toc91397150"/>
      <w:bookmarkStart w:id="70" w:name="_Toc92076537"/>
      <w:bookmarkStart w:id="71" w:name="_Toc94325826"/>
    </w:p>
    <w:p w:rsidR="003C07F3" w:rsidRPr="003A380F" w:rsidRDefault="00403042" w:rsidP="00BA5083">
      <w:pPr>
        <w:pStyle w:val="Naslov1"/>
        <w:jc w:val="center"/>
        <w:rPr>
          <w:rFonts w:ascii="Palatino Linotype" w:hAnsi="Palatino Linotype" w:cs="Tahoma"/>
          <w:bCs/>
          <w:color w:val="0000FF"/>
          <w:sz w:val="40"/>
          <w:szCs w:val="40"/>
        </w:rPr>
      </w:pPr>
      <w:r w:rsidRPr="003A380F">
        <w:rPr>
          <w:rFonts w:ascii="Palatino Linotype" w:hAnsi="Palatino Linotype" w:cs="Tahoma"/>
          <w:bCs/>
          <w:color w:val="0000FF"/>
          <w:sz w:val="40"/>
          <w:szCs w:val="40"/>
        </w:rPr>
        <w:t>3</w:t>
      </w:r>
      <w:r w:rsidR="00BA5083" w:rsidRPr="003A380F">
        <w:rPr>
          <w:rFonts w:ascii="Palatino Linotype" w:hAnsi="Palatino Linotype" w:cs="Tahoma"/>
          <w:bCs/>
          <w:color w:val="0000FF"/>
          <w:sz w:val="40"/>
          <w:szCs w:val="40"/>
        </w:rPr>
        <w:t xml:space="preserve"> </w:t>
      </w:r>
      <w:r w:rsidRPr="003A380F">
        <w:rPr>
          <w:rFonts w:ascii="Palatino Linotype" w:hAnsi="Palatino Linotype" w:cs="Tahoma"/>
          <w:bCs/>
          <w:color w:val="0000FF"/>
          <w:sz w:val="40"/>
          <w:szCs w:val="40"/>
        </w:rPr>
        <w:t>KONCEPT ZAŠČITE, REŠEVANJA</w:t>
      </w:r>
      <w:bookmarkEnd w:id="61"/>
      <w:bookmarkEnd w:id="62"/>
    </w:p>
    <w:p w:rsidR="00403042" w:rsidRPr="003A380F" w:rsidRDefault="00403042" w:rsidP="00BA5083">
      <w:pPr>
        <w:pStyle w:val="Naslov1"/>
        <w:jc w:val="center"/>
        <w:rPr>
          <w:rFonts w:ascii="Palatino Linotype" w:hAnsi="Palatino Linotype" w:cs="Tahoma"/>
          <w:color w:val="0000FF"/>
          <w:sz w:val="40"/>
          <w:szCs w:val="40"/>
        </w:rPr>
      </w:pPr>
      <w:r w:rsidRPr="003A380F">
        <w:rPr>
          <w:rFonts w:ascii="Palatino Linotype" w:hAnsi="Palatino Linotype" w:cs="Tahoma"/>
          <w:bCs/>
          <w:color w:val="0000FF"/>
          <w:sz w:val="40"/>
          <w:szCs w:val="40"/>
        </w:rPr>
        <w:t xml:space="preserve"> </w:t>
      </w:r>
      <w:bookmarkStart w:id="72" w:name="_Toc164503977"/>
      <w:bookmarkStart w:id="73" w:name="_Toc168900942"/>
      <w:bookmarkStart w:id="74" w:name="_Toc208118892"/>
      <w:r w:rsidRPr="003A380F">
        <w:rPr>
          <w:rFonts w:ascii="Palatino Linotype" w:hAnsi="Palatino Linotype" w:cs="Tahoma"/>
          <w:bCs/>
          <w:color w:val="0000FF"/>
          <w:sz w:val="40"/>
          <w:szCs w:val="40"/>
        </w:rPr>
        <w:t>IN POMOČI</w:t>
      </w:r>
      <w:bookmarkEnd w:id="63"/>
      <w:bookmarkEnd w:id="64"/>
      <w:bookmarkEnd w:id="65"/>
      <w:bookmarkEnd w:id="66"/>
      <w:bookmarkEnd w:id="67"/>
      <w:bookmarkEnd w:id="68"/>
      <w:bookmarkEnd w:id="69"/>
      <w:bookmarkEnd w:id="70"/>
      <w:bookmarkEnd w:id="71"/>
      <w:bookmarkEnd w:id="72"/>
      <w:bookmarkEnd w:id="73"/>
      <w:bookmarkEnd w:id="74"/>
    </w:p>
    <w:p w:rsidR="00403042" w:rsidRPr="003A380F" w:rsidRDefault="00403042">
      <w:pPr>
        <w:pStyle w:val="Telobesedila2"/>
        <w:rPr>
          <w:rFonts w:ascii="Palatino Linotype" w:hAnsi="Palatino Linotype" w:cs="Tahoma"/>
          <w:b/>
          <w:szCs w:val="24"/>
        </w:rPr>
      </w:pPr>
    </w:p>
    <w:p w:rsidR="00BA5083" w:rsidRPr="003A380F" w:rsidRDefault="00BA5083">
      <w:pPr>
        <w:pStyle w:val="Telobesedila2"/>
        <w:rPr>
          <w:rFonts w:ascii="Palatino Linotype" w:hAnsi="Palatino Linotype" w:cs="Tahoma"/>
          <w:b/>
          <w:szCs w:val="24"/>
        </w:rPr>
      </w:pPr>
    </w:p>
    <w:p w:rsidR="00403042" w:rsidRPr="003A380F" w:rsidRDefault="003C07F3">
      <w:pPr>
        <w:pStyle w:val="Naslov2"/>
        <w:rPr>
          <w:rFonts w:ascii="Palatino Linotype" w:hAnsi="Palatino Linotype" w:cs="Tahoma"/>
          <w:color w:val="0000FF"/>
          <w:sz w:val="28"/>
          <w:szCs w:val="28"/>
        </w:rPr>
      </w:pPr>
      <w:bookmarkStart w:id="75" w:name="_Toc67987310"/>
      <w:bookmarkStart w:id="76" w:name="_Toc67987757"/>
      <w:bookmarkStart w:id="77" w:name="_Toc67988214"/>
      <w:bookmarkStart w:id="78" w:name="_Toc86111890"/>
      <w:bookmarkStart w:id="79" w:name="_Toc86114977"/>
      <w:bookmarkStart w:id="80" w:name="_Toc86720396"/>
      <w:bookmarkStart w:id="81" w:name="_Toc91397151"/>
      <w:bookmarkStart w:id="82" w:name="_Toc92076538"/>
      <w:bookmarkStart w:id="83" w:name="_Toc94325827"/>
      <w:bookmarkStart w:id="84" w:name="_Toc164503978"/>
      <w:bookmarkStart w:id="85" w:name="_Toc208118893"/>
      <w:r w:rsidRPr="003A380F">
        <w:rPr>
          <w:rFonts w:ascii="Palatino Linotype" w:hAnsi="Palatino Linotype" w:cs="Tahoma"/>
          <w:color w:val="0000FF"/>
          <w:sz w:val="28"/>
          <w:szCs w:val="28"/>
        </w:rPr>
        <w:t>3.1 Temeljne podmene načrta</w:t>
      </w:r>
      <w:bookmarkEnd w:id="75"/>
      <w:bookmarkEnd w:id="76"/>
      <w:bookmarkEnd w:id="77"/>
      <w:bookmarkEnd w:id="78"/>
      <w:bookmarkEnd w:id="79"/>
      <w:bookmarkEnd w:id="80"/>
      <w:bookmarkEnd w:id="81"/>
      <w:bookmarkEnd w:id="82"/>
      <w:bookmarkEnd w:id="83"/>
      <w:bookmarkEnd w:id="84"/>
      <w:bookmarkEnd w:id="85"/>
    </w:p>
    <w:p w:rsidR="00403042" w:rsidRPr="003A380F" w:rsidRDefault="00403042">
      <w:pPr>
        <w:pStyle w:val="Telobesedila2"/>
        <w:rPr>
          <w:rFonts w:ascii="Palatino Linotype" w:hAnsi="Palatino Linotype" w:cs="Tahoma"/>
          <w:szCs w:val="24"/>
        </w:rPr>
      </w:pPr>
    </w:p>
    <w:p w:rsidR="00BA5083" w:rsidRPr="003A380F" w:rsidRDefault="00BA5083">
      <w:pPr>
        <w:pStyle w:val="Telobesedila2"/>
        <w:rPr>
          <w:rFonts w:ascii="Palatino Linotype" w:hAnsi="Palatino Linotype" w:cs="Tahoma"/>
          <w:szCs w:val="24"/>
        </w:rPr>
      </w:pPr>
    </w:p>
    <w:p w:rsidR="00403042" w:rsidRPr="003A380F" w:rsidRDefault="004D1103">
      <w:pPr>
        <w:pStyle w:val="Slog5"/>
        <w:rPr>
          <w:rFonts w:ascii="Palatino Linotype" w:hAnsi="Palatino Linotype" w:cs="Tahoma"/>
          <w:szCs w:val="24"/>
        </w:rPr>
      </w:pPr>
      <w:r w:rsidRPr="003A380F">
        <w:rPr>
          <w:rFonts w:ascii="Palatino Linotype" w:hAnsi="Palatino Linotype" w:cs="Tahoma"/>
          <w:szCs w:val="24"/>
        </w:rPr>
        <w:t>Občinski načrt</w:t>
      </w:r>
      <w:r w:rsidR="00403042" w:rsidRPr="003A380F">
        <w:rPr>
          <w:rFonts w:ascii="Palatino Linotype" w:hAnsi="Palatino Linotype" w:cs="Tahoma"/>
          <w:szCs w:val="24"/>
        </w:rPr>
        <w:t xml:space="preserve"> zaščite in reševanja ob požaru se uporabi takoj, ko je treba reševati ali zaščititi življenja ali imetje prizadetih na območju </w:t>
      </w:r>
      <w:r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BA5083" w:rsidRPr="003A380F">
        <w:rPr>
          <w:rFonts w:ascii="Palatino Linotype" w:hAnsi="Palatino Linotype" w:cs="Tahoma"/>
          <w:szCs w:val="24"/>
        </w:rPr>
        <w:t>.</w:t>
      </w:r>
    </w:p>
    <w:p w:rsidR="00BA5083" w:rsidRPr="003A380F" w:rsidRDefault="00BA5083">
      <w:pPr>
        <w:pStyle w:val="Slog5"/>
        <w:rPr>
          <w:rFonts w:ascii="Palatino Linotype" w:hAnsi="Palatino Linotype" w:cs="Tahoma"/>
          <w:szCs w:val="24"/>
        </w:rPr>
      </w:pPr>
    </w:p>
    <w:p w:rsidR="003D1A4E" w:rsidRPr="003A380F" w:rsidRDefault="00403042">
      <w:pPr>
        <w:jc w:val="both"/>
        <w:rPr>
          <w:rFonts w:ascii="Palatino Linotype" w:hAnsi="Palatino Linotype" w:cs="Tahoma"/>
          <w:szCs w:val="24"/>
        </w:rPr>
      </w:pPr>
      <w:r w:rsidRPr="003A380F">
        <w:rPr>
          <w:rFonts w:ascii="Palatino Linotype" w:hAnsi="Palatino Linotype" w:cs="Tahoma"/>
          <w:szCs w:val="24"/>
        </w:rPr>
        <w:t>Varstvo pred požarom v celoti obsega preventivo, vzpostavitev in vzdrževanje pripravljenosti za ZRP ter odpravlj</w:t>
      </w:r>
      <w:r w:rsidR="00BA5083" w:rsidRPr="003A380F">
        <w:rPr>
          <w:rFonts w:ascii="Palatino Linotype" w:hAnsi="Palatino Linotype" w:cs="Tahoma"/>
          <w:szCs w:val="24"/>
        </w:rPr>
        <w:t>anje posledic požara in obnovo.</w:t>
      </w:r>
    </w:p>
    <w:p w:rsidR="00403042" w:rsidRPr="003A380F" w:rsidRDefault="00403042">
      <w:pPr>
        <w:pStyle w:val="Telobesedila2"/>
        <w:rPr>
          <w:rFonts w:ascii="Palatino Linotype" w:hAnsi="Palatino Linotype" w:cs="Tahoma"/>
          <w:kern w:val="0"/>
          <w:szCs w:val="24"/>
          <w:u w:val="single"/>
        </w:rPr>
      </w:pPr>
    </w:p>
    <w:p w:rsidR="00403042" w:rsidRPr="003A380F" w:rsidRDefault="00403042">
      <w:pPr>
        <w:pStyle w:val="Telobesedila2"/>
        <w:rPr>
          <w:rFonts w:ascii="Palatino Linotype" w:hAnsi="Palatino Linotype" w:cs="Tahoma"/>
          <w:b/>
          <w:kern w:val="0"/>
          <w:szCs w:val="24"/>
        </w:rPr>
      </w:pPr>
      <w:r w:rsidRPr="003A380F">
        <w:rPr>
          <w:rFonts w:ascii="Palatino Linotype" w:hAnsi="Palatino Linotype" w:cs="Tahoma"/>
          <w:b/>
          <w:kern w:val="0"/>
          <w:szCs w:val="24"/>
        </w:rPr>
        <w:t xml:space="preserve">Temeljne predpostavke načrta zaščite in reševanja </w:t>
      </w:r>
      <w:r w:rsidR="004D1103" w:rsidRPr="003A380F">
        <w:rPr>
          <w:rFonts w:ascii="Palatino Linotype" w:hAnsi="Palatino Linotype" w:cs="Tahoma"/>
          <w:b/>
          <w:kern w:val="0"/>
          <w:szCs w:val="24"/>
        </w:rPr>
        <w:t xml:space="preserve">Občine </w:t>
      </w:r>
      <w:r w:rsidR="004F6C69" w:rsidRPr="003A380F">
        <w:rPr>
          <w:rFonts w:ascii="Palatino Linotype" w:hAnsi="Palatino Linotype" w:cs="Tahoma"/>
          <w:b/>
          <w:szCs w:val="24"/>
        </w:rPr>
        <w:t>Muta</w:t>
      </w:r>
      <w:r w:rsidR="004D1103" w:rsidRPr="003A380F">
        <w:rPr>
          <w:rFonts w:ascii="Palatino Linotype" w:hAnsi="Palatino Linotype" w:cs="Tahoma"/>
          <w:b/>
          <w:szCs w:val="24"/>
        </w:rPr>
        <w:t xml:space="preserve"> </w:t>
      </w:r>
      <w:r w:rsidRPr="003A380F">
        <w:rPr>
          <w:rFonts w:ascii="Palatino Linotype" w:hAnsi="Palatino Linotype" w:cs="Tahoma"/>
          <w:b/>
          <w:kern w:val="0"/>
          <w:szCs w:val="24"/>
        </w:rPr>
        <w:t xml:space="preserve">ob </w:t>
      </w:r>
      <w:r w:rsidR="004D1103" w:rsidRPr="003A380F">
        <w:rPr>
          <w:rFonts w:ascii="Palatino Linotype" w:hAnsi="Palatino Linotype" w:cs="Tahoma"/>
          <w:b/>
          <w:kern w:val="0"/>
          <w:szCs w:val="24"/>
        </w:rPr>
        <w:t xml:space="preserve">večjem </w:t>
      </w:r>
      <w:r w:rsidRPr="003A380F">
        <w:rPr>
          <w:rFonts w:ascii="Palatino Linotype" w:hAnsi="Palatino Linotype" w:cs="Tahoma"/>
          <w:b/>
          <w:kern w:val="0"/>
          <w:szCs w:val="24"/>
        </w:rPr>
        <w:t>požaru so:</w:t>
      </w:r>
    </w:p>
    <w:p w:rsidR="00FD7BC4" w:rsidRPr="003A380F" w:rsidRDefault="00FD7BC4">
      <w:pPr>
        <w:pStyle w:val="Telobesedila2"/>
        <w:rPr>
          <w:rFonts w:ascii="Palatino Linotype" w:hAnsi="Palatino Linotype" w:cs="Tahoma"/>
          <w:kern w:val="0"/>
          <w:szCs w:val="24"/>
        </w:rPr>
      </w:pPr>
    </w:p>
    <w:p w:rsidR="00403042" w:rsidRPr="003A380F" w:rsidRDefault="00403042">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Varstvo pred požarom v okviru svojih pravic in dolžnosti o</w:t>
      </w:r>
      <w:r w:rsidR="004D1103" w:rsidRPr="003A380F">
        <w:rPr>
          <w:rFonts w:ascii="Palatino Linotype" w:hAnsi="Palatino Linotype" w:cs="Tahoma"/>
          <w:kern w:val="0"/>
          <w:szCs w:val="24"/>
        </w:rPr>
        <w:t>ziroma pristojnosti zagotavlja</w:t>
      </w:r>
      <w:r w:rsidRPr="003A380F">
        <w:rPr>
          <w:rFonts w:ascii="Palatino Linotype" w:hAnsi="Palatino Linotype" w:cs="Tahoma"/>
          <w:kern w:val="0"/>
          <w:szCs w:val="24"/>
        </w:rPr>
        <w:t xml:space="preserve"> </w:t>
      </w:r>
      <w:r w:rsidR="004D1103" w:rsidRPr="003A380F">
        <w:rPr>
          <w:rFonts w:ascii="Palatino Linotype" w:hAnsi="Palatino Linotype" w:cs="Tahoma"/>
          <w:kern w:val="0"/>
          <w:szCs w:val="24"/>
        </w:rPr>
        <w:t>gozdno gospodarstvo</w:t>
      </w:r>
      <w:r w:rsidRPr="003A380F">
        <w:rPr>
          <w:rFonts w:ascii="Palatino Linotype" w:hAnsi="Palatino Linotype" w:cs="Tahoma"/>
          <w:kern w:val="0"/>
          <w:szCs w:val="24"/>
        </w:rPr>
        <w:t>, občina in  regijski organi, prebivalci občine</w:t>
      </w:r>
      <w:r w:rsidR="004D1103" w:rsidRPr="003A380F">
        <w:rPr>
          <w:rFonts w:ascii="Palatino Linotype" w:hAnsi="Palatino Linotype" w:cs="Tahoma"/>
          <w:kern w:val="0"/>
          <w:szCs w:val="24"/>
        </w:rPr>
        <w:t>, ki</w:t>
      </w:r>
      <w:r w:rsidRPr="003A380F">
        <w:rPr>
          <w:rFonts w:ascii="Palatino Linotype" w:hAnsi="Palatino Linotype" w:cs="Tahoma"/>
          <w:kern w:val="0"/>
          <w:szCs w:val="24"/>
        </w:rPr>
        <w:t xml:space="preserve"> so prostovoljno organizirani v različnih društvih in drugih nevladnih organizacija, ki se ukvarjajo z zaščito in reševanjem, Zdravstveno reševalni center Koroške, Splošna bolnišnica Slovenj Gradec, podjetja, zavodi in druge organizacije, katerih dejavnost je pomembna za zaščito in reševanje.</w:t>
      </w:r>
    </w:p>
    <w:p w:rsidR="003D1A4E" w:rsidRPr="003A380F" w:rsidRDefault="003D1A4E" w:rsidP="003D1A4E">
      <w:pPr>
        <w:pStyle w:val="Telobesedila2"/>
        <w:rPr>
          <w:rFonts w:ascii="Palatino Linotype" w:hAnsi="Palatino Linotype" w:cs="Tahoma"/>
          <w:kern w:val="0"/>
          <w:szCs w:val="24"/>
        </w:rPr>
      </w:pPr>
    </w:p>
    <w:p w:rsidR="00403042" w:rsidRPr="003A380F" w:rsidRDefault="00BA5083">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Občinski načrt</w:t>
      </w:r>
      <w:r w:rsidR="00403042" w:rsidRPr="003A380F">
        <w:rPr>
          <w:rFonts w:ascii="Palatino Linotype" w:hAnsi="Palatino Linotype" w:cs="Tahoma"/>
          <w:kern w:val="0"/>
          <w:szCs w:val="24"/>
        </w:rPr>
        <w:t xml:space="preserve"> ob požaru se aktivira, ko se zaradi posledic požara vključijo v izvajanje zaščite, reševanja in pomoči </w:t>
      </w:r>
      <w:r w:rsidR="004D1103" w:rsidRPr="003A380F">
        <w:rPr>
          <w:rFonts w:ascii="Palatino Linotype" w:hAnsi="Palatino Linotype" w:cs="Tahoma"/>
          <w:kern w:val="0"/>
          <w:szCs w:val="24"/>
        </w:rPr>
        <w:t>občinske</w:t>
      </w:r>
      <w:r w:rsidR="00403042" w:rsidRPr="003A380F">
        <w:rPr>
          <w:rFonts w:ascii="Palatino Linotype" w:hAnsi="Palatino Linotype" w:cs="Tahoma"/>
          <w:kern w:val="0"/>
          <w:szCs w:val="24"/>
        </w:rPr>
        <w:t xml:space="preserve"> sile za zaščito, reševanje in pomoč.</w:t>
      </w:r>
    </w:p>
    <w:p w:rsidR="003D1A4E" w:rsidRPr="003A380F" w:rsidRDefault="003D1A4E" w:rsidP="003D1A4E">
      <w:pPr>
        <w:pStyle w:val="Telobesedila2"/>
        <w:rPr>
          <w:rFonts w:ascii="Palatino Linotype" w:hAnsi="Palatino Linotype" w:cs="Tahoma"/>
          <w:kern w:val="0"/>
          <w:szCs w:val="24"/>
        </w:rPr>
      </w:pPr>
    </w:p>
    <w:p w:rsidR="00403042" w:rsidRPr="003A380F" w:rsidRDefault="00BA5083">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Občinski načrt</w:t>
      </w:r>
      <w:r w:rsidR="00403042" w:rsidRPr="003A380F">
        <w:rPr>
          <w:rFonts w:ascii="Palatino Linotype" w:hAnsi="Palatino Linotype" w:cs="Tahoma"/>
          <w:kern w:val="0"/>
          <w:szCs w:val="24"/>
        </w:rPr>
        <w:t xml:space="preserve"> ob požaru je izdelan za požar, ki je večjega obsega. Načrt se začne izvajati glede na razmere na posameznem območju in glede na zmožnost ukrepanja lokalne skupnosti. Če lokalni viri ne zadoščajo za učinkovito izvajanje nalog zaščite, reševanja in pomoči, se lahko uporabijo potrebne regijske sile in sredstva.</w:t>
      </w:r>
    </w:p>
    <w:p w:rsidR="003D1A4E" w:rsidRPr="003A380F" w:rsidRDefault="003D1A4E" w:rsidP="003D1A4E">
      <w:pPr>
        <w:pStyle w:val="Telobesedila2"/>
        <w:rPr>
          <w:rFonts w:ascii="Palatino Linotype" w:hAnsi="Palatino Linotype" w:cs="Tahoma"/>
          <w:kern w:val="0"/>
          <w:szCs w:val="24"/>
        </w:rPr>
      </w:pPr>
    </w:p>
    <w:p w:rsidR="00403042" w:rsidRPr="003A380F" w:rsidRDefault="00403042">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 xml:space="preserve">Za preprečevanje in zmanjšanje škode zaradi požara ter za zaščito prebivalstva je nujno v posameznih organizacijah in organih pravočasno opozarjanje na </w:t>
      </w:r>
      <w:r w:rsidRPr="003A380F">
        <w:rPr>
          <w:rFonts w:ascii="Palatino Linotype" w:hAnsi="Palatino Linotype" w:cs="Tahoma"/>
          <w:kern w:val="0"/>
          <w:szCs w:val="24"/>
        </w:rPr>
        <w:lastRenderedPageBreak/>
        <w:t>nevarnost nastanka požara</w:t>
      </w:r>
      <w:r w:rsidR="004D1103" w:rsidRPr="003A380F">
        <w:rPr>
          <w:rFonts w:ascii="Palatino Linotype" w:hAnsi="Palatino Linotype" w:cs="Tahoma"/>
          <w:kern w:val="0"/>
          <w:szCs w:val="24"/>
        </w:rPr>
        <w:t>.</w:t>
      </w:r>
      <w:r w:rsidRPr="003A380F">
        <w:rPr>
          <w:rFonts w:ascii="Palatino Linotype" w:hAnsi="Palatino Linotype" w:cs="Tahoma"/>
          <w:kern w:val="0"/>
          <w:szCs w:val="24"/>
        </w:rPr>
        <w:t xml:space="preserve"> Na podlagi obvestil in opozoril lahko ljudje in skupnosti pravočasno izvedejo učinkovite preventivne ukrepe in se pripravijo tudi na možne posledice.</w:t>
      </w:r>
    </w:p>
    <w:p w:rsidR="003D1A4E" w:rsidRPr="003A380F" w:rsidRDefault="003D1A4E" w:rsidP="003D1A4E">
      <w:pPr>
        <w:pStyle w:val="Telobesedila2"/>
        <w:rPr>
          <w:rFonts w:ascii="Palatino Linotype" w:hAnsi="Palatino Linotype" w:cs="Tahoma"/>
          <w:kern w:val="0"/>
          <w:szCs w:val="24"/>
        </w:rPr>
      </w:pPr>
    </w:p>
    <w:p w:rsidR="00403042" w:rsidRPr="003A380F" w:rsidRDefault="00403042">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Hitro odkritje požara omogoča uspešno gašenje. Pravočasno aktiviranje gasilcev in drugih sil za zaščito in reševanje pa omogoča hitro in uspešno intervencijo preden se požar razširi na veliko površino.</w:t>
      </w:r>
    </w:p>
    <w:p w:rsidR="003D1A4E" w:rsidRPr="003A380F" w:rsidRDefault="003D1A4E" w:rsidP="003D1A4E">
      <w:pPr>
        <w:pStyle w:val="Telobesedila2"/>
        <w:rPr>
          <w:rFonts w:ascii="Palatino Linotype" w:hAnsi="Palatino Linotype" w:cs="Tahoma"/>
          <w:kern w:val="0"/>
          <w:szCs w:val="24"/>
        </w:rPr>
      </w:pPr>
    </w:p>
    <w:p w:rsidR="00403042" w:rsidRPr="003A380F" w:rsidRDefault="00403042">
      <w:pPr>
        <w:pStyle w:val="Telobesedila2"/>
        <w:numPr>
          <w:ilvl w:val="0"/>
          <w:numId w:val="4"/>
        </w:numPr>
        <w:rPr>
          <w:rFonts w:ascii="Palatino Linotype" w:hAnsi="Palatino Linotype" w:cs="Tahoma"/>
          <w:kern w:val="0"/>
          <w:szCs w:val="24"/>
        </w:rPr>
      </w:pPr>
      <w:r w:rsidRPr="003A380F">
        <w:rPr>
          <w:rFonts w:ascii="Palatino Linotype" w:hAnsi="Palatino Linotype" w:cs="Tahoma"/>
          <w:kern w:val="0"/>
          <w:szCs w:val="24"/>
        </w:rPr>
        <w:t>Življenja ljudi v bližnjih naseljih so ob požaru obsega ogrožena zaradi velike količine dima in visoke temperature, ki nastaja pri gorenju. Zato so v načrtu predvideni tudi ukrepi za zaščito prebivalcev.</w:t>
      </w:r>
    </w:p>
    <w:p w:rsidR="00EF5EF7" w:rsidRPr="003A380F" w:rsidRDefault="00EF5EF7" w:rsidP="00EF5EF7">
      <w:pPr>
        <w:pStyle w:val="Telobesedila2"/>
        <w:rPr>
          <w:rFonts w:ascii="Palatino Linotype" w:hAnsi="Palatino Linotype" w:cs="Tahoma"/>
          <w:kern w:val="0"/>
          <w:szCs w:val="24"/>
        </w:rPr>
      </w:pPr>
    </w:p>
    <w:p w:rsidR="00BA5083" w:rsidRPr="003A380F" w:rsidRDefault="00BA5083" w:rsidP="00EF5EF7">
      <w:pPr>
        <w:pStyle w:val="Telobesedila2"/>
        <w:rPr>
          <w:rFonts w:ascii="Palatino Linotype" w:hAnsi="Palatino Linotype" w:cs="Tahoma"/>
          <w:kern w:val="0"/>
          <w:szCs w:val="24"/>
        </w:rPr>
      </w:pPr>
    </w:p>
    <w:p w:rsidR="00403042" w:rsidRPr="003A380F" w:rsidRDefault="003C07F3">
      <w:pPr>
        <w:pStyle w:val="Naslov2"/>
        <w:rPr>
          <w:rFonts w:ascii="Palatino Linotype" w:hAnsi="Palatino Linotype" w:cs="Tahoma"/>
          <w:color w:val="0000FF"/>
          <w:sz w:val="28"/>
          <w:szCs w:val="28"/>
        </w:rPr>
      </w:pPr>
      <w:bookmarkStart w:id="86" w:name="_Toc67987311"/>
      <w:bookmarkStart w:id="87" w:name="_Toc67987758"/>
      <w:bookmarkStart w:id="88" w:name="_Toc67988215"/>
      <w:bookmarkStart w:id="89" w:name="_Toc86111891"/>
      <w:bookmarkStart w:id="90" w:name="_Toc86114978"/>
      <w:bookmarkStart w:id="91" w:name="_Toc86720397"/>
      <w:bookmarkStart w:id="92" w:name="_Toc91397152"/>
      <w:bookmarkStart w:id="93" w:name="_Toc92076539"/>
      <w:bookmarkStart w:id="94" w:name="_Toc94325828"/>
      <w:bookmarkStart w:id="95" w:name="_Toc164503979"/>
      <w:bookmarkStart w:id="96" w:name="_Toc208118894"/>
      <w:r w:rsidRPr="003A380F">
        <w:rPr>
          <w:rFonts w:ascii="Palatino Linotype" w:hAnsi="Palatino Linotype" w:cs="Tahoma"/>
          <w:color w:val="0000FF"/>
          <w:sz w:val="28"/>
          <w:szCs w:val="28"/>
        </w:rPr>
        <w:t>3.2 Zamisel izvedbe zaščite in reševanja</w:t>
      </w:r>
      <w:bookmarkEnd w:id="86"/>
      <w:bookmarkEnd w:id="87"/>
      <w:bookmarkEnd w:id="88"/>
      <w:bookmarkEnd w:id="89"/>
      <w:bookmarkEnd w:id="90"/>
      <w:bookmarkEnd w:id="91"/>
      <w:bookmarkEnd w:id="92"/>
      <w:bookmarkEnd w:id="93"/>
      <w:bookmarkEnd w:id="94"/>
      <w:bookmarkEnd w:id="95"/>
      <w:bookmarkEnd w:id="96"/>
    </w:p>
    <w:p w:rsidR="003C07F3" w:rsidRPr="003A380F" w:rsidRDefault="003C07F3">
      <w:pPr>
        <w:pStyle w:val="Telobesedila2"/>
        <w:rPr>
          <w:rFonts w:ascii="Palatino Linotype" w:hAnsi="Palatino Linotype" w:cs="Tahoma"/>
          <w:szCs w:val="24"/>
        </w:rPr>
      </w:pPr>
    </w:p>
    <w:p w:rsidR="00BA5083" w:rsidRPr="003A380F" w:rsidRDefault="00BA5083">
      <w:pPr>
        <w:pStyle w:val="Telobesedila2"/>
        <w:rPr>
          <w:rFonts w:ascii="Palatino Linotype" w:hAnsi="Palatino Linotype" w:cs="Tahoma"/>
          <w:szCs w:val="24"/>
        </w:rPr>
      </w:pPr>
    </w:p>
    <w:p w:rsidR="00403042" w:rsidRPr="003A380F" w:rsidRDefault="00403042">
      <w:pPr>
        <w:pStyle w:val="Telobesedila2"/>
        <w:rPr>
          <w:rFonts w:ascii="Palatino Linotype" w:hAnsi="Palatino Linotype" w:cs="Tahoma"/>
          <w:szCs w:val="24"/>
        </w:rPr>
      </w:pPr>
      <w:r w:rsidRPr="003A380F">
        <w:rPr>
          <w:rFonts w:ascii="Palatino Linotype" w:hAnsi="Palatino Linotype" w:cs="Tahoma"/>
          <w:szCs w:val="24"/>
        </w:rPr>
        <w:t>Koncept odziva ob požaru temelji na posledicah nesreče (človeške žrtve, materialna škoda in škoda v naravnem okolju).</w:t>
      </w:r>
    </w:p>
    <w:p w:rsidR="00403042" w:rsidRPr="003A380F" w:rsidRDefault="00403042">
      <w:pPr>
        <w:pStyle w:val="Telobesedila2"/>
        <w:rPr>
          <w:rFonts w:ascii="Palatino Linotype" w:hAnsi="Palatino Linotype" w:cs="Tahoma"/>
          <w:b/>
          <w:szCs w:val="24"/>
        </w:rPr>
      </w:pPr>
    </w:p>
    <w:p w:rsidR="00403042" w:rsidRPr="003A380F" w:rsidRDefault="00403042">
      <w:pPr>
        <w:pStyle w:val="Telobesedila2"/>
        <w:numPr>
          <w:ilvl w:val="0"/>
          <w:numId w:val="1"/>
        </w:numPr>
        <w:rPr>
          <w:rFonts w:ascii="Palatino Linotype" w:hAnsi="Palatino Linotype" w:cs="Tahoma"/>
          <w:szCs w:val="24"/>
        </w:rPr>
      </w:pPr>
      <w:r w:rsidRPr="003A380F">
        <w:rPr>
          <w:rFonts w:ascii="Palatino Linotype" w:hAnsi="Palatino Linotype" w:cs="Tahoma"/>
          <w:b/>
          <w:szCs w:val="24"/>
        </w:rPr>
        <w:t xml:space="preserve">POŽAR MANJŠEGA OBSEGA: </w:t>
      </w:r>
      <w:r w:rsidRPr="003A380F">
        <w:rPr>
          <w:rFonts w:ascii="Palatino Linotype" w:hAnsi="Palatino Linotype" w:cs="Tahoma"/>
          <w:szCs w:val="24"/>
        </w:rPr>
        <w:t xml:space="preserve">je, ko je nastala precejšnja materialna škoda na objektih, napravah, voznih sredstvih, v okolju in je nekaj oseb poškodovanih ter poleg reševalnih sil požar obvladujejo razpoložljive gasilske enote v sodelovanju z drugimi silami za ZRP. </w:t>
      </w:r>
    </w:p>
    <w:p w:rsidR="00403042" w:rsidRPr="003A380F" w:rsidRDefault="00403042">
      <w:pPr>
        <w:pStyle w:val="Telobesedila2"/>
        <w:rPr>
          <w:rFonts w:ascii="Palatino Linotype" w:hAnsi="Palatino Linotype" w:cs="Tahoma"/>
          <w:b/>
          <w:szCs w:val="24"/>
        </w:rPr>
      </w:pPr>
    </w:p>
    <w:p w:rsidR="006E235D" w:rsidRPr="003A380F" w:rsidRDefault="00403042" w:rsidP="006E235D">
      <w:pPr>
        <w:pStyle w:val="Telobesedila2"/>
        <w:numPr>
          <w:ilvl w:val="0"/>
          <w:numId w:val="5"/>
        </w:numPr>
        <w:rPr>
          <w:rFonts w:ascii="Palatino Linotype" w:hAnsi="Palatino Linotype" w:cs="Tahoma"/>
          <w:szCs w:val="24"/>
        </w:rPr>
      </w:pPr>
      <w:r w:rsidRPr="003A380F">
        <w:rPr>
          <w:rFonts w:ascii="Palatino Linotype" w:hAnsi="Palatino Linotype" w:cs="Tahoma"/>
          <w:b/>
          <w:szCs w:val="24"/>
        </w:rPr>
        <w:t xml:space="preserve">POŽAR VEČJEGA OBSEGA: </w:t>
      </w:r>
      <w:r w:rsidRPr="003A380F">
        <w:rPr>
          <w:rFonts w:ascii="Palatino Linotype" w:hAnsi="Palatino Linotype" w:cs="Tahoma"/>
          <w:szCs w:val="24"/>
        </w:rPr>
        <w:t>je, ko je nastala velika materialna škoda na objektih, napravah, voznih sredstvih in je kar precejšnje število oseb poškodovanih oz. mrtvih ter se požar širi v okolje. Za obvladovanje in nadzor požara je potrebno uporabiti posebne ukrepe in sredstva. Izvaja se, aktiviranje sil za ZRP</w:t>
      </w:r>
      <w:r w:rsidR="00341DEE" w:rsidRPr="003A380F">
        <w:rPr>
          <w:rFonts w:ascii="Palatino Linotype" w:hAnsi="Palatino Linotype" w:cs="Tahoma"/>
          <w:szCs w:val="24"/>
        </w:rPr>
        <w:t>, obveščanje pristojnih organov in javnosti</w:t>
      </w:r>
      <w:r w:rsidRPr="003A380F">
        <w:rPr>
          <w:rFonts w:ascii="Palatino Linotype" w:hAnsi="Palatino Linotype" w:cs="Tahoma"/>
          <w:szCs w:val="24"/>
        </w:rPr>
        <w:t xml:space="preserve">, na osnovi ocene situacije poveljnik CZ </w:t>
      </w:r>
      <w:r w:rsidR="006A586D"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6E235D" w:rsidRPr="003A380F">
        <w:rPr>
          <w:rFonts w:ascii="Palatino Linotype" w:hAnsi="Palatino Linotype" w:cs="Tahoma"/>
          <w:szCs w:val="24"/>
        </w:rPr>
        <w:t xml:space="preserve"> </w:t>
      </w:r>
      <w:r w:rsidRPr="003A380F">
        <w:rPr>
          <w:rFonts w:ascii="Palatino Linotype" w:hAnsi="Palatino Linotype" w:cs="Tahoma"/>
          <w:szCs w:val="24"/>
        </w:rPr>
        <w:t xml:space="preserve">v sodelovanju z poveljnikom Gasilske zveze </w:t>
      </w:r>
      <w:r w:rsidR="006A586D" w:rsidRPr="003A380F">
        <w:rPr>
          <w:rFonts w:ascii="Palatino Linotype" w:hAnsi="Palatino Linotype" w:cs="Tahoma"/>
          <w:szCs w:val="24"/>
        </w:rPr>
        <w:t>Dravske doline</w:t>
      </w:r>
      <w:r w:rsidR="00341DEE" w:rsidRPr="003A380F">
        <w:rPr>
          <w:rFonts w:ascii="Palatino Linotype" w:hAnsi="Palatino Linotype" w:cs="Tahoma"/>
          <w:szCs w:val="24"/>
        </w:rPr>
        <w:t xml:space="preserve"> in poveljniki PGD</w:t>
      </w:r>
      <w:r w:rsidRPr="003A380F">
        <w:rPr>
          <w:rFonts w:ascii="Palatino Linotype" w:hAnsi="Palatino Linotype" w:cs="Tahoma"/>
          <w:szCs w:val="24"/>
        </w:rPr>
        <w:t xml:space="preserve"> določi zaščitne ukrepe in naloge.</w:t>
      </w:r>
    </w:p>
    <w:p w:rsidR="00BA5083" w:rsidRPr="003A380F" w:rsidRDefault="00BA5083" w:rsidP="00BA5083">
      <w:pPr>
        <w:pStyle w:val="Telobesedila2"/>
        <w:rPr>
          <w:rFonts w:ascii="Palatino Linotype" w:hAnsi="Palatino Linotype" w:cs="Tahoma"/>
          <w:b/>
          <w:bCs/>
          <w:szCs w:val="24"/>
        </w:rPr>
      </w:pPr>
    </w:p>
    <w:p w:rsidR="003D1A4E" w:rsidRPr="003A380F" w:rsidRDefault="00A4424D" w:rsidP="006E235D">
      <w:pPr>
        <w:pStyle w:val="Telobesedila2"/>
        <w:jc w:val="center"/>
        <w:rPr>
          <w:rFonts w:ascii="Palatino Linotype" w:hAnsi="Palatino Linotype" w:cs="Tahoma"/>
          <w:bCs/>
          <w:szCs w:val="24"/>
        </w:rPr>
      </w:pPr>
      <w:r w:rsidRPr="00A4424D">
        <w:rPr>
          <w:rFonts w:ascii="Palatino Linotype" w:hAnsi="Palatino Linotype" w:cs="Tahoma"/>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3.8pt;margin-top:1.35pt;width:494.35pt;height:423pt;z-index:251657728">
            <v:imagedata r:id="rId11" o:title=""/>
            <w10:wrap type="topAndBottom"/>
          </v:shape>
          <o:OLEObject Type="Embed" ProgID="ABCFlow" ShapeID="_x0000_s1115" DrawAspect="Content" ObjectID="_1396170733" r:id="rId12"/>
        </w:pict>
      </w:r>
      <w:r w:rsidR="002B58A9" w:rsidRPr="003A380F">
        <w:rPr>
          <w:rFonts w:ascii="Palatino Linotype" w:hAnsi="Palatino Linotype" w:cs="Tahoma"/>
          <w:bCs/>
          <w:szCs w:val="24"/>
        </w:rPr>
        <w:t>Shema 1: Koncept odziva ob požaru</w:t>
      </w:r>
    </w:p>
    <w:p w:rsidR="00BA5083" w:rsidRPr="003A380F" w:rsidRDefault="00BA5083" w:rsidP="00BA5083">
      <w:pPr>
        <w:pStyle w:val="Telobesedila2"/>
        <w:rPr>
          <w:rFonts w:ascii="Palatino Linotype" w:hAnsi="Palatino Linotype" w:cs="Tahoma"/>
          <w:bCs/>
          <w:szCs w:val="24"/>
        </w:rPr>
      </w:pPr>
    </w:p>
    <w:p w:rsidR="00BA5083" w:rsidRPr="003A380F" w:rsidRDefault="00BA5083" w:rsidP="00BA5083">
      <w:pPr>
        <w:pStyle w:val="Telobesedila2"/>
        <w:rPr>
          <w:rFonts w:ascii="Palatino Linotype" w:hAnsi="Palatino Linotype" w:cs="Tahoma"/>
          <w:bCs/>
          <w:szCs w:val="24"/>
        </w:rPr>
      </w:pPr>
    </w:p>
    <w:p w:rsidR="003D1A4E" w:rsidRPr="003A380F" w:rsidRDefault="003D1A4E" w:rsidP="003D1A4E">
      <w:pPr>
        <w:pStyle w:val="Naslov2"/>
        <w:rPr>
          <w:rFonts w:ascii="Palatino Linotype" w:hAnsi="Palatino Linotype" w:cs="Tahoma"/>
          <w:color w:val="0000FF"/>
          <w:sz w:val="28"/>
          <w:szCs w:val="28"/>
        </w:rPr>
      </w:pPr>
      <w:bookmarkStart w:id="97" w:name="_Toc164503980"/>
      <w:bookmarkStart w:id="98" w:name="_Toc208118895"/>
      <w:r w:rsidRPr="003A380F">
        <w:rPr>
          <w:rFonts w:ascii="Palatino Linotype" w:hAnsi="Palatino Linotype" w:cs="Tahoma"/>
          <w:color w:val="0000FF"/>
          <w:sz w:val="28"/>
          <w:szCs w:val="28"/>
        </w:rPr>
        <w:t>3.3 Uporaba načrta</w:t>
      </w:r>
      <w:bookmarkEnd w:id="97"/>
      <w:bookmarkEnd w:id="98"/>
    </w:p>
    <w:p w:rsidR="002B58A9" w:rsidRPr="003A380F" w:rsidRDefault="002B58A9" w:rsidP="003D1A4E">
      <w:pPr>
        <w:pStyle w:val="Telobesedila2"/>
        <w:rPr>
          <w:rFonts w:ascii="Palatino Linotype" w:hAnsi="Palatino Linotype" w:cs="Tahoma"/>
          <w:b/>
          <w:szCs w:val="24"/>
        </w:rPr>
      </w:pPr>
    </w:p>
    <w:p w:rsidR="00BA5083" w:rsidRPr="003A380F" w:rsidRDefault="00BA5083" w:rsidP="003D1A4E">
      <w:pPr>
        <w:pStyle w:val="Telobesedila2"/>
        <w:rPr>
          <w:rFonts w:ascii="Palatino Linotype" w:hAnsi="Palatino Linotype" w:cs="Tahoma"/>
          <w:b/>
          <w:szCs w:val="24"/>
        </w:rPr>
      </w:pPr>
    </w:p>
    <w:p w:rsidR="003D1A4E" w:rsidRPr="003A380F" w:rsidRDefault="001F551B" w:rsidP="003D1A4E">
      <w:pPr>
        <w:pStyle w:val="Slog5"/>
        <w:rPr>
          <w:rFonts w:ascii="Palatino Linotype" w:hAnsi="Palatino Linotype" w:cs="Tahoma"/>
          <w:szCs w:val="24"/>
        </w:rPr>
      </w:pPr>
      <w:r w:rsidRPr="003A380F">
        <w:rPr>
          <w:rFonts w:ascii="Palatino Linotype" w:hAnsi="Palatino Linotype" w:cs="Tahoma"/>
          <w:szCs w:val="24"/>
        </w:rPr>
        <w:t xml:space="preserve">Občinski načrt </w:t>
      </w:r>
      <w:r w:rsidR="003D1A4E" w:rsidRPr="003A380F">
        <w:rPr>
          <w:rFonts w:ascii="Palatino Linotype" w:hAnsi="Palatino Linotype" w:cs="Tahoma"/>
          <w:szCs w:val="24"/>
        </w:rPr>
        <w:t>zaščite in reševanja ob</w:t>
      </w:r>
      <w:r w:rsidRPr="003A380F">
        <w:rPr>
          <w:rFonts w:ascii="Palatino Linotype" w:hAnsi="Palatino Linotype" w:cs="Tahoma"/>
          <w:szCs w:val="24"/>
        </w:rPr>
        <w:t xml:space="preserve"> </w:t>
      </w:r>
      <w:r w:rsidR="003D1A4E" w:rsidRPr="003A380F">
        <w:rPr>
          <w:rFonts w:ascii="Palatino Linotype" w:hAnsi="Palatino Linotype" w:cs="Tahoma"/>
          <w:szCs w:val="24"/>
        </w:rPr>
        <w:t xml:space="preserve">požaru se aktivira, ko pride do </w:t>
      </w:r>
      <w:r w:rsidR="003D1A4E" w:rsidRPr="003A380F">
        <w:rPr>
          <w:rFonts w:ascii="Palatino Linotype" w:hAnsi="Palatino Linotype" w:cs="Tahoma"/>
          <w:b/>
          <w:szCs w:val="24"/>
        </w:rPr>
        <w:t>požara večjega obsega</w:t>
      </w:r>
      <w:r w:rsidR="003D1A4E" w:rsidRPr="003A380F">
        <w:rPr>
          <w:rFonts w:ascii="Palatino Linotype" w:hAnsi="Palatino Linotype" w:cs="Tahoma"/>
          <w:szCs w:val="24"/>
        </w:rPr>
        <w:t xml:space="preserve"> in se vključijo v izvajanje zaščite, reševanja in pomoči </w:t>
      </w:r>
      <w:r w:rsidRPr="003A380F">
        <w:rPr>
          <w:rFonts w:ascii="Palatino Linotype" w:hAnsi="Palatino Linotype" w:cs="Tahoma"/>
          <w:szCs w:val="24"/>
        </w:rPr>
        <w:t>občinske sile</w:t>
      </w:r>
      <w:r w:rsidR="003D1A4E" w:rsidRPr="003A380F">
        <w:rPr>
          <w:rFonts w:ascii="Palatino Linotype" w:hAnsi="Palatino Linotype" w:cs="Tahoma"/>
          <w:szCs w:val="24"/>
        </w:rPr>
        <w:t xml:space="preserve"> za zaščito, reševanje in pomoč.</w:t>
      </w:r>
    </w:p>
    <w:p w:rsidR="003D1A4E" w:rsidRPr="003A380F" w:rsidRDefault="003D1A4E" w:rsidP="003D1A4E">
      <w:pPr>
        <w:pStyle w:val="Slog5"/>
        <w:rPr>
          <w:rFonts w:ascii="Palatino Linotype" w:hAnsi="Palatino Linotype" w:cs="Tahoma"/>
          <w:szCs w:val="24"/>
        </w:rPr>
      </w:pPr>
    </w:p>
    <w:p w:rsidR="003D1A4E" w:rsidRPr="003A380F" w:rsidRDefault="003D1A4E" w:rsidP="003D1A4E">
      <w:pPr>
        <w:pStyle w:val="Telobesedila2"/>
        <w:rPr>
          <w:rFonts w:ascii="Palatino Linotype" w:hAnsi="Palatino Linotype" w:cs="Tahoma"/>
          <w:b/>
          <w:i/>
          <w:color w:val="auto"/>
          <w:sz w:val="28"/>
          <w:szCs w:val="28"/>
        </w:rPr>
      </w:pPr>
      <w:r w:rsidRPr="003A380F">
        <w:rPr>
          <w:rFonts w:ascii="Palatino Linotype" w:hAnsi="Palatino Linotype" w:cs="Tahoma"/>
          <w:b/>
          <w:i/>
          <w:color w:val="auto"/>
          <w:sz w:val="28"/>
          <w:szCs w:val="28"/>
        </w:rPr>
        <w:t>Odločitev o tem spr</w:t>
      </w:r>
      <w:r w:rsidR="00756AF9" w:rsidRPr="003A380F">
        <w:rPr>
          <w:rFonts w:ascii="Palatino Linotype" w:hAnsi="Palatino Linotype" w:cs="Tahoma"/>
          <w:b/>
          <w:i/>
          <w:color w:val="auto"/>
          <w:sz w:val="28"/>
          <w:szCs w:val="28"/>
        </w:rPr>
        <w:t>ejme poveljnik Civilne zaščite Obči</w:t>
      </w:r>
      <w:r w:rsidRPr="003A380F">
        <w:rPr>
          <w:rFonts w:ascii="Palatino Linotype" w:hAnsi="Palatino Linotype" w:cs="Tahoma"/>
          <w:b/>
          <w:i/>
          <w:color w:val="auto"/>
          <w:sz w:val="28"/>
          <w:szCs w:val="28"/>
        </w:rPr>
        <w:t xml:space="preserve">ne </w:t>
      </w:r>
      <w:r w:rsidR="004F6C69" w:rsidRPr="003A380F">
        <w:rPr>
          <w:rFonts w:ascii="Palatino Linotype" w:hAnsi="Palatino Linotype" w:cs="Tahoma"/>
          <w:b/>
          <w:i/>
          <w:sz w:val="28"/>
          <w:szCs w:val="28"/>
        </w:rPr>
        <w:t>Muta</w:t>
      </w:r>
      <w:r w:rsidR="006E235D" w:rsidRPr="003A380F">
        <w:rPr>
          <w:rFonts w:ascii="Palatino Linotype" w:hAnsi="Palatino Linotype" w:cs="Tahoma"/>
          <w:b/>
          <w:i/>
          <w:color w:val="auto"/>
          <w:sz w:val="28"/>
          <w:szCs w:val="28"/>
        </w:rPr>
        <w:t xml:space="preserve"> </w:t>
      </w:r>
      <w:r w:rsidR="001F551B" w:rsidRPr="003A380F">
        <w:rPr>
          <w:rFonts w:ascii="Palatino Linotype" w:hAnsi="Palatino Linotype" w:cs="Tahoma"/>
          <w:b/>
          <w:i/>
          <w:color w:val="auto"/>
          <w:sz w:val="28"/>
          <w:szCs w:val="28"/>
        </w:rPr>
        <w:t xml:space="preserve"> </w:t>
      </w:r>
      <w:r w:rsidR="00851A40" w:rsidRPr="003A380F">
        <w:rPr>
          <w:rFonts w:ascii="Palatino Linotype" w:hAnsi="Palatino Linotype" w:cs="Tahoma"/>
          <w:b/>
          <w:i/>
          <w:color w:val="auto"/>
          <w:sz w:val="28"/>
          <w:szCs w:val="28"/>
        </w:rPr>
        <w:t>oziroma njegov namestnik</w:t>
      </w:r>
      <w:r w:rsidRPr="003A380F">
        <w:rPr>
          <w:rFonts w:ascii="Palatino Linotype" w:hAnsi="Palatino Linotype" w:cs="Tahoma"/>
          <w:b/>
          <w:i/>
          <w:color w:val="auto"/>
          <w:sz w:val="28"/>
          <w:szCs w:val="28"/>
        </w:rPr>
        <w:t>.</w:t>
      </w:r>
    </w:p>
    <w:p w:rsidR="00BA5083" w:rsidRPr="003A380F" w:rsidRDefault="00BA5083" w:rsidP="003D1A4E">
      <w:pPr>
        <w:pStyle w:val="Telobesedila2"/>
        <w:rPr>
          <w:rFonts w:ascii="Palatino Linotype" w:hAnsi="Palatino Linotype" w:cs="Tahoma"/>
          <w:color w:val="auto"/>
          <w:szCs w:val="24"/>
        </w:rPr>
      </w:pPr>
    </w:p>
    <w:p w:rsidR="00CF1BB8" w:rsidRPr="003A380F" w:rsidRDefault="00CF1BB8" w:rsidP="00CF1BB8">
      <w:pPr>
        <w:jc w:val="both"/>
        <w:rPr>
          <w:rFonts w:ascii="Palatino Linotype" w:hAnsi="Palatino Linotype" w:cs="Tahoma"/>
          <w:szCs w:val="24"/>
        </w:rPr>
      </w:pPr>
      <w:r w:rsidRPr="003A380F">
        <w:rPr>
          <w:rFonts w:ascii="Palatino Linotype" w:hAnsi="Palatino Linotype" w:cs="Tahoma"/>
          <w:szCs w:val="24"/>
        </w:rPr>
        <w:t>Glede na vrsto in posledice se aktivira in se uporabljajo ukrepi zaščite, reševanja in pomoči iz načrta tudi v primeru:</w:t>
      </w:r>
    </w:p>
    <w:p w:rsidR="00CF1BB8" w:rsidRPr="003A380F" w:rsidRDefault="00CF1BB8" w:rsidP="00BA5083">
      <w:pPr>
        <w:numPr>
          <w:ilvl w:val="0"/>
          <w:numId w:val="7"/>
        </w:numPr>
        <w:jc w:val="both"/>
        <w:rPr>
          <w:rFonts w:ascii="Palatino Linotype" w:hAnsi="Palatino Linotype" w:cs="Tahoma"/>
          <w:i/>
          <w:szCs w:val="24"/>
        </w:rPr>
      </w:pPr>
      <w:r w:rsidRPr="003A380F">
        <w:rPr>
          <w:rFonts w:ascii="Palatino Linotype" w:hAnsi="Palatino Linotype" w:cs="Tahoma"/>
          <w:b/>
          <w:i/>
          <w:szCs w:val="24"/>
        </w:rPr>
        <w:lastRenderedPageBreak/>
        <w:t>uporabe orožij ali sredstev za množično uničevanje v teroristične namene oz. ob terorističnem napadu s klasičnimi sredstvi</w:t>
      </w:r>
      <w:r w:rsidRPr="003A380F">
        <w:rPr>
          <w:rFonts w:ascii="Palatino Linotype" w:hAnsi="Palatino Linotype" w:cs="Tahoma"/>
          <w:i/>
          <w:szCs w:val="24"/>
        </w:rPr>
        <w:t>.</w:t>
      </w:r>
    </w:p>
    <w:p w:rsidR="003A380F" w:rsidRDefault="003A380F" w:rsidP="00CF1BB8">
      <w:pPr>
        <w:jc w:val="both"/>
        <w:rPr>
          <w:rFonts w:ascii="Palatino Linotype" w:hAnsi="Palatino Linotype" w:cs="Tahoma"/>
          <w:b/>
          <w:i/>
          <w:sz w:val="28"/>
          <w:szCs w:val="28"/>
        </w:rPr>
      </w:pPr>
    </w:p>
    <w:p w:rsidR="00CF1BB8" w:rsidRPr="003A380F" w:rsidRDefault="00CF1BB8" w:rsidP="00CF1BB8">
      <w:pPr>
        <w:jc w:val="both"/>
        <w:rPr>
          <w:rFonts w:ascii="Palatino Linotype" w:hAnsi="Palatino Linotype" w:cs="Tahoma"/>
          <w:b/>
          <w:i/>
          <w:sz w:val="28"/>
          <w:szCs w:val="28"/>
        </w:rPr>
      </w:pPr>
      <w:r w:rsidRPr="003A380F">
        <w:rPr>
          <w:rFonts w:ascii="Palatino Linotype" w:hAnsi="Palatino Linotype" w:cs="Tahoma"/>
          <w:b/>
          <w:i/>
          <w:sz w:val="28"/>
          <w:szCs w:val="28"/>
        </w:rPr>
        <w:t xml:space="preserve">Odločitev o aktiviranju občinskega načrta v primeru </w:t>
      </w:r>
      <w:r w:rsidR="006E235D" w:rsidRPr="003A380F">
        <w:rPr>
          <w:rFonts w:ascii="Palatino Linotype" w:hAnsi="Palatino Linotype" w:cs="Tahoma"/>
          <w:b/>
          <w:i/>
          <w:sz w:val="28"/>
          <w:szCs w:val="28"/>
        </w:rPr>
        <w:t>večjega požara</w:t>
      </w:r>
      <w:r w:rsidRPr="003A380F">
        <w:rPr>
          <w:rFonts w:ascii="Palatino Linotype" w:hAnsi="Palatino Linotype" w:cs="Tahoma"/>
          <w:b/>
          <w:i/>
          <w:sz w:val="28"/>
          <w:szCs w:val="28"/>
        </w:rPr>
        <w:t xml:space="preserve"> sprejme poveljnik CZ Občine </w:t>
      </w:r>
      <w:r w:rsidR="004F6C69" w:rsidRPr="003A380F">
        <w:rPr>
          <w:rFonts w:ascii="Palatino Linotype" w:hAnsi="Palatino Linotype" w:cs="Tahoma"/>
          <w:b/>
          <w:i/>
          <w:sz w:val="28"/>
          <w:szCs w:val="28"/>
        </w:rPr>
        <w:t>Muta</w:t>
      </w:r>
      <w:r w:rsidR="006E235D" w:rsidRPr="003A380F">
        <w:rPr>
          <w:rFonts w:ascii="Palatino Linotype" w:hAnsi="Palatino Linotype" w:cs="Tahoma"/>
          <w:b/>
          <w:i/>
          <w:sz w:val="28"/>
          <w:szCs w:val="28"/>
        </w:rPr>
        <w:t xml:space="preserve"> </w:t>
      </w:r>
      <w:r w:rsidRPr="003A380F">
        <w:rPr>
          <w:rFonts w:ascii="Palatino Linotype" w:hAnsi="Palatino Linotype" w:cs="Tahoma"/>
          <w:b/>
          <w:i/>
          <w:sz w:val="28"/>
          <w:szCs w:val="28"/>
        </w:rPr>
        <w:t>oziroma njegov namestnik.</w:t>
      </w:r>
    </w:p>
    <w:p w:rsidR="00BA5083" w:rsidRPr="003A380F" w:rsidRDefault="00BA5083" w:rsidP="00CF1BB8">
      <w:pPr>
        <w:jc w:val="both"/>
        <w:rPr>
          <w:rFonts w:ascii="Palatino Linotype" w:hAnsi="Palatino Linotype" w:cs="Tahoma"/>
          <w:b/>
          <w:sz w:val="28"/>
          <w:szCs w:val="28"/>
        </w:rPr>
      </w:pPr>
    </w:p>
    <w:p w:rsidR="00403042" w:rsidRPr="003A380F" w:rsidRDefault="00BA5083" w:rsidP="00BA5083">
      <w:pPr>
        <w:pStyle w:val="Naslov1"/>
        <w:jc w:val="center"/>
        <w:rPr>
          <w:rFonts w:ascii="Palatino Linotype" w:hAnsi="Palatino Linotype" w:cs="Tahoma"/>
          <w:bCs/>
          <w:color w:val="0000FF"/>
          <w:sz w:val="40"/>
          <w:szCs w:val="40"/>
        </w:rPr>
      </w:pPr>
      <w:bookmarkStart w:id="99" w:name="_Toc67987314"/>
      <w:bookmarkStart w:id="100" w:name="_Toc67987761"/>
      <w:bookmarkStart w:id="101" w:name="_Toc67988218"/>
      <w:bookmarkStart w:id="102" w:name="_Toc86111894"/>
      <w:bookmarkStart w:id="103" w:name="_Toc86114981"/>
      <w:bookmarkStart w:id="104" w:name="_Toc86720400"/>
      <w:bookmarkStart w:id="105" w:name="_Toc91397155"/>
      <w:bookmarkStart w:id="106" w:name="_Toc92076542"/>
      <w:bookmarkStart w:id="107" w:name="_Toc94325831"/>
      <w:bookmarkStart w:id="108" w:name="_Toc164503981"/>
      <w:r w:rsidRPr="003A380F">
        <w:rPr>
          <w:rFonts w:ascii="Palatino Linotype" w:hAnsi="Palatino Linotype" w:cs="Tahoma"/>
          <w:bCs/>
          <w:color w:val="0000FF"/>
          <w:sz w:val="40"/>
          <w:szCs w:val="40"/>
        </w:rPr>
        <w:br w:type="page"/>
      </w:r>
      <w:bookmarkStart w:id="109" w:name="_Toc208118896"/>
      <w:r w:rsidR="00403042" w:rsidRPr="003A380F">
        <w:rPr>
          <w:rFonts w:ascii="Palatino Linotype" w:hAnsi="Palatino Linotype" w:cs="Tahoma"/>
          <w:bCs/>
          <w:color w:val="0000FF"/>
          <w:sz w:val="40"/>
          <w:szCs w:val="40"/>
        </w:rPr>
        <w:lastRenderedPageBreak/>
        <w:t>4 SILE, SREDSTVA IN VIRI ZA IZVAJANJE NAČRTA</w:t>
      </w:r>
      <w:bookmarkEnd w:id="99"/>
      <w:bookmarkEnd w:id="100"/>
      <w:bookmarkEnd w:id="101"/>
      <w:bookmarkEnd w:id="102"/>
      <w:bookmarkEnd w:id="103"/>
      <w:bookmarkEnd w:id="104"/>
      <w:bookmarkEnd w:id="105"/>
      <w:bookmarkEnd w:id="106"/>
      <w:bookmarkEnd w:id="107"/>
      <w:bookmarkEnd w:id="108"/>
      <w:bookmarkEnd w:id="109"/>
    </w:p>
    <w:p w:rsidR="00BA5083" w:rsidRPr="003A380F" w:rsidRDefault="00BA5083" w:rsidP="002B58A9">
      <w:pPr>
        <w:rPr>
          <w:rFonts w:ascii="Palatino Linotype" w:hAnsi="Palatino Linotype" w:cs="Tahoma"/>
          <w:b/>
          <w:szCs w:val="24"/>
        </w:rPr>
      </w:pPr>
    </w:p>
    <w:p w:rsidR="00775B7E" w:rsidRPr="003A380F" w:rsidRDefault="00775B7E" w:rsidP="002B58A9">
      <w:pPr>
        <w:rPr>
          <w:rFonts w:ascii="Palatino Linotype" w:hAnsi="Palatino Linotype" w:cs="Tahoma"/>
          <w:b/>
          <w:szCs w:val="24"/>
        </w:rPr>
      </w:pPr>
    </w:p>
    <w:p w:rsidR="00FF46CC" w:rsidRPr="003A380F" w:rsidRDefault="00FF46CC" w:rsidP="002B58A9">
      <w:pPr>
        <w:pStyle w:val="Naslov2"/>
        <w:rPr>
          <w:rFonts w:ascii="Palatino Linotype" w:hAnsi="Palatino Linotype" w:cs="Tahoma"/>
          <w:bCs/>
          <w:color w:val="0000FF"/>
          <w:sz w:val="28"/>
          <w:szCs w:val="28"/>
        </w:rPr>
      </w:pPr>
      <w:bookmarkStart w:id="110" w:name="_Toc92508172"/>
      <w:bookmarkStart w:id="111" w:name="_Toc106171809"/>
      <w:bookmarkStart w:id="112" w:name="_Toc161312314"/>
      <w:bookmarkStart w:id="113" w:name="_Toc164503982"/>
      <w:bookmarkStart w:id="114" w:name="_Toc208118897"/>
      <w:r w:rsidRPr="003A380F">
        <w:rPr>
          <w:rFonts w:ascii="Palatino Linotype" w:hAnsi="Palatino Linotype" w:cs="Tahoma"/>
          <w:bCs/>
          <w:color w:val="0000FF"/>
          <w:sz w:val="28"/>
          <w:szCs w:val="28"/>
        </w:rPr>
        <w:t>4.1 Pregled organov in organizacij, ki sodelujejo pri izvedbi nalog iz občinske pristojnosti</w:t>
      </w:r>
      <w:bookmarkEnd w:id="110"/>
      <w:bookmarkEnd w:id="111"/>
      <w:r w:rsidRPr="003A380F">
        <w:rPr>
          <w:rFonts w:ascii="Palatino Linotype" w:hAnsi="Palatino Linotype" w:cs="Tahoma"/>
          <w:bCs/>
          <w:color w:val="0000FF"/>
          <w:sz w:val="28"/>
          <w:szCs w:val="28"/>
        </w:rPr>
        <w:t>:</w:t>
      </w:r>
      <w:bookmarkEnd w:id="112"/>
      <w:bookmarkEnd w:id="113"/>
      <w:bookmarkEnd w:id="114"/>
    </w:p>
    <w:p w:rsidR="00BA5083" w:rsidRPr="003A380F" w:rsidRDefault="00BA5083" w:rsidP="002B58A9">
      <w:pPr>
        <w:rPr>
          <w:rFonts w:ascii="Palatino Linotype" w:hAnsi="Palatino Linotype" w:cs="Tahoma"/>
          <w:b/>
          <w:szCs w:val="24"/>
        </w:rPr>
      </w:pPr>
      <w:bookmarkStart w:id="115" w:name="_Toc92508173"/>
      <w:bookmarkStart w:id="116" w:name="_Toc106171810"/>
      <w:bookmarkStart w:id="117" w:name="_Toc161312315"/>
      <w:bookmarkStart w:id="118" w:name="_Toc164503983"/>
    </w:p>
    <w:p w:rsidR="00775B7E" w:rsidRPr="003A380F" w:rsidRDefault="00775B7E" w:rsidP="002B58A9">
      <w:pPr>
        <w:rPr>
          <w:rFonts w:ascii="Palatino Linotype" w:hAnsi="Palatino Linotype" w:cs="Tahoma"/>
          <w:b/>
          <w:szCs w:val="24"/>
        </w:rPr>
      </w:pPr>
    </w:p>
    <w:p w:rsidR="00FF46CC" w:rsidRPr="003A380F" w:rsidRDefault="00FF46CC" w:rsidP="002B58A9">
      <w:pPr>
        <w:ind w:left="567"/>
        <w:rPr>
          <w:rFonts w:ascii="Palatino Linotype" w:hAnsi="Palatino Linotype" w:cs="Tahoma"/>
          <w:b/>
          <w:color w:val="0000FF"/>
          <w:szCs w:val="24"/>
        </w:rPr>
      </w:pPr>
      <w:r w:rsidRPr="003A380F">
        <w:rPr>
          <w:rFonts w:ascii="Palatino Linotype" w:hAnsi="Palatino Linotype" w:cs="Tahoma"/>
          <w:b/>
          <w:color w:val="0000FF"/>
          <w:szCs w:val="24"/>
        </w:rPr>
        <w:t>Občinski organi:</w:t>
      </w:r>
      <w:bookmarkEnd w:id="115"/>
      <w:bookmarkEnd w:id="116"/>
      <w:bookmarkEnd w:id="117"/>
      <w:bookmarkEnd w:id="118"/>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župan</w:t>
      </w:r>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občinski svet in odbori</w:t>
      </w:r>
    </w:p>
    <w:p w:rsidR="00017143" w:rsidRPr="003A380F" w:rsidRDefault="00017143" w:rsidP="00017143">
      <w:pPr>
        <w:rPr>
          <w:rFonts w:ascii="Palatino Linotype" w:hAnsi="Palatino Linotype" w:cs="Tahoma"/>
          <w:szCs w:val="24"/>
        </w:rPr>
      </w:pPr>
      <w:bookmarkStart w:id="119" w:name="_Toc92508174"/>
      <w:bookmarkStart w:id="120" w:name="_Toc106171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P – 7</w:t>
            </w:r>
          </w:p>
        </w:tc>
        <w:tc>
          <w:tcPr>
            <w:tcW w:w="8111" w:type="dxa"/>
            <w:tcBorders>
              <w:left w:val="nil"/>
            </w:tcBorders>
          </w:tcPr>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Seznam odgovornih oseb v občini</w:t>
            </w:r>
          </w:p>
        </w:tc>
      </w:tr>
    </w:tbl>
    <w:p w:rsidR="00341DEE" w:rsidRPr="003A380F" w:rsidRDefault="00341DEE" w:rsidP="00341DEE">
      <w:pPr>
        <w:rPr>
          <w:rFonts w:ascii="Palatino Linotype" w:hAnsi="Palatino Linotype" w:cs="Tahoma"/>
          <w:b/>
          <w:color w:val="0000FF"/>
          <w:szCs w:val="24"/>
        </w:rPr>
      </w:pPr>
      <w:bookmarkStart w:id="121" w:name="_Toc161312317"/>
      <w:bookmarkStart w:id="122" w:name="_Toc164503985"/>
    </w:p>
    <w:p w:rsidR="00FF46CC" w:rsidRPr="003A380F" w:rsidRDefault="00FF46CC" w:rsidP="00017143">
      <w:pPr>
        <w:ind w:left="567"/>
        <w:rPr>
          <w:rFonts w:ascii="Palatino Linotype" w:hAnsi="Palatino Linotype" w:cs="Tahoma"/>
          <w:b/>
          <w:color w:val="0000FF"/>
          <w:szCs w:val="24"/>
        </w:rPr>
      </w:pPr>
      <w:r w:rsidRPr="003A380F">
        <w:rPr>
          <w:rFonts w:ascii="Palatino Linotype" w:hAnsi="Palatino Linotype" w:cs="Tahoma"/>
          <w:b/>
          <w:color w:val="0000FF"/>
          <w:szCs w:val="24"/>
        </w:rPr>
        <w:t xml:space="preserve">Sile za </w:t>
      </w:r>
      <w:r w:rsidR="0054471A" w:rsidRPr="003A380F">
        <w:rPr>
          <w:rFonts w:ascii="Palatino Linotype" w:hAnsi="Palatino Linotype" w:cs="Tahoma"/>
          <w:b/>
          <w:color w:val="0000FF"/>
          <w:szCs w:val="24"/>
        </w:rPr>
        <w:t>zaščito, reševanje in pomoč</w:t>
      </w:r>
      <w:r w:rsidRPr="003A380F">
        <w:rPr>
          <w:rFonts w:ascii="Palatino Linotype" w:hAnsi="Palatino Linotype" w:cs="Tahoma"/>
          <w:b/>
          <w:color w:val="0000FF"/>
          <w:szCs w:val="24"/>
        </w:rPr>
        <w:t>:</w:t>
      </w:r>
      <w:bookmarkEnd w:id="119"/>
      <w:bookmarkEnd w:id="120"/>
      <w:bookmarkEnd w:id="121"/>
      <w:bookmarkEnd w:id="122"/>
    </w:p>
    <w:p w:rsidR="00992683" w:rsidRPr="003A380F" w:rsidRDefault="00992683" w:rsidP="00017143">
      <w:pPr>
        <w:ind w:left="567"/>
        <w:rPr>
          <w:rFonts w:ascii="Palatino Linotype" w:hAnsi="Palatino Linotype" w:cs="Tahoma"/>
          <w:b/>
          <w:color w:val="0000FF"/>
          <w:szCs w:val="24"/>
        </w:rPr>
      </w:pPr>
    </w:p>
    <w:p w:rsidR="00FF46CC" w:rsidRPr="003A380F" w:rsidRDefault="00FF46CC" w:rsidP="00FF46CC">
      <w:pPr>
        <w:numPr>
          <w:ilvl w:val="0"/>
          <w:numId w:val="14"/>
        </w:numPr>
        <w:rPr>
          <w:rFonts w:ascii="Palatino Linotype" w:hAnsi="Palatino Linotype" w:cs="Tahoma"/>
          <w:b/>
          <w:bCs/>
          <w:szCs w:val="24"/>
        </w:rPr>
      </w:pPr>
      <w:r w:rsidRPr="003A380F">
        <w:rPr>
          <w:rFonts w:ascii="Palatino Linotype" w:hAnsi="Palatino Linotype" w:cs="Tahoma"/>
          <w:b/>
          <w:bCs/>
          <w:szCs w:val="24"/>
        </w:rPr>
        <w:t>Organi CZ:</w:t>
      </w:r>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povelj</w:t>
      </w:r>
      <w:r w:rsidR="005543F4" w:rsidRPr="003A380F">
        <w:rPr>
          <w:rFonts w:ascii="Palatino Linotype" w:hAnsi="Palatino Linotype" w:cs="Tahoma"/>
          <w:szCs w:val="24"/>
        </w:rPr>
        <w:t xml:space="preserve">nik CZ Občine </w:t>
      </w:r>
      <w:r w:rsidR="004F6C69" w:rsidRPr="003A380F">
        <w:rPr>
          <w:rFonts w:ascii="Palatino Linotype" w:hAnsi="Palatino Linotype" w:cs="Tahoma"/>
          <w:szCs w:val="24"/>
        </w:rPr>
        <w:t>Muta</w:t>
      </w:r>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namestnik poveljn</w:t>
      </w:r>
      <w:r w:rsidR="005543F4" w:rsidRPr="003A380F">
        <w:rPr>
          <w:rFonts w:ascii="Palatino Linotype" w:hAnsi="Palatino Linotype" w:cs="Tahoma"/>
          <w:szCs w:val="24"/>
        </w:rPr>
        <w:t xml:space="preserve">ika CZ Občine </w:t>
      </w:r>
      <w:r w:rsidR="004F6C69" w:rsidRPr="003A380F">
        <w:rPr>
          <w:rFonts w:ascii="Palatino Linotype" w:hAnsi="Palatino Linotype" w:cs="Tahoma"/>
          <w:szCs w:val="24"/>
        </w:rPr>
        <w:t>Muta</w:t>
      </w:r>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š</w:t>
      </w:r>
      <w:r w:rsidR="005543F4" w:rsidRPr="003A380F">
        <w:rPr>
          <w:rFonts w:ascii="Palatino Linotype" w:hAnsi="Palatino Linotype" w:cs="Tahoma"/>
          <w:szCs w:val="24"/>
        </w:rPr>
        <w:t xml:space="preserve">tab CZ Občine </w:t>
      </w:r>
      <w:r w:rsidR="004F6C69" w:rsidRPr="003A380F">
        <w:rPr>
          <w:rFonts w:ascii="Palatino Linotype" w:hAnsi="Palatino Linotype" w:cs="Tahoma"/>
          <w:szCs w:val="24"/>
        </w:rPr>
        <w:t>Muta</w:t>
      </w:r>
    </w:p>
    <w:p w:rsidR="00FF46CC" w:rsidRPr="003A380F" w:rsidRDefault="00FF46CC" w:rsidP="00FF46CC">
      <w:pPr>
        <w:numPr>
          <w:ilvl w:val="1"/>
          <w:numId w:val="8"/>
        </w:numPr>
        <w:rPr>
          <w:rFonts w:ascii="Palatino Linotype" w:hAnsi="Palatino Linotype" w:cs="Tahoma"/>
          <w:szCs w:val="24"/>
        </w:rPr>
      </w:pPr>
      <w:r w:rsidRPr="003A380F">
        <w:rPr>
          <w:rFonts w:ascii="Palatino Linotype" w:hAnsi="Palatino Linotype" w:cs="Tahoma"/>
          <w:szCs w:val="24"/>
        </w:rPr>
        <w:t>poverjeniki CZ</w:t>
      </w:r>
    </w:p>
    <w:p w:rsidR="00017143" w:rsidRPr="003A380F" w:rsidRDefault="00017143" w:rsidP="00017143">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017143" w:rsidRPr="003A380F" w:rsidRDefault="00C30834" w:rsidP="00203F08">
            <w:pPr>
              <w:rPr>
                <w:rFonts w:ascii="Palatino Linotype" w:hAnsi="Palatino Linotype" w:cs="Tahoma"/>
                <w:szCs w:val="24"/>
              </w:rPr>
            </w:pPr>
            <w:r w:rsidRPr="003A380F">
              <w:rPr>
                <w:rFonts w:ascii="Palatino Linotype" w:hAnsi="Palatino Linotype" w:cs="Tahoma"/>
                <w:szCs w:val="24"/>
              </w:rPr>
              <w:t>P – 2</w:t>
            </w:r>
          </w:p>
          <w:p w:rsidR="00017143" w:rsidRPr="003A380F" w:rsidRDefault="00C30834" w:rsidP="00203F08">
            <w:pPr>
              <w:rPr>
                <w:rFonts w:ascii="Palatino Linotype" w:hAnsi="Palatino Linotype" w:cs="Tahoma"/>
                <w:szCs w:val="24"/>
              </w:rPr>
            </w:pPr>
            <w:r w:rsidRPr="003A380F">
              <w:rPr>
                <w:rFonts w:ascii="Palatino Linotype" w:hAnsi="Palatino Linotype" w:cs="Tahoma"/>
                <w:szCs w:val="24"/>
              </w:rPr>
              <w:t>P – 3</w:t>
            </w:r>
          </w:p>
        </w:tc>
        <w:tc>
          <w:tcPr>
            <w:tcW w:w="8111" w:type="dxa"/>
            <w:tcBorders>
              <w:left w:val="nil"/>
            </w:tcBorders>
          </w:tcPr>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Seznam članov štaba CZ</w:t>
            </w:r>
          </w:p>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Seznam poverjenikov CZ in njihovih namestnikov</w:t>
            </w:r>
          </w:p>
        </w:tc>
      </w:tr>
    </w:tbl>
    <w:p w:rsidR="00017143" w:rsidRPr="003A380F" w:rsidRDefault="00017143" w:rsidP="00017143">
      <w:pPr>
        <w:rPr>
          <w:rFonts w:ascii="Palatino Linotype" w:hAnsi="Palatino Linotype" w:cs="Tahoma"/>
          <w:b/>
          <w:szCs w:val="24"/>
        </w:rPr>
      </w:pPr>
    </w:p>
    <w:p w:rsidR="00FF46CC" w:rsidRPr="003A380F" w:rsidRDefault="0054471A" w:rsidP="00FF46CC">
      <w:pPr>
        <w:numPr>
          <w:ilvl w:val="0"/>
          <w:numId w:val="13"/>
        </w:numPr>
        <w:rPr>
          <w:rFonts w:ascii="Palatino Linotype" w:hAnsi="Palatino Linotype" w:cs="Tahoma"/>
          <w:b/>
          <w:bCs/>
          <w:szCs w:val="24"/>
        </w:rPr>
      </w:pPr>
      <w:r w:rsidRPr="003A380F">
        <w:rPr>
          <w:rFonts w:ascii="Palatino Linotype" w:hAnsi="Palatino Linotype" w:cs="Tahoma"/>
          <w:b/>
          <w:bCs/>
          <w:szCs w:val="24"/>
        </w:rPr>
        <w:t>Javne službe za zaščito, reševanje in pomoč</w:t>
      </w:r>
      <w:r w:rsidR="00FF46CC" w:rsidRPr="003A380F">
        <w:rPr>
          <w:rFonts w:ascii="Palatino Linotype" w:hAnsi="Palatino Linotype" w:cs="Tahoma"/>
          <w:b/>
          <w:bCs/>
          <w:szCs w:val="24"/>
        </w:rPr>
        <w:t>:</w:t>
      </w:r>
    </w:p>
    <w:p w:rsidR="00775B7E" w:rsidRPr="003A380F" w:rsidRDefault="004F6C69" w:rsidP="00BF7E6F">
      <w:pPr>
        <w:numPr>
          <w:ilvl w:val="0"/>
          <w:numId w:val="10"/>
        </w:numPr>
        <w:ind w:left="1428"/>
        <w:jc w:val="both"/>
        <w:rPr>
          <w:rFonts w:ascii="Palatino Linotype" w:hAnsi="Palatino Linotype" w:cs="Tahoma"/>
          <w:iCs/>
          <w:szCs w:val="24"/>
        </w:rPr>
      </w:pPr>
      <w:r w:rsidRPr="003A380F">
        <w:rPr>
          <w:rFonts w:ascii="Palatino Linotype" w:hAnsi="Palatino Linotype" w:cs="Tahoma"/>
          <w:iCs/>
          <w:szCs w:val="24"/>
        </w:rPr>
        <w:t>PGD Muta</w:t>
      </w:r>
      <w:r w:rsidR="00002C99" w:rsidRPr="003A380F">
        <w:rPr>
          <w:rFonts w:ascii="Palatino Linotype" w:hAnsi="Palatino Linotype" w:cs="Tahoma"/>
          <w:iCs/>
          <w:szCs w:val="24"/>
        </w:rPr>
        <w:t xml:space="preserve">, </w:t>
      </w:r>
    </w:p>
    <w:p w:rsidR="003C07F3" w:rsidRPr="003A380F" w:rsidRDefault="003C07F3" w:rsidP="00017143">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4D6279" w:rsidRPr="003A380F" w:rsidRDefault="00C30834" w:rsidP="004D6279">
            <w:pPr>
              <w:rPr>
                <w:rFonts w:ascii="Palatino Linotype" w:hAnsi="Palatino Linotype" w:cs="Tahoma"/>
                <w:szCs w:val="24"/>
              </w:rPr>
            </w:pPr>
            <w:r w:rsidRPr="003A380F">
              <w:rPr>
                <w:rFonts w:ascii="Palatino Linotype" w:hAnsi="Palatino Linotype" w:cs="Tahoma"/>
                <w:szCs w:val="24"/>
              </w:rPr>
              <w:t>P – 13</w:t>
            </w:r>
          </w:p>
          <w:p w:rsidR="00017143" w:rsidRPr="003A380F" w:rsidRDefault="004D6279" w:rsidP="00203F08">
            <w:pPr>
              <w:rPr>
                <w:rFonts w:ascii="Palatino Linotype" w:hAnsi="Palatino Linotype" w:cs="Tahoma"/>
                <w:szCs w:val="24"/>
              </w:rPr>
            </w:pPr>
            <w:r w:rsidRPr="003A380F">
              <w:rPr>
                <w:rFonts w:ascii="Palatino Linotype" w:hAnsi="Palatino Linotype" w:cs="Tahoma"/>
                <w:szCs w:val="24"/>
              </w:rPr>
              <w:t xml:space="preserve">P – </w:t>
            </w:r>
            <w:r w:rsidR="00AE2F97" w:rsidRPr="003A380F">
              <w:rPr>
                <w:rFonts w:ascii="Palatino Linotype" w:hAnsi="Palatino Linotype" w:cs="Tahoma"/>
                <w:szCs w:val="24"/>
              </w:rPr>
              <w:t>1</w:t>
            </w:r>
            <w:r w:rsidR="00C30834" w:rsidRPr="003A380F">
              <w:rPr>
                <w:rFonts w:ascii="Palatino Linotype" w:hAnsi="Palatino Linotype" w:cs="Tahoma"/>
                <w:szCs w:val="24"/>
              </w:rPr>
              <w:t>4</w:t>
            </w:r>
          </w:p>
          <w:p w:rsidR="00C30834" w:rsidRPr="003A380F" w:rsidRDefault="00C30834" w:rsidP="00203F08">
            <w:pPr>
              <w:rPr>
                <w:rFonts w:ascii="Palatino Linotype" w:hAnsi="Palatino Linotype" w:cs="Tahoma"/>
                <w:szCs w:val="24"/>
              </w:rPr>
            </w:pPr>
            <w:r w:rsidRPr="003A380F">
              <w:rPr>
                <w:rFonts w:ascii="Palatino Linotype" w:hAnsi="Palatino Linotype" w:cs="Tahoma"/>
                <w:szCs w:val="24"/>
              </w:rPr>
              <w:t>P – 20</w:t>
            </w:r>
          </w:p>
        </w:tc>
        <w:tc>
          <w:tcPr>
            <w:tcW w:w="8111" w:type="dxa"/>
            <w:tcBorders>
              <w:left w:val="nil"/>
            </w:tcBorders>
          </w:tcPr>
          <w:p w:rsidR="004D6279" w:rsidRPr="003A380F" w:rsidRDefault="004D6279" w:rsidP="004D6279">
            <w:pPr>
              <w:rPr>
                <w:rFonts w:ascii="Palatino Linotype" w:hAnsi="Palatino Linotype" w:cs="Tahoma"/>
                <w:szCs w:val="24"/>
              </w:rPr>
            </w:pPr>
            <w:r w:rsidRPr="003A380F">
              <w:rPr>
                <w:rFonts w:ascii="Palatino Linotype" w:hAnsi="Palatino Linotype" w:cs="Tahoma"/>
                <w:szCs w:val="24"/>
              </w:rPr>
              <w:t>Seznam članov operativne enote PGD</w:t>
            </w:r>
          </w:p>
          <w:p w:rsidR="00C30834" w:rsidRPr="003A380F" w:rsidRDefault="004D6279" w:rsidP="00203F08">
            <w:pPr>
              <w:rPr>
                <w:rFonts w:ascii="Palatino Linotype" w:hAnsi="Palatino Linotype" w:cs="Tahoma"/>
                <w:szCs w:val="24"/>
              </w:rPr>
            </w:pPr>
            <w:r w:rsidRPr="003A380F">
              <w:rPr>
                <w:rFonts w:ascii="Palatino Linotype" w:hAnsi="Palatino Linotype" w:cs="Tahoma"/>
                <w:szCs w:val="24"/>
              </w:rPr>
              <w:t>Seznam članov PGD</w:t>
            </w:r>
          </w:p>
          <w:p w:rsidR="00C30834" w:rsidRPr="003A380F" w:rsidRDefault="00C30834" w:rsidP="00203F08">
            <w:pPr>
              <w:rPr>
                <w:rFonts w:ascii="Palatino Linotype" w:hAnsi="Palatino Linotype" w:cs="Tahoma"/>
                <w:szCs w:val="24"/>
              </w:rPr>
            </w:pPr>
            <w:r w:rsidRPr="003A380F">
              <w:rPr>
                <w:rFonts w:ascii="Palatino Linotype" w:hAnsi="Palatino Linotype" w:cs="Tahoma"/>
                <w:szCs w:val="24"/>
              </w:rPr>
              <w:t>Pregled gasilskih enot</w:t>
            </w:r>
          </w:p>
        </w:tc>
      </w:tr>
    </w:tbl>
    <w:p w:rsidR="00017143" w:rsidRPr="003A380F" w:rsidRDefault="00017143" w:rsidP="00017143">
      <w:pPr>
        <w:jc w:val="both"/>
        <w:rPr>
          <w:rFonts w:ascii="Palatino Linotype" w:hAnsi="Palatino Linotype" w:cs="Tahoma"/>
          <w:b/>
          <w:iCs/>
          <w:szCs w:val="24"/>
        </w:rPr>
      </w:pPr>
    </w:p>
    <w:p w:rsidR="00FF46CC" w:rsidRPr="003A380F" w:rsidRDefault="004D6279" w:rsidP="00FF46CC">
      <w:pPr>
        <w:numPr>
          <w:ilvl w:val="0"/>
          <w:numId w:val="11"/>
        </w:numPr>
        <w:jc w:val="both"/>
        <w:rPr>
          <w:rFonts w:ascii="Palatino Linotype" w:hAnsi="Palatino Linotype" w:cs="Tahoma"/>
          <w:b/>
          <w:iCs/>
          <w:szCs w:val="24"/>
        </w:rPr>
      </w:pPr>
      <w:r w:rsidRPr="003A380F">
        <w:rPr>
          <w:rFonts w:ascii="Palatino Linotype" w:hAnsi="Palatino Linotype" w:cs="Tahoma"/>
          <w:b/>
          <w:iCs/>
          <w:szCs w:val="24"/>
        </w:rPr>
        <w:t>Javne službe</w:t>
      </w:r>
      <w:r w:rsidR="00FF46CC" w:rsidRPr="003A380F">
        <w:rPr>
          <w:rFonts w:ascii="Palatino Linotype" w:hAnsi="Palatino Linotype" w:cs="Tahoma"/>
          <w:b/>
          <w:iCs/>
          <w:szCs w:val="24"/>
        </w:rPr>
        <w:t>:</w:t>
      </w:r>
    </w:p>
    <w:p w:rsidR="00775B7E" w:rsidRPr="003A380F" w:rsidRDefault="00775B7E" w:rsidP="00775B7E">
      <w:pPr>
        <w:jc w:val="both"/>
        <w:rPr>
          <w:rFonts w:ascii="Palatino Linotype" w:hAnsi="Palatino Linotype" w:cs="Tahoma"/>
          <w:b/>
          <w:iCs/>
          <w:szCs w:val="24"/>
        </w:rPr>
      </w:pPr>
    </w:p>
    <w:p w:rsidR="00775B7E" w:rsidRPr="003A380F" w:rsidRDefault="00775B7E" w:rsidP="00775B7E">
      <w:pPr>
        <w:jc w:val="both"/>
        <w:rPr>
          <w:rFonts w:ascii="Palatino Linotype" w:hAnsi="Palatino Linotype" w:cs="Tahoma"/>
          <w:iCs/>
          <w:szCs w:val="24"/>
        </w:rPr>
      </w:pPr>
      <w:r w:rsidRPr="003A380F">
        <w:rPr>
          <w:rFonts w:ascii="Palatino Linotype" w:hAnsi="Palatino Linotype" w:cs="Tahoma"/>
          <w:iCs/>
          <w:szCs w:val="24"/>
        </w:rPr>
        <w:t>V sistemu sodelujejo zlasti njihove dežurne službe. Za zaščito in reševanje so pomembne:</w:t>
      </w:r>
    </w:p>
    <w:p w:rsidR="00BE2121" w:rsidRPr="003A380F" w:rsidRDefault="004D6279"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t>Zavod za gozdove Sloveni</w:t>
      </w:r>
      <w:r w:rsidR="00775B7E" w:rsidRPr="003A380F">
        <w:rPr>
          <w:rFonts w:ascii="Palatino Linotype" w:hAnsi="Palatino Linotype" w:cs="Tahoma"/>
          <w:iCs/>
          <w:szCs w:val="24"/>
        </w:rPr>
        <w:t>je (O</w:t>
      </w:r>
      <w:r w:rsidR="00560FAC" w:rsidRPr="003A380F">
        <w:rPr>
          <w:rFonts w:ascii="Palatino Linotype" w:hAnsi="Palatino Linotype" w:cs="Tahoma"/>
          <w:iCs/>
          <w:szCs w:val="24"/>
        </w:rPr>
        <w:t>bmočna enote Slovenj Gradec</w:t>
      </w:r>
      <w:r w:rsidR="00002C99" w:rsidRPr="003A380F">
        <w:rPr>
          <w:rFonts w:ascii="Palatino Linotype" w:hAnsi="Palatino Linotype" w:cs="Tahoma"/>
          <w:iCs/>
          <w:szCs w:val="24"/>
        </w:rPr>
        <w:t xml:space="preserve">, Krajevna enota </w:t>
      </w:r>
      <w:r w:rsidR="00560FAC" w:rsidRPr="003A380F">
        <w:rPr>
          <w:rFonts w:ascii="Palatino Linotype" w:hAnsi="Palatino Linotype" w:cs="Tahoma"/>
          <w:iCs/>
          <w:szCs w:val="24"/>
        </w:rPr>
        <w:t>Radlje ob Dravi</w:t>
      </w:r>
      <w:r w:rsidRPr="003A380F">
        <w:rPr>
          <w:rFonts w:ascii="Palatino Linotype" w:hAnsi="Palatino Linotype" w:cs="Tahoma"/>
          <w:iCs/>
          <w:szCs w:val="24"/>
        </w:rPr>
        <w:t>),</w:t>
      </w:r>
    </w:p>
    <w:p w:rsidR="004D6279" w:rsidRPr="003A380F" w:rsidRDefault="004D6279"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t>upravljavci vodovodnih sistemov</w:t>
      </w:r>
      <w:r w:rsidR="00002C99" w:rsidRPr="003A380F">
        <w:rPr>
          <w:rFonts w:ascii="Palatino Linotype" w:hAnsi="Palatino Linotype" w:cs="Tahoma"/>
          <w:iCs/>
          <w:szCs w:val="24"/>
        </w:rPr>
        <w:t xml:space="preserve"> (JKP Radlje</w:t>
      </w:r>
      <w:r w:rsidR="00775B7E" w:rsidRPr="003A380F">
        <w:rPr>
          <w:rFonts w:ascii="Palatino Linotype" w:hAnsi="Palatino Linotype" w:cs="Tahoma"/>
          <w:iCs/>
          <w:szCs w:val="24"/>
        </w:rPr>
        <w:t xml:space="preserve"> ob Dravi</w:t>
      </w:r>
      <w:r w:rsidR="00002C99" w:rsidRPr="003A380F">
        <w:rPr>
          <w:rFonts w:ascii="Palatino Linotype" w:hAnsi="Palatino Linotype" w:cs="Tahoma"/>
          <w:iCs/>
          <w:szCs w:val="24"/>
        </w:rPr>
        <w:t>)</w:t>
      </w:r>
      <w:r w:rsidRPr="003A380F">
        <w:rPr>
          <w:rFonts w:ascii="Palatino Linotype" w:hAnsi="Palatino Linotype" w:cs="Tahoma"/>
          <w:iCs/>
          <w:szCs w:val="24"/>
        </w:rPr>
        <w:t>,</w:t>
      </w:r>
    </w:p>
    <w:p w:rsidR="004D6279" w:rsidRPr="003A380F" w:rsidRDefault="004D6279"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lastRenderedPageBreak/>
        <w:t>upravljavci prenosnega in distribucijskih elektroener</w:t>
      </w:r>
      <w:r w:rsidR="004F6C69" w:rsidRPr="003A380F">
        <w:rPr>
          <w:rFonts w:ascii="Palatino Linotype" w:hAnsi="Palatino Linotype" w:cs="Tahoma"/>
          <w:iCs/>
          <w:szCs w:val="24"/>
        </w:rPr>
        <w:t>getskih omrežij (Elektro Celje</w:t>
      </w:r>
      <w:r w:rsidRPr="003A380F">
        <w:rPr>
          <w:rFonts w:ascii="Palatino Linotype" w:hAnsi="Palatino Linotype" w:cs="Tahoma"/>
          <w:iCs/>
          <w:szCs w:val="24"/>
        </w:rPr>
        <w:t xml:space="preserve"> – okolica),</w:t>
      </w:r>
    </w:p>
    <w:p w:rsidR="00775B7E" w:rsidRPr="003A380F" w:rsidRDefault="004D6279"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t xml:space="preserve">cestno podjetje (Cestno Podjetje Maribor, </w:t>
      </w:r>
      <w:proofErr w:type="spellStart"/>
      <w:r w:rsidRPr="003A380F">
        <w:rPr>
          <w:rFonts w:ascii="Palatino Linotype" w:hAnsi="Palatino Linotype" w:cs="Tahoma"/>
          <w:iCs/>
          <w:szCs w:val="24"/>
        </w:rPr>
        <w:t>Vzdrževalska</w:t>
      </w:r>
      <w:proofErr w:type="spellEnd"/>
      <w:r w:rsidRPr="003A380F">
        <w:rPr>
          <w:rFonts w:ascii="Palatino Linotype" w:hAnsi="Palatino Linotype" w:cs="Tahoma"/>
          <w:iCs/>
          <w:szCs w:val="24"/>
        </w:rPr>
        <w:t xml:space="preserve"> baza Otišk</w:t>
      </w:r>
      <w:r w:rsidR="00775B7E" w:rsidRPr="003A380F">
        <w:rPr>
          <w:rFonts w:ascii="Palatino Linotype" w:hAnsi="Palatino Linotype" w:cs="Tahoma"/>
          <w:iCs/>
          <w:szCs w:val="24"/>
        </w:rPr>
        <w:t>i vrh),</w:t>
      </w:r>
    </w:p>
    <w:p w:rsidR="004D6279" w:rsidRPr="003A380F" w:rsidRDefault="004D6279"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t>policija (Policijska postaja Radlje ob Dravi</w:t>
      </w:r>
      <w:r w:rsidR="00775B7E" w:rsidRPr="003A380F">
        <w:rPr>
          <w:rFonts w:ascii="Palatino Linotype" w:hAnsi="Palatino Linotype" w:cs="Tahoma"/>
          <w:iCs/>
          <w:szCs w:val="24"/>
        </w:rPr>
        <w:t xml:space="preserve">, pisarna </w:t>
      </w:r>
      <w:r w:rsidR="004F6C69" w:rsidRPr="003A380F">
        <w:rPr>
          <w:rFonts w:ascii="Palatino Linotype" w:hAnsi="Palatino Linotype" w:cs="Tahoma"/>
          <w:iCs/>
          <w:szCs w:val="24"/>
        </w:rPr>
        <w:t>Muta</w:t>
      </w:r>
      <w:r w:rsidRPr="003A380F">
        <w:rPr>
          <w:rFonts w:ascii="Palatino Linotype" w:hAnsi="Palatino Linotype" w:cs="Tahoma"/>
          <w:iCs/>
          <w:szCs w:val="24"/>
        </w:rPr>
        <w:t>)</w:t>
      </w:r>
      <w:r w:rsidR="00775B7E" w:rsidRPr="003A380F">
        <w:rPr>
          <w:rFonts w:ascii="Palatino Linotype" w:hAnsi="Palatino Linotype" w:cs="Tahoma"/>
          <w:iCs/>
          <w:szCs w:val="24"/>
        </w:rPr>
        <w:t xml:space="preserve"> in</w:t>
      </w:r>
    </w:p>
    <w:p w:rsidR="00775B7E" w:rsidRPr="003A380F" w:rsidRDefault="00775B7E" w:rsidP="00BF7E6F">
      <w:pPr>
        <w:numPr>
          <w:ilvl w:val="0"/>
          <w:numId w:val="9"/>
        </w:numPr>
        <w:ind w:left="1428"/>
        <w:jc w:val="both"/>
        <w:rPr>
          <w:rFonts w:ascii="Palatino Linotype" w:hAnsi="Palatino Linotype" w:cs="Tahoma"/>
          <w:iCs/>
          <w:szCs w:val="24"/>
        </w:rPr>
      </w:pPr>
      <w:r w:rsidRPr="003A380F">
        <w:rPr>
          <w:rFonts w:ascii="Palatino Linotype" w:hAnsi="Palatino Linotype" w:cs="Tahoma"/>
          <w:iCs/>
          <w:szCs w:val="24"/>
        </w:rPr>
        <w:t xml:space="preserve">zdravstvo (Zdravstveni dom Radlje ob Dravi, zdravstvena postaja </w:t>
      </w:r>
      <w:r w:rsidR="004F6C69" w:rsidRPr="003A380F">
        <w:rPr>
          <w:rFonts w:ascii="Palatino Linotype" w:hAnsi="Palatino Linotype" w:cs="Tahoma"/>
          <w:iCs/>
          <w:szCs w:val="24"/>
        </w:rPr>
        <w:t>Muta</w:t>
      </w:r>
      <w:r w:rsidRPr="003A380F">
        <w:rPr>
          <w:rFonts w:ascii="Palatino Linotype" w:hAnsi="Palatino Linotype" w:cs="Tahoma"/>
          <w:iCs/>
          <w:szCs w:val="24"/>
        </w:rPr>
        <w:t>, Splošna bolnišnica Slovenj Gradec in Zdravstveno reševalni center Koroške).</w:t>
      </w:r>
    </w:p>
    <w:p w:rsidR="00FD7BC4" w:rsidRPr="003A380F" w:rsidRDefault="00FD7BC4" w:rsidP="004D6279">
      <w:pPr>
        <w:jc w:val="both"/>
        <w:rPr>
          <w:rFonts w:ascii="Palatino Linotype" w:hAnsi="Palatino Linotype" w:cs="Tahoma"/>
          <w:szCs w:val="24"/>
        </w:rPr>
      </w:pPr>
      <w:bookmarkStart w:id="123" w:name="_Toc92508175"/>
      <w:bookmarkStart w:id="124" w:name="_Toc106171812"/>
      <w:bookmarkStart w:id="125" w:name="_Toc1613123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017143" w:rsidRPr="003A380F" w:rsidRDefault="004D6279" w:rsidP="004D6279">
            <w:pPr>
              <w:rPr>
                <w:rFonts w:ascii="Palatino Linotype" w:hAnsi="Palatino Linotype" w:cs="Tahoma"/>
                <w:szCs w:val="24"/>
              </w:rPr>
            </w:pPr>
            <w:r w:rsidRPr="003A380F">
              <w:rPr>
                <w:rFonts w:ascii="Palatino Linotype" w:hAnsi="Palatino Linotype" w:cs="Tahoma"/>
                <w:szCs w:val="24"/>
              </w:rPr>
              <w:t xml:space="preserve">P – </w:t>
            </w:r>
            <w:r w:rsidR="00AE2F97" w:rsidRPr="003A380F">
              <w:rPr>
                <w:rFonts w:ascii="Palatino Linotype" w:hAnsi="Palatino Linotype" w:cs="Tahoma"/>
                <w:szCs w:val="24"/>
              </w:rPr>
              <w:t>9</w:t>
            </w:r>
          </w:p>
        </w:tc>
        <w:tc>
          <w:tcPr>
            <w:tcW w:w="8111" w:type="dxa"/>
            <w:tcBorders>
              <w:left w:val="nil"/>
            </w:tcBorders>
          </w:tcPr>
          <w:p w:rsidR="00017143" w:rsidRPr="003A380F" w:rsidRDefault="004D6279" w:rsidP="00203F08">
            <w:pPr>
              <w:rPr>
                <w:rFonts w:ascii="Palatino Linotype" w:hAnsi="Palatino Linotype" w:cs="Tahoma"/>
                <w:szCs w:val="24"/>
              </w:rPr>
            </w:pPr>
            <w:r w:rsidRPr="003A380F">
              <w:rPr>
                <w:rFonts w:ascii="Palatino Linotype" w:hAnsi="Palatino Linotype" w:cs="Tahoma"/>
                <w:szCs w:val="24"/>
              </w:rPr>
              <w:t xml:space="preserve">Pregled podjetij in zavodov </w:t>
            </w:r>
          </w:p>
        </w:tc>
      </w:tr>
    </w:tbl>
    <w:p w:rsidR="00775B7E" w:rsidRPr="003A380F" w:rsidRDefault="00775B7E" w:rsidP="00775B7E">
      <w:pPr>
        <w:rPr>
          <w:rFonts w:ascii="Palatino Linotype" w:hAnsi="Palatino Linotype"/>
        </w:rPr>
      </w:pPr>
      <w:bookmarkStart w:id="126" w:name="_Toc164503986"/>
    </w:p>
    <w:p w:rsidR="00775B7E" w:rsidRPr="003A380F" w:rsidRDefault="00775B7E" w:rsidP="00775B7E">
      <w:pPr>
        <w:numPr>
          <w:ilvl w:val="0"/>
          <w:numId w:val="13"/>
        </w:numPr>
        <w:rPr>
          <w:rFonts w:ascii="Palatino Linotype" w:hAnsi="Palatino Linotype" w:cs="Tahoma"/>
          <w:b/>
          <w:bCs/>
          <w:szCs w:val="24"/>
        </w:rPr>
      </w:pPr>
      <w:r w:rsidRPr="003A380F">
        <w:rPr>
          <w:rFonts w:ascii="Palatino Linotype" w:hAnsi="Palatino Linotype" w:cs="Tahoma"/>
          <w:b/>
          <w:bCs/>
          <w:szCs w:val="24"/>
        </w:rPr>
        <w:t>Morebitne dodatne sile:</w:t>
      </w:r>
    </w:p>
    <w:p w:rsidR="00775B7E" w:rsidRPr="003A380F" w:rsidRDefault="00775B7E" w:rsidP="00775B7E">
      <w:pPr>
        <w:rPr>
          <w:rFonts w:ascii="Palatino Linotype" w:hAnsi="Palatino Linotype" w:cs="Tahoma"/>
          <w:b/>
          <w:bCs/>
          <w:szCs w:val="24"/>
        </w:rPr>
      </w:pPr>
    </w:p>
    <w:p w:rsidR="00775B7E" w:rsidRPr="003A380F" w:rsidRDefault="00775B7E" w:rsidP="00775B7E">
      <w:pPr>
        <w:numPr>
          <w:ilvl w:val="0"/>
          <w:numId w:val="33"/>
        </w:numPr>
        <w:rPr>
          <w:rFonts w:ascii="Palatino Linotype" w:hAnsi="Palatino Linotype" w:cs="Tahoma"/>
          <w:b/>
          <w:bCs/>
        </w:rPr>
      </w:pPr>
      <w:r w:rsidRPr="003A380F">
        <w:rPr>
          <w:rFonts w:ascii="Palatino Linotype" w:hAnsi="Palatino Linotype" w:cs="Tahoma"/>
          <w:b/>
          <w:bCs/>
        </w:rPr>
        <w:t>Enote in službe CZ:</w:t>
      </w:r>
    </w:p>
    <w:p w:rsidR="00775B7E" w:rsidRPr="003A380F" w:rsidRDefault="00775B7E" w:rsidP="00BF7E6F">
      <w:pPr>
        <w:numPr>
          <w:ilvl w:val="1"/>
          <w:numId w:val="8"/>
        </w:numPr>
        <w:ind w:left="1260"/>
        <w:rPr>
          <w:rFonts w:ascii="Palatino Linotype" w:hAnsi="Palatino Linotype" w:cs="Tahoma"/>
        </w:rPr>
      </w:pPr>
      <w:r w:rsidRPr="003A380F">
        <w:rPr>
          <w:rFonts w:ascii="Palatino Linotype" w:hAnsi="Palatino Linotype" w:cs="Tahoma"/>
        </w:rPr>
        <w:t>ekipa za prvo pomoč</w:t>
      </w:r>
    </w:p>
    <w:p w:rsidR="00775B7E" w:rsidRPr="003A380F" w:rsidRDefault="00775B7E" w:rsidP="00BF7E6F">
      <w:pPr>
        <w:numPr>
          <w:ilvl w:val="1"/>
          <w:numId w:val="8"/>
        </w:numPr>
        <w:ind w:left="1260"/>
        <w:rPr>
          <w:rFonts w:ascii="Palatino Linotype" w:hAnsi="Palatino Linotype" w:cs="Tahoma"/>
        </w:rPr>
      </w:pPr>
      <w:r w:rsidRPr="003A380F">
        <w:rPr>
          <w:rFonts w:ascii="Palatino Linotype" w:hAnsi="Palatino Linotype" w:cs="Tahoma"/>
        </w:rPr>
        <w:t>služba za podporo</w:t>
      </w:r>
    </w:p>
    <w:p w:rsidR="00775B7E" w:rsidRPr="003A380F" w:rsidRDefault="00775B7E" w:rsidP="00BF7E6F">
      <w:pPr>
        <w:numPr>
          <w:ilvl w:val="1"/>
          <w:numId w:val="8"/>
        </w:numPr>
        <w:ind w:left="1260"/>
        <w:rPr>
          <w:rFonts w:ascii="Palatino Linotype" w:hAnsi="Palatino Linotype" w:cs="Tahoma"/>
        </w:rPr>
      </w:pPr>
      <w:r w:rsidRPr="003A380F">
        <w:rPr>
          <w:rFonts w:ascii="Palatino Linotype" w:hAnsi="Palatino Linotype" w:cs="Tahoma"/>
        </w:rPr>
        <w:t>logistični center</w:t>
      </w:r>
    </w:p>
    <w:p w:rsidR="00775B7E" w:rsidRPr="003A380F" w:rsidRDefault="00775B7E" w:rsidP="00775B7E">
      <w:pPr>
        <w:rPr>
          <w:rFonts w:ascii="Palatino Linotype" w:hAnsi="Palatino Linotype" w:cs="Tahoma"/>
          <w:bCs/>
        </w:rPr>
      </w:pPr>
    </w:p>
    <w:p w:rsidR="00775B7E" w:rsidRPr="003A380F" w:rsidRDefault="00775B7E" w:rsidP="00775B7E">
      <w:pPr>
        <w:jc w:val="both"/>
        <w:rPr>
          <w:rFonts w:ascii="Palatino Linotype" w:hAnsi="Palatino Linotype" w:cs="Tahoma"/>
          <w:snapToGrid w:val="0"/>
        </w:rPr>
      </w:pPr>
      <w:r w:rsidRPr="003A380F">
        <w:rPr>
          <w:rFonts w:ascii="Palatino Linotype" w:hAnsi="Palatino Linotype" w:cs="Tahoma"/>
          <w:snapToGrid w:val="0"/>
        </w:rPr>
        <w:t xml:space="preserve">Ob večjih požarih bo potrebno sodelovanje informacijske pisarne, ki se organizira na podlagi </w:t>
      </w:r>
      <w:smartTag w:uri="urn:schemas-microsoft-com:office:smarttags" w:element="metricconverter">
        <w:smartTagPr>
          <w:attr w:name="ProductID" w:val="12. a"/>
        </w:smartTagPr>
        <w:r w:rsidRPr="003A380F">
          <w:rPr>
            <w:rFonts w:ascii="Palatino Linotype" w:hAnsi="Palatino Linotype" w:cs="Tahoma"/>
            <w:snapToGrid w:val="0"/>
          </w:rPr>
          <w:t>12. a</w:t>
        </w:r>
      </w:smartTag>
      <w:r w:rsidRPr="003A380F">
        <w:rPr>
          <w:rFonts w:ascii="Palatino Linotype" w:hAnsi="Palatino Linotype" w:cs="Tahoma"/>
          <w:snapToGrid w:val="0"/>
        </w:rPr>
        <w:t xml:space="preserve"> člena Uredbe o organiziranju, opremljanju in usposabljanju sil za zaščito in reševanje in pomoč (Ur. List RS št. 22/99 in spremembe) in katerega naloge so:</w:t>
      </w:r>
    </w:p>
    <w:p w:rsidR="00775B7E" w:rsidRPr="003A380F" w:rsidRDefault="00775B7E" w:rsidP="00775B7E">
      <w:pPr>
        <w:numPr>
          <w:ilvl w:val="0"/>
          <w:numId w:val="34"/>
        </w:numPr>
        <w:jc w:val="both"/>
        <w:rPr>
          <w:rFonts w:ascii="Palatino Linotype" w:hAnsi="Palatino Linotype" w:cs="Tahoma"/>
          <w:snapToGrid w:val="0"/>
        </w:rPr>
      </w:pPr>
      <w:r w:rsidRPr="003A380F">
        <w:rPr>
          <w:rFonts w:ascii="Palatino Linotype" w:hAnsi="Palatino Linotype" w:cs="Tahoma"/>
          <w:snapToGrid w:val="0"/>
        </w:rPr>
        <w:t xml:space="preserve">posredovanje informacij o posledicah nesreče in drugih razmerah ter dajanje napotkov prebivalcem na prizadetem območju, </w:t>
      </w:r>
    </w:p>
    <w:p w:rsidR="00775B7E" w:rsidRPr="003A380F" w:rsidRDefault="00775B7E" w:rsidP="00775B7E">
      <w:pPr>
        <w:numPr>
          <w:ilvl w:val="0"/>
          <w:numId w:val="34"/>
        </w:numPr>
        <w:jc w:val="both"/>
        <w:rPr>
          <w:rFonts w:ascii="Palatino Linotype" w:hAnsi="Palatino Linotype" w:cs="Tahoma"/>
          <w:snapToGrid w:val="0"/>
        </w:rPr>
      </w:pPr>
      <w:r w:rsidRPr="003A380F">
        <w:rPr>
          <w:rFonts w:ascii="Palatino Linotype" w:hAnsi="Palatino Linotype" w:cs="Tahoma"/>
          <w:snapToGrid w:val="0"/>
        </w:rPr>
        <w:t>zbiranje, obdelava in posredovanje podatkov za štab CZ, drugim pristojnim organom, organizacijam in službam ter</w:t>
      </w:r>
    </w:p>
    <w:p w:rsidR="00775B7E" w:rsidRPr="003A380F" w:rsidRDefault="00775B7E" w:rsidP="00775B7E">
      <w:pPr>
        <w:numPr>
          <w:ilvl w:val="0"/>
          <w:numId w:val="34"/>
        </w:numPr>
        <w:jc w:val="both"/>
        <w:rPr>
          <w:rFonts w:ascii="Palatino Linotype" w:hAnsi="Palatino Linotype" w:cs="Tahoma"/>
          <w:snapToGrid w:val="0"/>
        </w:rPr>
      </w:pPr>
      <w:r w:rsidRPr="003A380F">
        <w:rPr>
          <w:rFonts w:ascii="Palatino Linotype" w:hAnsi="Palatino Linotype" w:cs="Tahoma"/>
          <w:snapToGrid w:val="0"/>
        </w:rPr>
        <w:t>nudenje psihološke in duhovne pomoči prizadetim, sodelovanje z zdravstveno službo, policijo, socialno službo, duhovniki, in drugimi.</w:t>
      </w:r>
    </w:p>
    <w:p w:rsidR="00775B7E" w:rsidRPr="003A380F" w:rsidRDefault="00775B7E" w:rsidP="00775B7E">
      <w:pPr>
        <w:rPr>
          <w:rFonts w:ascii="Palatino Linotype" w:hAnsi="Palatino Linotype"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775B7E" w:rsidRPr="003A380F" w:rsidTr="00015DF4">
        <w:tc>
          <w:tcPr>
            <w:tcW w:w="1101" w:type="dxa"/>
            <w:tcBorders>
              <w:right w:val="nil"/>
            </w:tcBorders>
          </w:tcPr>
          <w:p w:rsidR="00775B7E" w:rsidRPr="003A380F" w:rsidRDefault="00775B7E" w:rsidP="00775B7E">
            <w:pPr>
              <w:rPr>
                <w:rFonts w:ascii="Palatino Linotype" w:hAnsi="Palatino Linotype" w:cs="Tahoma"/>
              </w:rPr>
            </w:pPr>
            <w:r w:rsidRPr="003A380F">
              <w:rPr>
                <w:rFonts w:ascii="Palatino Linotype" w:hAnsi="Palatino Linotype" w:cs="Tahoma"/>
              </w:rPr>
              <w:t>P – 4</w:t>
            </w:r>
          </w:p>
          <w:p w:rsidR="00775B7E" w:rsidRPr="003A380F" w:rsidRDefault="00775B7E" w:rsidP="00775B7E">
            <w:pPr>
              <w:rPr>
                <w:rFonts w:ascii="Palatino Linotype" w:hAnsi="Palatino Linotype" w:cs="Tahoma"/>
              </w:rPr>
            </w:pPr>
            <w:r w:rsidRPr="003A380F">
              <w:rPr>
                <w:rFonts w:ascii="Palatino Linotype" w:hAnsi="Palatino Linotype" w:cs="Tahoma"/>
              </w:rPr>
              <w:t>P – 5</w:t>
            </w:r>
          </w:p>
          <w:p w:rsidR="00775B7E" w:rsidRPr="003A380F" w:rsidRDefault="00775B7E" w:rsidP="00775B7E">
            <w:pPr>
              <w:rPr>
                <w:rFonts w:ascii="Palatino Linotype" w:hAnsi="Palatino Linotype" w:cs="Tahoma"/>
              </w:rPr>
            </w:pPr>
            <w:r w:rsidRPr="003A380F">
              <w:rPr>
                <w:rFonts w:ascii="Palatino Linotype" w:hAnsi="Palatino Linotype" w:cs="Tahoma"/>
              </w:rPr>
              <w:t>P – 6</w:t>
            </w:r>
          </w:p>
        </w:tc>
        <w:tc>
          <w:tcPr>
            <w:tcW w:w="8111" w:type="dxa"/>
            <w:tcBorders>
              <w:left w:val="nil"/>
            </w:tcBorders>
          </w:tcPr>
          <w:p w:rsidR="00775B7E" w:rsidRPr="003A380F" w:rsidRDefault="00775B7E" w:rsidP="00775B7E">
            <w:pPr>
              <w:rPr>
                <w:rFonts w:ascii="Palatino Linotype" w:hAnsi="Palatino Linotype" w:cs="Tahoma"/>
              </w:rPr>
            </w:pPr>
            <w:r w:rsidRPr="003A380F">
              <w:rPr>
                <w:rFonts w:ascii="Palatino Linotype" w:hAnsi="Palatino Linotype" w:cs="Tahoma"/>
              </w:rPr>
              <w:t>Seznam pripadnikov ekipe za prvo pomoč</w:t>
            </w:r>
          </w:p>
          <w:p w:rsidR="00775B7E" w:rsidRPr="003A380F" w:rsidRDefault="00775B7E" w:rsidP="00775B7E">
            <w:pPr>
              <w:rPr>
                <w:rFonts w:ascii="Palatino Linotype" w:hAnsi="Palatino Linotype" w:cs="Tahoma"/>
              </w:rPr>
            </w:pPr>
            <w:r w:rsidRPr="003A380F">
              <w:rPr>
                <w:rFonts w:ascii="Palatino Linotype" w:hAnsi="Palatino Linotype" w:cs="Tahoma"/>
              </w:rPr>
              <w:t>Seznam pripadnikov službe za podporo</w:t>
            </w:r>
          </w:p>
          <w:p w:rsidR="00775B7E" w:rsidRPr="003A380F" w:rsidRDefault="00775B7E" w:rsidP="00775B7E">
            <w:pPr>
              <w:rPr>
                <w:rFonts w:ascii="Palatino Linotype" w:hAnsi="Palatino Linotype" w:cs="Tahoma"/>
              </w:rPr>
            </w:pPr>
            <w:r w:rsidRPr="003A380F">
              <w:rPr>
                <w:rFonts w:ascii="Palatino Linotype" w:hAnsi="Palatino Linotype" w:cs="Tahoma"/>
              </w:rPr>
              <w:t>Seznam pripadnikov logističnega centra</w:t>
            </w:r>
          </w:p>
        </w:tc>
      </w:tr>
    </w:tbl>
    <w:p w:rsidR="00775B7E" w:rsidRPr="003A380F" w:rsidRDefault="00775B7E" w:rsidP="00775B7E">
      <w:pPr>
        <w:rPr>
          <w:rFonts w:ascii="Palatino Linotype" w:hAnsi="Palatino Linotype" w:cs="Tahoma"/>
          <w:bCs/>
        </w:rPr>
      </w:pPr>
    </w:p>
    <w:p w:rsidR="00775B7E" w:rsidRPr="003A380F" w:rsidRDefault="00775B7E" w:rsidP="00775B7E">
      <w:pPr>
        <w:rPr>
          <w:rFonts w:ascii="Palatino Linotype" w:hAnsi="Palatino Linotype"/>
        </w:rPr>
      </w:pPr>
    </w:p>
    <w:p w:rsidR="00FF46CC" w:rsidRPr="003A380F" w:rsidRDefault="00FF46CC" w:rsidP="00017143">
      <w:pPr>
        <w:pStyle w:val="Naslov2"/>
        <w:rPr>
          <w:rFonts w:ascii="Palatino Linotype" w:hAnsi="Palatino Linotype" w:cs="Tahoma"/>
          <w:bCs/>
          <w:color w:val="0000FF"/>
          <w:sz w:val="28"/>
          <w:szCs w:val="28"/>
        </w:rPr>
      </w:pPr>
      <w:bookmarkStart w:id="127" w:name="_Toc208118898"/>
      <w:r w:rsidRPr="003A380F">
        <w:rPr>
          <w:rFonts w:ascii="Palatino Linotype" w:hAnsi="Palatino Linotype" w:cs="Tahoma"/>
          <w:bCs/>
          <w:color w:val="0000FF"/>
          <w:sz w:val="28"/>
          <w:szCs w:val="28"/>
        </w:rPr>
        <w:t>4.2 Materialno-tehnična sredstva za izvajanje načrta</w:t>
      </w:r>
      <w:bookmarkEnd w:id="123"/>
      <w:bookmarkEnd w:id="124"/>
      <w:bookmarkEnd w:id="125"/>
      <w:bookmarkEnd w:id="126"/>
      <w:bookmarkEnd w:id="127"/>
    </w:p>
    <w:p w:rsidR="00FF46CC" w:rsidRPr="003A380F" w:rsidRDefault="00FF46CC" w:rsidP="00017143">
      <w:pPr>
        <w:rPr>
          <w:rFonts w:ascii="Palatino Linotype" w:hAnsi="Palatino Linotype" w:cs="Tahoma"/>
          <w:szCs w:val="24"/>
        </w:rPr>
      </w:pPr>
    </w:p>
    <w:p w:rsidR="00017143" w:rsidRPr="003A380F" w:rsidRDefault="00017143" w:rsidP="00017143">
      <w:pPr>
        <w:rPr>
          <w:rFonts w:ascii="Palatino Linotype" w:hAnsi="Palatino Linotype" w:cs="Tahoma"/>
          <w:szCs w:val="24"/>
        </w:rPr>
      </w:pPr>
    </w:p>
    <w:p w:rsidR="00FD7BC4" w:rsidRPr="003A380F" w:rsidRDefault="004D6279" w:rsidP="00FF46CC">
      <w:pPr>
        <w:jc w:val="both"/>
        <w:rPr>
          <w:rFonts w:ascii="Palatino Linotype" w:hAnsi="Palatino Linotype" w:cs="Tahoma"/>
          <w:iCs/>
          <w:szCs w:val="24"/>
        </w:rPr>
      </w:pPr>
      <w:r w:rsidRPr="003A380F">
        <w:rPr>
          <w:rFonts w:ascii="Palatino Linotype" w:hAnsi="Palatino Linotype" w:cs="Tahoma"/>
          <w:iCs/>
          <w:szCs w:val="24"/>
        </w:rPr>
        <w:t>Za izvajanje načrta so pomembna:</w:t>
      </w:r>
    </w:p>
    <w:p w:rsidR="00FF46CC" w:rsidRPr="003A380F" w:rsidRDefault="004D6279" w:rsidP="00FF46CC">
      <w:pPr>
        <w:numPr>
          <w:ilvl w:val="0"/>
          <w:numId w:val="12"/>
        </w:numPr>
        <w:jc w:val="both"/>
        <w:rPr>
          <w:rFonts w:ascii="Palatino Linotype" w:hAnsi="Palatino Linotype" w:cs="Tahoma"/>
          <w:iCs/>
          <w:szCs w:val="24"/>
        </w:rPr>
      </w:pPr>
      <w:r w:rsidRPr="003A380F">
        <w:rPr>
          <w:rFonts w:ascii="Palatino Linotype" w:hAnsi="Palatino Linotype" w:cs="Tahoma"/>
          <w:b/>
          <w:bCs/>
          <w:iCs/>
          <w:szCs w:val="24"/>
        </w:rPr>
        <w:t>zaščitna in reševalna oprema ter orodje</w:t>
      </w:r>
      <w:r w:rsidR="00FF46CC" w:rsidRPr="003A380F">
        <w:rPr>
          <w:rFonts w:ascii="Palatino Linotype" w:hAnsi="Palatino Linotype" w:cs="Tahoma"/>
          <w:iCs/>
          <w:szCs w:val="24"/>
        </w:rPr>
        <w:t xml:space="preserve"> (sredstva za osebno in skupinsko zaščito, oprema, vozila ter tehnična in druga sredstva</w:t>
      </w:r>
      <w:r w:rsidRPr="003A380F">
        <w:rPr>
          <w:rFonts w:ascii="Palatino Linotype" w:hAnsi="Palatino Linotype" w:cs="Tahoma"/>
          <w:iCs/>
          <w:szCs w:val="24"/>
        </w:rPr>
        <w:t>).</w:t>
      </w:r>
    </w:p>
    <w:p w:rsidR="00FD7BC4" w:rsidRPr="003A380F" w:rsidRDefault="00FD7BC4" w:rsidP="00FD7BC4">
      <w:pPr>
        <w:jc w:val="both"/>
        <w:rPr>
          <w:rFonts w:ascii="Palatino Linotype" w:hAnsi="Palatino Linotype" w:cs="Tahoma"/>
          <w:iCs/>
          <w:szCs w:val="24"/>
        </w:rPr>
      </w:pPr>
    </w:p>
    <w:p w:rsidR="004D6279" w:rsidRPr="003A380F" w:rsidRDefault="00FF46CC" w:rsidP="00BF7E6F">
      <w:pPr>
        <w:numPr>
          <w:ilvl w:val="0"/>
          <w:numId w:val="12"/>
        </w:numPr>
        <w:ind w:left="1068"/>
        <w:jc w:val="both"/>
        <w:rPr>
          <w:rFonts w:ascii="Palatino Linotype" w:hAnsi="Palatino Linotype" w:cs="Tahoma"/>
          <w:iCs/>
          <w:szCs w:val="24"/>
        </w:rPr>
      </w:pPr>
      <w:r w:rsidRPr="003A380F">
        <w:rPr>
          <w:rFonts w:ascii="Palatino Linotype" w:hAnsi="Palatino Linotype" w:cs="Tahoma"/>
          <w:iCs/>
          <w:szCs w:val="24"/>
        </w:rPr>
        <w:lastRenderedPageBreak/>
        <w:t xml:space="preserve">Uporabljali bi sredstva, ki so v lasti Občine </w:t>
      </w:r>
      <w:r w:rsidR="004F6C69" w:rsidRPr="003A380F">
        <w:rPr>
          <w:rFonts w:ascii="Palatino Linotype" w:hAnsi="Palatino Linotype" w:cs="Tahoma"/>
          <w:szCs w:val="24"/>
        </w:rPr>
        <w:t>Muta</w:t>
      </w:r>
      <w:r w:rsidRPr="003A380F">
        <w:rPr>
          <w:rFonts w:ascii="Palatino Linotype" w:hAnsi="Palatino Linotype" w:cs="Tahoma"/>
          <w:iCs/>
          <w:szCs w:val="24"/>
        </w:rPr>
        <w:t xml:space="preserve">, Civilne zaščite Občine </w:t>
      </w:r>
      <w:r w:rsidR="004F6C69" w:rsidRPr="003A380F">
        <w:rPr>
          <w:rFonts w:ascii="Palatino Linotype" w:hAnsi="Palatino Linotype" w:cs="Tahoma"/>
          <w:szCs w:val="24"/>
        </w:rPr>
        <w:t>Muta</w:t>
      </w:r>
      <w:r w:rsidR="00992683" w:rsidRPr="003A380F">
        <w:rPr>
          <w:rFonts w:ascii="Palatino Linotype" w:hAnsi="Palatino Linotype" w:cs="Tahoma"/>
          <w:iCs/>
          <w:szCs w:val="24"/>
        </w:rPr>
        <w:t xml:space="preserve"> </w:t>
      </w:r>
      <w:r w:rsidRPr="003A380F">
        <w:rPr>
          <w:rFonts w:ascii="Palatino Linotype" w:hAnsi="Palatino Linotype" w:cs="Tahoma"/>
          <w:iCs/>
          <w:szCs w:val="24"/>
        </w:rPr>
        <w:t>ter sredstva prostovoljnih gasilskih društev (v dogovoru z društvi</w:t>
      </w:r>
      <w:r w:rsidR="004D6279" w:rsidRPr="003A380F">
        <w:rPr>
          <w:rFonts w:ascii="Palatino Linotype" w:hAnsi="Palatino Linotype" w:cs="Tahoma"/>
          <w:iCs/>
          <w:szCs w:val="24"/>
        </w:rPr>
        <w:t>).</w:t>
      </w:r>
    </w:p>
    <w:p w:rsidR="00FF46CC" w:rsidRPr="003A380F" w:rsidRDefault="00FF46CC" w:rsidP="00BF7E6F">
      <w:pPr>
        <w:numPr>
          <w:ilvl w:val="0"/>
          <w:numId w:val="12"/>
        </w:numPr>
        <w:ind w:left="1068"/>
        <w:jc w:val="both"/>
        <w:rPr>
          <w:rFonts w:ascii="Palatino Linotype" w:hAnsi="Palatino Linotype" w:cs="Tahoma"/>
          <w:iCs/>
          <w:szCs w:val="24"/>
        </w:rPr>
      </w:pPr>
      <w:r w:rsidRPr="003A380F">
        <w:rPr>
          <w:rFonts w:ascii="Palatino Linotype" w:hAnsi="Palatino Linotype" w:cs="Tahoma"/>
          <w:iCs/>
          <w:szCs w:val="24"/>
        </w:rPr>
        <w:t>V primeru potrebe po dodatnih sredstvih, ki jih ne bi mogli pridobiti znotraj občine, bi za pomoč prosi</w:t>
      </w:r>
      <w:r w:rsidR="00C116CD" w:rsidRPr="003A380F">
        <w:rPr>
          <w:rFonts w:ascii="Palatino Linotype" w:hAnsi="Palatino Linotype" w:cs="Tahoma"/>
          <w:iCs/>
          <w:szCs w:val="24"/>
        </w:rPr>
        <w:t>li najprej sosednje občine (</w:t>
      </w:r>
      <w:r w:rsidR="004F6C69" w:rsidRPr="003A380F">
        <w:rPr>
          <w:rFonts w:ascii="Palatino Linotype" w:hAnsi="Palatino Linotype" w:cs="Tahoma"/>
          <w:iCs/>
          <w:szCs w:val="24"/>
        </w:rPr>
        <w:t>Vuzenica</w:t>
      </w:r>
      <w:r w:rsidRPr="003A380F">
        <w:rPr>
          <w:rFonts w:ascii="Palatino Linotype" w:hAnsi="Palatino Linotype" w:cs="Tahoma"/>
          <w:iCs/>
          <w:szCs w:val="24"/>
        </w:rPr>
        <w:t xml:space="preserve">, </w:t>
      </w:r>
      <w:r w:rsidR="00644222" w:rsidRPr="003A380F">
        <w:rPr>
          <w:rFonts w:ascii="Palatino Linotype" w:hAnsi="Palatino Linotype" w:cs="Tahoma"/>
          <w:iCs/>
          <w:szCs w:val="24"/>
        </w:rPr>
        <w:t>Radlje</w:t>
      </w:r>
      <w:r w:rsidR="004F6C69" w:rsidRPr="003A380F">
        <w:rPr>
          <w:rFonts w:ascii="Palatino Linotype" w:hAnsi="Palatino Linotype" w:cs="Tahoma"/>
          <w:iCs/>
          <w:szCs w:val="24"/>
        </w:rPr>
        <w:t xml:space="preserve"> ob Dravi</w:t>
      </w:r>
      <w:r w:rsidR="00644222" w:rsidRPr="003A380F">
        <w:rPr>
          <w:rFonts w:ascii="Palatino Linotype" w:hAnsi="Palatino Linotype" w:cs="Tahoma"/>
          <w:iCs/>
          <w:szCs w:val="24"/>
        </w:rPr>
        <w:t xml:space="preserve">, </w:t>
      </w:r>
      <w:r w:rsidR="004F6C69" w:rsidRPr="003A380F">
        <w:rPr>
          <w:rFonts w:ascii="Palatino Linotype" w:hAnsi="Palatino Linotype" w:cs="Tahoma"/>
          <w:iCs/>
          <w:szCs w:val="24"/>
        </w:rPr>
        <w:t>Dravograd</w:t>
      </w:r>
      <w:r w:rsidR="004D6279" w:rsidRPr="003A380F">
        <w:rPr>
          <w:rFonts w:ascii="Palatino Linotype" w:hAnsi="Palatino Linotype" w:cs="Tahoma"/>
          <w:iCs/>
          <w:szCs w:val="24"/>
        </w:rPr>
        <w:t>)</w:t>
      </w:r>
      <w:r w:rsidRPr="003A380F">
        <w:rPr>
          <w:rFonts w:ascii="Palatino Linotype" w:hAnsi="Palatino Linotype" w:cs="Tahoma"/>
          <w:iCs/>
          <w:szCs w:val="24"/>
        </w:rPr>
        <w:t xml:space="preserve"> in nato regijo.</w:t>
      </w:r>
    </w:p>
    <w:p w:rsidR="00FD7BC4" w:rsidRPr="003A380F" w:rsidRDefault="00FD7BC4" w:rsidP="004D6279">
      <w:pPr>
        <w:jc w:val="both"/>
        <w:rPr>
          <w:rFonts w:ascii="Palatino Linotype" w:hAnsi="Palatino Linotype" w:cs="Tahoma"/>
          <w:iCs/>
          <w:szCs w:val="24"/>
        </w:rPr>
      </w:pPr>
    </w:p>
    <w:p w:rsidR="009F4835" w:rsidRPr="003A380F" w:rsidRDefault="004D6279" w:rsidP="009F4835">
      <w:pPr>
        <w:numPr>
          <w:ilvl w:val="0"/>
          <w:numId w:val="12"/>
        </w:numPr>
        <w:jc w:val="both"/>
        <w:rPr>
          <w:rFonts w:ascii="Palatino Linotype" w:hAnsi="Palatino Linotype" w:cs="Tahoma"/>
          <w:iCs/>
          <w:szCs w:val="24"/>
        </w:rPr>
      </w:pPr>
      <w:r w:rsidRPr="003A380F">
        <w:rPr>
          <w:rFonts w:ascii="Palatino Linotype" w:hAnsi="Palatino Linotype" w:cs="Tahoma"/>
          <w:b/>
          <w:iCs/>
          <w:szCs w:val="24"/>
        </w:rPr>
        <w:t>materialna sredstva za zaščito, reševanje in pomoč</w:t>
      </w:r>
      <w:r w:rsidR="00FC55B7" w:rsidRPr="003A380F">
        <w:rPr>
          <w:rFonts w:ascii="Palatino Linotype" w:hAnsi="Palatino Linotype" w:cs="Tahoma"/>
          <w:b/>
          <w:iCs/>
          <w:szCs w:val="24"/>
        </w:rPr>
        <w:t xml:space="preserve"> za varstvo pred požarom</w:t>
      </w:r>
      <w:r w:rsidR="009F4835" w:rsidRPr="003A380F">
        <w:rPr>
          <w:rFonts w:ascii="Palatino Linotype" w:hAnsi="Palatino Linotype" w:cs="Tahoma"/>
          <w:iCs/>
          <w:szCs w:val="24"/>
        </w:rPr>
        <w:t>.</w:t>
      </w:r>
    </w:p>
    <w:p w:rsidR="00FC55B7" w:rsidRPr="003A380F" w:rsidRDefault="00FC55B7" w:rsidP="009F4835">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017143" w:rsidRPr="003A380F" w:rsidRDefault="00AE2F97" w:rsidP="00203F08">
            <w:pPr>
              <w:rPr>
                <w:rFonts w:ascii="Palatino Linotype" w:hAnsi="Palatino Linotype" w:cs="Tahoma"/>
                <w:szCs w:val="24"/>
              </w:rPr>
            </w:pPr>
            <w:r w:rsidRPr="003A380F">
              <w:rPr>
                <w:rFonts w:ascii="Palatino Linotype" w:hAnsi="Palatino Linotype" w:cs="Tahoma"/>
                <w:szCs w:val="24"/>
              </w:rPr>
              <w:t xml:space="preserve">P – </w:t>
            </w:r>
            <w:r w:rsidR="00C30834" w:rsidRPr="003A380F">
              <w:rPr>
                <w:rFonts w:ascii="Palatino Linotype" w:hAnsi="Palatino Linotype" w:cs="Tahoma"/>
                <w:szCs w:val="24"/>
              </w:rPr>
              <w:t>16</w:t>
            </w:r>
          </w:p>
        </w:tc>
        <w:tc>
          <w:tcPr>
            <w:tcW w:w="8111" w:type="dxa"/>
            <w:tcBorders>
              <w:left w:val="nil"/>
            </w:tcBorders>
          </w:tcPr>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 xml:space="preserve">Pregled </w:t>
            </w:r>
            <w:r w:rsidR="00C30834" w:rsidRPr="003A380F">
              <w:rPr>
                <w:rFonts w:ascii="Palatino Linotype" w:hAnsi="Palatino Linotype" w:cs="Tahoma"/>
                <w:szCs w:val="24"/>
              </w:rPr>
              <w:t>materialno tehničnih sredstev</w:t>
            </w:r>
          </w:p>
        </w:tc>
      </w:tr>
    </w:tbl>
    <w:p w:rsidR="00FF46CC" w:rsidRPr="003A380F" w:rsidRDefault="00FF46CC" w:rsidP="00017143">
      <w:pPr>
        <w:pStyle w:val="Naslov2"/>
        <w:rPr>
          <w:rFonts w:ascii="Palatino Linotype" w:hAnsi="Palatino Linotype" w:cs="Tahoma"/>
          <w:bCs/>
          <w:color w:val="0000FF"/>
          <w:sz w:val="28"/>
          <w:szCs w:val="28"/>
        </w:rPr>
      </w:pPr>
      <w:bookmarkStart w:id="128" w:name="_Toc92508176"/>
      <w:bookmarkStart w:id="129" w:name="_Toc106171813"/>
      <w:bookmarkStart w:id="130" w:name="_Toc161312319"/>
      <w:bookmarkStart w:id="131" w:name="_Toc164503987"/>
      <w:bookmarkStart w:id="132" w:name="_Toc208118899"/>
      <w:r w:rsidRPr="003A380F">
        <w:rPr>
          <w:rFonts w:ascii="Palatino Linotype" w:hAnsi="Palatino Linotype" w:cs="Tahoma"/>
          <w:bCs/>
          <w:color w:val="0000FF"/>
          <w:sz w:val="28"/>
          <w:szCs w:val="28"/>
        </w:rPr>
        <w:t>4.3 Predvidena finančna sredstva</w:t>
      </w:r>
      <w:bookmarkEnd w:id="128"/>
      <w:bookmarkEnd w:id="129"/>
      <w:bookmarkEnd w:id="130"/>
      <w:bookmarkEnd w:id="131"/>
      <w:bookmarkEnd w:id="132"/>
    </w:p>
    <w:p w:rsidR="00FF46CC" w:rsidRPr="003A380F" w:rsidRDefault="00FF46CC" w:rsidP="00017143">
      <w:pPr>
        <w:rPr>
          <w:rFonts w:ascii="Palatino Linotype" w:hAnsi="Palatino Linotype" w:cs="Tahoma"/>
          <w:b/>
          <w:szCs w:val="24"/>
        </w:rPr>
      </w:pPr>
    </w:p>
    <w:p w:rsidR="00017143" w:rsidRPr="003A380F" w:rsidRDefault="00017143" w:rsidP="00017143">
      <w:pPr>
        <w:rPr>
          <w:rFonts w:ascii="Palatino Linotype" w:hAnsi="Palatino Linotype" w:cs="Tahoma"/>
          <w:b/>
          <w:szCs w:val="24"/>
        </w:rPr>
      </w:pPr>
    </w:p>
    <w:p w:rsidR="000849C3" w:rsidRPr="003A380F" w:rsidRDefault="000849C3" w:rsidP="000849C3">
      <w:pPr>
        <w:jc w:val="both"/>
        <w:rPr>
          <w:rFonts w:ascii="Palatino Linotype" w:hAnsi="Palatino Linotype" w:cs="Tahoma"/>
          <w:color w:val="FF0000"/>
          <w:szCs w:val="24"/>
          <w:u w:val="single"/>
        </w:rPr>
      </w:pPr>
      <w:r w:rsidRPr="003A380F">
        <w:rPr>
          <w:rFonts w:ascii="Palatino Linotype" w:hAnsi="Palatino Linotype" w:cs="Tahoma"/>
          <w:color w:val="FF0000"/>
          <w:szCs w:val="24"/>
          <w:u w:val="single"/>
        </w:rPr>
        <w:t>Stroški intervencije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V skladu  s 6., 25., 26. 27., </w:t>
      </w:r>
      <w:smartTag w:uri="urn:schemas-microsoft-com:office:smarttags" w:element="metricconverter">
        <w:smartTagPr>
          <w:attr w:name="ProductID" w:val="36. in"/>
        </w:smartTagPr>
        <w:r w:rsidRPr="003A380F">
          <w:rPr>
            <w:rFonts w:ascii="Palatino Linotype" w:hAnsi="Palatino Linotype" w:cs="Tahoma"/>
            <w:szCs w:val="24"/>
          </w:rPr>
          <w:t>36. in</w:t>
        </w:r>
      </w:smartTag>
      <w:r w:rsidRPr="003A380F">
        <w:rPr>
          <w:rFonts w:ascii="Palatino Linotype" w:hAnsi="Palatino Linotype" w:cs="Tahoma"/>
          <w:szCs w:val="24"/>
        </w:rPr>
        <w:t xml:space="preserve"> 43. členom Zakona o Gasilstvu stroške intervencije, ki izhajajo iz nalog gasilstva, krije Občina </w:t>
      </w:r>
      <w:r w:rsidR="004F6C69" w:rsidRPr="003A380F">
        <w:rPr>
          <w:rFonts w:ascii="Palatino Linotype" w:hAnsi="Palatino Linotype" w:cs="Tahoma"/>
          <w:snapToGrid w:val="0"/>
          <w:szCs w:val="24"/>
        </w:rPr>
        <w:t>Muta</w:t>
      </w:r>
      <w:r w:rsidRPr="003A380F">
        <w:rPr>
          <w:rFonts w:ascii="Palatino Linotype" w:hAnsi="Palatino Linotype" w:cs="Tahoma"/>
          <w:szCs w:val="24"/>
        </w:rPr>
        <w:t>. Med stroške intervencije šteje:</w:t>
      </w:r>
    </w:p>
    <w:p w:rsidR="000849C3" w:rsidRPr="003A380F" w:rsidRDefault="000849C3" w:rsidP="000849C3">
      <w:pPr>
        <w:numPr>
          <w:ilvl w:val="0"/>
          <w:numId w:val="35"/>
        </w:numPr>
        <w:jc w:val="both"/>
        <w:rPr>
          <w:rFonts w:ascii="Palatino Linotype" w:hAnsi="Palatino Linotype" w:cs="Tahoma"/>
          <w:szCs w:val="24"/>
        </w:rPr>
      </w:pPr>
      <w:r w:rsidRPr="003A380F">
        <w:rPr>
          <w:rFonts w:ascii="Palatino Linotype" w:hAnsi="Palatino Linotype" w:cs="Tahoma"/>
          <w:szCs w:val="24"/>
        </w:rPr>
        <w:t>nadomestilo plače in kilometrina za osebno vozilo od doma oz. delovnega mesta za prostovoljne gasilce,</w:t>
      </w:r>
    </w:p>
    <w:p w:rsidR="000849C3" w:rsidRPr="003A380F" w:rsidRDefault="000849C3" w:rsidP="000849C3">
      <w:pPr>
        <w:numPr>
          <w:ilvl w:val="0"/>
          <w:numId w:val="35"/>
        </w:numPr>
        <w:jc w:val="both"/>
        <w:rPr>
          <w:rFonts w:ascii="Palatino Linotype" w:hAnsi="Palatino Linotype" w:cs="Tahoma"/>
          <w:szCs w:val="24"/>
        </w:rPr>
      </w:pPr>
      <w:r w:rsidRPr="003A380F">
        <w:rPr>
          <w:rFonts w:ascii="Palatino Linotype" w:hAnsi="Palatino Linotype" w:cs="Tahoma"/>
          <w:szCs w:val="24"/>
        </w:rPr>
        <w:t>kilometrina oz. strojne ure za gasilska vozila in orodje,</w:t>
      </w:r>
    </w:p>
    <w:p w:rsidR="000849C3" w:rsidRPr="003A380F" w:rsidRDefault="000849C3" w:rsidP="000849C3">
      <w:pPr>
        <w:numPr>
          <w:ilvl w:val="0"/>
          <w:numId w:val="35"/>
        </w:numPr>
        <w:jc w:val="both"/>
        <w:rPr>
          <w:rFonts w:ascii="Palatino Linotype" w:hAnsi="Palatino Linotype" w:cs="Tahoma"/>
          <w:szCs w:val="24"/>
        </w:rPr>
      </w:pPr>
      <w:r w:rsidRPr="003A380F">
        <w:rPr>
          <w:rFonts w:ascii="Palatino Linotype" w:hAnsi="Palatino Linotype" w:cs="Tahoma"/>
          <w:szCs w:val="24"/>
        </w:rPr>
        <w:t>popravilo, zamenjava, nadomestilo in čiščenje uporabljene, uničene, izgubljene opreme in drugih sredstev,</w:t>
      </w:r>
    </w:p>
    <w:p w:rsidR="000849C3" w:rsidRPr="003A380F" w:rsidRDefault="000849C3" w:rsidP="000849C3">
      <w:pPr>
        <w:numPr>
          <w:ilvl w:val="0"/>
          <w:numId w:val="36"/>
        </w:numPr>
        <w:jc w:val="both"/>
        <w:rPr>
          <w:rFonts w:ascii="Palatino Linotype" w:hAnsi="Palatino Linotype" w:cs="Tahoma"/>
          <w:szCs w:val="24"/>
        </w:rPr>
      </w:pPr>
      <w:r w:rsidRPr="003A380F">
        <w:rPr>
          <w:rFonts w:ascii="Palatino Linotype" w:hAnsi="Palatino Linotype" w:cs="Tahoma"/>
          <w:szCs w:val="24"/>
        </w:rPr>
        <w:t>prehrana, če traja intervencija več kot štiri ure,</w:t>
      </w:r>
    </w:p>
    <w:p w:rsidR="000849C3" w:rsidRPr="003A380F" w:rsidRDefault="000849C3" w:rsidP="000849C3">
      <w:pPr>
        <w:numPr>
          <w:ilvl w:val="0"/>
          <w:numId w:val="36"/>
        </w:numPr>
        <w:jc w:val="both"/>
        <w:rPr>
          <w:rFonts w:ascii="Palatino Linotype" w:hAnsi="Palatino Linotype" w:cs="Tahoma"/>
          <w:szCs w:val="24"/>
        </w:rPr>
      </w:pPr>
      <w:r w:rsidRPr="003A380F">
        <w:rPr>
          <w:rFonts w:ascii="Palatino Linotype" w:hAnsi="Palatino Linotype" w:cs="Tahoma"/>
          <w:szCs w:val="24"/>
        </w:rPr>
        <w:t>povračilo škode, povzročene lastnikom oz. uporabnikom v času intervencije, zaradi prehoda preko njihovih zemljišča, stavb in drugih objektov ter njihove uporabe za gasilska in reševalna dela in uporabe njihovih zalog vode za gašenje in reševanje ter</w:t>
      </w:r>
    </w:p>
    <w:p w:rsidR="000849C3" w:rsidRPr="003A380F" w:rsidRDefault="000849C3" w:rsidP="000849C3">
      <w:pPr>
        <w:numPr>
          <w:ilvl w:val="0"/>
          <w:numId w:val="36"/>
        </w:numPr>
        <w:jc w:val="both"/>
        <w:rPr>
          <w:rFonts w:ascii="Palatino Linotype" w:hAnsi="Palatino Linotype" w:cs="Tahoma"/>
          <w:szCs w:val="24"/>
        </w:rPr>
      </w:pPr>
      <w:r w:rsidRPr="003A380F">
        <w:rPr>
          <w:rFonts w:ascii="Palatino Linotype" w:hAnsi="Palatino Linotype" w:cs="Tahoma"/>
          <w:szCs w:val="24"/>
        </w:rPr>
        <w:t xml:space="preserve">financiranje izvajanja pooblastil vodje intervencije v skladu s </w:t>
      </w:r>
      <w:smartTag w:uri="urn:schemas-microsoft-com:office:smarttags" w:element="metricconverter">
        <w:smartTagPr>
          <w:attr w:name="ProductID" w:val="4. in"/>
        </w:smartTagPr>
        <w:r w:rsidRPr="003A380F">
          <w:rPr>
            <w:rFonts w:ascii="Palatino Linotype" w:hAnsi="Palatino Linotype" w:cs="Tahoma"/>
            <w:szCs w:val="24"/>
          </w:rPr>
          <w:t>4. in</w:t>
        </w:r>
      </w:smartTag>
      <w:r w:rsidRPr="003A380F">
        <w:rPr>
          <w:rFonts w:ascii="Palatino Linotype" w:hAnsi="Palatino Linotype" w:cs="Tahoma"/>
          <w:szCs w:val="24"/>
        </w:rPr>
        <w:t xml:space="preserve"> 41. členom </w:t>
      </w:r>
      <w:r w:rsidR="009003CB" w:rsidRPr="003A380F">
        <w:rPr>
          <w:rFonts w:ascii="Palatino Linotype" w:hAnsi="Palatino Linotype" w:cs="Tahoma"/>
          <w:szCs w:val="24"/>
        </w:rPr>
        <w:t>zakona o gasilstvu</w:t>
      </w:r>
      <w:r w:rsidRPr="003A380F">
        <w:rPr>
          <w:rFonts w:ascii="Palatino Linotype" w:hAnsi="Palatino Linotype" w:cs="Tahoma"/>
          <w:szCs w:val="24"/>
        </w:rPr>
        <w:t>.</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Med stroške intervencije ob požaru štejejo tudi stroški za aktivnosti, ki se izvajajo v skladu z ZVNDN in so opredeljene v načrtih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 xml:space="preserve"> za zaščito in reševanje.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color w:val="0000FF"/>
          <w:szCs w:val="24"/>
        </w:rPr>
      </w:pPr>
      <w:r w:rsidRPr="003A380F">
        <w:rPr>
          <w:rFonts w:ascii="Palatino Linotype" w:hAnsi="Palatino Linotype" w:cs="Tahoma"/>
          <w:color w:val="0000FF"/>
          <w:szCs w:val="24"/>
          <w:u w:val="single"/>
        </w:rPr>
        <w:t xml:space="preserve">Občina </w:t>
      </w:r>
      <w:r w:rsidR="004F6C69" w:rsidRPr="003A380F">
        <w:rPr>
          <w:rFonts w:ascii="Palatino Linotype" w:hAnsi="Palatino Linotype" w:cs="Tahoma"/>
          <w:snapToGrid w:val="0"/>
          <w:color w:val="0000FF"/>
          <w:szCs w:val="24"/>
          <w:u w:val="single"/>
        </w:rPr>
        <w:t>Muta</w:t>
      </w:r>
      <w:r w:rsidRPr="003A380F">
        <w:rPr>
          <w:rFonts w:ascii="Palatino Linotype" w:hAnsi="Palatino Linotype" w:cs="Tahoma"/>
          <w:color w:val="0000FF"/>
          <w:szCs w:val="24"/>
          <w:u w:val="single"/>
        </w:rPr>
        <w:t xml:space="preserve"> ne krije stroškov intervencije ob požaru</w:t>
      </w:r>
      <w:r w:rsidRPr="003A380F">
        <w:rPr>
          <w:rFonts w:ascii="Palatino Linotype" w:hAnsi="Palatino Linotype" w:cs="Tahoma"/>
          <w:color w:val="0000FF"/>
          <w:szCs w:val="24"/>
        </w:rPr>
        <w:t xml:space="preserve">, kadar je te stroške v skladu s 43. členom </w:t>
      </w:r>
      <w:r w:rsidR="009003CB" w:rsidRPr="003A380F">
        <w:rPr>
          <w:rFonts w:ascii="Palatino Linotype" w:hAnsi="Palatino Linotype" w:cs="Tahoma"/>
          <w:color w:val="0000FF"/>
          <w:szCs w:val="24"/>
        </w:rPr>
        <w:t>zakona o gasilstvu</w:t>
      </w:r>
      <w:r w:rsidRPr="003A380F">
        <w:rPr>
          <w:rFonts w:ascii="Palatino Linotype" w:hAnsi="Palatino Linotype" w:cs="Tahoma"/>
          <w:color w:val="0000FF"/>
          <w:szCs w:val="24"/>
        </w:rPr>
        <w:t xml:space="preserve"> dolžan kriti:</w:t>
      </w:r>
    </w:p>
    <w:p w:rsidR="000849C3" w:rsidRPr="003A380F" w:rsidRDefault="000849C3" w:rsidP="000849C3">
      <w:pPr>
        <w:numPr>
          <w:ilvl w:val="0"/>
          <w:numId w:val="37"/>
        </w:numPr>
        <w:jc w:val="both"/>
        <w:rPr>
          <w:rFonts w:ascii="Palatino Linotype" w:hAnsi="Palatino Linotype" w:cs="Tahoma"/>
          <w:szCs w:val="24"/>
        </w:rPr>
      </w:pPr>
      <w:r w:rsidRPr="003A380F">
        <w:rPr>
          <w:rFonts w:ascii="Palatino Linotype" w:hAnsi="Palatino Linotype" w:cs="Tahoma"/>
          <w:szCs w:val="24"/>
        </w:rPr>
        <w:t>povzročitelj, ki je požar ali nesrečo povzročil namenoma ali iz velike malomarnosti;</w:t>
      </w:r>
    </w:p>
    <w:p w:rsidR="000849C3" w:rsidRPr="003A380F" w:rsidRDefault="000849C3" w:rsidP="000849C3">
      <w:pPr>
        <w:numPr>
          <w:ilvl w:val="0"/>
          <w:numId w:val="37"/>
        </w:numPr>
        <w:jc w:val="both"/>
        <w:rPr>
          <w:rFonts w:ascii="Palatino Linotype" w:hAnsi="Palatino Linotype" w:cs="Tahoma"/>
          <w:szCs w:val="24"/>
        </w:rPr>
      </w:pPr>
      <w:r w:rsidRPr="003A380F">
        <w:rPr>
          <w:rFonts w:ascii="Palatino Linotype" w:hAnsi="Palatino Linotype" w:cs="Tahoma"/>
          <w:szCs w:val="24"/>
        </w:rPr>
        <w:t>kdor opusti predpisane varnostne ukrepe pri prevozu, skladiščenju ali drugih opravilih z nevarnimi snovmi,</w:t>
      </w:r>
    </w:p>
    <w:p w:rsidR="000849C3" w:rsidRPr="003A380F" w:rsidRDefault="000849C3" w:rsidP="000849C3">
      <w:pPr>
        <w:numPr>
          <w:ilvl w:val="0"/>
          <w:numId w:val="37"/>
        </w:numPr>
        <w:jc w:val="both"/>
        <w:rPr>
          <w:rFonts w:ascii="Palatino Linotype" w:hAnsi="Palatino Linotype" w:cs="Tahoma"/>
          <w:szCs w:val="24"/>
        </w:rPr>
      </w:pPr>
      <w:r w:rsidRPr="003A380F">
        <w:rPr>
          <w:rFonts w:ascii="Palatino Linotype" w:hAnsi="Palatino Linotype" w:cs="Tahoma"/>
          <w:szCs w:val="24"/>
        </w:rPr>
        <w:t>kdor ne organizira požarne str</w:t>
      </w:r>
      <w:r w:rsidR="009003CB" w:rsidRPr="003A380F">
        <w:rPr>
          <w:rFonts w:ascii="Palatino Linotype" w:hAnsi="Palatino Linotype" w:cs="Tahoma"/>
          <w:szCs w:val="24"/>
        </w:rPr>
        <w:t>aže v skladu s predpisi ter</w:t>
      </w:r>
    </w:p>
    <w:p w:rsidR="000849C3" w:rsidRPr="003A380F" w:rsidRDefault="000849C3" w:rsidP="000849C3">
      <w:pPr>
        <w:numPr>
          <w:ilvl w:val="0"/>
          <w:numId w:val="37"/>
        </w:numPr>
        <w:jc w:val="both"/>
        <w:rPr>
          <w:rFonts w:ascii="Palatino Linotype" w:hAnsi="Palatino Linotype" w:cs="Tahoma"/>
          <w:szCs w:val="24"/>
        </w:rPr>
      </w:pPr>
      <w:r w:rsidRPr="003A380F">
        <w:rPr>
          <w:rFonts w:ascii="Palatino Linotype" w:hAnsi="Palatino Linotype" w:cs="Tahoma"/>
          <w:szCs w:val="24"/>
        </w:rPr>
        <w:t>kdor namerno in brez razloga alarmira gasilsko enoto.</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lastRenderedPageBreak/>
        <w:t xml:space="preserve">Občina </w:t>
      </w:r>
      <w:r w:rsidR="004F6C69" w:rsidRPr="003A380F">
        <w:rPr>
          <w:rFonts w:ascii="Palatino Linotype" w:hAnsi="Palatino Linotype" w:cs="Tahoma"/>
          <w:snapToGrid w:val="0"/>
          <w:szCs w:val="24"/>
        </w:rPr>
        <w:t>Muta</w:t>
      </w:r>
      <w:r w:rsidRPr="003A380F">
        <w:rPr>
          <w:rFonts w:ascii="Palatino Linotype" w:hAnsi="Palatino Linotype" w:cs="Tahoma"/>
          <w:szCs w:val="24"/>
        </w:rPr>
        <w:t xml:space="preserve"> ne krije stroškov intervencije ob požaru,</w:t>
      </w:r>
      <w:r w:rsidR="009003CB" w:rsidRPr="003A380F">
        <w:rPr>
          <w:rFonts w:ascii="Palatino Linotype" w:hAnsi="Palatino Linotype" w:cs="Tahoma"/>
          <w:szCs w:val="24"/>
        </w:rPr>
        <w:t xml:space="preserve"> kadar je te stroške v skladu </w:t>
      </w:r>
      <w:r w:rsidRPr="003A380F">
        <w:rPr>
          <w:rFonts w:ascii="Palatino Linotype" w:hAnsi="Palatino Linotype" w:cs="Tahoma"/>
          <w:szCs w:val="24"/>
        </w:rPr>
        <w:t>s 118. členom ZVNDN dolžna kriti fizična ali pravna oseba, ki je namenoma ali iz velike malomarnosti povzročila ogroženost, zaradi katere so nastali stroški nujnega ukrepanja, oz. povzročila nesrečo, mora ta pravna ali fizična oseba pokriti:</w:t>
      </w:r>
    </w:p>
    <w:p w:rsidR="000849C3" w:rsidRPr="003A380F" w:rsidRDefault="000849C3" w:rsidP="000849C3">
      <w:pPr>
        <w:numPr>
          <w:ilvl w:val="1"/>
          <w:numId w:val="37"/>
        </w:numPr>
        <w:jc w:val="both"/>
        <w:rPr>
          <w:rFonts w:ascii="Palatino Linotype" w:hAnsi="Palatino Linotype" w:cs="Tahoma"/>
          <w:szCs w:val="24"/>
        </w:rPr>
      </w:pPr>
      <w:r w:rsidRPr="003A380F">
        <w:rPr>
          <w:rFonts w:ascii="Palatino Linotype" w:hAnsi="Palatino Linotype" w:cs="Tahoma"/>
          <w:szCs w:val="24"/>
        </w:rPr>
        <w:t>stroške zaščitnih in reševalnih intervencij;</w:t>
      </w:r>
    </w:p>
    <w:p w:rsidR="000849C3" w:rsidRPr="003A380F" w:rsidRDefault="000849C3" w:rsidP="000849C3">
      <w:pPr>
        <w:numPr>
          <w:ilvl w:val="1"/>
          <w:numId w:val="37"/>
        </w:numPr>
        <w:jc w:val="both"/>
        <w:rPr>
          <w:rFonts w:ascii="Palatino Linotype" w:hAnsi="Palatino Linotype" w:cs="Tahoma"/>
          <w:szCs w:val="24"/>
        </w:rPr>
      </w:pPr>
      <w:r w:rsidRPr="003A380F">
        <w:rPr>
          <w:rFonts w:ascii="Palatino Linotype" w:hAnsi="Palatino Linotype" w:cs="Tahoma"/>
          <w:szCs w:val="24"/>
        </w:rPr>
        <w:t xml:space="preserve"> stroške sanacije in</w:t>
      </w:r>
      <w:r w:rsidR="009003CB" w:rsidRPr="003A380F">
        <w:rPr>
          <w:rFonts w:ascii="Palatino Linotype" w:hAnsi="Palatino Linotype" w:cs="Tahoma"/>
          <w:szCs w:val="24"/>
        </w:rPr>
        <w:t xml:space="preserve"> vzpostavitve v prejšnje stanje ter</w:t>
      </w:r>
    </w:p>
    <w:p w:rsidR="000849C3" w:rsidRPr="003A380F" w:rsidRDefault="000849C3" w:rsidP="000849C3">
      <w:pPr>
        <w:numPr>
          <w:ilvl w:val="1"/>
          <w:numId w:val="37"/>
        </w:numPr>
        <w:jc w:val="both"/>
        <w:rPr>
          <w:rFonts w:ascii="Palatino Linotype" w:hAnsi="Palatino Linotype" w:cs="Tahoma"/>
          <w:szCs w:val="24"/>
        </w:rPr>
      </w:pPr>
      <w:r w:rsidRPr="003A380F">
        <w:rPr>
          <w:rFonts w:ascii="Palatino Linotype" w:hAnsi="Palatino Linotype" w:cs="Tahoma"/>
          <w:szCs w:val="24"/>
        </w:rPr>
        <w:t>stroške odškodnin fizičnim in pravnim osebam.</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Če </w:t>
      </w:r>
      <w:r w:rsidR="009003CB" w:rsidRPr="003A380F">
        <w:rPr>
          <w:rFonts w:ascii="Palatino Linotype" w:hAnsi="Palatino Linotype" w:cs="Tahoma"/>
          <w:szCs w:val="24"/>
        </w:rPr>
        <w:t xml:space="preserve">je povzročiteljev ogroženosti </w:t>
      </w:r>
      <w:r w:rsidRPr="003A380F">
        <w:rPr>
          <w:rFonts w:ascii="Palatino Linotype" w:hAnsi="Palatino Linotype" w:cs="Tahoma"/>
          <w:szCs w:val="24"/>
        </w:rPr>
        <w:t>oz. nesreče iz prejšnjega odstavka več in se ne da ugotoviti deleža posameznega povzročitelja, krijejo nastale stroške solidarno.</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Kadar posameznih aktivnosti ali stroškov zanje ni mogoče takoj nalo</w:t>
      </w:r>
      <w:r w:rsidR="009003CB" w:rsidRPr="003A380F">
        <w:rPr>
          <w:rFonts w:ascii="Palatino Linotype" w:hAnsi="Palatino Linotype" w:cs="Tahoma"/>
          <w:szCs w:val="24"/>
        </w:rPr>
        <w:t>žiti prej navedenim zavezancem za plačilo, O</w:t>
      </w:r>
      <w:r w:rsidRPr="003A380F">
        <w:rPr>
          <w:rFonts w:ascii="Palatino Linotype" w:hAnsi="Palatino Linotype" w:cs="Tahoma"/>
          <w:szCs w:val="24"/>
        </w:rPr>
        <w:t xml:space="preserve">bčina </w:t>
      </w:r>
      <w:r w:rsidR="004F6C69" w:rsidRPr="003A380F">
        <w:rPr>
          <w:rFonts w:ascii="Palatino Linotype" w:hAnsi="Palatino Linotype" w:cs="Tahoma"/>
          <w:snapToGrid w:val="0"/>
          <w:szCs w:val="24"/>
        </w:rPr>
        <w:t>Muta</w:t>
      </w:r>
      <w:r w:rsidRPr="003A380F">
        <w:rPr>
          <w:rFonts w:ascii="Palatino Linotype" w:hAnsi="Palatino Linotype" w:cs="Tahoma"/>
          <w:szCs w:val="24"/>
        </w:rPr>
        <w:t xml:space="preserve"> subsidiarno krije stroške izvajanja tistih aktivnosti, ki so v stvarni pristojnosti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9003CB" w:rsidRPr="003A380F">
        <w:rPr>
          <w:rFonts w:ascii="Palatino Linotype" w:hAnsi="Palatino Linotype" w:cs="Tahoma"/>
          <w:szCs w:val="24"/>
        </w:rPr>
        <w:t>.</w:t>
      </w: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V takšnih primerih se izdela zbirnik stroškov organov, enot in služb iz stvarne pristojnosti občine </w:t>
      </w:r>
      <w:r w:rsidRPr="003A380F">
        <w:rPr>
          <w:rFonts w:ascii="Palatino Linotype" w:hAnsi="Palatino Linotype" w:cs="Tahoma"/>
          <w:snapToGrid w:val="0"/>
          <w:szCs w:val="24"/>
        </w:rPr>
        <w:t>Ruše</w:t>
      </w:r>
      <w:r w:rsidRPr="003A380F">
        <w:rPr>
          <w:rFonts w:ascii="Palatino Linotype" w:hAnsi="Palatino Linotype" w:cs="Tahoma"/>
          <w:szCs w:val="24"/>
        </w:rPr>
        <w:t>.</w:t>
      </w: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Zbirnik se preda županu, ki presodi o izterjavi stroškov. V kolikor je povzročitelj znan, župan praviloma posreduje zahtevek za plačilo stroškov intervencije povzročitelju oz. stroške od njega izterja. Župan lahko v določenih primerih, kadar to opravičuje ekonomičnost postopka prenese izvedbo terjatve stroškov intervencije do povzročitelja izvajalcem ZRP.</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Stroškov delovanja zdravstva, policije in javnih služb, ki ob požaru ukrepajo v skladu s svojimi pristojnostmi in dolžnostmi, </w:t>
      </w:r>
      <w:r w:rsidR="009003CB" w:rsidRPr="003A380F">
        <w:rPr>
          <w:rFonts w:ascii="Palatino Linotype" w:hAnsi="Palatino Linotype" w:cs="Tahoma"/>
          <w:szCs w:val="24"/>
        </w:rPr>
        <w:t xml:space="preserve">Občina </w:t>
      </w:r>
      <w:r w:rsidR="004F6C69" w:rsidRPr="003A380F">
        <w:rPr>
          <w:rFonts w:ascii="Palatino Linotype" w:hAnsi="Palatino Linotype" w:cs="Tahoma"/>
          <w:szCs w:val="24"/>
        </w:rPr>
        <w:t>Muta</w:t>
      </w:r>
      <w:r w:rsidR="009003CB" w:rsidRPr="003A380F">
        <w:rPr>
          <w:rFonts w:ascii="Palatino Linotype" w:hAnsi="Palatino Linotype" w:cs="Tahoma"/>
          <w:szCs w:val="24"/>
        </w:rPr>
        <w:t xml:space="preserve"> </w:t>
      </w:r>
      <w:r w:rsidRPr="003A380F">
        <w:rPr>
          <w:rFonts w:ascii="Palatino Linotype" w:hAnsi="Palatino Linotype" w:cs="Tahoma"/>
          <w:szCs w:val="24"/>
        </w:rPr>
        <w:t>ne krije.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Na zahtevo občinske uprave morajo gasilske enote predložiti specifikacijo stroškov intervencije. Prostovoljne gasilske enote pri tem upoštevajo cenik Gasilske zveze Slovenije.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color w:val="FF0000"/>
          <w:szCs w:val="24"/>
          <w:u w:val="single"/>
        </w:rPr>
      </w:pPr>
      <w:r w:rsidRPr="003A380F">
        <w:rPr>
          <w:rFonts w:ascii="Palatino Linotype" w:hAnsi="Palatino Linotype" w:cs="Tahoma"/>
          <w:color w:val="FF0000"/>
          <w:szCs w:val="24"/>
          <w:u w:val="single"/>
        </w:rPr>
        <w:t>Način kritja stroškov – postopki in viri:</w:t>
      </w:r>
    </w:p>
    <w:p w:rsidR="000849C3" w:rsidRPr="003A380F" w:rsidRDefault="000849C3" w:rsidP="000849C3">
      <w:pPr>
        <w:jc w:val="both"/>
        <w:rPr>
          <w:rFonts w:ascii="Palatino Linotype" w:hAnsi="Palatino Linotype" w:cs="Tahoma"/>
          <w:szCs w:val="24"/>
          <w:u w:val="single"/>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Kritje stroškov </w:t>
      </w:r>
      <w:r w:rsidR="009003CB" w:rsidRPr="003A380F">
        <w:rPr>
          <w:rFonts w:ascii="Palatino Linotype" w:hAnsi="Palatino Linotype" w:cs="Tahoma"/>
          <w:szCs w:val="24"/>
        </w:rPr>
        <w:t xml:space="preserve">Občina </w:t>
      </w:r>
      <w:r w:rsidR="004F6C69" w:rsidRPr="003A380F">
        <w:rPr>
          <w:rFonts w:ascii="Palatino Linotype" w:hAnsi="Palatino Linotype" w:cs="Tahoma"/>
          <w:szCs w:val="24"/>
        </w:rPr>
        <w:t>Muta</w:t>
      </w:r>
      <w:r w:rsidRPr="003A380F">
        <w:rPr>
          <w:rFonts w:ascii="Palatino Linotype" w:hAnsi="Palatino Linotype" w:cs="Tahoma"/>
          <w:szCs w:val="24"/>
        </w:rPr>
        <w:t xml:space="preserve"> zagotavlja iz občinskega proračuna, proračunske rezerve in proračunske rezervacije in dodatnih sredstev, ki jih odobri občinski svet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Občina </w:t>
      </w:r>
      <w:r w:rsidR="004F6C69" w:rsidRPr="003A380F">
        <w:rPr>
          <w:rFonts w:ascii="Palatino Linotype" w:hAnsi="Palatino Linotype" w:cs="Tahoma"/>
          <w:snapToGrid w:val="0"/>
          <w:szCs w:val="24"/>
        </w:rPr>
        <w:t>Muta</w:t>
      </w:r>
      <w:r w:rsidRPr="003A380F">
        <w:rPr>
          <w:rFonts w:ascii="Palatino Linotype" w:hAnsi="Palatino Linotype" w:cs="Tahoma"/>
          <w:szCs w:val="24"/>
        </w:rPr>
        <w:t xml:space="preserve"> krije stroške delovanja GZ in PGD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 xml:space="preserve"> v skladu z akti, ki urejajo organizacijo in delovanje JGS in na podlagi pogodb z izvajalci JGS. Stroški intervencij JGS so praviloma pokriti s tako zagotovljenimi sredstvi.</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Finančni viri in postopki kritja stroškov so opredeljeni v 42. členu Zakona o javnih financah, 2. odstavek 49. člena ZJF, 4. odstavek 49. člena ZJF, 3. odstavek 2. člena ZJF, Odlok o proračunu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lastRenderedPageBreak/>
        <w:t xml:space="preserve">V skladu s 85. členom ZVNDN in s tem načrtom, se o odločitvah vodje intervencije na mestu nesreče in vodje intervencije kot celote, namestnika in poveljnika civilne zaščite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 xml:space="preserve">, ki imajo finančne posledice za proračun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9003CB" w:rsidRPr="003A380F">
        <w:rPr>
          <w:rFonts w:ascii="Palatino Linotype" w:hAnsi="Palatino Linotype" w:cs="Tahoma"/>
          <w:szCs w:val="24"/>
        </w:rPr>
        <w:t>, vodi delovodnik</w:t>
      </w:r>
      <w:r w:rsidRPr="003A380F">
        <w:rPr>
          <w:rFonts w:ascii="Palatino Linotype" w:hAnsi="Palatino Linotype" w:cs="Tahoma"/>
          <w:szCs w:val="24"/>
        </w:rPr>
        <w:t xml:space="preserve"> (zapis v poročilu o intervenciji, dežurna knjiga ali druga oblika), pri čemer prej navedene osebe za odločitve, ki so povezane z večjimi finančnimi posledicami izdajajo pisne odredbe. </w:t>
      </w: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Če trenutne razmere to onemogočajo, se pisna odredba izda takoj, ko je to mogoče.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color w:val="FF0000"/>
          <w:szCs w:val="24"/>
        </w:rPr>
      </w:pPr>
      <w:r w:rsidRPr="003A380F">
        <w:rPr>
          <w:rFonts w:ascii="Palatino Linotype" w:hAnsi="Palatino Linotype" w:cs="Tahoma"/>
          <w:color w:val="FF0000"/>
          <w:szCs w:val="24"/>
        </w:rPr>
        <w:t>Oseba, ki nadomešča Župana po pooblastilu župana sme odrejati aktivnosti za ZRP v teh finančnih okvirih:</w:t>
      </w:r>
    </w:p>
    <w:p w:rsidR="000849C3" w:rsidRPr="003A380F" w:rsidRDefault="009003CB" w:rsidP="000849C3">
      <w:pPr>
        <w:numPr>
          <w:ilvl w:val="0"/>
          <w:numId w:val="38"/>
        </w:numPr>
        <w:jc w:val="both"/>
        <w:rPr>
          <w:rFonts w:ascii="Palatino Linotype" w:hAnsi="Palatino Linotype" w:cs="Tahoma"/>
          <w:szCs w:val="24"/>
        </w:rPr>
      </w:pPr>
      <w:r w:rsidRPr="003A380F">
        <w:rPr>
          <w:rFonts w:ascii="Palatino Linotype" w:hAnsi="Palatino Linotype" w:cs="Tahoma"/>
          <w:szCs w:val="24"/>
        </w:rPr>
        <w:t>v</w:t>
      </w:r>
      <w:r w:rsidR="000849C3" w:rsidRPr="003A380F">
        <w:rPr>
          <w:rFonts w:ascii="Palatino Linotype" w:hAnsi="Palatino Linotype" w:cs="Tahoma"/>
          <w:szCs w:val="24"/>
        </w:rPr>
        <w:t xml:space="preserve"> odsotnosti župana ima enaka pooblastila kot župan, razen za podpisovanje računov, za kar je izdano posebno pooblastilo,</w:t>
      </w:r>
    </w:p>
    <w:p w:rsidR="000849C3" w:rsidRPr="003A380F" w:rsidRDefault="000849C3" w:rsidP="000849C3">
      <w:pPr>
        <w:numPr>
          <w:ilvl w:val="0"/>
          <w:numId w:val="39"/>
        </w:numPr>
        <w:jc w:val="both"/>
        <w:rPr>
          <w:rFonts w:ascii="Palatino Linotype" w:hAnsi="Palatino Linotype" w:cs="Tahoma"/>
          <w:szCs w:val="24"/>
        </w:rPr>
      </w:pPr>
      <w:r w:rsidRPr="003A380F">
        <w:rPr>
          <w:rFonts w:ascii="Palatino Linotype" w:hAnsi="Palatino Linotype" w:cs="Tahoma"/>
          <w:szCs w:val="24"/>
        </w:rPr>
        <w:t xml:space="preserve">v primeru, da so aktivnosti vnaprej urejene s pogodbo, v okviru proračuna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 xml:space="preserve"> – finančni načrt proračunskega porabnika zaščite in reševanje ter javna gasilska služba, sme odrejati aktivnosti in zanje podpisati račune do višine navedene v pogodbah. Za naročanje aktivnosti po tem postopku oz. pooblastilu je treba po postopku pridobiti naročilnice ali skleniti pogodbe,</w:t>
      </w:r>
    </w:p>
    <w:p w:rsidR="000849C3" w:rsidRPr="003A380F" w:rsidRDefault="000849C3" w:rsidP="000849C3">
      <w:pPr>
        <w:numPr>
          <w:ilvl w:val="0"/>
          <w:numId w:val="38"/>
        </w:numPr>
        <w:jc w:val="both"/>
        <w:rPr>
          <w:rFonts w:ascii="Palatino Linotype" w:hAnsi="Palatino Linotype" w:cs="Tahoma"/>
          <w:szCs w:val="24"/>
        </w:rPr>
      </w:pPr>
      <w:r w:rsidRPr="003A380F">
        <w:rPr>
          <w:rFonts w:ascii="Palatino Linotype" w:hAnsi="Palatino Linotype" w:cs="Tahoma"/>
          <w:szCs w:val="24"/>
        </w:rPr>
        <w:t xml:space="preserve">sme odrejati aktivnosti, ki se krijejo iz sredstev splošne proračunske rezervacije. Naročilnice za naročanje aktivnosti po tem pooblastilu se hranijo na sedežu </w:t>
      </w:r>
      <w:r w:rsidR="009003C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Pr="003A380F">
        <w:rPr>
          <w:rFonts w:ascii="Palatino Linotype" w:hAnsi="Palatino Linotype" w:cs="Tahoma"/>
          <w:szCs w:val="24"/>
        </w:rPr>
        <w:t>.</w:t>
      </w:r>
    </w:p>
    <w:p w:rsidR="000849C3" w:rsidRPr="003A380F" w:rsidRDefault="000849C3" w:rsidP="000849C3">
      <w:pPr>
        <w:numPr>
          <w:ilvl w:val="0"/>
          <w:numId w:val="38"/>
        </w:numPr>
        <w:jc w:val="both"/>
        <w:rPr>
          <w:rFonts w:ascii="Palatino Linotype" w:hAnsi="Palatino Linotype" w:cs="Tahoma"/>
          <w:szCs w:val="24"/>
        </w:rPr>
      </w:pPr>
      <w:r w:rsidRPr="003A380F">
        <w:rPr>
          <w:rFonts w:ascii="Palatino Linotype" w:hAnsi="Palatino Linotype" w:cs="Tahoma"/>
          <w:szCs w:val="24"/>
        </w:rPr>
        <w:t xml:space="preserve">V odsotnosti </w:t>
      </w:r>
      <w:r w:rsidR="00246EC8" w:rsidRPr="003A380F">
        <w:rPr>
          <w:rFonts w:ascii="Palatino Linotype" w:hAnsi="Palatino Linotype" w:cs="Tahoma"/>
          <w:szCs w:val="24"/>
        </w:rPr>
        <w:t>poveljnika CZ</w:t>
      </w:r>
      <w:r w:rsidRPr="003A380F">
        <w:rPr>
          <w:rFonts w:ascii="Palatino Linotype" w:hAnsi="Palatino Linotype" w:cs="Tahoma"/>
          <w:szCs w:val="24"/>
        </w:rPr>
        <w:t xml:space="preserve"> sme odrejati aktivnosti, ki se krijejo iz sredstev splošne proračunske rezervacije.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b/>
          <w:szCs w:val="24"/>
          <w:u w:val="single"/>
        </w:rPr>
        <w:t xml:space="preserve">Poveljnik civilne zaščite </w:t>
      </w:r>
      <w:r w:rsidR="009003CB" w:rsidRPr="003A380F">
        <w:rPr>
          <w:rFonts w:ascii="Palatino Linotype" w:hAnsi="Palatino Linotype" w:cs="Tahoma"/>
          <w:b/>
          <w:szCs w:val="24"/>
          <w:u w:val="single"/>
        </w:rPr>
        <w:t xml:space="preserve">Občine </w:t>
      </w:r>
      <w:r w:rsidR="004F6C69" w:rsidRPr="003A380F">
        <w:rPr>
          <w:rFonts w:ascii="Palatino Linotype" w:hAnsi="Palatino Linotype" w:cs="Tahoma"/>
          <w:b/>
          <w:szCs w:val="24"/>
          <w:u w:val="single"/>
        </w:rPr>
        <w:t>Muta</w:t>
      </w:r>
      <w:r w:rsidR="009003CB" w:rsidRPr="003A380F">
        <w:rPr>
          <w:rFonts w:ascii="Palatino Linotype" w:hAnsi="Palatino Linotype" w:cs="Tahoma"/>
          <w:szCs w:val="24"/>
        </w:rPr>
        <w:t xml:space="preserve"> </w:t>
      </w:r>
      <w:r w:rsidRPr="003A380F">
        <w:rPr>
          <w:rFonts w:ascii="Palatino Linotype" w:hAnsi="Palatino Linotype" w:cs="Tahoma"/>
          <w:szCs w:val="24"/>
        </w:rPr>
        <w:t>sme odrejati aktivnosti za ZRP, ki se krijejo iz sredstev splošne proračunske rezervacije. Naročilnice za naročanje aktivnosti po tem pooblastilu se hranijo na sedežu občine.</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b/>
          <w:szCs w:val="24"/>
          <w:u w:val="single"/>
        </w:rPr>
        <w:t>Poveljnik GZ</w:t>
      </w:r>
      <w:r w:rsidRPr="003A380F">
        <w:rPr>
          <w:rFonts w:ascii="Palatino Linotype" w:hAnsi="Palatino Linotype" w:cs="Tahoma"/>
          <w:szCs w:val="24"/>
          <w:u w:val="single"/>
        </w:rPr>
        <w:t xml:space="preserve"> </w:t>
      </w:r>
      <w:r w:rsidRPr="003A380F">
        <w:rPr>
          <w:rFonts w:ascii="Palatino Linotype" w:hAnsi="Palatino Linotype" w:cs="Tahoma"/>
          <w:szCs w:val="24"/>
        </w:rPr>
        <w:t>sme odrejati vse aktivnosti, ki jih lahko pokrije iz sredstev GZ.</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b/>
          <w:szCs w:val="24"/>
          <w:u w:val="single"/>
        </w:rPr>
        <w:t>Poveljniki prostovoljnih gasilskih enot</w:t>
      </w:r>
      <w:r w:rsidRPr="003A380F">
        <w:rPr>
          <w:rFonts w:ascii="Palatino Linotype" w:hAnsi="Palatino Linotype" w:cs="Tahoma"/>
          <w:szCs w:val="24"/>
        </w:rPr>
        <w:t xml:space="preserve"> </w:t>
      </w:r>
      <w:r w:rsidR="009003CB" w:rsidRPr="003A380F">
        <w:rPr>
          <w:rFonts w:ascii="Palatino Linotype" w:hAnsi="Palatino Linotype" w:cs="Tahoma"/>
          <w:szCs w:val="24"/>
        </w:rPr>
        <w:t xml:space="preserve">smejo odrejati </w:t>
      </w:r>
      <w:r w:rsidRPr="003A380F">
        <w:rPr>
          <w:rFonts w:ascii="Palatino Linotype" w:hAnsi="Palatino Linotype" w:cs="Tahoma"/>
          <w:szCs w:val="24"/>
        </w:rPr>
        <w:t>vse aktivnosti, ki jih lahko pokrijejo iz sredstev za delovanje svoje enote.</w:t>
      </w:r>
    </w:p>
    <w:p w:rsidR="009003CB" w:rsidRPr="003A380F" w:rsidRDefault="009003CB"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Vsi navedeni medsebojno usklajujejo kritje stroškov aktivnosti za ZRP ob posamezni akciji, da bi tako dosegli optimalno uporabo finančnih sredstev.</w:t>
      </w:r>
    </w:p>
    <w:p w:rsidR="000849C3" w:rsidRPr="003A380F" w:rsidRDefault="000849C3" w:rsidP="000849C3">
      <w:pPr>
        <w:jc w:val="both"/>
        <w:rPr>
          <w:rFonts w:ascii="Palatino Linotype" w:hAnsi="Palatino Linotype" w:cs="Tahoma"/>
          <w:szCs w:val="24"/>
        </w:rPr>
      </w:pPr>
    </w:p>
    <w:p w:rsidR="000849C3" w:rsidRPr="003A380F" w:rsidRDefault="000849C3" w:rsidP="000849C3">
      <w:pPr>
        <w:jc w:val="both"/>
        <w:rPr>
          <w:rFonts w:ascii="Palatino Linotype" w:hAnsi="Palatino Linotype" w:cs="Tahoma"/>
          <w:szCs w:val="24"/>
        </w:rPr>
      </w:pPr>
      <w:r w:rsidRPr="003A380F">
        <w:rPr>
          <w:rFonts w:ascii="Palatino Linotype" w:hAnsi="Palatino Linotype" w:cs="Tahoma"/>
          <w:szCs w:val="24"/>
        </w:rPr>
        <w:t xml:space="preserve">Če so za izvedbo aktivnosti za ZRP ob posamezni akciji potrebna višja sredstva, kot jih lahko zagotovijo navedeni, se je za zagotovitev dodatnih sredstev treba posvetovati z </w:t>
      </w:r>
      <w:r w:rsidR="009003CB" w:rsidRPr="003A380F">
        <w:rPr>
          <w:rFonts w:ascii="Palatino Linotype" w:hAnsi="Palatino Linotype" w:cs="Tahoma"/>
          <w:szCs w:val="24"/>
        </w:rPr>
        <w:t xml:space="preserve">Občino </w:t>
      </w:r>
      <w:r w:rsidR="004F6C69" w:rsidRPr="003A380F">
        <w:rPr>
          <w:rFonts w:ascii="Palatino Linotype" w:hAnsi="Palatino Linotype" w:cs="Tahoma"/>
          <w:szCs w:val="24"/>
        </w:rPr>
        <w:t>Muta</w:t>
      </w:r>
      <w:r w:rsidR="009003CB" w:rsidRPr="003A380F">
        <w:rPr>
          <w:rFonts w:ascii="Palatino Linotype" w:hAnsi="Palatino Linotype" w:cs="Tahoma"/>
          <w:szCs w:val="24"/>
        </w:rPr>
        <w:t>.</w:t>
      </w:r>
    </w:p>
    <w:p w:rsidR="009003CB" w:rsidRPr="003A380F" w:rsidRDefault="009003CB" w:rsidP="000849C3">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970"/>
      </w:tblGrid>
      <w:tr w:rsidR="00DE37BD" w:rsidRPr="003A380F" w:rsidTr="00015DF4">
        <w:tc>
          <w:tcPr>
            <w:tcW w:w="1242" w:type="dxa"/>
            <w:tcBorders>
              <w:right w:val="nil"/>
            </w:tcBorders>
          </w:tcPr>
          <w:p w:rsidR="00DE37BD" w:rsidRPr="003A380F" w:rsidRDefault="00DE37BD" w:rsidP="00FF46CC">
            <w:pPr>
              <w:rPr>
                <w:rFonts w:ascii="Palatino Linotype" w:hAnsi="Palatino Linotype" w:cs="Tahoma"/>
                <w:szCs w:val="24"/>
              </w:rPr>
            </w:pPr>
            <w:r w:rsidRPr="003A380F">
              <w:rPr>
                <w:rFonts w:ascii="Palatino Linotype" w:hAnsi="Palatino Linotype" w:cs="Tahoma"/>
                <w:szCs w:val="24"/>
              </w:rPr>
              <w:t xml:space="preserve">D – </w:t>
            </w:r>
            <w:r w:rsidR="00AE2F97" w:rsidRPr="003A380F">
              <w:rPr>
                <w:rFonts w:ascii="Palatino Linotype" w:hAnsi="Palatino Linotype" w:cs="Tahoma"/>
                <w:szCs w:val="24"/>
              </w:rPr>
              <w:t>3</w:t>
            </w:r>
            <w:r w:rsidR="00C30834" w:rsidRPr="003A380F">
              <w:rPr>
                <w:rFonts w:ascii="Palatino Linotype" w:hAnsi="Palatino Linotype" w:cs="Tahoma"/>
                <w:szCs w:val="24"/>
              </w:rPr>
              <w:t>7</w:t>
            </w:r>
          </w:p>
        </w:tc>
        <w:tc>
          <w:tcPr>
            <w:tcW w:w="7970" w:type="dxa"/>
            <w:tcBorders>
              <w:left w:val="nil"/>
            </w:tcBorders>
          </w:tcPr>
          <w:p w:rsidR="00DE37BD" w:rsidRPr="003A380F" w:rsidRDefault="00DE37BD" w:rsidP="00FF46CC">
            <w:pPr>
              <w:rPr>
                <w:rFonts w:ascii="Palatino Linotype" w:hAnsi="Palatino Linotype" w:cs="Tahoma"/>
                <w:szCs w:val="24"/>
              </w:rPr>
            </w:pPr>
            <w:r w:rsidRPr="003A380F">
              <w:rPr>
                <w:rFonts w:ascii="Palatino Linotype" w:hAnsi="Palatino Linotype" w:cs="Tahoma"/>
                <w:szCs w:val="24"/>
              </w:rPr>
              <w:t>Načrtovana finančna sredstva za izvajanje načrta</w:t>
            </w:r>
          </w:p>
        </w:tc>
      </w:tr>
    </w:tbl>
    <w:p w:rsidR="00403042" w:rsidRPr="003A380F" w:rsidRDefault="00403042">
      <w:pPr>
        <w:pStyle w:val="Glava"/>
        <w:tabs>
          <w:tab w:val="clear" w:pos="4536"/>
          <w:tab w:val="clear" w:pos="9072"/>
          <w:tab w:val="center" w:pos="2127"/>
        </w:tabs>
        <w:rPr>
          <w:rFonts w:ascii="Palatino Linotype" w:hAnsi="Palatino Linotype" w:cs="Tahoma"/>
          <w:sz w:val="24"/>
          <w:szCs w:val="24"/>
        </w:rPr>
      </w:pPr>
    </w:p>
    <w:p w:rsidR="00403042" w:rsidRPr="003A380F" w:rsidRDefault="00017143" w:rsidP="00F95B54">
      <w:pPr>
        <w:pStyle w:val="Naslov1"/>
        <w:jc w:val="center"/>
        <w:rPr>
          <w:rFonts w:ascii="Palatino Linotype" w:hAnsi="Palatino Linotype" w:cs="Tahoma"/>
          <w:bCs/>
          <w:color w:val="0000FF"/>
          <w:sz w:val="40"/>
          <w:szCs w:val="40"/>
        </w:rPr>
      </w:pPr>
      <w:bookmarkStart w:id="133" w:name="_Toc67987320"/>
      <w:bookmarkStart w:id="134" w:name="_Toc67987767"/>
      <w:bookmarkStart w:id="135" w:name="_Toc67988224"/>
      <w:bookmarkStart w:id="136" w:name="_Toc86111900"/>
      <w:bookmarkStart w:id="137" w:name="_Toc86114986"/>
      <w:bookmarkStart w:id="138" w:name="_Toc86720405"/>
      <w:bookmarkStart w:id="139" w:name="_Toc91397160"/>
      <w:bookmarkStart w:id="140" w:name="_Toc92076547"/>
      <w:bookmarkStart w:id="141" w:name="_Toc94325836"/>
      <w:bookmarkStart w:id="142" w:name="_Toc164503988"/>
      <w:r w:rsidRPr="003A380F">
        <w:rPr>
          <w:rFonts w:ascii="Palatino Linotype" w:hAnsi="Palatino Linotype" w:cs="Tahoma"/>
          <w:color w:val="0000FF"/>
          <w:sz w:val="24"/>
          <w:szCs w:val="24"/>
        </w:rPr>
        <w:br w:type="page"/>
      </w:r>
      <w:bookmarkStart w:id="143" w:name="_Toc208118900"/>
      <w:r w:rsidR="00403042" w:rsidRPr="003A380F">
        <w:rPr>
          <w:rFonts w:ascii="Palatino Linotype" w:hAnsi="Palatino Linotype" w:cs="Tahoma"/>
          <w:bCs/>
          <w:color w:val="0000FF"/>
          <w:sz w:val="40"/>
          <w:szCs w:val="40"/>
        </w:rPr>
        <w:lastRenderedPageBreak/>
        <w:t>5</w:t>
      </w:r>
      <w:r w:rsidR="003C07F3" w:rsidRPr="003A380F">
        <w:rPr>
          <w:rFonts w:ascii="Palatino Linotype" w:hAnsi="Palatino Linotype" w:cs="Tahoma"/>
          <w:bCs/>
          <w:color w:val="0000FF"/>
          <w:sz w:val="40"/>
          <w:szCs w:val="40"/>
        </w:rPr>
        <w:t xml:space="preserve"> </w:t>
      </w:r>
      <w:r w:rsidR="00403042" w:rsidRPr="003A380F">
        <w:rPr>
          <w:rFonts w:ascii="Palatino Linotype" w:hAnsi="Palatino Linotype" w:cs="Tahoma"/>
          <w:bCs/>
          <w:color w:val="0000FF"/>
          <w:sz w:val="40"/>
          <w:szCs w:val="40"/>
        </w:rPr>
        <w:t>OPAZOVANJE IN OBVEŠČANJE</w:t>
      </w:r>
      <w:bookmarkEnd w:id="133"/>
      <w:bookmarkEnd w:id="134"/>
      <w:bookmarkEnd w:id="135"/>
      <w:bookmarkEnd w:id="136"/>
      <w:bookmarkEnd w:id="137"/>
      <w:bookmarkEnd w:id="138"/>
      <w:bookmarkEnd w:id="139"/>
      <w:bookmarkEnd w:id="140"/>
      <w:bookmarkEnd w:id="141"/>
      <w:bookmarkEnd w:id="142"/>
      <w:bookmarkEnd w:id="143"/>
    </w:p>
    <w:p w:rsidR="00403042" w:rsidRPr="003A380F" w:rsidRDefault="00403042" w:rsidP="009003CB">
      <w:pPr>
        <w:rPr>
          <w:rFonts w:ascii="Palatino Linotype" w:hAnsi="Palatino Linotype" w:cs="Tahoma"/>
        </w:rPr>
      </w:pPr>
    </w:p>
    <w:p w:rsidR="009003CB" w:rsidRPr="003A380F" w:rsidRDefault="009003CB" w:rsidP="009003CB">
      <w:pPr>
        <w:rPr>
          <w:rFonts w:ascii="Palatino Linotype" w:hAnsi="Palatino Linotype" w:cs="Tahoma"/>
        </w:rPr>
      </w:pPr>
    </w:p>
    <w:p w:rsidR="00403042" w:rsidRPr="003A380F" w:rsidRDefault="00403042" w:rsidP="009003CB">
      <w:pPr>
        <w:rPr>
          <w:rFonts w:ascii="Palatino Linotype" w:hAnsi="Palatino Linotype" w:cs="Tahoma"/>
        </w:rPr>
      </w:pPr>
      <w:r w:rsidRPr="003A380F">
        <w:rPr>
          <w:rFonts w:ascii="Palatino Linotype" w:hAnsi="Palatino Linotype" w:cs="Tahoma"/>
        </w:rPr>
        <w:t xml:space="preserve">Vsakdo, ki opazi ali </w:t>
      </w:r>
      <w:r w:rsidR="00DF11C4" w:rsidRPr="003A380F">
        <w:rPr>
          <w:rFonts w:ascii="Palatino Linotype" w:hAnsi="Palatino Linotype" w:cs="Tahoma"/>
        </w:rPr>
        <w:t>i</w:t>
      </w:r>
      <w:r w:rsidRPr="003A380F">
        <w:rPr>
          <w:rFonts w:ascii="Palatino Linotype" w:hAnsi="Palatino Linotype" w:cs="Tahoma"/>
        </w:rPr>
        <w:t>zve za požar, mora o tem takoj obvestiti Regijski center za obveščanje Slovenj Gradec na telefonsko številko 112.</w:t>
      </w:r>
    </w:p>
    <w:p w:rsidR="009003CB" w:rsidRPr="003A380F" w:rsidRDefault="009003CB" w:rsidP="009003CB">
      <w:pPr>
        <w:rPr>
          <w:rFonts w:ascii="Palatino Linotype" w:hAnsi="Palatino Linotype" w:cs="Tahoma"/>
        </w:rPr>
      </w:pPr>
    </w:p>
    <w:p w:rsidR="009003CB" w:rsidRPr="003A380F" w:rsidRDefault="009003CB" w:rsidP="009003CB">
      <w:pPr>
        <w:rPr>
          <w:rFonts w:ascii="Palatino Linotype" w:hAnsi="Palatino Linotype" w:cs="Tahoma"/>
        </w:rPr>
      </w:pPr>
    </w:p>
    <w:p w:rsidR="00FF46CC" w:rsidRPr="003A380F" w:rsidRDefault="00663220" w:rsidP="00663220">
      <w:pPr>
        <w:pStyle w:val="Naslov2"/>
        <w:rPr>
          <w:rFonts w:ascii="Palatino Linotype" w:hAnsi="Palatino Linotype" w:cs="Tahoma"/>
          <w:bCs/>
          <w:color w:val="0000FF"/>
          <w:sz w:val="28"/>
          <w:szCs w:val="28"/>
        </w:rPr>
      </w:pPr>
      <w:bookmarkStart w:id="144" w:name="_Toc161312323"/>
      <w:bookmarkStart w:id="145" w:name="_Toc208118901"/>
      <w:r w:rsidRPr="003A380F">
        <w:rPr>
          <w:rFonts w:ascii="Palatino Linotype" w:hAnsi="Palatino Linotype" w:cs="Tahoma"/>
          <w:bCs/>
          <w:color w:val="0000FF"/>
          <w:sz w:val="28"/>
          <w:szCs w:val="28"/>
        </w:rPr>
        <w:t>5.1</w:t>
      </w:r>
      <w:r w:rsidR="00FF46CC" w:rsidRPr="003A380F">
        <w:rPr>
          <w:rFonts w:ascii="Palatino Linotype" w:hAnsi="Palatino Linotype" w:cs="Tahoma"/>
          <w:bCs/>
          <w:color w:val="0000FF"/>
          <w:sz w:val="28"/>
          <w:szCs w:val="28"/>
        </w:rPr>
        <w:t xml:space="preserve"> </w:t>
      </w:r>
      <w:bookmarkEnd w:id="144"/>
      <w:r w:rsidR="00DF11C4" w:rsidRPr="003A380F">
        <w:rPr>
          <w:rFonts w:ascii="Palatino Linotype" w:hAnsi="Palatino Linotype" w:cs="Tahoma"/>
          <w:bCs/>
          <w:color w:val="0000FF"/>
          <w:sz w:val="28"/>
          <w:szCs w:val="28"/>
        </w:rPr>
        <w:t>Obveščanje pristojnih organov in služb</w:t>
      </w:r>
      <w:bookmarkEnd w:id="145"/>
    </w:p>
    <w:p w:rsidR="00017143" w:rsidRPr="003A380F" w:rsidRDefault="00017143" w:rsidP="00A60716">
      <w:pPr>
        <w:rPr>
          <w:rFonts w:ascii="Palatino Linotype" w:hAnsi="Palatino Linotype" w:cs="Tahoma"/>
          <w:szCs w:val="24"/>
        </w:rPr>
      </w:pPr>
    </w:p>
    <w:p w:rsidR="009003CB" w:rsidRPr="003A380F" w:rsidRDefault="009003CB" w:rsidP="00A60716">
      <w:pPr>
        <w:rPr>
          <w:rFonts w:ascii="Palatino Linotype" w:hAnsi="Palatino Linotype" w:cs="Tahoma"/>
          <w:szCs w:val="24"/>
        </w:rPr>
      </w:pPr>
    </w:p>
    <w:p w:rsidR="00DF11C4" w:rsidRPr="003A380F" w:rsidRDefault="00DF11C4" w:rsidP="00DF11C4">
      <w:pPr>
        <w:jc w:val="both"/>
        <w:rPr>
          <w:rFonts w:ascii="Palatino Linotype" w:hAnsi="Palatino Linotype" w:cs="Tahoma"/>
          <w:iCs/>
          <w:szCs w:val="24"/>
        </w:rPr>
      </w:pPr>
      <w:r w:rsidRPr="003A380F">
        <w:rPr>
          <w:rFonts w:ascii="Palatino Linotype" w:hAnsi="Palatino Linotype" w:cs="Tahoma"/>
          <w:iCs/>
          <w:szCs w:val="24"/>
        </w:rPr>
        <w:t xml:space="preserve">Regijski center za obveščanje Slovenj Gradec obvesti osebo v Občini </w:t>
      </w:r>
      <w:r w:rsidR="004F6C69" w:rsidRPr="003A380F">
        <w:rPr>
          <w:rFonts w:ascii="Palatino Linotype" w:hAnsi="Palatino Linotype" w:cs="Tahoma"/>
          <w:szCs w:val="24"/>
        </w:rPr>
        <w:t>Muta</w:t>
      </w:r>
      <w:r w:rsidR="00E4696F" w:rsidRPr="003A380F">
        <w:rPr>
          <w:rFonts w:ascii="Palatino Linotype" w:hAnsi="Palatino Linotype" w:cs="Tahoma"/>
          <w:iCs/>
          <w:szCs w:val="24"/>
        </w:rPr>
        <w:t xml:space="preserve"> </w:t>
      </w:r>
      <w:r w:rsidRPr="003A380F">
        <w:rPr>
          <w:rFonts w:ascii="Palatino Linotype" w:hAnsi="Palatino Linotype" w:cs="Tahoma"/>
          <w:iCs/>
          <w:szCs w:val="24"/>
        </w:rPr>
        <w:t>po prioritetnem seznamu, prvega dosegljivega.</w:t>
      </w:r>
    </w:p>
    <w:p w:rsidR="00DF11C4" w:rsidRPr="003A380F" w:rsidRDefault="00DF11C4" w:rsidP="00DF11C4">
      <w:pPr>
        <w:jc w:val="both"/>
        <w:rPr>
          <w:rFonts w:ascii="Palatino Linotype" w:hAnsi="Palatino Linotype" w:cs="Tahoma"/>
          <w:iCs/>
          <w:szCs w:val="24"/>
        </w:rPr>
      </w:pPr>
    </w:p>
    <w:p w:rsidR="00DF11C4" w:rsidRPr="003A380F" w:rsidRDefault="00DF11C4" w:rsidP="00DF11C4">
      <w:pPr>
        <w:rPr>
          <w:rFonts w:ascii="Palatino Linotype" w:hAnsi="Palatino Linotype" w:cs="Tahoma"/>
          <w:iCs/>
          <w:szCs w:val="24"/>
        </w:rPr>
      </w:pPr>
      <w:proofErr w:type="spellStart"/>
      <w:r w:rsidRPr="003A380F">
        <w:rPr>
          <w:rFonts w:ascii="Palatino Linotype" w:hAnsi="Palatino Linotype" w:cs="Tahoma"/>
          <w:iCs/>
          <w:szCs w:val="24"/>
        </w:rPr>
        <w:t>ReCO</w:t>
      </w:r>
      <w:proofErr w:type="spellEnd"/>
      <w:r w:rsidRPr="003A380F">
        <w:rPr>
          <w:rFonts w:ascii="Palatino Linotype" w:hAnsi="Palatino Linotype" w:cs="Tahoma"/>
          <w:iCs/>
          <w:szCs w:val="24"/>
        </w:rPr>
        <w:t xml:space="preserve"> Slovenj Gradec obvešča:</w:t>
      </w:r>
    </w:p>
    <w:p w:rsidR="00DF11C4" w:rsidRPr="003A380F" w:rsidRDefault="00DF11C4" w:rsidP="00DF11C4">
      <w:pPr>
        <w:numPr>
          <w:ilvl w:val="0"/>
          <w:numId w:val="20"/>
        </w:numPr>
        <w:spacing w:before="60" w:after="60"/>
        <w:jc w:val="both"/>
        <w:rPr>
          <w:rFonts w:ascii="Palatino Linotype" w:hAnsi="Palatino Linotype" w:cs="Tahoma"/>
          <w:szCs w:val="24"/>
        </w:rPr>
      </w:pPr>
      <w:r w:rsidRPr="003A380F">
        <w:rPr>
          <w:rFonts w:ascii="Palatino Linotype" w:hAnsi="Palatino Linotype" w:cs="Tahoma"/>
          <w:szCs w:val="24"/>
        </w:rPr>
        <w:t>poveljnika CZ občine</w:t>
      </w:r>
      <w:r w:rsidR="00E4696F" w:rsidRPr="003A380F">
        <w:rPr>
          <w:rFonts w:ascii="Palatino Linotype" w:hAnsi="Palatino Linotype" w:cs="Tahoma"/>
          <w:szCs w:val="24"/>
        </w:rPr>
        <w:t xml:space="preserve"> </w:t>
      </w:r>
      <w:r w:rsidR="004F6C69" w:rsidRPr="003A380F">
        <w:rPr>
          <w:rFonts w:ascii="Palatino Linotype" w:hAnsi="Palatino Linotype" w:cs="Tahoma"/>
          <w:szCs w:val="24"/>
        </w:rPr>
        <w:t>Muta</w:t>
      </w:r>
      <w:r w:rsidRPr="003A380F">
        <w:rPr>
          <w:rFonts w:ascii="Palatino Linotype" w:hAnsi="Palatino Linotype" w:cs="Tahoma"/>
          <w:szCs w:val="24"/>
        </w:rPr>
        <w:t>,</w:t>
      </w:r>
    </w:p>
    <w:p w:rsidR="00DF11C4" w:rsidRPr="003A380F" w:rsidRDefault="00DF11C4" w:rsidP="00DF11C4">
      <w:pPr>
        <w:numPr>
          <w:ilvl w:val="0"/>
          <w:numId w:val="20"/>
        </w:numPr>
        <w:spacing w:before="60" w:after="60"/>
        <w:jc w:val="both"/>
        <w:rPr>
          <w:rFonts w:ascii="Palatino Linotype" w:hAnsi="Palatino Linotype" w:cs="Tahoma"/>
          <w:szCs w:val="24"/>
        </w:rPr>
      </w:pPr>
      <w:r w:rsidRPr="003A380F">
        <w:rPr>
          <w:rFonts w:ascii="Palatino Linotype" w:hAnsi="Palatino Linotype" w:cs="Tahoma"/>
          <w:szCs w:val="24"/>
        </w:rPr>
        <w:t>namestnika poveljnika CZ,</w:t>
      </w:r>
    </w:p>
    <w:p w:rsidR="00DF11C4" w:rsidRPr="003A380F" w:rsidRDefault="00DF11C4" w:rsidP="00DF11C4">
      <w:pPr>
        <w:numPr>
          <w:ilvl w:val="0"/>
          <w:numId w:val="21"/>
        </w:numPr>
        <w:jc w:val="both"/>
        <w:rPr>
          <w:rFonts w:ascii="Palatino Linotype" w:hAnsi="Palatino Linotype" w:cs="Tahoma"/>
          <w:iCs/>
          <w:szCs w:val="24"/>
        </w:rPr>
      </w:pPr>
      <w:r w:rsidRPr="003A380F">
        <w:rPr>
          <w:rFonts w:ascii="Palatino Linotype" w:hAnsi="Palatino Linotype" w:cs="Tahoma"/>
          <w:szCs w:val="24"/>
        </w:rPr>
        <w:t xml:space="preserve">župana Občine </w:t>
      </w:r>
      <w:r w:rsidR="004F6C69" w:rsidRPr="003A380F">
        <w:rPr>
          <w:rFonts w:ascii="Palatino Linotype" w:hAnsi="Palatino Linotype" w:cs="Tahoma"/>
          <w:szCs w:val="24"/>
        </w:rPr>
        <w:t>Muta</w:t>
      </w:r>
      <w:r w:rsidR="00E4696F" w:rsidRPr="003A380F">
        <w:rPr>
          <w:rFonts w:ascii="Palatino Linotype" w:hAnsi="Palatino Linotype" w:cs="Tahoma"/>
          <w:szCs w:val="24"/>
        </w:rPr>
        <w:t xml:space="preserve"> </w:t>
      </w:r>
      <w:r w:rsidRPr="003A380F">
        <w:rPr>
          <w:rFonts w:ascii="Palatino Linotype" w:hAnsi="Palatino Linotype" w:cs="Tahoma"/>
          <w:szCs w:val="24"/>
        </w:rPr>
        <w:t xml:space="preserve">oziroma </w:t>
      </w:r>
    </w:p>
    <w:p w:rsidR="00DF11C4" w:rsidRPr="003A380F" w:rsidRDefault="00DF11C4" w:rsidP="00DF11C4">
      <w:pPr>
        <w:numPr>
          <w:ilvl w:val="0"/>
          <w:numId w:val="21"/>
        </w:numPr>
        <w:jc w:val="both"/>
        <w:rPr>
          <w:rFonts w:ascii="Palatino Linotype" w:hAnsi="Palatino Linotype" w:cs="Tahoma"/>
          <w:iCs/>
          <w:szCs w:val="24"/>
        </w:rPr>
      </w:pPr>
      <w:r w:rsidRPr="003A380F">
        <w:rPr>
          <w:rFonts w:ascii="Palatino Linotype" w:hAnsi="Palatino Linotype" w:cs="Tahoma"/>
          <w:szCs w:val="24"/>
        </w:rPr>
        <w:t>drugo odgovorno oseb</w:t>
      </w:r>
      <w:r w:rsidR="00B46163" w:rsidRPr="003A380F">
        <w:rPr>
          <w:rFonts w:ascii="Palatino Linotype" w:hAnsi="Palatino Linotype" w:cs="Tahoma"/>
          <w:szCs w:val="24"/>
        </w:rPr>
        <w:t>o po seznamu odgovornih oseb v O</w:t>
      </w:r>
      <w:r w:rsidRPr="003A380F">
        <w:rPr>
          <w:rFonts w:ascii="Palatino Linotype" w:hAnsi="Palatino Linotype" w:cs="Tahoma"/>
          <w:szCs w:val="24"/>
        </w:rPr>
        <w:t>bčini</w:t>
      </w:r>
      <w:r w:rsidR="00E4696F" w:rsidRPr="003A380F">
        <w:rPr>
          <w:rFonts w:ascii="Palatino Linotype" w:hAnsi="Palatino Linotype" w:cs="Tahoma"/>
          <w:szCs w:val="24"/>
        </w:rPr>
        <w:t xml:space="preserve"> </w:t>
      </w:r>
      <w:r w:rsidR="004F6C69" w:rsidRPr="003A380F">
        <w:rPr>
          <w:rFonts w:ascii="Palatino Linotype" w:hAnsi="Palatino Linotype" w:cs="Tahoma"/>
          <w:szCs w:val="24"/>
        </w:rPr>
        <w:t>Muta</w:t>
      </w:r>
      <w:r w:rsidRPr="003A380F">
        <w:rPr>
          <w:rFonts w:ascii="Palatino Linotype" w:hAnsi="Palatino Linotype" w:cs="Tahoma"/>
          <w:szCs w:val="24"/>
        </w:rPr>
        <w:t>.</w:t>
      </w:r>
    </w:p>
    <w:p w:rsidR="00DF11C4" w:rsidRPr="003A380F" w:rsidRDefault="00DF11C4" w:rsidP="00DF11C4">
      <w:pPr>
        <w:jc w:val="both"/>
        <w:rPr>
          <w:rFonts w:ascii="Palatino Linotype" w:hAnsi="Palatino Linotype" w:cs="Tahoma"/>
          <w:iCs/>
          <w:szCs w:val="24"/>
        </w:rPr>
      </w:pPr>
    </w:p>
    <w:p w:rsidR="009003CB" w:rsidRPr="003A380F" w:rsidRDefault="009003CB" w:rsidP="00DF11C4">
      <w:pPr>
        <w:jc w:val="both"/>
        <w:rPr>
          <w:rFonts w:ascii="Palatino Linotype" w:hAnsi="Palatino Linotype" w:cs="Tahoma"/>
          <w:iCs/>
          <w:szCs w:val="24"/>
        </w:rPr>
      </w:pPr>
    </w:p>
    <w:p w:rsidR="00DF11C4" w:rsidRPr="003A380F" w:rsidRDefault="00A4424D" w:rsidP="00DF11C4">
      <w:pPr>
        <w:jc w:val="center"/>
        <w:rPr>
          <w:rFonts w:ascii="Palatino Linotype" w:hAnsi="Palatino Linotype"/>
        </w:rPr>
      </w:pPr>
      <w:r>
        <w:rPr>
          <w:rFonts w:ascii="Palatino Linotype" w:hAnsi="Palatino Linotype"/>
          <w:noProof/>
        </w:rPr>
        <w:pict>
          <v:oval id="_x0000_s1120" style="position:absolute;left:0;text-align:left;margin-left:98.65pt;margin-top:204.6pt;width:69pt;height:28.5pt;z-index:251660800">
            <v:textbox>
              <w:txbxContent>
                <w:p w:rsidR="003A380F" w:rsidRDefault="003A380F">
                  <w:r>
                    <w:t>MUTA</w:t>
                  </w:r>
                </w:p>
              </w:txbxContent>
            </v:textbox>
          </v:oval>
        </w:pict>
      </w:r>
      <w:r>
        <w:rPr>
          <w:rFonts w:ascii="Palatino Linotype" w:hAnsi="Palatino Linotype"/>
          <w:noProof/>
        </w:rPr>
        <w:pict>
          <v:oval id="_x0000_s1119" style="position:absolute;left:0;text-align:left;margin-left:98.65pt;margin-top:119.1pt;width:78.75pt;height:26.25pt;z-index:251659776">
            <v:textbox>
              <w:txbxContent>
                <w:p w:rsidR="003A380F" w:rsidRDefault="003A380F">
                  <w:r>
                    <w:t>MUTA</w:t>
                  </w:r>
                </w:p>
              </w:txbxContent>
            </v:textbox>
          </v:oval>
        </w:pict>
      </w:r>
      <w:r>
        <w:rPr>
          <w:rFonts w:ascii="Palatino Linotype" w:hAnsi="Palatino Linotype"/>
          <w:noProof/>
        </w:rPr>
        <w:pict>
          <v:oval id="_x0000_s1118" style="position:absolute;left:0;text-align:left;margin-left:292.9pt;margin-top:122.85pt;width:87.75pt;height:22.5pt;z-index:251658752">
            <v:textbox>
              <w:txbxContent>
                <w:p w:rsidR="003A380F" w:rsidRDefault="003A380F">
                  <w:r>
                    <w:t>MUTA</w:t>
                  </w:r>
                </w:p>
              </w:txbxContent>
            </v:textbox>
          </v:oval>
        </w:pict>
      </w:r>
      <w:r w:rsidR="009003CB" w:rsidRPr="003A380F">
        <w:rPr>
          <w:rFonts w:ascii="Palatino Linotype" w:hAnsi="Palatino Linotype"/>
        </w:rPr>
        <w:object w:dxaOrig="7024" w:dyaOrig="4882">
          <v:shape id="_x0000_i1025" type="#_x0000_t75" style="width:387pt;height:243.75pt" o:ole="">
            <v:imagedata r:id="rId13" o:title=""/>
          </v:shape>
          <o:OLEObject Type="Embed" ProgID="ABCFlow" ShapeID="_x0000_i1025" DrawAspect="Content" ObjectID="_1396170731" r:id="rId14"/>
        </w:object>
      </w:r>
    </w:p>
    <w:p w:rsidR="004F16FF" w:rsidRPr="003A380F" w:rsidRDefault="004F16FF" w:rsidP="00DF11C4">
      <w:pPr>
        <w:jc w:val="center"/>
        <w:rPr>
          <w:rFonts w:ascii="Palatino Linotype" w:hAnsi="Palatino Linotype" w:cs="Tahoma"/>
          <w:szCs w:val="24"/>
        </w:rPr>
      </w:pPr>
    </w:p>
    <w:p w:rsidR="00DF11C4" w:rsidRPr="003A380F" w:rsidRDefault="009933C7" w:rsidP="00DF11C4">
      <w:pPr>
        <w:jc w:val="center"/>
        <w:rPr>
          <w:rFonts w:ascii="Palatino Linotype" w:hAnsi="Palatino Linotype" w:cs="Tahoma"/>
          <w:szCs w:val="24"/>
        </w:rPr>
      </w:pPr>
      <w:r w:rsidRPr="003A380F">
        <w:rPr>
          <w:rFonts w:ascii="Palatino Linotype" w:hAnsi="Palatino Linotype" w:cs="Tahoma"/>
          <w:szCs w:val="24"/>
        </w:rPr>
        <w:t>Shema 2:</w:t>
      </w:r>
      <w:r w:rsidR="00DF11C4" w:rsidRPr="003A380F">
        <w:rPr>
          <w:rFonts w:ascii="Palatino Linotype" w:hAnsi="Palatino Linotype" w:cs="Tahoma"/>
          <w:szCs w:val="24"/>
        </w:rPr>
        <w:t xml:space="preserve"> Obveščanje pristojnih organov ob</w:t>
      </w:r>
      <w:r w:rsidRPr="003A380F">
        <w:rPr>
          <w:rFonts w:ascii="Palatino Linotype" w:hAnsi="Palatino Linotype" w:cs="Tahoma"/>
          <w:szCs w:val="24"/>
        </w:rPr>
        <w:t xml:space="preserve"> požaru</w:t>
      </w:r>
    </w:p>
    <w:p w:rsidR="00DF11C4" w:rsidRPr="003A380F" w:rsidRDefault="00DF11C4" w:rsidP="00DF11C4">
      <w:pPr>
        <w:jc w:val="both"/>
        <w:rPr>
          <w:rFonts w:ascii="Palatino Linotype" w:hAnsi="Palatino Linotype" w:cs="Tahoma"/>
          <w:iCs/>
          <w:szCs w:val="24"/>
        </w:rPr>
      </w:pPr>
    </w:p>
    <w:p w:rsidR="00DF11C4" w:rsidRPr="003A380F" w:rsidRDefault="00DF11C4" w:rsidP="00DF11C4">
      <w:pPr>
        <w:jc w:val="both"/>
        <w:rPr>
          <w:rFonts w:ascii="Palatino Linotype" w:hAnsi="Palatino Linotype" w:cs="Tahoma"/>
          <w:iCs/>
          <w:szCs w:val="24"/>
        </w:rPr>
      </w:pPr>
    </w:p>
    <w:p w:rsidR="00DF11C4" w:rsidRPr="003A380F" w:rsidRDefault="004F16FF" w:rsidP="00DF11C4">
      <w:pPr>
        <w:jc w:val="both"/>
        <w:rPr>
          <w:rFonts w:ascii="Palatino Linotype" w:hAnsi="Palatino Linotype" w:cs="Tahoma"/>
          <w:b/>
          <w:iCs/>
          <w:szCs w:val="24"/>
        </w:rPr>
      </w:pPr>
      <w:r w:rsidRPr="003A380F">
        <w:rPr>
          <w:rFonts w:ascii="Palatino Linotype" w:hAnsi="Palatino Linotype" w:cs="Tahoma"/>
          <w:b/>
          <w:iCs/>
          <w:szCs w:val="24"/>
        </w:rPr>
        <w:br w:type="page"/>
      </w:r>
      <w:r w:rsidR="00DF11C4" w:rsidRPr="003A380F">
        <w:rPr>
          <w:rFonts w:ascii="Palatino Linotype" w:hAnsi="Palatino Linotype" w:cs="Tahoma"/>
          <w:b/>
          <w:iCs/>
          <w:szCs w:val="24"/>
        </w:rPr>
        <w:lastRenderedPageBreak/>
        <w:t xml:space="preserve">OBVEŠČANJE V OBČINI </w:t>
      </w:r>
      <w:r w:rsidR="004F6C69" w:rsidRPr="003A380F">
        <w:rPr>
          <w:rFonts w:ascii="Palatino Linotype" w:hAnsi="Palatino Linotype" w:cs="Tahoma"/>
          <w:b/>
          <w:szCs w:val="24"/>
        </w:rPr>
        <w:t>MUTA</w:t>
      </w:r>
      <w:r w:rsidR="00E4696F" w:rsidRPr="003A380F">
        <w:rPr>
          <w:rFonts w:ascii="Palatino Linotype" w:hAnsi="Palatino Linotype" w:cs="Tahoma"/>
          <w:b/>
          <w:szCs w:val="24"/>
        </w:rPr>
        <w:t xml:space="preserve"> </w:t>
      </w:r>
      <w:r w:rsidR="00DF11C4" w:rsidRPr="003A380F">
        <w:rPr>
          <w:rFonts w:ascii="Palatino Linotype" w:hAnsi="Palatino Linotype" w:cs="Tahoma"/>
          <w:b/>
          <w:iCs/>
          <w:szCs w:val="24"/>
        </w:rPr>
        <w:t xml:space="preserve">PO PREJEMU OBVESTILA IZ </w:t>
      </w:r>
      <w:proofErr w:type="spellStart"/>
      <w:r w:rsidR="00DF11C4" w:rsidRPr="003A380F">
        <w:rPr>
          <w:rFonts w:ascii="Palatino Linotype" w:hAnsi="Palatino Linotype" w:cs="Tahoma"/>
          <w:b/>
          <w:iCs/>
          <w:szCs w:val="24"/>
        </w:rPr>
        <w:t>ReCO</w:t>
      </w:r>
      <w:proofErr w:type="spellEnd"/>
      <w:r w:rsidR="00DF11C4" w:rsidRPr="003A380F">
        <w:rPr>
          <w:rFonts w:ascii="Palatino Linotype" w:hAnsi="Palatino Linotype" w:cs="Tahoma"/>
          <w:b/>
          <w:iCs/>
          <w:szCs w:val="24"/>
        </w:rPr>
        <w:t xml:space="preserve"> SLOVENJ GRADEC</w:t>
      </w:r>
    </w:p>
    <w:p w:rsidR="00DF11C4" w:rsidRPr="003A380F" w:rsidRDefault="00DF11C4" w:rsidP="00DF11C4">
      <w:pPr>
        <w:jc w:val="both"/>
        <w:rPr>
          <w:rFonts w:ascii="Palatino Linotype" w:hAnsi="Palatino Linotype" w:cs="Tahoma"/>
          <w:b/>
          <w:iCs/>
          <w:szCs w:val="24"/>
        </w:rPr>
      </w:pPr>
    </w:p>
    <w:p w:rsidR="00DF11C4" w:rsidRPr="003A380F" w:rsidRDefault="00DF11C4" w:rsidP="00DF11C4">
      <w:pPr>
        <w:jc w:val="both"/>
        <w:rPr>
          <w:rFonts w:ascii="Palatino Linotype" w:hAnsi="Palatino Linotype" w:cs="Tahoma"/>
          <w:iCs/>
          <w:szCs w:val="24"/>
        </w:rPr>
      </w:pPr>
      <w:r w:rsidRPr="003A380F">
        <w:rPr>
          <w:rFonts w:ascii="Palatino Linotype" w:hAnsi="Palatino Linotype" w:cs="Tahoma"/>
          <w:iCs/>
          <w:szCs w:val="24"/>
        </w:rPr>
        <w:t xml:space="preserve">Po prejetem obvestilu o </w:t>
      </w:r>
      <w:r w:rsidR="00763A53" w:rsidRPr="003A380F">
        <w:rPr>
          <w:rFonts w:ascii="Palatino Linotype" w:hAnsi="Palatino Linotype" w:cs="Tahoma"/>
          <w:iCs/>
          <w:szCs w:val="24"/>
        </w:rPr>
        <w:t>požaru</w:t>
      </w:r>
      <w:r w:rsidRPr="003A380F">
        <w:rPr>
          <w:rFonts w:ascii="Palatino Linotype" w:hAnsi="Palatino Linotype" w:cs="Tahoma"/>
          <w:iCs/>
          <w:szCs w:val="24"/>
        </w:rPr>
        <w:t xml:space="preserve"> poteka obveščanje v Občini </w:t>
      </w:r>
      <w:r w:rsidR="004F6C69" w:rsidRPr="003A380F">
        <w:rPr>
          <w:rFonts w:ascii="Palatino Linotype" w:hAnsi="Palatino Linotype" w:cs="Tahoma"/>
          <w:szCs w:val="24"/>
        </w:rPr>
        <w:t>Muta</w:t>
      </w:r>
      <w:r w:rsidR="00E4696F" w:rsidRPr="003A380F">
        <w:rPr>
          <w:rFonts w:ascii="Palatino Linotype" w:hAnsi="Palatino Linotype" w:cs="Tahoma"/>
          <w:iCs/>
          <w:szCs w:val="24"/>
        </w:rPr>
        <w:t xml:space="preserve"> </w:t>
      </w:r>
      <w:r w:rsidRPr="003A380F">
        <w:rPr>
          <w:rFonts w:ascii="Palatino Linotype" w:hAnsi="Palatino Linotype" w:cs="Tahoma"/>
          <w:iCs/>
          <w:szCs w:val="24"/>
        </w:rPr>
        <w:t>na naslednji način:</w:t>
      </w:r>
    </w:p>
    <w:p w:rsidR="00DF11C4" w:rsidRPr="003A380F" w:rsidRDefault="00DF11C4" w:rsidP="00DF11C4">
      <w:pPr>
        <w:jc w:val="both"/>
        <w:rPr>
          <w:rFonts w:ascii="Palatino Linotype" w:hAnsi="Palatino Linotype" w:cs="Tahoma"/>
          <w:iCs/>
          <w:szCs w:val="24"/>
        </w:rPr>
      </w:pPr>
    </w:p>
    <w:p w:rsidR="00DF11C4" w:rsidRPr="003A380F" w:rsidRDefault="00DF11C4" w:rsidP="00DF11C4">
      <w:pPr>
        <w:numPr>
          <w:ilvl w:val="0"/>
          <w:numId w:val="22"/>
        </w:numPr>
        <w:jc w:val="both"/>
        <w:rPr>
          <w:rFonts w:ascii="Palatino Linotype" w:hAnsi="Palatino Linotype" w:cs="Tahoma"/>
          <w:iCs/>
          <w:szCs w:val="24"/>
        </w:rPr>
      </w:pPr>
      <w:r w:rsidRPr="003A380F">
        <w:rPr>
          <w:rFonts w:ascii="Palatino Linotype" w:hAnsi="Palatino Linotype" w:cs="Tahoma"/>
          <w:iCs/>
          <w:szCs w:val="24"/>
        </w:rPr>
        <w:t xml:space="preserve">odgovorna oseba Občine </w:t>
      </w:r>
      <w:r w:rsidR="004F6C69" w:rsidRPr="003A380F">
        <w:rPr>
          <w:rFonts w:ascii="Palatino Linotype" w:hAnsi="Palatino Linotype" w:cs="Tahoma"/>
          <w:szCs w:val="24"/>
        </w:rPr>
        <w:t>Muta</w:t>
      </w:r>
      <w:r w:rsidRPr="003A380F">
        <w:rPr>
          <w:rFonts w:ascii="Palatino Linotype" w:hAnsi="Palatino Linotype" w:cs="Tahoma"/>
          <w:iCs/>
          <w:szCs w:val="24"/>
        </w:rPr>
        <w:t>, ki je Regijskemu centru za obveščanje Slovenj Gradec prva dosegljiva (poveljnik CZ občine</w:t>
      </w:r>
      <w:r w:rsidR="00E4696F" w:rsidRPr="003A380F">
        <w:rPr>
          <w:rFonts w:ascii="Palatino Linotype" w:hAnsi="Palatino Linotype" w:cs="Tahoma"/>
          <w:iCs/>
          <w:szCs w:val="24"/>
        </w:rPr>
        <w:t xml:space="preserve"> </w:t>
      </w:r>
      <w:r w:rsidR="004F6C69" w:rsidRPr="003A380F">
        <w:rPr>
          <w:rFonts w:ascii="Palatino Linotype" w:hAnsi="Palatino Linotype" w:cs="Tahoma"/>
          <w:szCs w:val="24"/>
        </w:rPr>
        <w:t>Muta</w:t>
      </w:r>
      <w:r w:rsidRPr="003A380F">
        <w:rPr>
          <w:rFonts w:ascii="Palatino Linotype" w:hAnsi="Palatino Linotype" w:cs="Tahoma"/>
          <w:iCs/>
          <w:szCs w:val="24"/>
        </w:rPr>
        <w:t xml:space="preserve">, namestnik poveljnika CZ, župan), po prejemu obvestila o </w:t>
      </w:r>
      <w:r w:rsidR="00763A53" w:rsidRPr="003A380F">
        <w:rPr>
          <w:rFonts w:ascii="Palatino Linotype" w:hAnsi="Palatino Linotype" w:cs="Tahoma"/>
          <w:iCs/>
          <w:szCs w:val="24"/>
        </w:rPr>
        <w:t>požaru</w:t>
      </w:r>
      <w:r w:rsidRPr="003A380F">
        <w:rPr>
          <w:rFonts w:ascii="Palatino Linotype" w:hAnsi="Palatino Linotype" w:cs="Tahoma"/>
          <w:iCs/>
          <w:szCs w:val="24"/>
        </w:rPr>
        <w:t xml:space="preserve"> izvede medsebojno obveščanje vseh odgovornih oseb v Občini </w:t>
      </w:r>
      <w:r w:rsidR="004F6C69" w:rsidRPr="003A380F">
        <w:rPr>
          <w:rFonts w:ascii="Palatino Linotype" w:hAnsi="Palatino Linotype" w:cs="Tahoma"/>
          <w:szCs w:val="24"/>
        </w:rPr>
        <w:t>Muta</w:t>
      </w:r>
      <w:r w:rsidRPr="003A380F">
        <w:rPr>
          <w:rFonts w:ascii="Palatino Linotype" w:hAnsi="Palatino Linotype" w:cs="Tahoma"/>
          <w:iCs/>
          <w:szCs w:val="24"/>
        </w:rPr>
        <w:t>. Obvestilo se posreduje po razpoložljivih sredstvih zvez (mobitel, telefon, pozivniki, radijske zveze, kurirji,…).</w:t>
      </w:r>
    </w:p>
    <w:p w:rsidR="00DF11C4" w:rsidRPr="003A380F" w:rsidRDefault="00DF11C4" w:rsidP="00DF11C4">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F11C4" w:rsidRPr="003A380F" w:rsidTr="00015DF4">
        <w:tc>
          <w:tcPr>
            <w:tcW w:w="1101" w:type="dxa"/>
            <w:tcBorders>
              <w:right w:val="nil"/>
            </w:tcBorders>
          </w:tcPr>
          <w:p w:rsidR="00DF11C4" w:rsidRPr="003A380F" w:rsidRDefault="00DF11C4" w:rsidP="00763A53">
            <w:pPr>
              <w:rPr>
                <w:rFonts w:ascii="Palatino Linotype" w:hAnsi="Palatino Linotype" w:cs="Tahoma"/>
                <w:szCs w:val="24"/>
              </w:rPr>
            </w:pPr>
            <w:r w:rsidRPr="003A380F">
              <w:rPr>
                <w:rFonts w:ascii="Palatino Linotype" w:hAnsi="Palatino Linotype" w:cs="Tahoma"/>
                <w:szCs w:val="24"/>
              </w:rPr>
              <w:t>P – 1</w:t>
            </w:r>
          </w:p>
          <w:p w:rsidR="00DF11C4" w:rsidRPr="003A380F" w:rsidRDefault="00DF11C4" w:rsidP="00763A53">
            <w:pPr>
              <w:rPr>
                <w:rFonts w:ascii="Palatino Linotype" w:hAnsi="Palatino Linotype" w:cs="Tahoma"/>
                <w:szCs w:val="24"/>
              </w:rPr>
            </w:pPr>
            <w:r w:rsidRPr="003A380F">
              <w:rPr>
                <w:rFonts w:ascii="Palatino Linotype" w:hAnsi="Palatino Linotype" w:cs="Tahoma"/>
                <w:szCs w:val="24"/>
              </w:rPr>
              <w:t>P – 7</w:t>
            </w:r>
          </w:p>
          <w:p w:rsidR="00DF11C4" w:rsidRPr="003A380F" w:rsidRDefault="00AE2F97" w:rsidP="00763A53">
            <w:pPr>
              <w:rPr>
                <w:rFonts w:ascii="Palatino Linotype" w:hAnsi="Palatino Linotype" w:cs="Tahoma"/>
                <w:szCs w:val="24"/>
              </w:rPr>
            </w:pPr>
            <w:r w:rsidRPr="003A380F">
              <w:rPr>
                <w:rFonts w:ascii="Palatino Linotype" w:hAnsi="Palatino Linotype" w:cs="Tahoma"/>
                <w:szCs w:val="24"/>
              </w:rPr>
              <w:t>P – 10</w:t>
            </w:r>
          </w:p>
        </w:tc>
        <w:tc>
          <w:tcPr>
            <w:tcW w:w="8111" w:type="dxa"/>
            <w:tcBorders>
              <w:left w:val="nil"/>
            </w:tcBorders>
          </w:tcPr>
          <w:p w:rsidR="00DF11C4" w:rsidRPr="003A380F" w:rsidRDefault="00DF11C4" w:rsidP="00763A53">
            <w:pPr>
              <w:rPr>
                <w:rFonts w:ascii="Palatino Linotype" w:hAnsi="Palatino Linotype" w:cs="Tahoma"/>
                <w:szCs w:val="24"/>
              </w:rPr>
            </w:pPr>
            <w:r w:rsidRPr="003A380F">
              <w:rPr>
                <w:rFonts w:ascii="Palatino Linotype" w:hAnsi="Palatino Linotype" w:cs="Tahoma"/>
                <w:szCs w:val="24"/>
              </w:rPr>
              <w:t>Seznam zaposlenih</w:t>
            </w:r>
          </w:p>
          <w:p w:rsidR="00DF11C4" w:rsidRPr="003A380F" w:rsidRDefault="00DF11C4" w:rsidP="00763A53">
            <w:pPr>
              <w:rPr>
                <w:rFonts w:ascii="Palatino Linotype" w:hAnsi="Palatino Linotype" w:cs="Tahoma"/>
                <w:szCs w:val="24"/>
              </w:rPr>
            </w:pPr>
            <w:r w:rsidRPr="003A380F">
              <w:rPr>
                <w:rFonts w:ascii="Palatino Linotype" w:hAnsi="Palatino Linotype" w:cs="Tahoma"/>
                <w:szCs w:val="24"/>
              </w:rPr>
              <w:t>Seznam odgovornih oseb v občini</w:t>
            </w:r>
          </w:p>
          <w:p w:rsidR="00DF11C4" w:rsidRPr="003A380F" w:rsidRDefault="00DF11C4" w:rsidP="00763A53">
            <w:pPr>
              <w:rPr>
                <w:rFonts w:ascii="Palatino Linotype" w:hAnsi="Palatino Linotype" w:cs="Tahoma"/>
                <w:szCs w:val="24"/>
              </w:rPr>
            </w:pPr>
            <w:r w:rsidRPr="003A380F">
              <w:rPr>
                <w:rFonts w:ascii="Palatino Linotype" w:hAnsi="Palatino Linotype" w:cs="Tahoma"/>
                <w:szCs w:val="24"/>
              </w:rPr>
              <w:t>Seznam oseb, ki se jih obvešča ob izrednih dogodkih</w:t>
            </w:r>
          </w:p>
        </w:tc>
      </w:tr>
    </w:tbl>
    <w:p w:rsidR="00DF11C4" w:rsidRPr="003A380F" w:rsidRDefault="00DF11C4" w:rsidP="00DF11C4">
      <w:pPr>
        <w:jc w:val="both"/>
        <w:rPr>
          <w:rFonts w:ascii="Palatino Linotype" w:hAnsi="Palatino Linotype" w:cs="Tahoma"/>
          <w:iCs/>
          <w:szCs w:val="24"/>
        </w:rPr>
      </w:pPr>
    </w:p>
    <w:p w:rsidR="0030607A" w:rsidRPr="003A380F" w:rsidRDefault="0030607A" w:rsidP="00DF11C4">
      <w:pPr>
        <w:jc w:val="both"/>
        <w:rPr>
          <w:rFonts w:ascii="Palatino Linotype" w:hAnsi="Palatino Linotype" w:cs="Tahoma"/>
          <w:iCs/>
          <w:szCs w:val="24"/>
        </w:rPr>
      </w:pPr>
      <w:r w:rsidRPr="003A380F">
        <w:rPr>
          <w:rFonts w:ascii="Palatino Linotype" w:hAnsi="Palatino Linotype" w:cs="Tahoma"/>
          <w:szCs w:val="24"/>
        </w:rPr>
        <w:t xml:space="preserve">Za sprotno informiranje organov v Občini </w:t>
      </w:r>
      <w:r w:rsidR="004F6C69" w:rsidRPr="003A380F">
        <w:rPr>
          <w:rFonts w:ascii="Palatino Linotype" w:hAnsi="Palatino Linotype" w:cs="Tahoma"/>
          <w:szCs w:val="24"/>
        </w:rPr>
        <w:t>Muta</w:t>
      </w:r>
      <w:r w:rsidRPr="003A380F">
        <w:rPr>
          <w:rFonts w:ascii="Palatino Linotype" w:hAnsi="Palatino Linotype" w:cs="Tahoma"/>
          <w:szCs w:val="24"/>
        </w:rPr>
        <w:t xml:space="preserve"> in drugih izvajalcev nalog zaščite, reševanja in pomoči o stanju in razmerah na prizadetem območju, sprejetih ukrepih za obrambo pred požarom oziroma poteku ZRP na prizadetem območju, skrbi poveljnik CZ ob pomoči strokovne službe občine.</w:t>
      </w:r>
    </w:p>
    <w:p w:rsidR="00017143" w:rsidRPr="003A380F" w:rsidRDefault="00017143" w:rsidP="00A60716">
      <w:pPr>
        <w:rPr>
          <w:rFonts w:ascii="Palatino Linotype" w:hAnsi="Palatino Linotype" w:cs="Tahoma"/>
          <w:szCs w:val="24"/>
        </w:rPr>
      </w:pPr>
    </w:p>
    <w:p w:rsidR="0030607A" w:rsidRPr="003A380F" w:rsidRDefault="0030607A" w:rsidP="0030607A">
      <w:pPr>
        <w:rPr>
          <w:rFonts w:ascii="Palatino Linotype" w:hAnsi="Palatino Linotype" w:cs="Tahoma"/>
          <w:szCs w:val="24"/>
        </w:rPr>
      </w:pPr>
      <w:r w:rsidRPr="003A380F">
        <w:rPr>
          <w:rFonts w:ascii="Palatino Linotype" w:hAnsi="Palatino Linotype" w:cs="Tahoma"/>
          <w:szCs w:val="24"/>
        </w:rPr>
        <w:t>V ta namen:</w:t>
      </w:r>
    </w:p>
    <w:p w:rsidR="0030607A" w:rsidRPr="003A380F" w:rsidRDefault="0030607A" w:rsidP="0030607A">
      <w:pPr>
        <w:numPr>
          <w:ilvl w:val="0"/>
          <w:numId w:val="23"/>
        </w:numPr>
        <w:jc w:val="both"/>
        <w:rPr>
          <w:rFonts w:ascii="Palatino Linotype" w:hAnsi="Palatino Linotype" w:cs="Tahoma"/>
          <w:szCs w:val="24"/>
        </w:rPr>
      </w:pPr>
      <w:r w:rsidRPr="003A380F">
        <w:rPr>
          <w:rFonts w:ascii="Palatino Linotype" w:hAnsi="Palatino Linotype" w:cs="Tahoma"/>
          <w:szCs w:val="24"/>
        </w:rPr>
        <w:t xml:space="preserve">v dogovoru z županom posreduje v </w:t>
      </w: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Slovenj Gradec podatke o prvih posledicah požara na tel. številko 112, nato pa </w:t>
      </w:r>
      <w:proofErr w:type="spellStart"/>
      <w:r w:rsidRPr="003A380F">
        <w:rPr>
          <w:rFonts w:ascii="Palatino Linotype" w:hAnsi="Palatino Linotype" w:cs="Tahoma"/>
          <w:szCs w:val="24"/>
        </w:rPr>
        <w:t>čimbolj</w:t>
      </w:r>
      <w:proofErr w:type="spellEnd"/>
      <w:r w:rsidRPr="003A380F">
        <w:rPr>
          <w:rFonts w:ascii="Palatino Linotype" w:hAnsi="Palatino Linotype" w:cs="Tahoma"/>
          <w:szCs w:val="24"/>
        </w:rPr>
        <w:t xml:space="preserve"> natančno pisno prvo poročilo iz katerega mora biti razviden obseg posledic požara, število poškodovanih, objektov z njihovo lokacijo, podatki o morebitnih ruševinah, žrtvah, poškodovanih, o motnjah in poškodbi infrastrukture ter morebitnih verižnih</w:t>
      </w:r>
      <w:r w:rsidR="004F16FF" w:rsidRPr="003A380F">
        <w:rPr>
          <w:rFonts w:ascii="Palatino Linotype" w:hAnsi="Palatino Linotype" w:cs="Tahoma"/>
          <w:szCs w:val="24"/>
        </w:rPr>
        <w:t xml:space="preserve"> nesrečah ter</w:t>
      </w:r>
    </w:p>
    <w:p w:rsidR="0030607A" w:rsidRPr="003A380F" w:rsidRDefault="0030607A" w:rsidP="0030607A">
      <w:pPr>
        <w:numPr>
          <w:ilvl w:val="0"/>
          <w:numId w:val="23"/>
        </w:numPr>
        <w:jc w:val="both"/>
        <w:rPr>
          <w:rFonts w:ascii="Palatino Linotype" w:hAnsi="Palatino Linotype" w:cs="Tahoma"/>
          <w:szCs w:val="24"/>
        </w:rPr>
      </w:pPr>
      <w:r w:rsidRPr="003A380F">
        <w:rPr>
          <w:rFonts w:ascii="Palatino Linotype" w:hAnsi="Palatino Linotype" w:cs="Tahoma"/>
          <w:szCs w:val="24"/>
        </w:rPr>
        <w:t>pripravlja in objavlja informacije za obveščanje javnosti preko lokalnih medijev (Radio Radlje in Koroški radio) kamor pošlje pisno informacijo.</w:t>
      </w:r>
    </w:p>
    <w:p w:rsidR="0030607A" w:rsidRPr="003A380F" w:rsidRDefault="0030607A" w:rsidP="0030607A">
      <w:pPr>
        <w:rPr>
          <w:rFonts w:ascii="Palatino Linotype" w:hAnsi="Palatino Linotype" w:cs="Tahoma"/>
          <w:szCs w:val="24"/>
        </w:rPr>
      </w:pPr>
    </w:p>
    <w:p w:rsidR="008B5A56" w:rsidRPr="003A380F" w:rsidRDefault="008B5A56" w:rsidP="0030607A">
      <w:pPr>
        <w:rPr>
          <w:rFonts w:ascii="Palatino Linotype" w:hAnsi="Palatino Linotype" w:cs="Tahoma"/>
          <w:szCs w:val="24"/>
        </w:rPr>
      </w:pPr>
    </w:p>
    <w:p w:rsidR="00663220" w:rsidRPr="003A380F" w:rsidRDefault="00663220" w:rsidP="00663220">
      <w:pPr>
        <w:pStyle w:val="Naslov2"/>
        <w:rPr>
          <w:rFonts w:ascii="Palatino Linotype" w:hAnsi="Palatino Linotype" w:cs="Tahoma"/>
          <w:bCs/>
          <w:color w:val="0000FF"/>
          <w:sz w:val="28"/>
          <w:szCs w:val="28"/>
        </w:rPr>
      </w:pPr>
      <w:bookmarkStart w:id="146" w:name="_Toc208118902"/>
      <w:r w:rsidRPr="003A380F">
        <w:rPr>
          <w:rFonts w:ascii="Palatino Linotype" w:hAnsi="Palatino Linotype" w:cs="Tahoma"/>
          <w:bCs/>
          <w:color w:val="0000FF"/>
          <w:sz w:val="28"/>
          <w:szCs w:val="28"/>
        </w:rPr>
        <w:t>5.2 Obveščanje javnosti</w:t>
      </w:r>
      <w:bookmarkEnd w:id="146"/>
      <w:r w:rsidRPr="003A380F">
        <w:rPr>
          <w:rFonts w:ascii="Palatino Linotype" w:hAnsi="Palatino Linotype" w:cs="Tahoma"/>
          <w:bCs/>
          <w:color w:val="0000FF"/>
          <w:sz w:val="28"/>
          <w:szCs w:val="28"/>
        </w:rPr>
        <w:t xml:space="preserve"> </w:t>
      </w:r>
    </w:p>
    <w:p w:rsidR="00663220" w:rsidRPr="003A380F" w:rsidRDefault="00663220" w:rsidP="00663220">
      <w:pPr>
        <w:rPr>
          <w:rFonts w:ascii="Palatino Linotype" w:hAnsi="Palatino Linotype" w:cs="Tahoma"/>
          <w:szCs w:val="24"/>
        </w:rPr>
      </w:pPr>
    </w:p>
    <w:p w:rsidR="00663220" w:rsidRPr="003A380F" w:rsidRDefault="00663220" w:rsidP="00663220">
      <w:pPr>
        <w:rPr>
          <w:rFonts w:ascii="Palatino Linotype" w:hAnsi="Palatino Linotype" w:cs="Tahoma"/>
          <w:szCs w:val="24"/>
        </w:rPr>
      </w:pPr>
    </w:p>
    <w:p w:rsidR="00663220" w:rsidRPr="003A380F" w:rsidRDefault="00663220" w:rsidP="00663220">
      <w:pPr>
        <w:jc w:val="both"/>
        <w:rPr>
          <w:rFonts w:ascii="Palatino Linotype" w:hAnsi="Palatino Linotype" w:cs="Tahoma"/>
          <w:szCs w:val="24"/>
        </w:rPr>
      </w:pPr>
      <w:r w:rsidRPr="003A380F">
        <w:rPr>
          <w:rFonts w:ascii="Palatino Linotype" w:hAnsi="Palatino Linotype" w:cs="Tahoma"/>
          <w:szCs w:val="24"/>
        </w:rPr>
        <w:t>Za obveščanje javnosti o izvajanju nalog zaščite, reševanja in pomoči iz občinske pristojnosti je od</w:t>
      </w:r>
      <w:r w:rsidR="00B46163" w:rsidRPr="003A380F">
        <w:rPr>
          <w:rFonts w:ascii="Palatino Linotype" w:hAnsi="Palatino Linotype" w:cs="Tahoma"/>
          <w:szCs w:val="24"/>
        </w:rPr>
        <w:t>govoren  župan in poveljnik CZ O</w:t>
      </w:r>
      <w:r w:rsidRPr="003A380F">
        <w:rPr>
          <w:rFonts w:ascii="Palatino Linotype" w:hAnsi="Palatino Linotype" w:cs="Tahoma"/>
          <w:szCs w:val="24"/>
        </w:rPr>
        <w:t>bčine</w:t>
      </w:r>
      <w:r w:rsidR="00E4696F" w:rsidRPr="003A380F">
        <w:rPr>
          <w:rFonts w:ascii="Palatino Linotype" w:hAnsi="Palatino Linotype" w:cs="Tahoma"/>
          <w:szCs w:val="24"/>
        </w:rPr>
        <w:t xml:space="preserve"> </w:t>
      </w:r>
      <w:r w:rsidR="004F6C69" w:rsidRPr="003A380F">
        <w:rPr>
          <w:rFonts w:ascii="Palatino Linotype" w:hAnsi="Palatino Linotype" w:cs="Tahoma"/>
          <w:szCs w:val="24"/>
        </w:rPr>
        <w:t>Muta</w:t>
      </w:r>
      <w:r w:rsidRPr="003A380F">
        <w:rPr>
          <w:rFonts w:ascii="Palatino Linotype" w:hAnsi="Palatino Linotype" w:cs="Tahoma"/>
          <w:szCs w:val="24"/>
        </w:rPr>
        <w:t xml:space="preserve">, v </w:t>
      </w:r>
      <w:r w:rsidR="008B5A56" w:rsidRPr="003A380F">
        <w:rPr>
          <w:rFonts w:ascii="Palatino Linotype" w:hAnsi="Palatino Linotype" w:cs="Tahoma"/>
          <w:szCs w:val="24"/>
        </w:rPr>
        <w:t>skladu s svojimi pristojnostmi.</w:t>
      </w:r>
    </w:p>
    <w:p w:rsidR="00663220" w:rsidRPr="003A380F" w:rsidRDefault="00663220" w:rsidP="00663220">
      <w:pPr>
        <w:jc w:val="both"/>
        <w:rPr>
          <w:rFonts w:ascii="Palatino Linotype" w:hAnsi="Palatino Linotype" w:cs="Tahoma"/>
          <w:color w:val="000000"/>
          <w:szCs w:val="24"/>
        </w:rPr>
      </w:pPr>
    </w:p>
    <w:p w:rsidR="00663220" w:rsidRPr="003A380F" w:rsidRDefault="00663220" w:rsidP="00663220">
      <w:pPr>
        <w:jc w:val="both"/>
        <w:rPr>
          <w:rFonts w:ascii="Palatino Linotype" w:hAnsi="Palatino Linotype" w:cs="Tahoma"/>
          <w:szCs w:val="24"/>
        </w:rPr>
      </w:pPr>
      <w:r w:rsidRPr="003A380F">
        <w:rPr>
          <w:rFonts w:ascii="Palatino Linotype" w:hAnsi="Palatino Linotype" w:cs="Tahoma"/>
          <w:szCs w:val="24"/>
        </w:rPr>
        <w:t xml:space="preserve">Obveščanje javnosti ob nesrečah poteka v medijih, ki so po 25. členu Zakona o medijih (Ur. list RS, št. 35/2001) in zakona o varstvu pred naravnimi in drugimi nesrečami dolžni na zahtevo pristojnih organov, javnih podjetij in zavodov brez odlašanja brezplačno objaviti nujno sporočilo v zvezi z resno ogroženostjo življenja, </w:t>
      </w:r>
      <w:r w:rsidRPr="003A380F">
        <w:rPr>
          <w:rFonts w:ascii="Palatino Linotype" w:hAnsi="Palatino Linotype" w:cs="Tahoma"/>
          <w:szCs w:val="24"/>
        </w:rPr>
        <w:lastRenderedPageBreak/>
        <w:t>zdravja ali premoženja ljudi, kulturne in naravne dediščine ter varnosti države. V takih primerih se sporočilo najprej pošlje za takojšnjo objavo naslednjim občilom:</w:t>
      </w:r>
    </w:p>
    <w:p w:rsidR="00663220" w:rsidRPr="003A380F" w:rsidRDefault="00663220" w:rsidP="00663220">
      <w:pPr>
        <w:jc w:val="both"/>
        <w:rPr>
          <w:rFonts w:ascii="Palatino Linotype" w:hAnsi="Palatino Linotype" w:cs="Tahoma"/>
          <w:b/>
          <w:szCs w:val="24"/>
        </w:rPr>
      </w:pPr>
    </w:p>
    <w:p w:rsidR="00663220" w:rsidRPr="003A380F" w:rsidRDefault="00663220" w:rsidP="00663220">
      <w:pPr>
        <w:numPr>
          <w:ilvl w:val="0"/>
          <w:numId w:val="24"/>
        </w:numPr>
        <w:jc w:val="both"/>
        <w:rPr>
          <w:rFonts w:ascii="Palatino Linotype" w:hAnsi="Palatino Linotype" w:cs="Tahoma"/>
          <w:szCs w:val="24"/>
        </w:rPr>
      </w:pPr>
      <w:r w:rsidRPr="003A380F">
        <w:rPr>
          <w:rFonts w:ascii="Palatino Linotype" w:hAnsi="Palatino Linotype" w:cs="Tahoma"/>
          <w:szCs w:val="24"/>
        </w:rPr>
        <w:t>Radio Radlje,</w:t>
      </w:r>
    </w:p>
    <w:p w:rsidR="00663220" w:rsidRPr="003A380F" w:rsidRDefault="00663220" w:rsidP="00663220">
      <w:pPr>
        <w:numPr>
          <w:ilvl w:val="0"/>
          <w:numId w:val="24"/>
        </w:numPr>
        <w:jc w:val="both"/>
        <w:rPr>
          <w:rFonts w:ascii="Palatino Linotype" w:hAnsi="Palatino Linotype" w:cs="Tahoma"/>
          <w:szCs w:val="24"/>
        </w:rPr>
      </w:pPr>
      <w:r w:rsidRPr="003A380F">
        <w:rPr>
          <w:rFonts w:ascii="Palatino Linotype" w:hAnsi="Palatino Linotype" w:cs="Tahoma"/>
          <w:szCs w:val="24"/>
        </w:rPr>
        <w:t>Koroški radio ter</w:t>
      </w:r>
    </w:p>
    <w:p w:rsidR="00663220" w:rsidRPr="003A380F" w:rsidRDefault="00663220" w:rsidP="00663220">
      <w:pPr>
        <w:numPr>
          <w:ilvl w:val="0"/>
          <w:numId w:val="24"/>
        </w:numPr>
        <w:jc w:val="both"/>
        <w:rPr>
          <w:rFonts w:ascii="Palatino Linotype" w:hAnsi="Palatino Linotype" w:cs="Tahoma"/>
          <w:szCs w:val="24"/>
        </w:rPr>
      </w:pPr>
      <w:r w:rsidRPr="003A380F">
        <w:rPr>
          <w:rFonts w:ascii="Palatino Linotype" w:hAnsi="Palatino Linotype" w:cs="Tahoma"/>
          <w:szCs w:val="24"/>
        </w:rPr>
        <w:t>lokalni oz. krajevni in regionalni mediji.</w:t>
      </w:r>
    </w:p>
    <w:p w:rsidR="00663220" w:rsidRPr="003A380F" w:rsidRDefault="00663220" w:rsidP="00663220">
      <w:pPr>
        <w:jc w:val="both"/>
        <w:rPr>
          <w:rFonts w:ascii="Palatino Linotype" w:hAnsi="Palatino Linotype" w:cs="Tahoma"/>
          <w:szCs w:val="24"/>
        </w:rPr>
      </w:pPr>
    </w:p>
    <w:p w:rsidR="00663220" w:rsidRPr="003A380F" w:rsidRDefault="00663220" w:rsidP="00663220">
      <w:pPr>
        <w:jc w:val="both"/>
        <w:rPr>
          <w:rFonts w:ascii="Palatino Linotype" w:hAnsi="Palatino Linotype" w:cs="Tahoma"/>
          <w:szCs w:val="24"/>
        </w:rPr>
      </w:pPr>
      <w:r w:rsidRPr="003A380F">
        <w:rPr>
          <w:rFonts w:ascii="Palatino Linotype" w:hAnsi="Palatino Linotype" w:cs="Tahoma"/>
          <w:szCs w:val="24"/>
        </w:rPr>
        <w:t xml:space="preserve">Lokalnim sredstvom obveščanja podatke posreduje Občina </w:t>
      </w:r>
      <w:r w:rsidR="004F6C69" w:rsidRPr="003A380F">
        <w:rPr>
          <w:rFonts w:ascii="Palatino Linotype" w:hAnsi="Palatino Linotype" w:cs="Tahoma"/>
          <w:szCs w:val="24"/>
        </w:rPr>
        <w:t>Muta</w:t>
      </w:r>
      <w:r w:rsidR="00E4696F" w:rsidRPr="003A380F">
        <w:rPr>
          <w:rFonts w:ascii="Palatino Linotype" w:hAnsi="Palatino Linotype" w:cs="Tahoma"/>
          <w:szCs w:val="24"/>
        </w:rPr>
        <w:t>.</w:t>
      </w:r>
    </w:p>
    <w:p w:rsidR="00663220" w:rsidRPr="003A380F" w:rsidRDefault="00663220" w:rsidP="00663220">
      <w:pPr>
        <w:pStyle w:val="Telobesedila2"/>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663220" w:rsidRPr="003A380F" w:rsidTr="00015DF4">
        <w:tc>
          <w:tcPr>
            <w:tcW w:w="1101" w:type="dxa"/>
            <w:tcBorders>
              <w:right w:val="nil"/>
            </w:tcBorders>
          </w:tcPr>
          <w:p w:rsidR="001C27E3" w:rsidRPr="003A380F" w:rsidRDefault="001C27E3" w:rsidP="00663220">
            <w:pPr>
              <w:rPr>
                <w:rFonts w:ascii="Palatino Linotype" w:hAnsi="Palatino Linotype" w:cs="Tahoma"/>
                <w:szCs w:val="24"/>
              </w:rPr>
            </w:pPr>
            <w:r w:rsidRPr="003A380F">
              <w:rPr>
                <w:rFonts w:ascii="Palatino Linotype" w:hAnsi="Palatino Linotype" w:cs="Tahoma"/>
                <w:szCs w:val="24"/>
              </w:rPr>
              <w:t>P – 43</w:t>
            </w:r>
          </w:p>
          <w:p w:rsidR="00663220" w:rsidRPr="003A380F" w:rsidRDefault="00AE2F97" w:rsidP="00663220">
            <w:pPr>
              <w:rPr>
                <w:rFonts w:ascii="Palatino Linotype" w:hAnsi="Palatino Linotype" w:cs="Tahoma"/>
                <w:szCs w:val="24"/>
              </w:rPr>
            </w:pPr>
            <w:r w:rsidRPr="003A380F">
              <w:rPr>
                <w:rFonts w:ascii="Palatino Linotype" w:hAnsi="Palatino Linotype" w:cs="Tahoma"/>
                <w:szCs w:val="24"/>
              </w:rPr>
              <w:t xml:space="preserve">D – </w:t>
            </w:r>
            <w:r w:rsidR="001C27E3" w:rsidRPr="003A380F">
              <w:rPr>
                <w:rFonts w:ascii="Palatino Linotype" w:hAnsi="Palatino Linotype" w:cs="Tahoma"/>
                <w:szCs w:val="24"/>
              </w:rPr>
              <w:t>31</w:t>
            </w:r>
          </w:p>
        </w:tc>
        <w:tc>
          <w:tcPr>
            <w:tcW w:w="8111" w:type="dxa"/>
            <w:tcBorders>
              <w:left w:val="nil"/>
            </w:tcBorders>
          </w:tcPr>
          <w:p w:rsidR="001C27E3" w:rsidRPr="003A380F" w:rsidRDefault="001C27E3" w:rsidP="00663220">
            <w:pPr>
              <w:rPr>
                <w:rFonts w:ascii="Palatino Linotype" w:hAnsi="Palatino Linotype" w:cs="Tahoma"/>
                <w:szCs w:val="24"/>
              </w:rPr>
            </w:pPr>
            <w:r w:rsidRPr="003A380F">
              <w:rPr>
                <w:rFonts w:ascii="Palatino Linotype" w:hAnsi="Palatino Linotype" w:cs="Tahoma"/>
                <w:szCs w:val="24"/>
              </w:rPr>
              <w:t>Seznam sredstev javnega obveščanja</w:t>
            </w:r>
          </w:p>
          <w:p w:rsidR="00663220" w:rsidRPr="003A380F" w:rsidRDefault="00663220" w:rsidP="00663220">
            <w:pPr>
              <w:rPr>
                <w:rFonts w:ascii="Palatino Linotype" w:hAnsi="Palatino Linotype" w:cs="Tahoma"/>
                <w:szCs w:val="24"/>
              </w:rPr>
            </w:pPr>
            <w:r w:rsidRPr="003A380F">
              <w:rPr>
                <w:rFonts w:ascii="Palatino Linotype" w:hAnsi="Palatino Linotype" w:cs="Tahoma"/>
                <w:szCs w:val="24"/>
              </w:rPr>
              <w:t>Navodilo za obveščanje javnosti</w:t>
            </w:r>
          </w:p>
        </w:tc>
      </w:tr>
    </w:tbl>
    <w:p w:rsidR="008B5A56" w:rsidRPr="003A380F" w:rsidRDefault="008B5A56" w:rsidP="008B5A56">
      <w:pPr>
        <w:rPr>
          <w:rFonts w:ascii="Palatino Linotype" w:hAnsi="Palatino Linotype" w:cs="Tahoma"/>
        </w:rPr>
      </w:pPr>
      <w:bookmarkStart w:id="147" w:name="_Toc164503989"/>
    </w:p>
    <w:p w:rsidR="008B5A56" w:rsidRPr="003A380F" w:rsidRDefault="008B5A56" w:rsidP="008B5A56">
      <w:pPr>
        <w:rPr>
          <w:rFonts w:ascii="Palatino Linotype" w:hAnsi="Palatino Linotype" w:cs="Tahoma"/>
        </w:rPr>
      </w:pPr>
    </w:p>
    <w:p w:rsidR="00A60716" w:rsidRPr="003A380F" w:rsidRDefault="00A60716" w:rsidP="00663220">
      <w:pPr>
        <w:pStyle w:val="Naslov3"/>
        <w:rPr>
          <w:rFonts w:ascii="Palatino Linotype" w:hAnsi="Palatino Linotype" w:cs="Tahoma"/>
          <w:bCs/>
          <w:szCs w:val="24"/>
          <w:u w:val="single"/>
        </w:rPr>
      </w:pPr>
      <w:bookmarkStart w:id="148" w:name="_Toc208118903"/>
      <w:r w:rsidRPr="003A380F">
        <w:rPr>
          <w:rFonts w:ascii="Palatino Linotype" w:hAnsi="Palatino Linotype" w:cs="Tahoma"/>
          <w:bCs/>
          <w:szCs w:val="24"/>
          <w:u w:val="single"/>
        </w:rPr>
        <w:t>5.</w:t>
      </w:r>
      <w:r w:rsidR="00663220" w:rsidRPr="003A380F">
        <w:rPr>
          <w:rFonts w:ascii="Palatino Linotype" w:hAnsi="Palatino Linotype" w:cs="Tahoma"/>
          <w:bCs/>
          <w:szCs w:val="24"/>
          <w:u w:val="single"/>
        </w:rPr>
        <w:t>2.1</w:t>
      </w:r>
      <w:r w:rsidR="003C07F3" w:rsidRPr="003A380F">
        <w:rPr>
          <w:rFonts w:ascii="Palatino Linotype" w:hAnsi="Palatino Linotype" w:cs="Tahoma"/>
          <w:bCs/>
          <w:szCs w:val="24"/>
          <w:u w:val="single"/>
        </w:rPr>
        <w:t xml:space="preserve"> Obveščanje prebivalstva</w:t>
      </w:r>
      <w:bookmarkEnd w:id="147"/>
      <w:bookmarkEnd w:id="148"/>
    </w:p>
    <w:p w:rsidR="00A60716" w:rsidRPr="003A380F" w:rsidRDefault="00A60716" w:rsidP="00A60716">
      <w:pPr>
        <w:rPr>
          <w:rFonts w:ascii="Palatino Linotype" w:hAnsi="Palatino Linotype" w:cs="Tahoma"/>
          <w:szCs w:val="24"/>
        </w:rPr>
      </w:pPr>
    </w:p>
    <w:p w:rsidR="00DF11C4" w:rsidRPr="003A380F" w:rsidRDefault="00DF11C4" w:rsidP="00A60716">
      <w:pPr>
        <w:rPr>
          <w:rFonts w:ascii="Palatino Linotype" w:hAnsi="Palatino Linotype" w:cs="Tahoma"/>
          <w:szCs w:val="24"/>
        </w:rPr>
      </w:pPr>
    </w:p>
    <w:p w:rsidR="00E4696F" w:rsidRPr="003A380F" w:rsidRDefault="00D9544F" w:rsidP="00D9544F">
      <w:pPr>
        <w:jc w:val="both"/>
        <w:rPr>
          <w:rFonts w:ascii="Palatino Linotype" w:hAnsi="Palatino Linotype" w:cs="Tahoma"/>
          <w:snapToGrid w:val="0"/>
          <w:szCs w:val="24"/>
        </w:rPr>
      </w:pPr>
      <w:r w:rsidRPr="003A380F">
        <w:rPr>
          <w:rFonts w:ascii="Palatino Linotype" w:hAnsi="Palatino Linotype" w:cs="Tahoma"/>
          <w:snapToGrid w:val="0"/>
          <w:szCs w:val="24"/>
        </w:rPr>
        <w:t xml:space="preserve">Za obveščanje prebivalcev o stanju na prizadetem območju z enotnimi sporočili, zagotovi Občina </w:t>
      </w:r>
      <w:r w:rsidR="004F6C69" w:rsidRPr="003A380F">
        <w:rPr>
          <w:rFonts w:ascii="Palatino Linotype" w:hAnsi="Palatino Linotype" w:cs="Tahoma"/>
          <w:szCs w:val="24"/>
        </w:rPr>
        <w:t>Muta</w:t>
      </w:r>
      <w:r w:rsidR="008B5A56" w:rsidRPr="003A380F">
        <w:rPr>
          <w:rFonts w:ascii="Palatino Linotype" w:hAnsi="Palatino Linotype" w:cs="Tahoma"/>
          <w:snapToGrid w:val="0"/>
          <w:szCs w:val="24"/>
        </w:rPr>
        <w:t>.</w:t>
      </w:r>
    </w:p>
    <w:p w:rsidR="008B5A56" w:rsidRPr="003A380F" w:rsidRDefault="008B5A56" w:rsidP="00D9544F">
      <w:pPr>
        <w:jc w:val="both"/>
        <w:rPr>
          <w:rFonts w:ascii="Palatino Linotype" w:hAnsi="Palatino Linotype" w:cs="Tahoma"/>
          <w:snapToGrid w:val="0"/>
          <w:szCs w:val="24"/>
        </w:rPr>
      </w:pPr>
    </w:p>
    <w:p w:rsidR="00D9544F" w:rsidRPr="003A380F" w:rsidRDefault="00D9544F" w:rsidP="00D9544F">
      <w:pPr>
        <w:jc w:val="both"/>
        <w:rPr>
          <w:rFonts w:ascii="Palatino Linotype" w:hAnsi="Palatino Linotype" w:cs="Tahoma"/>
          <w:snapToGrid w:val="0"/>
          <w:szCs w:val="24"/>
        </w:rPr>
      </w:pPr>
      <w:r w:rsidRPr="003A380F">
        <w:rPr>
          <w:rFonts w:ascii="Palatino Linotype" w:hAnsi="Palatino Linotype" w:cs="Tahoma"/>
          <w:snapToGrid w:val="0"/>
          <w:szCs w:val="24"/>
        </w:rPr>
        <w:t>Organi občine, ki vodijo in izvajajo naloge zaščite, reševanja in pomoči, morajo s prizadetim prebivalstvom vzpostaviti čim boljše sodelovanje in si pridobiti zaupanje ljudi.</w:t>
      </w:r>
    </w:p>
    <w:p w:rsidR="00D9544F" w:rsidRPr="003A380F" w:rsidRDefault="00D9544F" w:rsidP="00D9544F">
      <w:pPr>
        <w:jc w:val="both"/>
        <w:rPr>
          <w:rFonts w:ascii="Palatino Linotype" w:hAnsi="Palatino Linotype" w:cs="Tahoma"/>
          <w:snapToGrid w:val="0"/>
          <w:szCs w:val="24"/>
        </w:rPr>
      </w:pPr>
    </w:p>
    <w:p w:rsidR="00D9544F" w:rsidRPr="003A380F" w:rsidRDefault="00D9544F" w:rsidP="00D9544F">
      <w:pPr>
        <w:jc w:val="both"/>
        <w:rPr>
          <w:rFonts w:ascii="Palatino Linotype" w:hAnsi="Palatino Linotype" w:cs="Tahoma"/>
          <w:snapToGrid w:val="0"/>
          <w:szCs w:val="24"/>
        </w:rPr>
      </w:pPr>
      <w:r w:rsidRPr="003A380F">
        <w:rPr>
          <w:rFonts w:ascii="Palatino Linotype" w:hAnsi="Palatino Linotype" w:cs="Tahoma"/>
          <w:snapToGrid w:val="0"/>
          <w:szCs w:val="24"/>
        </w:rPr>
        <w:t xml:space="preserve">Prebivalstvo seznanimo z razmerami na prizadetem območju iz informacijskega centra in objavimo informacije o tem na krajevno običajen način. </w:t>
      </w:r>
    </w:p>
    <w:p w:rsidR="00D9544F" w:rsidRPr="003A380F" w:rsidRDefault="00D9544F" w:rsidP="00D9544F">
      <w:pPr>
        <w:jc w:val="both"/>
        <w:rPr>
          <w:rFonts w:ascii="Palatino Linotype" w:hAnsi="Palatino Linotype" w:cs="Tahoma"/>
          <w:snapToGrid w:val="0"/>
          <w:szCs w:val="24"/>
        </w:rPr>
      </w:pPr>
    </w:p>
    <w:p w:rsidR="00D9544F" w:rsidRPr="003A380F" w:rsidRDefault="00D9544F" w:rsidP="00D9544F">
      <w:pPr>
        <w:jc w:val="both"/>
        <w:rPr>
          <w:rFonts w:ascii="Palatino Linotype" w:hAnsi="Palatino Linotype" w:cs="Tahoma"/>
          <w:snapToGrid w:val="0"/>
          <w:szCs w:val="24"/>
        </w:rPr>
      </w:pPr>
      <w:r w:rsidRPr="003A380F">
        <w:rPr>
          <w:rFonts w:ascii="Palatino Linotype" w:hAnsi="Palatino Linotype" w:cs="Tahoma"/>
          <w:snapToGrid w:val="0"/>
          <w:szCs w:val="24"/>
        </w:rPr>
        <w:t>Informacije o požaru je možno dobiti na p</w:t>
      </w:r>
      <w:r w:rsidR="004F6C69" w:rsidRPr="003A380F">
        <w:rPr>
          <w:rFonts w:ascii="Palatino Linotype" w:hAnsi="Palatino Linotype" w:cs="Tahoma"/>
          <w:snapToGrid w:val="0"/>
          <w:szCs w:val="24"/>
        </w:rPr>
        <w:t>osebni telefonski številki (02/887</w:t>
      </w:r>
      <w:r w:rsidRPr="003A380F">
        <w:rPr>
          <w:rFonts w:ascii="Palatino Linotype" w:hAnsi="Palatino Linotype" w:cs="Tahoma"/>
          <w:snapToGrid w:val="0"/>
          <w:szCs w:val="24"/>
        </w:rPr>
        <w:t>-</w:t>
      </w:r>
      <w:r w:rsidR="004F6C69" w:rsidRPr="003A380F">
        <w:rPr>
          <w:rFonts w:ascii="Palatino Linotype" w:hAnsi="Palatino Linotype" w:cs="Tahoma"/>
          <w:snapToGrid w:val="0"/>
          <w:szCs w:val="24"/>
        </w:rPr>
        <w:t>96</w:t>
      </w:r>
      <w:r w:rsidRPr="003A380F">
        <w:rPr>
          <w:rFonts w:ascii="Palatino Linotype" w:hAnsi="Palatino Linotype" w:cs="Tahoma"/>
          <w:snapToGrid w:val="0"/>
          <w:szCs w:val="24"/>
        </w:rPr>
        <w:t>-</w:t>
      </w:r>
      <w:r w:rsidR="004F6C69" w:rsidRPr="003A380F">
        <w:rPr>
          <w:rFonts w:ascii="Palatino Linotype" w:hAnsi="Palatino Linotype" w:cs="Tahoma"/>
          <w:snapToGrid w:val="0"/>
          <w:szCs w:val="24"/>
        </w:rPr>
        <w:t>0</w:t>
      </w:r>
      <w:r w:rsidR="001D3524" w:rsidRPr="003A380F">
        <w:rPr>
          <w:rFonts w:ascii="Palatino Linotype" w:hAnsi="Palatino Linotype" w:cs="Tahoma"/>
          <w:snapToGrid w:val="0"/>
          <w:szCs w:val="24"/>
        </w:rPr>
        <w:t>0</w:t>
      </w:r>
      <w:r w:rsidRPr="003A380F">
        <w:rPr>
          <w:rFonts w:ascii="Palatino Linotype" w:hAnsi="Palatino Linotype" w:cs="Tahoma"/>
          <w:snapToGrid w:val="0"/>
          <w:szCs w:val="24"/>
        </w:rPr>
        <w:t>), ki jo objavimo v sredstvih javnega obveščanja.</w:t>
      </w:r>
    </w:p>
    <w:p w:rsidR="00D9544F" w:rsidRPr="003A380F" w:rsidRDefault="00D9544F" w:rsidP="00D9544F">
      <w:pPr>
        <w:jc w:val="both"/>
        <w:rPr>
          <w:rFonts w:ascii="Palatino Linotype" w:hAnsi="Palatino Linotype" w:cs="Tahoma"/>
          <w:snapToGrid w:val="0"/>
          <w:szCs w:val="24"/>
        </w:rPr>
      </w:pPr>
    </w:p>
    <w:p w:rsidR="00D9544F" w:rsidRPr="003A380F" w:rsidRDefault="00D9544F" w:rsidP="00017143">
      <w:pPr>
        <w:jc w:val="both"/>
        <w:rPr>
          <w:rFonts w:ascii="Palatino Linotype" w:hAnsi="Palatino Linotype" w:cs="Tahoma"/>
          <w:szCs w:val="24"/>
        </w:rPr>
      </w:pPr>
      <w:bookmarkStart w:id="149" w:name="_Toc67987323"/>
      <w:bookmarkStart w:id="150" w:name="_Toc67987770"/>
      <w:bookmarkStart w:id="151" w:name="_Toc67988227"/>
      <w:bookmarkStart w:id="152" w:name="_Toc86111904"/>
      <w:bookmarkStart w:id="153" w:name="_Toc86114990"/>
      <w:bookmarkStart w:id="154" w:name="_Toc86720409"/>
      <w:bookmarkStart w:id="155" w:name="_Toc91397164"/>
      <w:bookmarkStart w:id="156" w:name="_Toc92076550"/>
      <w:bookmarkStart w:id="157" w:name="_Toc94325839"/>
    </w:p>
    <w:p w:rsidR="00FF46CC" w:rsidRPr="003A380F" w:rsidRDefault="00663220" w:rsidP="00663220">
      <w:pPr>
        <w:pStyle w:val="Naslov2"/>
        <w:rPr>
          <w:rFonts w:ascii="Palatino Linotype" w:hAnsi="Palatino Linotype" w:cs="Tahoma"/>
          <w:bCs/>
          <w:color w:val="0000FF"/>
          <w:sz w:val="28"/>
          <w:szCs w:val="28"/>
        </w:rPr>
      </w:pPr>
      <w:bookmarkStart w:id="158" w:name="_Toc161312326"/>
      <w:bookmarkStart w:id="159" w:name="_Toc164503990"/>
      <w:bookmarkStart w:id="160" w:name="_Toc208118904"/>
      <w:r w:rsidRPr="003A380F">
        <w:rPr>
          <w:rFonts w:ascii="Palatino Linotype" w:hAnsi="Palatino Linotype" w:cs="Tahoma"/>
          <w:bCs/>
          <w:color w:val="0000FF"/>
          <w:sz w:val="28"/>
          <w:szCs w:val="28"/>
        </w:rPr>
        <w:t>5.3</w:t>
      </w:r>
      <w:r w:rsidR="00FF46CC" w:rsidRPr="003A380F">
        <w:rPr>
          <w:rFonts w:ascii="Palatino Linotype" w:hAnsi="Palatino Linotype" w:cs="Tahoma"/>
          <w:bCs/>
          <w:color w:val="0000FF"/>
          <w:sz w:val="28"/>
          <w:szCs w:val="28"/>
        </w:rPr>
        <w:t xml:space="preserve"> Alarmiranje</w:t>
      </w:r>
      <w:bookmarkEnd w:id="158"/>
      <w:bookmarkEnd w:id="159"/>
      <w:bookmarkEnd w:id="160"/>
    </w:p>
    <w:p w:rsidR="00DF11C4" w:rsidRPr="003A380F" w:rsidRDefault="00DF11C4" w:rsidP="00FF46CC">
      <w:pPr>
        <w:pStyle w:val="Makrobesedilo"/>
        <w:tabs>
          <w:tab w:val="clear" w:pos="480"/>
          <w:tab w:val="clear" w:pos="960"/>
          <w:tab w:val="clear" w:pos="1440"/>
          <w:tab w:val="clear" w:pos="1920"/>
          <w:tab w:val="clear" w:pos="2400"/>
          <w:tab w:val="clear" w:pos="2880"/>
          <w:tab w:val="clear" w:pos="3360"/>
          <w:tab w:val="clear" w:pos="3840"/>
          <w:tab w:val="clear" w:pos="4320"/>
        </w:tabs>
        <w:rPr>
          <w:rFonts w:ascii="Palatino Linotype" w:hAnsi="Palatino Linotype" w:cs="Tahoma"/>
          <w:b/>
          <w:sz w:val="24"/>
          <w:szCs w:val="24"/>
        </w:rPr>
      </w:pPr>
    </w:p>
    <w:p w:rsidR="008B5A56" w:rsidRPr="003A380F" w:rsidRDefault="008B5A56" w:rsidP="00FF46CC">
      <w:pPr>
        <w:pStyle w:val="Makrobesedilo"/>
        <w:tabs>
          <w:tab w:val="clear" w:pos="480"/>
          <w:tab w:val="clear" w:pos="960"/>
          <w:tab w:val="clear" w:pos="1440"/>
          <w:tab w:val="clear" w:pos="1920"/>
          <w:tab w:val="clear" w:pos="2400"/>
          <w:tab w:val="clear" w:pos="2880"/>
          <w:tab w:val="clear" w:pos="3360"/>
          <w:tab w:val="clear" w:pos="3840"/>
          <w:tab w:val="clear" w:pos="4320"/>
        </w:tabs>
        <w:rPr>
          <w:rFonts w:ascii="Palatino Linotype" w:hAnsi="Palatino Linotype" w:cs="Tahoma"/>
          <w:b/>
          <w:sz w:val="24"/>
          <w:szCs w:val="24"/>
        </w:rPr>
      </w:pPr>
    </w:p>
    <w:bookmarkEnd w:id="149"/>
    <w:bookmarkEnd w:id="150"/>
    <w:bookmarkEnd w:id="151"/>
    <w:bookmarkEnd w:id="152"/>
    <w:bookmarkEnd w:id="153"/>
    <w:bookmarkEnd w:id="154"/>
    <w:bookmarkEnd w:id="155"/>
    <w:bookmarkEnd w:id="156"/>
    <w:bookmarkEnd w:id="157"/>
    <w:p w:rsidR="00403042" w:rsidRPr="003A380F" w:rsidRDefault="00A0574A">
      <w:pPr>
        <w:jc w:val="both"/>
        <w:rPr>
          <w:rFonts w:ascii="Palatino Linotype" w:hAnsi="Palatino Linotype" w:cs="Tahoma"/>
          <w:color w:val="000000"/>
          <w:szCs w:val="24"/>
        </w:rPr>
      </w:pPr>
      <w:r w:rsidRPr="003A380F">
        <w:rPr>
          <w:rFonts w:ascii="Palatino Linotype" w:hAnsi="Palatino Linotype" w:cs="Tahoma"/>
          <w:color w:val="000000"/>
          <w:szCs w:val="24"/>
        </w:rPr>
        <w:t>V primeru, da se požar nevarno približuje naselju in je potrebno takoj začeti z izvajanjem določenih zaščitnih ukrepov se ogrožene prebivalce opozori na nevarnost z alarmiranjem</w:t>
      </w:r>
      <w:r w:rsidR="00403042" w:rsidRPr="003A380F">
        <w:rPr>
          <w:rFonts w:ascii="Palatino Linotype" w:hAnsi="Palatino Linotype" w:cs="Tahoma"/>
          <w:color w:val="000000"/>
          <w:szCs w:val="24"/>
        </w:rPr>
        <w:t>.</w:t>
      </w:r>
    </w:p>
    <w:p w:rsidR="00A0574A" w:rsidRPr="003A380F" w:rsidRDefault="00A0574A">
      <w:pPr>
        <w:jc w:val="both"/>
        <w:rPr>
          <w:rFonts w:ascii="Palatino Linotype" w:hAnsi="Palatino Linotype" w:cs="Tahoma"/>
          <w:color w:val="000000"/>
          <w:szCs w:val="24"/>
        </w:rPr>
      </w:pPr>
    </w:p>
    <w:p w:rsidR="00A0574A" w:rsidRPr="003A380F" w:rsidRDefault="00A0574A" w:rsidP="00A0574A">
      <w:pPr>
        <w:jc w:val="both"/>
        <w:rPr>
          <w:rFonts w:ascii="Palatino Linotype" w:hAnsi="Palatino Linotype" w:cs="Tahoma"/>
          <w:szCs w:val="24"/>
        </w:rPr>
      </w:pPr>
      <w:r w:rsidRPr="003A380F">
        <w:rPr>
          <w:rFonts w:ascii="Palatino Linotype" w:hAnsi="Palatino Linotype" w:cs="Tahoma"/>
          <w:szCs w:val="24"/>
        </w:rPr>
        <w:t xml:space="preserve">Znak za neposredno nevarnost bo na območju izvajanja takojšnih zaščitnih ukrepov sprožil </w:t>
      </w: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Slovenj Gradec na podlagi sklepa </w:t>
      </w:r>
      <w:r w:rsidR="0029671E" w:rsidRPr="003A380F">
        <w:rPr>
          <w:rFonts w:ascii="Palatino Linotype" w:hAnsi="Palatino Linotype" w:cs="Tahoma"/>
          <w:szCs w:val="24"/>
        </w:rPr>
        <w:t xml:space="preserve">župana, </w:t>
      </w:r>
      <w:r w:rsidRPr="003A380F">
        <w:rPr>
          <w:rFonts w:ascii="Palatino Linotype" w:hAnsi="Palatino Linotype" w:cs="Tahoma"/>
          <w:szCs w:val="24"/>
        </w:rPr>
        <w:t xml:space="preserve">poveljnika CZ oz. namestnika poveljnika CZ </w:t>
      </w:r>
      <w:r w:rsidR="001F19CF" w:rsidRPr="003A380F">
        <w:rPr>
          <w:rFonts w:ascii="Palatino Linotype" w:hAnsi="Palatino Linotype" w:cs="Tahoma"/>
          <w:szCs w:val="24"/>
        </w:rPr>
        <w:t>Občine</w:t>
      </w:r>
      <w:r w:rsidR="00663220" w:rsidRPr="003A380F">
        <w:rPr>
          <w:rFonts w:ascii="Palatino Linotype" w:hAnsi="Palatino Linotype" w:cs="Tahoma"/>
          <w:szCs w:val="24"/>
        </w:rPr>
        <w:t xml:space="preserve"> </w:t>
      </w:r>
      <w:r w:rsidR="004F6C69" w:rsidRPr="003A380F">
        <w:rPr>
          <w:rFonts w:ascii="Palatino Linotype" w:hAnsi="Palatino Linotype" w:cs="Tahoma"/>
          <w:szCs w:val="24"/>
        </w:rPr>
        <w:t>Muta</w:t>
      </w:r>
      <w:r w:rsidR="001D3524" w:rsidRPr="003A380F">
        <w:rPr>
          <w:rFonts w:ascii="Palatino Linotype" w:hAnsi="Palatino Linotype" w:cs="Tahoma"/>
          <w:szCs w:val="24"/>
        </w:rPr>
        <w:t xml:space="preserve"> </w:t>
      </w:r>
      <w:r w:rsidRPr="003A380F">
        <w:rPr>
          <w:rFonts w:ascii="Palatino Linotype" w:hAnsi="Palatino Linotype" w:cs="Tahoma"/>
          <w:szCs w:val="24"/>
        </w:rPr>
        <w:t xml:space="preserve">ali vodje intervencije. Sledilo mu bo </w:t>
      </w:r>
      <w:r w:rsidRPr="003A380F">
        <w:rPr>
          <w:rFonts w:ascii="Palatino Linotype" w:hAnsi="Palatino Linotype" w:cs="Tahoma"/>
          <w:szCs w:val="24"/>
        </w:rPr>
        <w:lastRenderedPageBreak/>
        <w:t>obvestilo o vrsti nevarnosti in napotki za ravnanje, ki ga bodo predvajala osrednja in lokalna občila.</w:t>
      </w:r>
    </w:p>
    <w:p w:rsidR="00A0574A" w:rsidRPr="003A380F" w:rsidRDefault="00A0574A" w:rsidP="001F19CF">
      <w:pPr>
        <w:jc w:val="both"/>
        <w:rPr>
          <w:rFonts w:ascii="Palatino Linotype" w:hAnsi="Palatino Linotype" w:cs="Tahoma"/>
          <w:szCs w:val="24"/>
        </w:rPr>
      </w:pPr>
    </w:p>
    <w:p w:rsidR="0029671E" w:rsidRPr="003A380F" w:rsidRDefault="0029671E" w:rsidP="0029671E">
      <w:pPr>
        <w:jc w:val="both"/>
        <w:rPr>
          <w:rFonts w:ascii="Palatino Linotype" w:hAnsi="Palatino Linotype" w:cs="Tahoma"/>
          <w:snapToGrid w:val="0"/>
        </w:rPr>
      </w:pPr>
      <w:r w:rsidRPr="003A380F">
        <w:rPr>
          <w:rFonts w:ascii="Palatino Linotype" w:hAnsi="Palatino Linotype" w:cs="Tahoma"/>
          <w:snapToGrid w:val="0"/>
        </w:rPr>
        <w:t xml:space="preserve">Vodji intervencije na mestu nesreče je s tem načrtom dano pooblastilo, da lahko v nujnih primerih, ko so ogrožena človeška življenja naložijo </w:t>
      </w:r>
      <w:proofErr w:type="spellStart"/>
      <w:r w:rsidRPr="003A380F">
        <w:rPr>
          <w:rFonts w:ascii="Palatino Linotype" w:hAnsi="Palatino Linotype" w:cs="Tahoma"/>
          <w:snapToGrid w:val="0"/>
        </w:rPr>
        <w:t>ReCO</w:t>
      </w:r>
      <w:proofErr w:type="spellEnd"/>
      <w:r w:rsidRPr="003A380F">
        <w:rPr>
          <w:rFonts w:ascii="Palatino Linotype" w:hAnsi="Palatino Linotype" w:cs="Tahoma"/>
          <w:snapToGrid w:val="0"/>
        </w:rPr>
        <w:t xml:space="preserve"> Slovenj Gradec, da proži sirene iz sistema javnega alarmiranja na določenem območju ali da PGD sama proži ustrezno sireno. Po uporabi sirene mora oseba, ki je odredila proženje sirene, preko </w:t>
      </w:r>
      <w:proofErr w:type="spellStart"/>
      <w:r w:rsidRPr="003A380F">
        <w:rPr>
          <w:rFonts w:ascii="Palatino Linotype" w:hAnsi="Palatino Linotype" w:cs="Tahoma"/>
          <w:snapToGrid w:val="0"/>
        </w:rPr>
        <w:t>ReCO</w:t>
      </w:r>
      <w:proofErr w:type="spellEnd"/>
      <w:r w:rsidRPr="003A380F">
        <w:rPr>
          <w:rFonts w:ascii="Palatino Linotype" w:hAnsi="Palatino Linotype" w:cs="Tahoma"/>
          <w:snapToGrid w:val="0"/>
        </w:rPr>
        <w:t xml:space="preserve"> Slovenj Gradec obvestiti javnost o razlogu za proženje in če je to potrebno dati ustrezna navodila za ravnanje v skladu z 9. členom Uredbe o organizaciji in delovanju sistema opazovanja, obveščanja in alarmiranja.</w:t>
      </w:r>
    </w:p>
    <w:p w:rsidR="0029671E" w:rsidRPr="003A380F" w:rsidRDefault="0029671E" w:rsidP="0029671E">
      <w:pPr>
        <w:jc w:val="both"/>
        <w:rPr>
          <w:rFonts w:ascii="Palatino Linotype" w:hAnsi="Palatino Linotype" w:cs="Tahoma"/>
          <w:snapToGrid w:val="0"/>
        </w:rPr>
      </w:pPr>
    </w:p>
    <w:p w:rsidR="0029671E" w:rsidRPr="003A380F" w:rsidRDefault="0029671E" w:rsidP="0029671E">
      <w:pPr>
        <w:jc w:val="both"/>
        <w:rPr>
          <w:rFonts w:ascii="Palatino Linotype" w:hAnsi="Palatino Linotype" w:cs="Tahoma"/>
          <w:snapToGrid w:val="0"/>
        </w:rPr>
      </w:pPr>
      <w:r w:rsidRPr="003A380F">
        <w:rPr>
          <w:rFonts w:ascii="Palatino Linotype" w:hAnsi="Palatino Linotype" w:cs="Tahoma"/>
          <w:snapToGrid w:val="0"/>
        </w:rPr>
        <w:t>Uporaba alarmnih znakov je dovoljena za obveščanje in opozarjanje prebivalcev, kadar:</w:t>
      </w:r>
    </w:p>
    <w:p w:rsidR="0029671E" w:rsidRPr="003A380F" w:rsidRDefault="0029671E" w:rsidP="0029671E">
      <w:pPr>
        <w:numPr>
          <w:ilvl w:val="0"/>
          <w:numId w:val="40"/>
        </w:numPr>
        <w:jc w:val="both"/>
        <w:rPr>
          <w:rFonts w:ascii="Palatino Linotype" w:hAnsi="Palatino Linotype" w:cs="Tahoma"/>
          <w:snapToGrid w:val="0"/>
        </w:rPr>
      </w:pPr>
      <w:r w:rsidRPr="003A380F">
        <w:rPr>
          <w:rFonts w:ascii="Palatino Linotype" w:hAnsi="Palatino Linotype" w:cs="Tahoma"/>
          <w:snapToGrid w:val="0"/>
        </w:rPr>
        <w:t xml:space="preserve">jih je potrebno opozoriti na bližajočo se nevarnost, </w:t>
      </w:r>
      <w:r w:rsidRPr="003A380F">
        <w:rPr>
          <w:rFonts w:ascii="Palatino Linotype" w:hAnsi="Palatino Linotype" w:cs="Tahoma"/>
          <w:snapToGrid w:val="0"/>
          <w:sz w:val="20"/>
        </w:rPr>
        <w:t>npr.,</w:t>
      </w:r>
      <w:r w:rsidRPr="003A380F">
        <w:rPr>
          <w:rFonts w:ascii="Palatino Linotype" w:hAnsi="Palatino Linotype" w:cs="Tahoma"/>
          <w:snapToGrid w:val="0"/>
        </w:rPr>
        <w:t xml:space="preserve"> da požar vključuje tudi nesrečo z nevarnimi snovmi, ki utegne ogroziti prebivalce in se morajo zaradi svoje varnosti ravnati na način, ki jim ga v prvi fazi določi vodja intervencije na mestu nesreče in vodja intervencije kot celote ali v drugi fazi poveljnik civilne zaščite Občine </w:t>
      </w:r>
      <w:r w:rsidR="004F6C69" w:rsidRPr="003A380F">
        <w:rPr>
          <w:rFonts w:ascii="Palatino Linotype" w:hAnsi="Palatino Linotype" w:cs="Tahoma"/>
          <w:snapToGrid w:val="0"/>
        </w:rPr>
        <w:t>Muta</w:t>
      </w:r>
      <w:r w:rsidRPr="003A380F">
        <w:rPr>
          <w:rFonts w:ascii="Palatino Linotype" w:hAnsi="Palatino Linotype" w:cs="Tahoma"/>
          <w:snapToGrid w:val="0"/>
        </w:rPr>
        <w:t>,</w:t>
      </w:r>
    </w:p>
    <w:p w:rsidR="0029671E" w:rsidRPr="003A380F" w:rsidRDefault="0029671E" w:rsidP="0029671E">
      <w:pPr>
        <w:ind w:left="420"/>
        <w:jc w:val="both"/>
        <w:rPr>
          <w:rFonts w:ascii="Palatino Linotype" w:hAnsi="Palatino Linotype" w:cs="Tahoma"/>
          <w:snapToGrid w:val="0"/>
        </w:rPr>
      </w:pPr>
    </w:p>
    <w:p w:rsidR="0029671E" w:rsidRPr="003A380F" w:rsidRDefault="0029671E" w:rsidP="0029671E">
      <w:pPr>
        <w:numPr>
          <w:ilvl w:val="0"/>
          <w:numId w:val="40"/>
        </w:numPr>
        <w:jc w:val="both"/>
        <w:rPr>
          <w:rFonts w:ascii="Palatino Linotype" w:hAnsi="Palatino Linotype" w:cs="Tahoma"/>
          <w:snapToGrid w:val="0"/>
        </w:rPr>
      </w:pPr>
      <w:r w:rsidRPr="003A380F">
        <w:rPr>
          <w:rFonts w:ascii="Palatino Linotype" w:hAnsi="Palatino Linotype" w:cs="Tahoma"/>
          <w:snapToGrid w:val="0"/>
        </w:rPr>
        <w:t xml:space="preserve">jih je treba opozoriti na neposredno nevarnost, </w:t>
      </w:r>
      <w:r w:rsidRPr="003A380F">
        <w:rPr>
          <w:rFonts w:ascii="Palatino Linotype" w:hAnsi="Palatino Linotype" w:cs="Tahoma"/>
          <w:snapToGrid w:val="0"/>
          <w:sz w:val="20"/>
        </w:rPr>
        <w:t>npr.,</w:t>
      </w:r>
      <w:r w:rsidRPr="003A380F">
        <w:rPr>
          <w:rFonts w:ascii="Palatino Linotype" w:hAnsi="Palatino Linotype" w:cs="Tahoma"/>
          <w:snapToGrid w:val="0"/>
        </w:rPr>
        <w:t xml:space="preserve"> da požar vključuje tudi nesrečo z nevarnimi snovmi, ali pa grozi širjenje požara, kar bi lahko ogrozilo ali ogroža prebivalce in morajo zaradi svoje varnosti ravnati na način, ki jim ga v prvi fazi določi vodja intervencije na mestu nesreče in vodja intervencije kot celote ali v drugi fazi poveljnik civilne zaščite (</w:t>
      </w:r>
      <w:r w:rsidRPr="003A380F">
        <w:rPr>
          <w:rFonts w:ascii="Palatino Linotype" w:hAnsi="Palatino Linotype" w:cs="Tahoma"/>
          <w:snapToGrid w:val="0"/>
          <w:sz w:val="20"/>
        </w:rPr>
        <w:t>npr.</w:t>
      </w:r>
      <w:r w:rsidRPr="003A380F">
        <w:rPr>
          <w:rFonts w:ascii="Palatino Linotype" w:hAnsi="Palatino Linotype" w:cs="Tahoma"/>
          <w:snapToGrid w:val="0"/>
        </w:rPr>
        <w:t xml:space="preserve"> zapreti in zatesniti okna in druge odprtine v stanovanju, takoj zapustiti območje, ki ga </w:t>
      </w:r>
      <w:proofErr w:type="spellStart"/>
      <w:r w:rsidRPr="003A380F">
        <w:rPr>
          <w:rFonts w:ascii="Palatino Linotype" w:hAnsi="Palatino Linotype" w:cs="Tahoma"/>
          <w:snapToGrid w:val="0"/>
        </w:rPr>
        <w:t>definaira</w:t>
      </w:r>
      <w:proofErr w:type="spellEnd"/>
      <w:r w:rsidRPr="003A380F">
        <w:rPr>
          <w:rFonts w:ascii="Palatino Linotype" w:hAnsi="Palatino Linotype" w:cs="Tahoma"/>
          <w:snapToGrid w:val="0"/>
        </w:rPr>
        <w:t xml:space="preserve"> vodja nesreče in vodja intervencije kot celote ali v drugi fazi poveljnik civilne zaščite).</w:t>
      </w:r>
    </w:p>
    <w:p w:rsidR="0029671E" w:rsidRPr="003A380F" w:rsidRDefault="0029671E" w:rsidP="0029671E">
      <w:pPr>
        <w:jc w:val="both"/>
        <w:rPr>
          <w:rFonts w:ascii="Palatino Linotype" w:hAnsi="Palatino Linotype" w:cs="Tahoma"/>
          <w:snapToGrid w:val="0"/>
        </w:rPr>
      </w:pPr>
    </w:p>
    <w:p w:rsidR="0029671E" w:rsidRPr="003A380F" w:rsidRDefault="0029671E" w:rsidP="0029671E">
      <w:pPr>
        <w:jc w:val="both"/>
        <w:rPr>
          <w:rFonts w:ascii="Palatino Linotype" w:hAnsi="Palatino Linotype" w:cs="Tahoma"/>
          <w:szCs w:val="24"/>
        </w:rPr>
      </w:pPr>
      <w:r w:rsidRPr="003A380F">
        <w:rPr>
          <w:rFonts w:ascii="Palatino Linotype" w:hAnsi="Palatino Linotype" w:cs="Tahoma"/>
          <w:szCs w:val="24"/>
        </w:rPr>
        <w:t xml:space="preserve">Po prenehanju nevarnosti sporoči poveljnik CZ v Občini </w:t>
      </w:r>
      <w:r w:rsidR="004F6C69" w:rsidRPr="003A380F">
        <w:rPr>
          <w:rFonts w:ascii="Palatino Linotype" w:hAnsi="Palatino Linotype" w:cs="Tahoma"/>
          <w:szCs w:val="24"/>
        </w:rPr>
        <w:t>Muta</w:t>
      </w:r>
      <w:r w:rsidRPr="003A380F">
        <w:rPr>
          <w:rFonts w:ascii="Palatino Linotype" w:hAnsi="Palatino Linotype" w:cs="Tahoma"/>
          <w:szCs w:val="24"/>
        </w:rPr>
        <w:t xml:space="preserve"> ali njegov namestnik ukaz za prenehanje nevarnosti. Dežurni operativec </w:t>
      </w: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Slovenj Gradec sproži alarmni znak za konec nevarnosti, ki pa je enoličen zvok sirene, ki traja 30 sekund.</w:t>
      </w:r>
    </w:p>
    <w:p w:rsidR="0029671E" w:rsidRPr="003A380F" w:rsidRDefault="0029671E" w:rsidP="0029671E">
      <w:pPr>
        <w:jc w:val="both"/>
        <w:rPr>
          <w:rFonts w:ascii="Palatino Linotype" w:hAnsi="Palatino Linotyp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17143" w:rsidRPr="003A380F" w:rsidTr="00015DF4">
        <w:tc>
          <w:tcPr>
            <w:tcW w:w="1101" w:type="dxa"/>
            <w:tcBorders>
              <w:right w:val="nil"/>
            </w:tcBorders>
          </w:tcPr>
          <w:p w:rsidR="00017143" w:rsidRPr="003A380F" w:rsidRDefault="00676414" w:rsidP="00203F08">
            <w:pPr>
              <w:rPr>
                <w:rFonts w:ascii="Palatino Linotype" w:hAnsi="Palatino Linotype" w:cs="Tahoma"/>
                <w:szCs w:val="24"/>
              </w:rPr>
            </w:pPr>
            <w:bookmarkStart w:id="161" w:name="_Toc67987327"/>
            <w:bookmarkStart w:id="162" w:name="_Toc67987774"/>
            <w:bookmarkStart w:id="163" w:name="_Toc67988231"/>
            <w:bookmarkStart w:id="164" w:name="_Toc86111907"/>
            <w:bookmarkStart w:id="165" w:name="_Toc86114993"/>
            <w:bookmarkStart w:id="166" w:name="_Toc86720412"/>
            <w:bookmarkStart w:id="167" w:name="_Toc91397167"/>
            <w:bookmarkStart w:id="168" w:name="_Toc92076553"/>
            <w:bookmarkStart w:id="169" w:name="_Toc94325842"/>
            <w:r w:rsidRPr="003A380F">
              <w:rPr>
                <w:rFonts w:ascii="Palatino Linotype" w:hAnsi="Palatino Linotype" w:cs="Tahoma"/>
                <w:szCs w:val="24"/>
              </w:rPr>
              <w:t xml:space="preserve">D – </w:t>
            </w:r>
            <w:r w:rsidR="001C27E3" w:rsidRPr="003A380F">
              <w:rPr>
                <w:rFonts w:ascii="Palatino Linotype" w:hAnsi="Palatino Linotype" w:cs="Tahoma"/>
                <w:szCs w:val="24"/>
              </w:rPr>
              <w:t>30</w:t>
            </w:r>
          </w:p>
        </w:tc>
        <w:tc>
          <w:tcPr>
            <w:tcW w:w="8111" w:type="dxa"/>
            <w:tcBorders>
              <w:left w:val="nil"/>
            </w:tcBorders>
          </w:tcPr>
          <w:p w:rsidR="00017143" w:rsidRPr="003A380F" w:rsidRDefault="00017143" w:rsidP="00203F08">
            <w:pPr>
              <w:rPr>
                <w:rFonts w:ascii="Palatino Linotype" w:hAnsi="Palatino Linotype" w:cs="Tahoma"/>
                <w:szCs w:val="24"/>
              </w:rPr>
            </w:pPr>
            <w:r w:rsidRPr="003A380F">
              <w:rPr>
                <w:rFonts w:ascii="Palatino Linotype" w:hAnsi="Palatino Linotype" w:cs="Tahoma"/>
                <w:szCs w:val="24"/>
              </w:rPr>
              <w:t>Sistem javnega alarmiranja</w:t>
            </w:r>
          </w:p>
        </w:tc>
      </w:tr>
    </w:tbl>
    <w:p w:rsidR="00403042" w:rsidRPr="003A380F" w:rsidRDefault="00D9544F" w:rsidP="00F95B54">
      <w:pPr>
        <w:pStyle w:val="Naslov1"/>
        <w:jc w:val="center"/>
        <w:rPr>
          <w:rFonts w:ascii="Palatino Linotype" w:hAnsi="Palatino Linotype" w:cs="Tahoma"/>
          <w:bCs/>
          <w:color w:val="0000FF"/>
          <w:sz w:val="40"/>
          <w:szCs w:val="40"/>
        </w:rPr>
      </w:pPr>
      <w:bookmarkStart w:id="170" w:name="_Toc164503991"/>
      <w:r w:rsidRPr="003A380F">
        <w:rPr>
          <w:rFonts w:ascii="Palatino Linotype" w:hAnsi="Palatino Linotype" w:cs="Tahoma"/>
          <w:bCs/>
          <w:color w:val="0000FF"/>
          <w:sz w:val="24"/>
          <w:szCs w:val="24"/>
        </w:rPr>
        <w:br w:type="page"/>
      </w:r>
      <w:bookmarkStart w:id="171" w:name="_Toc208118905"/>
      <w:r w:rsidR="00403042" w:rsidRPr="003A380F">
        <w:rPr>
          <w:rFonts w:ascii="Palatino Linotype" w:hAnsi="Palatino Linotype" w:cs="Tahoma"/>
          <w:bCs/>
          <w:color w:val="0000FF"/>
          <w:sz w:val="40"/>
          <w:szCs w:val="40"/>
        </w:rPr>
        <w:lastRenderedPageBreak/>
        <w:t>6 AKTIVIRANJE SIL IN SREDSTEV</w:t>
      </w:r>
      <w:bookmarkEnd w:id="161"/>
      <w:bookmarkEnd w:id="162"/>
      <w:bookmarkEnd w:id="163"/>
      <w:bookmarkEnd w:id="164"/>
      <w:bookmarkEnd w:id="165"/>
      <w:bookmarkEnd w:id="166"/>
      <w:bookmarkEnd w:id="167"/>
      <w:bookmarkEnd w:id="168"/>
      <w:bookmarkEnd w:id="169"/>
      <w:bookmarkEnd w:id="170"/>
      <w:bookmarkEnd w:id="171"/>
    </w:p>
    <w:p w:rsidR="00450F84" w:rsidRPr="003A380F" w:rsidRDefault="00450F84" w:rsidP="00017143">
      <w:pPr>
        <w:rPr>
          <w:rFonts w:ascii="Palatino Linotype" w:hAnsi="Palatino Linotype" w:cs="Tahoma"/>
          <w:b/>
          <w:szCs w:val="24"/>
        </w:rPr>
      </w:pPr>
      <w:bookmarkStart w:id="172" w:name="_Toc92076554"/>
      <w:bookmarkStart w:id="173" w:name="_Toc94325843"/>
    </w:p>
    <w:p w:rsidR="00E30AFE" w:rsidRPr="003A380F" w:rsidRDefault="00E30AFE" w:rsidP="00017143">
      <w:pPr>
        <w:rPr>
          <w:rFonts w:ascii="Palatino Linotype" w:hAnsi="Palatino Linotype" w:cs="Tahoma"/>
          <w:b/>
          <w:szCs w:val="24"/>
        </w:rPr>
      </w:pPr>
    </w:p>
    <w:p w:rsidR="00403042" w:rsidRPr="003A380F" w:rsidRDefault="00DC4E91">
      <w:pPr>
        <w:pStyle w:val="Naslov2"/>
        <w:rPr>
          <w:rFonts w:ascii="Palatino Linotype" w:hAnsi="Palatino Linotype" w:cs="Tahoma"/>
          <w:color w:val="0000FF"/>
          <w:sz w:val="28"/>
          <w:szCs w:val="28"/>
        </w:rPr>
      </w:pPr>
      <w:bookmarkStart w:id="174" w:name="_Toc164503992"/>
      <w:bookmarkStart w:id="175" w:name="_Toc208118906"/>
      <w:r w:rsidRPr="003A380F">
        <w:rPr>
          <w:rFonts w:ascii="Palatino Linotype" w:hAnsi="Palatino Linotype" w:cs="Tahoma"/>
          <w:color w:val="0000FF"/>
          <w:sz w:val="28"/>
          <w:szCs w:val="28"/>
        </w:rPr>
        <w:t xml:space="preserve">6.1 Aktiviranje gasilskih enot in drugih sil za </w:t>
      </w:r>
      <w:bookmarkEnd w:id="172"/>
      <w:bookmarkEnd w:id="173"/>
      <w:r w:rsidRPr="003A380F">
        <w:rPr>
          <w:rFonts w:ascii="Palatino Linotype" w:hAnsi="Palatino Linotype" w:cs="Tahoma"/>
          <w:color w:val="0000FF"/>
          <w:sz w:val="28"/>
          <w:szCs w:val="28"/>
        </w:rPr>
        <w:t>ZRP</w:t>
      </w:r>
      <w:bookmarkEnd w:id="174"/>
      <w:bookmarkEnd w:id="175"/>
    </w:p>
    <w:p w:rsidR="00450F84" w:rsidRPr="003A380F" w:rsidRDefault="00450F84">
      <w:pPr>
        <w:jc w:val="both"/>
        <w:rPr>
          <w:rFonts w:ascii="Palatino Linotype" w:hAnsi="Palatino Linotype" w:cs="Tahoma"/>
          <w:color w:val="000000"/>
          <w:szCs w:val="24"/>
        </w:rPr>
      </w:pPr>
    </w:p>
    <w:p w:rsidR="00E30AFE" w:rsidRPr="003A380F" w:rsidRDefault="00E30AFE">
      <w:pPr>
        <w:jc w:val="both"/>
        <w:rPr>
          <w:rFonts w:ascii="Palatino Linotype" w:hAnsi="Palatino Linotype" w:cs="Tahoma"/>
          <w:color w:val="000000"/>
          <w:szCs w:val="24"/>
        </w:rPr>
      </w:pPr>
    </w:p>
    <w:p w:rsidR="00403042" w:rsidRPr="003A380F" w:rsidRDefault="00403042">
      <w:pPr>
        <w:pStyle w:val="Telobesedila2"/>
        <w:rPr>
          <w:rFonts w:ascii="Palatino Linotype" w:hAnsi="Palatino Linotype" w:cs="Tahoma"/>
          <w:kern w:val="0"/>
          <w:szCs w:val="24"/>
        </w:rPr>
      </w:pPr>
      <w:r w:rsidRPr="003A380F">
        <w:rPr>
          <w:rFonts w:ascii="Palatino Linotype" w:hAnsi="Palatino Linotype" w:cs="Tahoma"/>
          <w:kern w:val="0"/>
          <w:szCs w:val="24"/>
        </w:rPr>
        <w:t xml:space="preserve">Aktiviranje gasilskih enot ob požaru izvaja </w:t>
      </w:r>
      <w:proofErr w:type="spellStart"/>
      <w:r w:rsidRPr="003A380F">
        <w:rPr>
          <w:rFonts w:ascii="Palatino Linotype" w:hAnsi="Palatino Linotype" w:cs="Tahoma"/>
          <w:kern w:val="0"/>
          <w:szCs w:val="24"/>
        </w:rPr>
        <w:t>ReCO</w:t>
      </w:r>
      <w:proofErr w:type="spellEnd"/>
      <w:r w:rsidRPr="003A380F">
        <w:rPr>
          <w:rFonts w:ascii="Palatino Linotype" w:hAnsi="Palatino Linotype" w:cs="Tahoma"/>
          <w:kern w:val="0"/>
          <w:szCs w:val="24"/>
        </w:rPr>
        <w:t xml:space="preserve"> Slovenj Gradec po načrtih aktiviranja. Načrte aktiviranja izdelajo pristojne gasilske organizacije, v njih pa opredelijo načine in postopke za aktiviranje posameznih operativnih sestavov iz območij, ki jih omenjeni načrt zajema.</w:t>
      </w:r>
    </w:p>
    <w:p w:rsidR="00A134A1" w:rsidRPr="003A380F" w:rsidRDefault="00A134A1">
      <w:pPr>
        <w:pStyle w:val="Telobesedila2"/>
        <w:rPr>
          <w:rFonts w:ascii="Palatino Linotype" w:hAnsi="Palatino Linotype" w:cs="Tahoma"/>
          <w:kern w:val="0"/>
          <w:szCs w:val="24"/>
        </w:rPr>
      </w:pPr>
    </w:p>
    <w:p w:rsidR="00A134A1" w:rsidRPr="003A380F" w:rsidRDefault="00A134A1" w:rsidP="00A134A1">
      <w:pPr>
        <w:pStyle w:val="Telobesedila"/>
        <w:rPr>
          <w:rFonts w:ascii="Palatino Linotype" w:hAnsi="Palatino Linotype" w:cs="Tahoma"/>
          <w:bCs/>
          <w:sz w:val="24"/>
        </w:rPr>
      </w:pPr>
      <w:r w:rsidRPr="003A380F">
        <w:rPr>
          <w:rFonts w:ascii="Palatino Linotype" w:hAnsi="Palatino Linotype" w:cs="Tahoma"/>
          <w:bCs/>
          <w:sz w:val="24"/>
        </w:rPr>
        <w:t>Aktiviranje enot JGS je praviloma postopno. Pri odločanju o tem katero enoto bo aktiviral in v kakšnem obsegu upošteva:</w:t>
      </w:r>
    </w:p>
    <w:p w:rsidR="00A134A1" w:rsidRPr="003A380F" w:rsidRDefault="00A134A1" w:rsidP="00A134A1">
      <w:pPr>
        <w:pStyle w:val="Telobesedila"/>
        <w:numPr>
          <w:ilvl w:val="0"/>
          <w:numId w:val="41"/>
        </w:numPr>
        <w:rPr>
          <w:rFonts w:ascii="Palatino Linotype" w:hAnsi="Palatino Linotype" w:cs="Tahoma"/>
          <w:bCs/>
          <w:sz w:val="24"/>
        </w:rPr>
      </w:pPr>
      <w:r w:rsidRPr="003A380F">
        <w:rPr>
          <w:rFonts w:ascii="Palatino Linotype" w:hAnsi="Palatino Linotype" w:cs="Tahoma"/>
          <w:bCs/>
          <w:sz w:val="24"/>
        </w:rPr>
        <w:t>informacije iz obvestila o požaru,</w:t>
      </w:r>
    </w:p>
    <w:p w:rsidR="00A134A1" w:rsidRPr="003A380F" w:rsidRDefault="00A134A1" w:rsidP="00A134A1">
      <w:pPr>
        <w:pStyle w:val="Telobesedila"/>
        <w:numPr>
          <w:ilvl w:val="0"/>
          <w:numId w:val="41"/>
        </w:numPr>
        <w:rPr>
          <w:rFonts w:ascii="Palatino Linotype" w:hAnsi="Palatino Linotype" w:cs="Tahoma"/>
          <w:bCs/>
          <w:sz w:val="24"/>
        </w:rPr>
      </w:pPr>
      <w:r w:rsidRPr="003A380F">
        <w:rPr>
          <w:rFonts w:ascii="Palatino Linotype" w:hAnsi="Palatino Linotype" w:cs="Tahoma"/>
          <w:bCs/>
          <w:sz w:val="24"/>
        </w:rPr>
        <w:t xml:space="preserve">operativni gasilski načrt JGS Občine </w:t>
      </w:r>
      <w:r w:rsidR="004F6C69" w:rsidRPr="003A380F">
        <w:rPr>
          <w:rFonts w:ascii="Palatino Linotype" w:hAnsi="Palatino Linotype" w:cs="Tahoma"/>
          <w:bCs/>
          <w:sz w:val="24"/>
        </w:rPr>
        <w:t>Muta</w:t>
      </w:r>
      <w:r w:rsidRPr="003A380F">
        <w:rPr>
          <w:rFonts w:ascii="Palatino Linotype" w:hAnsi="Palatino Linotype" w:cs="Tahoma"/>
          <w:bCs/>
          <w:sz w:val="24"/>
        </w:rPr>
        <w:t>,</w:t>
      </w:r>
    </w:p>
    <w:p w:rsidR="00A134A1" w:rsidRPr="003A380F" w:rsidRDefault="00A134A1" w:rsidP="00A134A1">
      <w:pPr>
        <w:pStyle w:val="Telobesedila"/>
        <w:numPr>
          <w:ilvl w:val="0"/>
          <w:numId w:val="41"/>
        </w:numPr>
        <w:rPr>
          <w:rFonts w:ascii="Palatino Linotype" w:hAnsi="Palatino Linotype" w:cs="Tahoma"/>
          <w:bCs/>
          <w:sz w:val="24"/>
        </w:rPr>
      </w:pPr>
      <w:r w:rsidRPr="003A380F">
        <w:rPr>
          <w:rFonts w:ascii="Palatino Linotype" w:hAnsi="Palatino Linotype" w:cs="Tahoma"/>
          <w:bCs/>
          <w:sz w:val="24"/>
        </w:rPr>
        <w:t xml:space="preserve">navodilo o načinu delovanja gasilskih enot za izvajanje javne gasilske službe v Občini </w:t>
      </w:r>
      <w:r w:rsidR="004F6C69" w:rsidRPr="003A380F">
        <w:rPr>
          <w:rFonts w:ascii="Palatino Linotype" w:hAnsi="Palatino Linotype" w:cs="Tahoma"/>
          <w:bCs/>
          <w:sz w:val="24"/>
        </w:rPr>
        <w:t>Muta</w:t>
      </w:r>
      <w:r w:rsidRPr="003A380F">
        <w:rPr>
          <w:rFonts w:ascii="Palatino Linotype" w:hAnsi="Palatino Linotype" w:cs="Tahoma"/>
          <w:bCs/>
          <w:sz w:val="24"/>
        </w:rPr>
        <w:t xml:space="preserve"> in</w:t>
      </w:r>
    </w:p>
    <w:p w:rsidR="00A134A1" w:rsidRPr="003A380F" w:rsidRDefault="00A134A1" w:rsidP="00A134A1">
      <w:pPr>
        <w:pStyle w:val="Telobesedila"/>
        <w:numPr>
          <w:ilvl w:val="0"/>
          <w:numId w:val="41"/>
        </w:numPr>
        <w:rPr>
          <w:rFonts w:ascii="Palatino Linotype" w:hAnsi="Palatino Linotype" w:cs="Tahoma"/>
          <w:bCs/>
          <w:sz w:val="24"/>
        </w:rPr>
      </w:pPr>
      <w:r w:rsidRPr="003A380F">
        <w:rPr>
          <w:rFonts w:ascii="Palatino Linotype" w:hAnsi="Palatino Linotype" w:cs="Tahoma"/>
          <w:bCs/>
          <w:sz w:val="24"/>
        </w:rPr>
        <w:t>stanje pripravljenosti enot.</w:t>
      </w:r>
    </w:p>
    <w:p w:rsidR="00A134A1" w:rsidRPr="003A380F" w:rsidRDefault="00A134A1" w:rsidP="00A134A1">
      <w:pPr>
        <w:pStyle w:val="Telobesedila"/>
        <w:rPr>
          <w:rFonts w:ascii="Palatino Linotype" w:hAnsi="Palatino Linotype" w:cs="Tahoma"/>
          <w:bCs/>
          <w:sz w:val="24"/>
        </w:rPr>
      </w:pPr>
    </w:p>
    <w:p w:rsidR="00A134A1" w:rsidRPr="003A380F" w:rsidRDefault="00A134A1" w:rsidP="00A134A1">
      <w:pPr>
        <w:jc w:val="both"/>
        <w:rPr>
          <w:rFonts w:ascii="Palatino Linotype" w:hAnsi="Palatino Linotype" w:cs="Tahoma"/>
        </w:rPr>
      </w:pPr>
      <w:r w:rsidRPr="003A380F">
        <w:rPr>
          <w:rFonts w:ascii="Palatino Linotype" w:hAnsi="Palatino Linotype" w:cs="Tahoma"/>
        </w:rPr>
        <w:t xml:space="preserve">Aktiviranje prostovoljnih enot JGS </w:t>
      </w:r>
      <w:proofErr w:type="spellStart"/>
      <w:r w:rsidRPr="003A380F">
        <w:rPr>
          <w:rFonts w:ascii="Palatino Linotype" w:hAnsi="Palatino Linotype" w:cs="Tahoma"/>
        </w:rPr>
        <w:t>ReCO</w:t>
      </w:r>
      <w:proofErr w:type="spellEnd"/>
      <w:r w:rsidRPr="003A380F">
        <w:rPr>
          <w:rFonts w:ascii="Palatino Linotype" w:hAnsi="Palatino Linotype" w:cs="Tahoma"/>
        </w:rPr>
        <w:t xml:space="preserve"> Slovenj Gradec praviloma izvede s tihim alarmiranjem </w:t>
      </w:r>
    </w:p>
    <w:p w:rsidR="00A134A1" w:rsidRPr="003A380F" w:rsidRDefault="00A134A1" w:rsidP="00A134A1">
      <w:pPr>
        <w:jc w:val="both"/>
        <w:rPr>
          <w:rFonts w:ascii="Palatino Linotype" w:hAnsi="Palatino Linotype" w:cs="Tahoma"/>
        </w:rPr>
      </w:pPr>
    </w:p>
    <w:p w:rsidR="00A134A1" w:rsidRPr="003A380F" w:rsidRDefault="00A134A1" w:rsidP="00A134A1">
      <w:pPr>
        <w:jc w:val="both"/>
        <w:rPr>
          <w:rFonts w:ascii="Palatino Linotype" w:hAnsi="Palatino Linotype" w:cs="Tahoma"/>
        </w:rPr>
      </w:pPr>
      <w:r w:rsidRPr="003A380F">
        <w:rPr>
          <w:rFonts w:ascii="Palatino Linotype" w:hAnsi="Palatino Linotype" w:cs="Tahoma"/>
        </w:rPr>
        <w:t xml:space="preserve">Izjemoma je mogoče aktiviranje z uporabo alarmnega znaka za neposredno nevarnost v skladu z internim predpisom MORS (Navodilo  za delo v centrih za obveščanje). </w:t>
      </w:r>
    </w:p>
    <w:p w:rsidR="00A134A1" w:rsidRPr="003A380F" w:rsidRDefault="00A134A1" w:rsidP="00A134A1">
      <w:pPr>
        <w:jc w:val="both"/>
        <w:rPr>
          <w:rFonts w:ascii="Palatino Linotype" w:hAnsi="Palatino Linotype" w:cs="Tahoma"/>
        </w:rPr>
      </w:pPr>
    </w:p>
    <w:p w:rsidR="00A134A1" w:rsidRPr="003A380F" w:rsidRDefault="00A134A1" w:rsidP="00A134A1">
      <w:pPr>
        <w:jc w:val="both"/>
        <w:rPr>
          <w:rFonts w:ascii="Palatino Linotype" w:hAnsi="Palatino Linotype" w:cs="Tahoma"/>
        </w:rPr>
      </w:pPr>
      <w:r w:rsidRPr="003A380F">
        <w:rPr>
          <w:rFonts w:ascii="Palatino Linotype" w:hAnsi="Palatino Linotype" w:cs="Tahoma"/>
        </w:rPr>
        <w:t xml:space="preserve">Alarmni znak za neposredno nevarnost se lahko uporabi za aktiviranje naslednjih enot JGS – daljinsko proženje iz </w:t>
      </w:r>
      <w:proofErr w:type="spellStart"/>
      <w:r w:rsidRPr="003A380F">
        <w:rPr>
          <w:rFonts w:ascii="Palatino Linotype" w:hAnsi="Palatino Linotype" w:cs="Tahoma"/>
        </w:rPr>
        <w:t>ReCO</w:t>
      </w:r>
      <w:proofErr w:type="spellEnd"/>
      <w:r w:rsidRPr="003A380F">
        <w:rPr>
          <w:rFonts w:ascii="Palatino Linotype" w:hAnsi="Palatino Linotype" w:cs="Tahoma"/>
        </w:rPr>
        <w:t xml:space="preserve"> Slovenj </w:t>
      </w:r>
      <w:proofErr w:type="spellStart"/>
      <w:r w:rsidRPr="003A380F">
        <w:rPr>
          <w:rFonts w:ascii="Palatino Linotype" w:hAnsi="Palatino Linotype" w:cs="Tahoma"/>
        </w:rPr>
        <w:t>Gradecr</w:t>
      </w:r>
      <w:proofErr w:type="spellEnd"/>
      <w:r w:rsidRPr="003A380F">
        <w:rPr>
          <w:rFonts w:ascii="Palatino Linotype" w:hAnsi="Palatino Linotype" w:cs="Tahoma"/>
        </w:rPr>
        <w:t>:</w:t>
      </w:r>
    </w:p>
    <w:p w:rsidR="00A134A1" w:rsidRPr="003A380F" w:rsidRDefault="00A134A1" w:rsidP="00A134A1">
      <w:pPr>
        <w:jc w:val="both"/>
        <w:rPr>
          <w:rFonts w:ascii="Palatino Linotype" w:hAnsi="Palatino Linotype" w:cs="Tahoma"/>
        </w:rPr>
      </w:pPr>
      <w:r w:rsidRPr="003A380F">
        <w:rPr>
          <w:rFonts w:ascii="Palatino Linotype" w:hAnsi="Palatino Linotype" w:cs="Tahoma"/>
        </w:rPr>
        <w:t xml:space="preserve">                                a)  PGD</w:t>
      </w:r>
      <w:r w:rsidR="004F6C69" w:rsidRPr="003A380F">
        <w:rPr>
          <w:rFonts w:ascii="Palatino Linotype" w:hAnsi="Palatino Linotype" w:cs="Tahoma"/>
        </w:rPr>
        <w:t xml:space="preserve"> Muta</w:t>
      </w:r>
    </w:p>
    <w:p w:rsidR="00A134A1" w:rsidRPr="003A380F" w:rsidRDefault="00A134A1" w:rsidP="00A134A1">
      <w:pPr>
        <w:pStyle w:val="Telobesedila"/>
        <w:rPr>
          <w:rFonts w:ascii="Palatino Linotype" w:hAnsi="Palatino Linotype" w:cs="Tahoma"/>
          <w:sz w:val="24"/>
        </w:rPr>
      </w:pPr>
    </w:p>
    <w:p w:rsidR="00A134A1" w:rsidRPr="003A380F" w:rsidRDefault="00A134A1" w:rsidP="00A134A1">
      <w:pPr>
        <w:jc w:val="both"/>
        <w:rPr>
          <w:rFonts w:ascii="Palatino Linotype" w:hAnsi="Palatino Linotype" w:cs="Tahoma"/>
        </w:rPr>
      </w:pPr>
      <w:r w:rsidRPr="003A380F">
        <w:rPr>
          <w:rFonts w:ascii="Palatino Linotype" w:hAnsi="Palatino Linotype" w:cs="Tahoma"/>
        </w:rPr>
        <w:t>Za enot</w:t>
      </w:r>
      <w:r w:rsidR="004F6C69" w:rsidRPr="003A380F">
        <w:rPr>
          <w:rFonts w:ascii="Palatino Linotype" w:hAnsi="Palatino Linotype" w:cs="Tahoma"/>
        </w:rPr>
        <w:t>o</w:t>
      </w:r>
      <w:r w:rsidRPr="003A380F">
        <w:rPr>
          <w:rFonts w:ascii="Palatino Linotype" w:hAnsi="Palatino Linotype" w:cs="Tahoma"/>
        </w:rPr>
        <w:t xml:space="preserve"> se alarmni znak proži neposredno iz </w:t>
      </w:r>
      <w:proofErr w:type="spellStart"/>
      <w:r w:rsidRPr="003A380F">
        <w:rPr>
          <w:rFonts w:ascii="Palatino Linotype" w:hAnsi="Palatino Linotype" w:cs="Tahoma"/>
        </w:rPr>
        <w:t>ReCO</w:t>
      </w:r>
      <w:proofErr w:type="spellEnd"/>
      <w:r w:rsidRPr="003A380F">
        <w:rPr>
          <w:rFonts w:ascii="Palatino Linotype" w:hAnsi="Palatino Linotype" w:cs="Tahoma"/>
        </w:rPr>
        <w:t xml:space="preserve"> Slovenj Gradec ali izjemoma ročno. V teh primerih javnosti ni potrebno obveščati o tem zakaj je bil uporabljen znak za javno alarmiranje.</w:t>
      </w:r>
    </w:p>
    <w:p w:rsidR="00A134A1" w:rsidRPr="003A380F" w:rsidRDefault="00A134A1" w:rsidP="00A134A1">
      <w:pPr>
        <w:jc w:val="both"/>
        <w:rPr>
          <w:rFonts w:ascii="Palatino Linotype" w:hAnsi="Palatino Linotype" w:cs="Tahoma"/>
          <w:bCs/>
        </w:rPr>
      </w:pPr>
      <w:r w:rsidRPr="003A380F">
        <w:rPr>
          <w:rFonts w:ascii="Palatino Linotype" w:hAnsi="Palatino Linotype" w:cs="Tahoma"/>
          <w:bCs/>
        </w:rPr>
        <w:t xml:space="preserve"> </w:t>
      </w:r>
    </w:p>
    <w:p w:rsidR="00A134A1" w:rsidRPr="003A380F" w:rsidRDefault="00A134A1" w:rsidP="00A134A1">
      <w:pPr>
        <w:jc w:val="both"/>
        <w:rPr>
          <w:rFonts w:ascii="Palatino Linotype" w:hAnsi="Palatino Linotype" w:cs="Tahoma"/>
          <w:bCs/>
        </w:rPr>
      </w:pPr>
      <w:r w:rsidRPr="003A380F">
        <w:rPr>
          <w:rFonts w:ascii="Palatino Linotype" w:hAnsi="Palatino Linotype" w:cs="Tahoma"/>
          <w:bCs/>
        </w:rPr>
        <w:t xml:space="preserve">Čas, ko </w:t>
      </w:r>
      <w:proofErr w:type="spellStart"/>
      <w:r w:rsidRPr="003A380F">
        <w:rPr>
          <w:rFonts w:ascii="Palatino Linotype" w:hAnsi="Palatino Linotype" w:cs="Tahoma"/>
          <w:bCs/>
        </w:rPr>
        <w:t>ReCO</w:t>
      </w:r>
      <w:proofErr w:type="spellEnd"/>
      <w:r w:rsidRPr="003A380F">
        <w:rPr>
          <w:rFonts w:ascii="Palatino Linotype" w:hAnsi="Palatino Linotype" w:cs="Tahoma"/>
          <w:bCs/>
        </w:rPr>
        <w:t xml:space="preserve"> preda ukaz o aktiviranju se beleži v </w:t>
      </w:r>
      <w:proofErr w:type="spellStart"/>
      <w:r w:rsidRPr="003A380F">
        <w:rPr>
          <w:rFonts w:ascii="Palatino Linotype" w:hAnsi="Palatino Linotype" w:cs="Tahoma"/>
          <w:bCs/>
        </w:rPr>
        <w:t>ReCO</w:t>
      </w:r>
      <w:proofErr w:type="spellEnd"/>
      <w:r w:rsidRPr="003A380F">
        <w:rPr>
          <w:rFonts w:ascii="Palatino Linotype" w:hAnsi="Palatino Linotype" w:cs="Tahoma"/>
          <w:bCs/>
        </w:rPr>
        <w:t xml:space="preserve"> Slovenj Gradec. </w:t>
      </w:r>
    </w:p>
    <w:p w:rsidR="00A134A1" w:rsidRPr="003A380F" w:rsidRDefault="00A134A1" w:rsidP="00A134A1">
      <w:pPr>
        <w:jc w:val="both"/>
        <w:rPr>
          <w:rFonts w:ascii="Palatino Linotype" w:hAnsi="Palatino Linotype" w:cs="Tahoma"/>
          <w:bCs/>
        </w:rPr>
      </w:pPr>
    </w:p>
    <w:p w:rsidR="00A134A1" w:rsidRPr="003A380F" w:rsidRDefault="00A134A1" w:rsidP="00A134A1">
      <w:pPr>
        <w:jc w:val="both"/>
        <w:rPr>
          <w:rFonts w:ascii="Palatino Linotype" w:hAnsi="Palatino Linotype" w:cs="Tahoma"/>
          <w:bCs/>
        </w:rPr>
      </w:pPr>
      <w:r w:rsidRPr="003A380F">
        <w:rPr>
          <w:rFonts w:ascii="Palatino Linotype" w:hAnsi="Palatino Linotype" w:cs="Tahoma"/>
          <w:bCs/>
        </w:rPr>
        <w:t xml:space="preserve">Prav tako se beleži čas izvoza prostovoljne gasilske enote in čas prihoda na mesto nesreče, vodje enot so se dolžne javiti </w:t>
      </w:r>
      <w:proofErr w:type="spellStart"/>
      <w:r w:rsidRPr="003A380F">
        <w:rPr>
          <w:rFonts w:ascii="Palatino Linotype" w:hAnsi="Palatino Linotype" w:cs="Tahoma"/>
          <w:bCs/>
        </w:rPr>
        <w:t>ReCO</w:t>
      </w:r>
      <w:proofErr w:type="spellEnd"/>
      <w:r w:rsidRPr="003A380F">
        <w:rPr>
          <w:rFonts w:ascii="Palatino Linotype" w:hAnsi="Palatino Linotype" w:cs="Tahoma"/>
          <w:bCs/>
        </w:rPr>
        <w:t xml:space="preserve"> prek radijskih zvez.</w:t>
      </w:r>
    </w:p>
    <w:p w:rsidR="00450F84" w:rsidRPr="003A380F" w:rsidRDefault="00450F84" w:rsidP="00B11575">
      <w:pPr>
        <w:rPr>
          <w:rFonts w:ascii="Palatino Linotype" w:hAnsi="Palatino Linotype" w:cs="Tahoma"/>
          <w:szCs w:val="24"/>
        </w:rPr>
      </w:pPr>
    </w:p>
    <w:p w:rsidR="009E0D3E" w:rsidRPr="003A380F" w:rsidRDefault="009E0D3E" w:rsidP="009E0D3E">
      <w:pPr>
        <w:pStyle w:val="Telobesedila2"/>
        <w:rPr>
          <w:rFonts w:ascii="Palatino Linotype" w:hAnsi="Palatino Linotype" w:cs="Tahoma"/>
          <w:kern w:val="0"/>
          <w:szCs w:val="24"/>
        </w:rPr>
      </w:pPr>
      <w:r w:rsidRPr="003A380F">
        <w:rPr>
          <w:rFonts w:ascii="Palatino Linotype" w:hAnsi="Palatino Linotype" w:cs="Tahoma"/>
          <w:kern w:val="0"/>
          <w:szCs w:val="24"/>
        </w:rPr>
        <w:t xml:space="preserve">Po poročilu vodje intervencije s kraja nesreče poveljnik CZ Občine </w:t>
      </w:r>
      <w:r w:rsidR="004F6C69" w:rsidRPr="003A380F">
        <w:rPr>
          <w:rFonts w:ascii="Palatino Linotype" w:hAnsi="Palatino Linotype" w:cs="Tahoma"/>
          <w:szCs w:val="24"/>
        </w:rPr>
        <w:t>Muta</w:t>
      </w:r>
      <w:r w:rsidR="00874B18" w:rsidRPr="003A380F">
        <w:rPr>
          <w:rFonts w:ascii="Palatino Linotype" w:hAnsi="Palatino Linotype" w:cs="Tahoma"/>
          <w:kern w:val="0"/>
          <w:szCs w:val="24"/>
        </w:rPr>
        <w:t xml:space="preserve"> </w:t>
      </w:r>
      <w:r w:rsidRPr="003A380F">
        <w:rPr>
          <w:rFonts w:ascii="Palatino Linotype" w:hAnsi="Palatino Linotype" w:cs="Tahoma"/>
          <w:kern w:val="0"/>
          <w:szCs w:val="24"/>
        </w:rPr>
        <w:t xml:space="preserve">ali njegov namestnik, proučita situacijo. </w:t>
      </w:r>
    </w:p>
    <w:p w:rsidR="009E0D3E" w:rsidRPr="003A380F" w:rsidRDefault="009E0D3E" w:rsidP="009E0D3E">
      <w:pPr>
        <w:pStyle w:val="Telobesedila2"/>
        <w:rPr>
          <w:rFonts w:ascii="Palatino Linotype" w:hAnsi="Palatino Linotype" w:cs="Tahoma"/>
          <w:kern w:val="0"/>
          <w:szCs w:val="24"/>
        </w:rPr>
      </w:pPr>
    </w:p>
    <w:p w:rsidR="009E0D3E" w:rsidRPr="003A380F" w:rsidRDefault="00A134A1" w:rsidP="009E0D3E">
      <w:pPr>
        <w:pStyle w:val="Telobesedila2"/>
        <w:rPr>
          <w:rFonts w:ascii="Palatino Linotype" w:hAnsi="Palatino Linotype" w:cs="Tahoma"/>
          <w:kern w:val="0"/>
          <w:szCs w:val="24"/>
        </w:rPr>
      </w:pPr>
      <w:r w:rsidRPr="003A380F">
        <w:rPr>
          <w:rFonts w:ascii="Palatino Linotype" w:hAnsi="Palatino Linotype" w:cs="Tahoma"/>
          <w:kern w:val="0"/>
          <w:szCs w:val="24"/>
        </w:rPr>
        <w:br w:type="page"/>
      </w:r>
      <w:r w:rsidR="009E0D3E" w:rsidRPr="003A380F">
        <w:rPr>
          <w:rFonts w:ascii="Palatino Linotype" w:hAnsi="Palatino Linotype" w:cs="Tahoma"/>
          <w:kern w:val="0"/>
          <w:szCs w:val="24"/>
        </w:rPr>
        <w:lastRenderedPageBreak/>
        <w:t xml:space="preserve">Na podlagi stanja, zahtev in napovedi za naprej, sprejme poveljnik CZ Občine </w:t>
      </w:r>
      <w:r w:rsidR="004F6C69" w:rsidRPr="003A380F">
        <w:rPr>
          <w:rFonts w:ascii="Palatino Linotype" w:hAnsi="Palatino Linotype" w:cs="Tahoma"/>
          <w:szCs w:val="24"/>
        </w:rPr>
        <w:t>Muta</w:t>
      </w:r>
      <w:r w:rsidR="00874B18" w:rsidRPr="003A380F">
        <w:rPr>
          <w:rFonts w:ascii="Palatino Linotype" w:hAnsi="Palatino Linotype" w:cs="Tahoma"/>
          <w:kern w:val="0"/>
          <w:szCs w:val="24"/>
        </w:rPr>
        <w:t xml:space="preserve"> </w:t>
      </w:r>
      <w:r w:rsidR="009E0D3E" w:rsidRPr="003A380F">
        <w:rPr>
          <w:rFonts w:ascii="Palatino Linotype" w:hAnsi="Palatino Linotype" w:cs="Tahoma"/>
          <w:kern w:val="0"/>
          <w:szCs w:val="24"/>
        </w:rPr>
        <w:t>odločitev o aktiviranju:</w:t>
      </w:r>
    </w:p>
    <w:p w:rsidR="00874B18" w:rsidRPr="003A380F" w:rsidRDefault="00874B18" w:rsidP="009E0D3E">
      <w:pPr>
        <w:pStyle w:val="Telobesedila2"/>
        <w:rPr>
          <w:rFonts w:ascii="Palatino Linotype" w:hAnsi="Palatino Linotype" w:cs="Tahoma"/>
          <w:kern w:val="0"/>
          <w:szCs w:val="24"/>
        </w:rPr>
      </w:pPr>
    </w:p>
    <w:p w:rsidR="009E0D3E" w:rsidRPr="003A380F" w:rsidRDefault="009E0D3E" w:rsidP="009E0D3E">
      <w:pPr>
        <w:numPr>
          <w:ilvl w:val="0"/>
          <w:numId w:val="25"/>
        </w:numPr>
        <w:rPr>
          <w:rFonts w:ascii="Palatino Linotype" w:hAnsi="Palatino Linotype" w:cs="Tahoma"/>
          <w:szCs w:val="24"/>
        </w:rPr>
      </w:pPr>
      <w:r w:rsidRPr="003A380F">
        <w:rPr>
          <w:rFonts w:ascii="Palatino Linotype" w:hAnsi="Palatino Linotype" w:cs="Tahoma"/>
          <w:szCs w:val="24"/>
        </w:rPr>
        <w:t xml:space="preserve">Štaba CZ Občine </w:t>
      </w:r>
      <w:r w:rsidR="004F6C69" w:rsidRPr="003A380F">
        <w:rPr>
          <w:rFonts w:ascii="Palatino Linotype" w:hAnsi="Palatino Linotype" w:cs="Tahoma"/>
          <w:szCs w:val="24"/>
        </w:rPr>
        <w:t>Muta</w:t>
      </w:r>
      <w:r w:rsidR="00874B18" w:rsidRPr="003A380F">
        <w:rPr>
          <w:rFonts w:ascii="Palatino Linotype" w:hAnsi="Palatino Linotype" w:cs="Tahoma"/>
          <w:szCs w:val="24"/>
        </w:rPr>
        <w:t xml:space="preserve"> </w:t>
      </w:r>
      <w:r w:rsidRPr="003A380F">
        <w:rPr>
          <w:rFonts w:ascii="Palatino Linotype" w:hAnsi="Palatino Linotype" w:cs="Tahoma"/>
          <w:szCs w:val="24"/>
        </w:rPr>
        <w:t>v operativni sestavi.</w:t>
      </w:r>
    </w:p>
    <w:p w:rsidR="009E0D3E" w:rsidRPr="003A380F" w:rsidRDefault="009E0D3E" w:rsidP="009E0D3E">
      <w:pPr>
        <w:jc w:val="both"/>
        <w:rPr>
          <w:rFonts w:ascii="Palatino Linotype" w:hAnsi="Palatino Linotype" w:cs="Tahoma"/>
          <w:szCs w:val="24"/>
        </w:rPr>
      </w:pPr>
    </w:p>
    <w:p w:rsidR="009E0D3E" w:rsidRPr="003A380F" w:rsidRDefault="009E0D3E" w:rsidP="009E0D3E">
      <w:pPr>
        <w:jc w:val="both"/>
        <w:rPr>
          <w:rFonts w:ascii="Palatino Linotype" w:hAnsi="Palatino Linotype" w:cs="Tahoma"/>
          <w:szCs w:val="24"/>
        </w:rPr>
      </w:pPr>
      <w:r w:rsidRPr="003A380F">
        <w:rPr>
          <w:rFonts w:ascii="Palatino Linotype" w:hAnsi="Palatino Linotype" w:cs="Tahoma"/>
          <w:szCs w:val="24"/>
        </w:rPr>
        <w:t xml:space="preserve">Poveljnik CZ Občine </w:t>
      </w:r>
      <w:r w:rsidR="004F6C69" w:rsidRPr="003A380F">
        <w:rPr>
          <w:rFonts w:ascii="Palatino Linotype" w:hAnsi="Palatino Linotype" w:cs="Tahoma"/>
          <w:szCs w:val="24"/>
        </w:rPr>
        <w:t>Muta</w:t>
      </w:r>
      <w:r w:rsidR="00874B18" w:rsidRPr="003A380F">
        <w:rPr>
          <w:rFonts w:ascii="Palatino Linotype" w:hAnsi="Palatino Linotype" w:cs="Tahoma"/>
          <w:szCs w:val="24"/>
        </w:rPr>
        <w:t xml:space="preserve"> </w:t>
      </w:r>
      <w:r w:rsidRPr="003A380F">
        <w:rPr>
          <w:rFonts w:ascii="Palatino Linotype" w:hAnsi="Palatino Linotype" w:cs="Tahoma"/>
          <w:szCs w:val="24"/>
        </w:rPr>
        <w:t xml:space="preserve">skupaj s strokovno službo ZIR nato po potrebi izvede aktiviranje drugih organov in strokovnih služb v Občini </w:t>
      </w:r>
      <w:r w:rsidR="004F6C69" w:rsidRPr="003A380F">
        <w:rPr>
          <w:rFonts w:ascii="Palatino Linotype" w:hAnsi="Palatino Linotype" w:cs="Tahoma"/>
          <w:szCs w:val="24"/>
        </w:rPr>
        <w:t>Muta</w:t>
      </w:r>
      <w:r w:rsidR="00874B18" w:rsidRPr="003A380F">
        <w:rPr>
          <w:rFonts w:ascii="Palatino Linotype" w:hAnsi="Palatino Linotype" w:cs="Tahoma"/>
          <w:szCs w:val="24"/>
        </w:rPr>
        <w:t xml:space="preserve"> </w:t>
      </w:r>
      <w:r w:rsidRPr="003A380F">
        <w:rPr>
          <w:rFonts w:ascii="Palatino Linotype" w:hAnsi="Palatino Linotype" w:cs="Tahoma"/>
          <w:szCs w:val="24"/>
        </w:rPr>
        <w:t>(poverjenike,..).</w:t>
      </w:r>
    </w:p>
    <w:p w:rsidR="00A134A1" w:rsidRPr="003A380F" w:rsidRDefault="00A134A1" w:rsidP="009E0D3E">
      <w:pPr>
        <w:jc w:val="both"/>
        <w:rPr>
          <w:rFonts w:ascii="Palatino Linotype" w:hAnsi="Palatino Linotype" w:cs="Tahoma"/>
          <w:szCs w:val="24"/>
        </w:rPr>
      </w:pPr>
    </w:p>
    <w:p w:rsidR="00A134A1" w:rsidRPr="003A380F" w:rsidRDefault="00A134A1" w:rsidP="009E0D3E">
      <w:pPr>
        <w:jc w:val="both"/>
        <w:rPr>
          <w:rFonts w:ascii="Palatino Linotype" w:hAnsi="Palatino Linotype" w:cs="Tahoma"/>
          <w:szCs w:val="24"/>
        </w:rPr>
      </w:pPr>
    </w:p>
    <w:p w:rsidR="00BE2121" w:rsidRPr="003A380F" w:rsidRDefault="00BE2121" w:rsidP="009E0D3E">
      <w:pPr>
        <w:pStyle w:val="Naslov2"/>
        <w:jc w:val="both"/>
        <w:rPr>
          <w:rFonts w:ascii="Palatino Linotype" w:hAnsi="Palatino Linotype" w:cs="Tahoma"/>
          <w:bCs/>
          <w:color w:val="0000FF"/>
          <w:sz w:val="28"/>
          <w:szCs w:val="28"/>
        </w:rPr>
      </w:pPr>
      <w:bookmarkStart w:id="176" w:name="_Toc164503993"/>
      <w:bookmarkStart w:id="177" w:name="_Toc208118907"/>
      <w:r w:rsidRPr="003A380F">
        <w:rPr>
          <w:rFonts w:ascii="Palatino Linotype" w:hAnsi="Palatino Linotype" w:cs="Tahoma"/>
          <w:bCs/>
          <w:color w:val="0000FF"/>
          <w:sz w:val="28"/>
          <w:szCs w:val="28"/>
        </w:rPr>
        <w:t xml:space="preserve">6.2 </w:t>
      </w:r>
      <w:bookmarkEnd w:id="176"/>
      <w:r w:rsidR="009E0D3E" w:rsidRPr="003A380F">
        <w:rPr>
          <w:rFonts w:ascii="Palatino Linotype" w:hAnsi="Palatino Linotype" w:cs="Tahoma"/>
          <w:bCs/>
          <w:color w:val="0000FF"/>
          <w:sz w:val="28"/>
          <w:szCs w:val="28"/>
        </w:rPr>
        <w:t>Aktiviranje sil za zaščito, reševanje in pomoč</w:t>
      </w:r>
      <w:bookmarkEnd w:id="177"/>
    </w:p>
    <w:p w:rsidR="009E0D3E" w:rsidRPr="003A380F" w:rsidRDefault="009E0D3E" w:rsidP="009E0D3E">
      <w:pPr>
        <w:rPr>
          <w:rFonts w:ascii="Palatino Linotype" w:hAnsi="Palatino Linotype" w:cs="Tahoma"/>
          <w:szCs w:val="24"/>
        </w:rPr>
      </w:pPr>
    </w:p>
    <w:p w:rsidR="0065496A" w:rsidRPr="003A380F" w:rsidRDefault="0065496A" w:rsidP="009E0D3E">
      <w:pPr>
        <w:rPr>
          <w:rFonts w:ascii="Palatino Linotype" w:hAnsi="Palatino Linotype" w:cs="Tahoma"/>
          <w:szCs w:val="24"/>
        </w:rPr>
      </w:pPr>
    </w:p>
    <w:p w:rsidR="0065496A" w:rsidRPr="003A380F" w:rsidRDefault="0065496A" w:rsidP="0065496A">
      <w:pPr>
        <w:jc w:val="both"/>
        <w:rPr>
          <w:rFonts w:ascii="Palatino Linotype" w:hAnsi="Palatino Linotype" w:cs="Tahoma"/>
          <w:bCs/>
        </w:rPr>
      </w:pPr>
      <w:r w:rsidRPr="003A380F">
        <w:rPr>
          <w:rFonts w:ascii="Palatino Linotype" w:hAnsi="Palatino Linotype" w:cs="Tahoma"/>
          <w:snapToGrid w:val="0"/>
        </w:rPr>
        <w:t xml:space="preserve">Vodja intervencije na mestu nesreče in vodja intervencije kot celote izvede </w:t>
      </w:r>
      <w:r w:rsidRPr="003A380F">
        <w:rPr>
          <w:rFonts w:ascii="Palatino Linotype" w:hAnsi="Palatino Linotype" w:cs="Tahoma"/>
          <w:bCs/>
        </w:rPr>
        <w:t>po svoji presoji vsa potrebna aktiviranja podjetij in enot pogodbenih organizacij, organizacij za namestitev v požaru prizadetih ljudi in druga podjetja, če je to neodložljivo potrebno.</w:t>
      </w:r>
    </w:p>
    <w:p w:rsidR="0065496A" w:rsidRPr="003A380F" w:rsidRDefault="0065496A" w:rsidP="0065496A">
      <w:pPr>
        <w:rPr>
          <w:rFonts w:ascii="Palatino Linotype" w:hAnsi="Palatino Linotype" w:cs="Tahoma"/>
          <w:bCs/>
        </w:rPr>
      </w:pPr>
    </w:p>
    <w:p w:rsidR="0065496A" w:rsidRPr="003A380F" w:rsidRDefault="0065496A" w:rsidP="0065496A">
      <w:pPr>
        <w:jc w:val="both"/>
        <w:rPr>
          <w:rFonts w:ascii="Palatino Linotype" w:hAnsi="Palatino Linotype" w:cs="Tahoma"/>
          <w:bCs/>
        </w:rPr>
      </w:pPr>
      <w:r w:rsidRPr="003A380F">
        <w:rPr>
          <w:rFonts w:ascii="Palatino Linotype" w:hAnsi="Palatino Linotype" w:cs="Tahoma"/>
          <w:bCs/>
        </w:rPr>
        <w:t xml:space="preserve">O izvedenih neodložljivo potrebnih aktiviranjih obvesti preko </w:t>
      </w:r>
      <w:proofErr w:type="spellStart"/>
      <w:r w:rsidRPr="003A380F">
        <w:rPr>
          <w:rFonts w:ascii="Palatino Linotype" w:hAnsi="Palatino Linotype" w:cs="Tahoma"/>
          <w:bCs/>
        </w:rPr>
        <w:t>ReCO</w:t>
      </w:r>
      <w:proofErr w:type="spellEnd"/>
      <w:r w:rsidRPr="003A380F">
        <w:rPr>
          <w:rFonts w:ascii="Palatino Linotype" w:hAnsi="Palatino Linotype" w:cs="Tahoma"/>
          <w:bCs/>
        </w:rPr>
        <w:t xml:space="preserve"> ali kako drugače pristojno odgovorno osebo Občine </w:t>
      </w:r>
      <w:r w:rsidR="004F6C69" w:rsidRPr="003A380F">
        <w:rPr>
          <w:rFonts w:ascii="Palatino Linotype" w:hAnsi="Palatino Linotype" w:cs="Tahoma"/>
          <w:bCs/>
        </w:rPr>
        <w:t>Muta</w:t>
      </w:r>
      <w:r w:rsidRPr="003A380F">
        <w:rPr>
          <w:rFonts w:ascii="Palatino Linotype" w:hAnsi="Palatino Linotype" w:cs="Tahoma"/>
          <w:bCs/>
        </w:rPr>
        <w:t xml:space="preserve"> (župana ali poveljnika CZ Občine </w:t>
      </w:r>
      <w:r w:rsidR="004F6C69" w:rsidRPr="003A380F">
        <w:rPr>
          <w:rFonts w:ascii="Palatino Linotype" w:hAnsi="Palatino Linotype" w:cs="Tahoma"/>
          <w:bCs/>
        </w:rPr>
        <w:t>Muta</w:t>
      </w:r>
      <w:r w:rsidRPr="003A380F">
        <w:rPr>
          <w:rFonts w:ascii="Palatino Linotype" w:hAnsi="Palatino Linotype" w:cs="Tahoma"/>
          <w:bCs/>
        </w:rPr>
        <w:t>).</w:t>
      </w:r>
    </w:p>
    <w:p w:rsidR="0065496A" w:rsidRPr="003A380F" w:rsidRDefault="0065496A" w:rsidP="0065496A">
      <w:pPr>
        <w:rPr>
          <w:rFonts w:ascii="Palatino Linotype" w:hAnsi="Palatino Linotype" w:cs="Tahoma"/>
          <w:bCs/>
        </w:rPr>
      </w:pPr>
    </w:p>
    <w:p w:rsidR="0065496A" w:rsidRPr="003A380F" w:rsidRDefault="0065496A" w:rsidP="0065496A">
      <w:pPr>
        <w:rPr>
          <w:rFonts w:ascii="Palatino Linotype" w:hAnsi="Palatino Linotype" w:cs="Tahoma"/>
          <w:bCs/>
        </w:rPr>
      </w:pPr>
      <w:r w:rsidRPr="003A380F">
        <w:rPr>
          <w:rFonts w:ascii="Palatino Linotype" w:hAnsi="Palatino Linotype" w:cs="Tahoma"/>
          <w:bCs/>
        </w:rPr>
        <w:t xml:space="preserve">Kadar je za sprejemanje odločitev na voljo dovolj časa, odločitve  o aktiviranju iz pristojnosti Občine </w:t>
      </w:r>
      <w:r w:rsidR="004F6C69" w:rsidRPr="003A380F">
        <w:rPr>
          <w:rFonts w:ascii="Palatino Linotype" w:hAnsi="Palatino Linotype" w:cs="Tahoma"/>
          <w:bCs/>
        </w:rPr>
        <w:t>Muta</w:t>
      </w:r>
      <w:r w:rsidRPr="003A380F">
        <w:rPr>
          <w:rFonts w:ascii="Palatino Linotype" w:hAnsi="Palatino Linotype" w:cs="Tahoma"/>
          <w:bCs/>
        </w:rPr>
        <w:t xml:space="preserve"> sprejemajo:</w:t>
      </w:r>
    </w:p>
    <w:p w:rsidR="0065496A" w:rsidRPr="003A380F" w:rsidRDefault="0065496A" w:rsidP="0065496A">
      <w:pPr>
        <w:rPr>
          <w:rFonts w:ascii="Palatino Linotype" w:hAnsi="Palatino Linotype" w:cs="Tahoma"/>
          <w:bCs/>
        </w:rPr>
      </w:pPr>
    </w:p>
    <w:p w:rsidR="0065496A" w:rsidRPr="003A380F" w:rsidRDefault="0065496A" w:rsidP="0065496A">
      <w:pPr>
        <w:numPr>
          <w:ilvl w:val="0"/>
          <w:numId w:val="42"/>
        </w:numPr>
        <w:rPr>
          <w:rFonts w:ascii="Palatino Linotype" w:hAnsi="Palatino Linotype" w:cs="Tahoma"/>
          <w:bCs/>
        </w:rPr>
      </w:pPr>
      <w:r w:rsidRPr="003A380F">
        <w:rPr>
          <w:rFonts w:ascii="Palatino Linotype" w:hAnsi="Palatino Linotype" w:cs="Tahoma"/>
          <w:bCs/>
        </w:rPr>
        <w:t xml:space="preserve">poveljnik JGS (GZ </w:t>
      </w:r>
      <w:r w:rsidRPr="003A380F">
        <w:rPr>
          <w:rFonts w:ascii="Palatino Linotype" w:hAnsi="Palatino Linotype" w:cs="Tahoma"/>
          <w:snapToGrid w:val="0"/>
        </w:rPr>
        <w:t>Dravske doline</w:t>
      </w:r>
      <w:r w:rsidRPr="003A380F">
        <w:rPr>
          <w:rFonts w:ascii="Palatino Linotype" w:hAnsi="Palatino Linotype" w:cs="Tahoma"/>
          <w:bCs/>
        </w:rPr>
        <w:t>) za vse gasilske enote JGS,</w:t>
      </w:r>
    </w:p>
    <w:p w:rsidR="0065496A" w:rsidRPr="003A380F" w:rsidRDefault="0065496A" w:rsidP="0065496A">
      <w:pPr>
        <w:numPr>
          <w:ilvl w:val="0"/>
          <w:numId w:val="42"/>
        </w:numPr>
        <w:rPr>
          <w:rFonts w:ascii="Palatino Linotype" w:hAnsi="Palatino Linotype" w:cs="Tahoma"/>
          <w:bCs/>
        </w:rPr>
      </w:pPr>
      <w:r w:rsidRPr="003A380F">
        <w:rPr>
          <w:rFonts w:ascii="Palatino Linotype" w:hAnsi="Palatino Linotype" w:cs="Tahoma"/>
          <w:bCs/>
        </w:rPr>
        <w:t>direktor občinske uprave  ali strokovni delavec ZIR, za enote pogodbenih nevladnih organizacij,</w:t>
      </w:r>
    </w:p>
    <w:p w:rsidR="0065496A" w:rsidRPr="003A380F" w:rsidRDefault="0065496A" w:rsidP="0065496A">
      <w:pPr>
        <w:numPr>
          <w:ilvl w:val="0"/>
          <w:numId w:val="42"/>
        </w:numPr>
        <w:rPr>
          <w:rFonts w:ascii="Palatino Linotype" w:hAnsi="Palatino Linotype" w:cs="Tahoma"/>
          <w:bCs/>
        </w:rPr>
      </w:pPr>
      <w:r w:rsidRPr="003A380F">
        <w:rPr>
          <w:rFonts w:ascii="Palatino Linotype" w:hAnsi="Palatino Linotype" w:cs="Tahoma"/>
          <w:bCs/>
        </w:rPr>
        <w:t>direktor občinske uprave ali strokovni delavec ZIR, za enote pogodbena podjetja,</w:t>
      </w:r>
    </w:p>
    <w:p w:rsidR="0065496A" w:rsidRPr="003A380F" w:rsidRDefault="0065496A" w:rsidP="0065496A">
      <w:pPr>
        <w:numPr>
          <w:ilvl w:val="0"/>
          <w:numId w:val="42"/>
        </w:numPr>
        <w:rPr>
          <w:rFonts w:ascii="Palatino Linotype" w:hAnsi="Palatino Linotype" w:cs="Tahoma"/>
          <w:bCs/>
        </w:rPr>
      </w:pPr>
      <w:r w:rsidRPr="003A380F">
        <w:rPr>
          <w:rFonts w:ascii="Palatino Linotype" w:hAnsi="Palatino Linotype" w:cs="Tahoma"/>
          <w:bCs/>
        </w:rPr>
        <w:t xml:space="preserve">poveljnik CZ občine </w:t>
      </w:r>
      <w:r w:rsidRPr="003A380F">
        <w:rPr>
          <w:rFonts w:ascii="Palatino Linotype" w:hAnsi="Palatino Linotype" w:cs="Tahoma"/>
          <w:snapToGrid w:val="0"/>
        </w:rPr>
        <w:t>Ruše</w:t>
      </w:r>
      <w:r w:rsidRPr="003A380F">
        <w:rPr>
          <w:rFonts w:ascii="Palatino Linotype" w:hAnsi="Palatino Linotype" w:cs="Tahoma"/>
          <w:bCs/>
        </w:rPr>
        <w:t xml:space="preserve"> za vse organizacije s katerimi ni pogodb za izvajanje nalog ZRP in za enote CZ ter</w:t>
      </w:r>
    </w:p>
    <w:p w:rsidR="0065496A" w:rsidRPr="003A380F" w:rsidRDefault="0065496A" w:rsidP="0065496A">
      <w:pPr>
        <w:numPr>
          <w:ilvl w:val="0"/>
          <w:numId w:val="42"/>
        </w:numPr>
        <w:rPr>
          <w:rFonts w:ascii="Palatino Linotype" w:hAnsi="Palatino Linotype" w:cs="Tahoma"/>
          <w:bCs/>
        </w:rPr>
      </w:pPr>
      <w:r w:rsidRPr="003A380F">
        <w:rPr>
          <w:rFonts w:ascii="Palatino Linotype" w:hAnsi="Palatino Linotype" w:cs="Tahoma"/>
          <w:bCs/>
        </w:rPr>
        <w:t xml:space="preserve">župan za vse javne službe v Občini </w:t>
      </w:r>
      <w:r w:rsidR="004F6C69" w:rsidRPr="003A380F">
        <w:rPr>
          <w:rFonts w:ascii="Palatino Linotype" w:hAnsi="Palatino Linotype" w:cs="Tahoma"/>
          <w:bCs/>
        </w:rPr>
        <w:t>Muta</w:t>
      </w:r>
      <w:r w:rsidRPr="003A380F">
        <w:rPr>
          <w:rFonts w:ascii="Palatino Linotype" w:hAnsi="Palatino Linotype" w:cs="Tahoma"/>
          <w:bCs/>
        </w:rPr>
        <w:t xml:space="preserve">. </w:t>
      </w:r>
    </w:p>
    <w:p w:rsidR="00285B32" w:rsidRPr="003A380F" w:rsidRDefault="00285B32" w:rsidP="009E0D3E">
      <w:pPr>
        <w:jc w:val="both"/>
        <w:rPr>
          <w:rFonts w:ascii="Palatino Linotype" w:hAnsi="Palatino Linotype" w:cs="Tahoma"/>
          <w:szCs w:val="24"/>
        </w:rPr>
      </w:pPr>
    </w:p>
    <w:p w:rsidR="009E0D3E" w:rsidRPr="003A380F" w:rsidRDefault="009E0D3E" w:rsidP="009E0D3E">
      <w:pPr>
        <w:jc w:val="both"/>
        <w:rPr>
          <w:rFonts w:ascii="Palatino Linotype" w:hAnsi="Palatino Linotype" w:cs="Tahoma"/>
          <w:iCs/>
          <w:szCs w:val="24"/>
        </w:rPr>
      </w:pPr>
      <w:r w:rsidRPr="003A380F">
        <w:rPr>
          <w:rFonts w:ascii="Palatino Linotype" w:hAnsi="Palatino Linotype" w:cs="Tahoma"/>
          <w:szCs w:val="24"/>
        </w:rPr>
        <w:t xml:space="preserve">Pozivanje (aktiviranje) pripadnikov CZ in drugih občinskih sil za zaščito, reševanje in pomoč </w:t>
      </w:r>
      <w:r w:rsidRPr="003A380F">
        <w:rPr>
          <w:rFonts w:ascii="Palatino Linotype" w:hAnsi="Palatino Linotype" w:cs="Tahoma"/>
          <w:iCs/>
          <w:szCs w:val="24"/>
        </w:rPr>
        <w:t>izvaja strokov</w:t>
      </w:r>
      <w:r w:rsidR="00764FBB" w:rsidRPr="003A380F">
        <w:rPr>
          <w:rFonts w:ascii="Palatino Linotype" w:hAnsi="Palatino Linotype" w:cs="Tahoma"/>
          <w:iCs/>
          <w:szCs w:val="24"/>
        </w:rPr>
        <w:t xml:space="preserve">na občinska služba (strokovni </w:t>
      </w:r>
      <w:r w:rsidRPr="003A380F">
        <w:rPr>
          <w:rFonts w:ascii="Palatino Linotype" w:hAnsi="Palatino Linotype" w:cs="Tahoma"/>
          <w:iCs/>
          <w:szCs w:val="24"/>
        </w:rPr>
        <w:t>delavec za ZIR). Prav tako je v njeni pristojnosti tudi urejanje zadev v zvezi z nadomestili plač in povračil stroškov, ki jih imajo občinski pripadniki pri opravljanju dolžnosti CZ oziroma na področju zaščite in reševanja.</w:t>
      </w:r>
    </w:p>
    <w:p w:rsidR="009E0D3E" w:rsidRPr="003A380F" w:rsidRDefault="009E0D3E" w:rsidP="009E0D3E">
      <w:pPr>
        <w:jc w:val="both"/>
        <w:rPr>
          <w:rFonts w:ascii="Palatino Linotype" w:hAnsi="Palatino Linotype" w:cs="Tahoma"/>
          <w:iCs/>
          <w:szCs w:val="24"/>
        </w:rPr>
      </w:pPr>
    </w:p>
    <w:p w:rsidR="009E0D3E" w:rsidRPr="003A380F" w:rsidRDefault="009E0D3E" w:rsidP="009E0D3E">
      <w:pPr>
        <w:jc w:val="both"/>
        <w:rPr>
          <w:rFonts w:ascii="Palatino Linotype" w:hAnsi="Palatino Linotype" w:cs="Tahoma"/>
          <w:szCs w:val="24"/>
        </w:rPr>
      </w:pPr>
      <w:r w:rsidRPr="003A380F">
        <w:rPr>
          <w:rFonts w:ascii="Palatino Linotype" w:hAnsi="Palatino Linotype" w:cs="Tahoma"/>
          <w:szCs w:val="24"/>
        </w:rPr>
        <w:t xml:space="preserve">Seznam enot in mobilizacijski pozivi ECZ-5 za vse pripadnike CZ in pripadnike nevladnih organizacij in društev, ki so organizirani na ravni občine so v občinskih prostorih, </w:t>
      </w:r>
      <w:r w:rsidR="00560FAC" w:rsidRPr="003A380F">
        <w:rPr>
          <w:rFonts w:ascii="Palatino Linotype" w:hAnsi="Palatino Linotype" w:cs="Tahoma"/>
          <w:szCs w:val="24"/>
        </w:rPr>
        <w:t>Glavni trg 17</w:t>
      </w:r>
      <w:r w:rsidRPr="003A380F">
        <w:rPr>
          <w:rFonts w:ascii="Palatino Linotype" w:hAnsi="Palatino Linotype" w:cs="Tahoma"/>
          <w:szCs w:val="24"/>
        </w:rPr>
        <w:t>, 236</w:t>
      </w:r>
      <w:r w:rsidR="00560FAC" w:rsidRPr="003A380F">
        <w:rPr>
          <w:rFonts w:ascii="Palatino Linotype" w:hAnsi="Palatino Linotype" w:cs="Tahoma"/>
          <w:szCs w:val="24"/>
        </w:rPr>
        <w:t>6</w:t>
      </w:r>
      <w:r w:rsidRPr="003A380F">
        <w:rPr>
          <w:rFonts w:ascii="Palatino Linotype" w:hAnsi="Palatino Linotype" w:cs="Tahoma"/>
          <w:szCs w:val="24"/>
        </w:rPr>
        <w:t xml:space="preserve"> </w:t>
      </w:r>
      <w:r w:rsidR="004F6C69" w:rsidRPr="003A380F">
        <w:rPr>
          <w:rFonts w:ascii="Palatino Linotype" w:hAnsi="Palatino Linotype" w:cs="Tahoma"/>
          <w:szCs w:val="24"/>
        </w:rPr>
        <w:t>Muta</w:t>
      </w:r>
      <w:r w:rsidRPr="003A380F">
        <w:rPr>
          <w:rFonts w:ascii="Palatino Linotype" w:hAnsi="Palatino Linotype" w:cs="Tahoma"/>
          <w:szCs w:val="24"/>
        </w:rPr>
        <w:t>.</w:t>
      </w:r>
    </w:p>
    <w:p w:rsidR="009E0D3E" w:rsidRPr="003A380F" w:rsidRDefault="009E0D3E" w:rsidP="009E0D3E">
      <w:pPr>
        <w:jc w:val="both"/>
        <w:rPr>
          <w:rFonts w:ascii="Palatino Linotype" w:hAnsi="Palatino Linotype" w:cs="Tahoma"/>
          <w:szCs w:val="24"/>
        </w:rPr>
      </w:pPr>
    </w:p>
    <w:p w:rsidR="009E0D3E" w:rsidRPr="003A380F" w:rsidRDefault="009E0D3E" w:rsidP="009E0D3E">
      <w:pPr>
        <w:jc w:val="both"/>
        <w:rPr>
          <w:rFonts w:ascii="Palatino Linotype" w:hAnsi="Palatino Linotype" w:cs="Tahoma"/>
          <w:szCs w:val="24"/>
        </w:rPr>
      </w:pPr>
      <w:r w:rsidRPr="003A380F">
        <w:rPr>
          <w:rFonts w:ascii="Palatino Linotype" w:hAnsi="Palatino Linotype" w:cs="Tahoma"/>
          <w:iCs/>
          <w:szCs w:val="24"/>
        </w:rPr>
        <w:t xml:space="preserve">Občinske sile za zaščito in reševanje, ki odhajajo na prizadeto območje, se zberejo na svojih </w:t>
      </w:r>
      <w:r w:rsidR="003E0553" w:rsidRPr="003A380F">
        <w:rPr>
          <w:rFonts w:ascii="Palatino Linotype" w:hAnsi="Palatino Linotype" w:cs="Tahoma"/>
          <w:iCs/>
          <w:szCs w:val="24"/>
        </w:rPr>
        <w:t>zbirališčih ob aktiviranju</w:t>
      </w:r>
      <w:r w:rsidRPr="003A380F">
        <w:rPr>
          <w:rFonts w:ascii="Palatino Linotype" w:hAnsi="Palatino Linotype" w:cs="Tahoma"/>
          <w:iCs/>
          <w:szCs w:val="24"/>
        </w:rPr>
        <w:t>.</w:t>
      </w:r>
    </w:p>
    <w:p w:rsidR="00450F84" w:rsidRPr="003A380F" w:rsidRDefault="00450F84" w:rsidP="00BE2121">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50F84" w:rsidRPr="003A380F" w:rsidTr="00015DF4">
        <w:tc>
          <w:tcPr>
            <w:tcW w:w="1101" w:type="dxa"/>
            <w:tcBorders>
              <w:right w:val="nil"/>
            </w:tcBorders>
          </w:tcPr>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P – 1</w:t>
            </w:r>
            <w:r w:rsidR="00AE2F97" w:rsidRPr="003A380F">
              <w:rPr>
                <w:rFonts w:ascii="Palatino Linotype" w:hAnsi="Palatino Linotype" w:cs="Tahoma"/>
                <w:szCs w:val="24"/>
              </w:rPr>
              <w:t>1</w:t>
            </w:r>
          </w:p>
        </w:tc>
        <w:tc>
          <w:tcPr>
            <w:tcW w:w="8111" w:type="dxa"/>
            <w:tcBorders>
              <w:left w:val="nil"/>
            </w:tcBorders>
          </w:tcPr>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Pregled zbirališč</w:t>
            </w:r>
            <w:r w:rsidR="003E0553" w:rsidRPr="003A380F">
              <w:rPr>
                <w:rFonts w:ascii="Palatino Linotype" w:hAnsi="Palatino Linotype" w:cs="Tahoma"/>
                <w:szCs w:val="24"/>
              </w:rPr>
              <w:t xml:space="preserve"> ob aktiviranju</w:t>
            </w:r>
            <w:r w:rsidRPr="003A380F">
              <w:rPr>
                <w:rFonts w:ascii="Palatino Linotype" w:hAnsi="Palatino Linotype" w:cs="Tahoma"/>
                <w:szCs w:val="24"/>
              </w:rPr>
              <w:t xml:space="preserve"> enot in sil ZIR</w:t>
            </w:r>
          </w:p>
        </w:tc>
      </w:tr>
    </w:tbl>
    <w:p w:rsidR="00A60716" w:rsidRPr="003A380F" w:rsidRDefault="00A60716" w:rsidP="009A16FB">
      <w:pPr>
        <w:pStyle w:val="Naslov2"/>
        <w:rPr>
          <w:rFonts w:ascii="Palatino Linotype" w:hAnsi="Palatino Linotype" w:cs="Tahoma"/>
          <w:color w:val="0000FF"/>
          <w:sz w:val="28"/>
          <w:szCs w:val="28"/>
        </w:rPr>
      </w:pPr>
      <w:bookmarkStart w:id="178" w:name="_Toc161312330"/>
      <w:bookmarkStart w:id="179" w:name="_Toc164503994"/>
      <w:bookmarkStart w:id="180" w:name="_Toc208118908"/>
      <w:r w:rsidRPr="003A380F">
        <w:rPr>
          <w:rFonts w:ascii="Palatino Linotype" w:hAnsi="Palatino Linotype" w:cs="Tahoma"/>
          <w:color w:val="0000FF"/>
          <w:sz w:val="28"/>
          <w:szCs w:val="28"/>
        </w:rPr>
        <w:t>6.3 Zagotavljanje pomoči v materialnih in finančnih sredstvih</w:t>
      </w:r>
      <w:bookmarkEnd w:id="178"/>
      <w:bookmarkEnd w:id="179"/>
      <w:bookmarkEnd w:id="180"/>
    </w:p>
    <w:p w:rsidR="00A60716" w:rsidRPr="003A380F" w:rsidRDefault="00A60716" w:rsidP="00A60716">
      <w:pPr>
        <w:rPr>
          <w:rFonts w:ascii="Palatino Linotype" w:hAnsi="Palatino Linotype" w:cs="Tahoma"/>
          <w:szCs w:val="24"/>
        </w:rPr>
      </w:pPr>
    </w:p>
    <w:p w:rsidR="00AC684E" w:rsidRPr="003A380F" w:rsidRDefault="00AC684E" w:rsidP="00A60716">
      <w:pPr>
        <w:rPr>
          <w:rFonts w:ascii="Palatino Linotype" w:hAnsi="Palatino Linotype" w:cs="Tahoma"/>
          <w:szCs w:val="24"/>
        </w:rPr>
      </w:pPr>
    </w:p>
    <w:p w:rsidR="009E0D3E" w:rsidRPr="003A380F" w:rsidRDefault="009E0D3E" w:rsidP="009E0D3E">
      <w:pPr>
        <w:pStyle w:val="Telobesedila2"/>
        <w:rPr>
          <w:rFonts w:ascii="Palatino Linotype" w:hAnsi="Palatino Linotype" w:cs="Tahoma"/>
          <w:szCs w:val="24"/>
        </w:rPr>
      </w:pPr>
      <w:r w:rsidRPr="003A380F">
        <w:rPr>
          <w:rFonts w:ascii="Palatino Linotype" w:hAnsi="Palatino Linotype" w:cs="Tahoma"/>
          <w:szCs w:val="24"/>
        </w:rPr>
        <w:t>Poveljnik CZ oz. njegov namestnik lahko zaprosi poveljnika CZ za Koroško</w:t>
      </w:r>
      <w:r w:rsidR="00B759A4" w:rsidRPr="003A380F">
        <w:rPr>
          <w:rFonts w:ascii="Palatino Linotype" w:hAnsi="Palatino Linotype" w:cs="Tahoma"/>
          <w:szCs w:val="24"/>
        </w:rPr>
        <w:t xml:space="preserve"> ali poveljnika sosednj</w:t>
      </w:r>
      <w:r w:rsidR="004F6C69" w:rsidRPr="003A380F">
        <w:rPr>
          <w:rFonts w:ascii="Palatino Linotype" w:hAnsi="Palatino Linotype" w:cs="Tahoma"/>
          <w:szCs w:val="24"/>
        </w:rPr>
        <w:t>ih občin (Vuzenica</w:t>
      </w:r>
      <w:r w:rsidR="002951F3" w:rsidRPr="003A380F">
        <w:rPr>
          <w:rFonts w:ascii="Palatino Linotype" w:hAnsi="Palatino Linotype" w:cs="Tahoma"/>
          <w:szCs w:val="24"/>
        </w:rPr>
        <w:t xml:space="preserve">, </w:t>
      </w:r>
      <w:r w:rsidR="004F6C69" w:rsidRPr="003A380F">
        <w:rPr>
          <w:rFonts w:ascii="Palatino Linotype" w:hAnsi="Palatino Linotype" w:cs="Tahoma"/>
          <w:szCs w:val="24"/>
        </w:rPr>
        <w:t>Dravograd</w:t>
      </w:r>
      <w:r w:rsidRPr="003A380F">
        <w:rPr>
          <w:rFonts w:ascii="Palatino Linotype" w:hAnsi="Palatino Linotype" w:cs="Tahoma"/>
          <w:szCs w:val="24"/>
        </w:rPr>
        <w:t xml:space="preserve">, </w:t>
      </w:r>
      <w:r w:rsidR="004F6C69" w:rsidRPr="003A380F">
        <w:rPr>
          <w:rFonts w:ascii="Palatino Linotype" w:hAnsi="Palatino Linotype" w:cs="Tahoma"/>
          <w:szCs w:val="24"/>
        </w:rPr>
        <w:t xml:space="preserve"> Radlje ob Dravi</w:t>
      </w:r>
      <w:r w:rsidRPr="003A380F">
        <w:rPr>
          <w:rFonts w:ascii="Palatino Linotype" w:hAnsi="Palatino Linotype" w:cs="Tahoma"/>
          <w:szCs w:val="24"/>
        </w:rPr>
        <w:t>) za dodelitev materialnih sredstev.</w:t>
      </w:r>
    </w:p>
    <w:p w:rsidR="009E0D3E" w:rsidRPr="003A380F" w:rsidRDefault="009E0D3E" w:rsidP="009E0D3E">
      <w:pPr>
        <w:pStyle w:val="Telobesedila2"/>
        <w:rPr>
          <w:rFonts w:ascii="Palatino Linotype" w:hAnsi="Palatino Linotype" w:cs="Tahoma"/>
          <w:szCs w:val="24"/>
        </w:rPr>
      </w:pPr>
    </w:p>
    <w:p w:rsidR="009E0D3E" w:rsidRPr="003A380F" w:rsidRDefault="009E0D3E" w:rsidP="009E0D3E">
      <w:pPr>
        <w:pStyle w:val="Telobesedila2"/>
        <w:rPr>
          <w:rFonts w:ascii="Palatino Linotype" w:hAnsi="Palatino Linotype" w:cs="Tahoma"/>
          <w:szCs w:val="24"/>
        </w:rPr>
      </w:pPr>
      <w:r w:rsidRPr="003A380F">
        <w:rPr>
          <w:rFonts w:ascii="Palatino Linotype" w:hAnsi="Palatino Linotype" w:cs="Tahoma"/>
          <w:szCs w:val="24"/>
        </w:rPr>
        <w:t xml:space="preserve">Poveljnik CZ Občine </w:t>
      </w:r>
      <w:r w:rsidR="004F6C69" w:rsidRPr="003A380F">
        <w:rPr>
          <w:rFonts w:ascii="Palatino Linotype" w:hAnsi="Palatino Linotype" w:cs="Tahoma"/>
          <w:szCs w:val="24"/>
        </w:rPr>
        <w:t>Muta</w:t>
      </w:r>
      <w:r w:rsidR="00C85420" w:rsidRPr="003A380F">
        <w:rPr>
          <w:rFonts w:ascii="Palatino Linotype" w:hAnsi="Palatino Linotype" w:cs="Tahoma"/>
          <w:szCs w:val="24"/>
        </w:rPr>
        <w:t xml:space="preserve"> </w:t>
      </w:r>
      <w:r w:rsidRPr="003A380F">
        <w:rPr>
          <w:rFonts w:ascii="Palatino Linotype" w:hAnsi="Palatino Linotype" w:cs="Tahoma"/>
          <w:szCs w:val="24"/>
        </w:rPr>
        <w:t>oz. njegov namestnik lahko glede na potrebe zaprosi za:</w:t>
      </w:r>
    </w:p>
    <w:p w:rsidR="00C85420" w:rsidRPr="003A380F" w:rsidRDefault="00C85420" w:rsidP="009E0D3E">
      <w:pPr>
        <w:pStyle w:val="Telobesedila2"/>
        <w:rPr>
          <w:rFonts w:ascii="Palatino Linotype" w:hAnsi="Palatino Linotype" w:cs="Tahoma"/>
          <w:szCs w:val="24"/>
        </w:rPr>
      </w:pPr>
    </w:p>
    <w:p w:rsidR="009E0D3E" w:rsidRPr="003A380F" w:rsidRDefault="009E0D3E" w:rsidP="009E0D3E">
      <w:pPr>
        <w:numPr>
          <w:ilvl w:val="0"/>
          <w:numId w:val="26"/>
        </w:numPr>
        <w:jc w:val="both"/>
        <w:rPr>
          <w:rFonts w:ascii="Palatino Linotype" w:hAnsi="Palatino Linotype" w:cs="Tahoma"/>
          <w:b/>
          <w:szCs w:val="24"/>
        </w:rPr>
      </w:pPr>
      <w:r w:rsidRPr="003A380F">
        <w:rPr>
          <w:rFonts w:ascii="Palatino Linotype" w:hAnsi="Palatino Linotype" w:cs="Tahoma"/>
          <w:b/>
          <w:szCs w:val="24"/>
        </w:rPr>
        <w:t>gasilna sredstva,</w:t>
      </w:r>
    </w:p>
    <w:p w:rsidR="00B759A4" w:rsidRPr="003A380F" w:rsidRDefault="00B759A4" w:rsidP="009E0D3E">
      <w:pPr>
        <w:numPr>
          <w:ilvl w:val="0"/>
          <w:numId w:val="26"/>
        </w:numPr>
        <w:jc w:val="both"/>
        <w:rPr>
          <w:rFonts w:ascii="Palatino Linotype" w:hAnsi="Palatino Linotype" w:cs="Tahoma"/>
          <w:b/>
          <w:szCs w:val="24"/>
        </w:rPr>
      </w:pPr>
      <w:r w:rsidRPr="003A380F">
        <w:rPr>
          <w:rFonts w:ascii="Palatino Linotype" w:hAnsi="Palatino Linotype" w:cs="Tahoma"/>
          <w:b/>
          <w:szCs w:val="24"/>
        </w:rPr>
        <w:t>komplete za prvo pomoč gasilcem,</w:t>
      </w:r>
    </w:p>
    <w:p w:rsidR="009E0D3E" w:rsidRPr="003A380F" w:rsidRDefault="009E0D3E" w:rsidP="009E0D3E">
      <w:pPr>
        <w:numPr>
          <w:ilvl w:val="0"/>
          <w:numId w:val="26"/>
        </w:numPr>
        <w:jc w:val="both"/>
        <w:rPr>
          <w:rFonts w:ascii="Palatino Linotype" w:hAnsi="Palatino Linotype" w:cs="Tahoma"/>
          <w:b/>
          <w:szCs w:val="24"/>
        </w:rPr>
      </w:pPr>
      <w:r w:rsidRPr="003A380F">
        <w:rPr>
          <w:rFonts w:ascii="Palatino Linotype" w:hAnsi="Palatino Linotype" w:cs="Tahoma"/>
          <w:b/>
          <w:szCs w:val="24"/>
        </w:rPr>
        <w:t>električne agregate,</w:t>
      </w:r>
    </w:p>
    <w:p w:rsidR="009E0D3E" w:rsidRPr="003A380F" w:rsidRDefault="009E0D3E" w:rsidP="009E0D3E">
      <w:pPr>
        <w:numPr>
          <w:ilvl w:val="0"/>
          <w:numId w:val="26"/>
        </w:numPr>
        <w:jc w:val="both"/>
        <w:rPr>
          <w:rFonts w:ascii="Palatino Linotype" w:hAnsi="Palatino Linotype" w:cs="Tahoma"/>
          <w:b/>
          <w:szCs w:val="24"/>
        </w:rPr>
      </w:pPr>
      <w:r w:rsidRPr="003A380F">
        <w:rPr>
          <w:rFonts w:ascii="Palatino Linotype" w:hAnsi="Palatino Linotype" w:cs="Tahoma"/>
          <w:b/>
          <w:szCs w:val="24"/>
        </w:rPr>
        <w:t>kontejnerje oz. prikolice za začasno nastanitev ljudi, ki so ostali brez doma in</w:t>
      </w:r>
    </w:p>
    <w:p w:rsidR="009E0D3E" w:rsidRPr="003A380F" w:rsidRDefault="009E0D3E" w:rsidP="009E0D3E">
      <w:pPr>
        <w:numPr>
          <w:ilvl w:val="0"/>
          <w:numId w:val="26"/>
        </w:numPr>
        <w:jc w:val="both"/>
        <w:rPr>
          <w:rFonts w:ascii="Palatino Linotype" w:hAnsi="Palatino Linotype" w:cs="Tahoma"/>
          <w:b/>
          <w:szCs w:val="24"/>
        </w:rPr>
      </w:pPr>
      <w:r w:rsidRPr="003A380F">
        <w:rPr>
          <w:rFonts w:ascii="Palatino Linotype" w:hAnsi="Palatino Linotype" w:cs="Tahoma"/>
          <w:b/>
          <w:szCs w:val="24"/>
        </w:rPr>
        <w:t>pomoč v finančnih sredstvih.</w:t>
      </w:r>
    </w:p>
    <w:p w:rsidR="00A60716" w:rsidRPr="003A380F" w:rsidRDefault="00A60716">
      <w:pPr>
        <w:pStyle w:val="Telobesedila2"/>
        <w:rPr>
          <w:rFonts w:ascii="Palatino Linotype" w:hAnsi="Palatino Linotype" w:cs="Tahoma"/>
          <w:b/>
          <w:szCs w:val="24"/>
        </w:rPr>
      </w:pPr>
    </w:p>
    <w:p w:rsidR="00403042" w:rsidRPr="003A380F" w:rsidRDefault="00450F84" w:rsidP="00F95B54">
      <w:pPr>
        <w:pStyle w:val="Naslov1"/>
        <w:jc w:val="center"/>
        <w:rPr>
          <w:rFonts w:ascii="Palatino Linotype" w:hAnsi="Palatino Linotype" w:cs="Tahoma"/>
          <w:bCs/>
          <w:color w:val="0000FF"/>
          <w:sz w:val="40"/>
          <w:szCs w:val="40"/>
        </w:rPr>
      </w:pPr>
      <w:bookmarkStart w:id="181" w:name="_Toc67987331"/>
      <w:bookmarkStart w:id="182" w:name="_Toc67987778"/>
      <w:bookmarkStart w:id="183" w:name="_Toc67988235"/>
      <w:bookmarkStart w:id="184" w:name="_Toc86111911"/>
      <w:bookmarkStart w:id="185" w:name="_Toc86114997"/>
      <w:bookmarkStart w:id="186" w:name="_Toc86720416"/>
      <w:bookmarkStart w:id="187" w:name="_Toc91397171"/>
      <w:bookmarkStart w:id="188" w:name="_Toc92076557"/>
      <w:bookmarkStart w:id="189" w:name="_Toc94325846"/>
      <w:bookmarkStart w:id="190" w:name="_Toc164503995"/>
      <w:r w:rsidRPr="003A380F">
        <w:rPr>
          <w:rFonts w:ascii="Palatino Linotype" w:hAnsi="Palatino Linotype" w:cs="Tahoma"/>
          <w:color w:val="0000FF"/>
          <w:sz w:val="24"/>
          <w:szCs w:val="24"/>
        </w:rPr>
        <w:br w:type="page"/>
      </w:r>
      <w:bookmarkStart w:id="191" w:name="_Toc208118909"/>
      <w:r w:rsidR="00403042" w:rsidRPr="003A380F">
        <w:rPr>
          <w:rFonts w:ascii="Palatino Linotype" w:hAnsi="Palatino Linotype" w:cs="Tahoma"/>
          <w:bCs/>
          <w:color w:val="0000FF"/>
          <w:sz w:val="40"/>
          <w:szCs w:val="40"/>
        </w:rPr>
        <w:lastRenderedPageBreak/>
        <w:t>7</w:t>
      </w:r>
      <w:r w:rsidR="00DC4E91" w:rsidRPr="003A380F">
        <w:rPr>
          <w:rFonts w:ascii="Palatino Linotype" w:hAnsi="Palatino Linotype" w:cs="Tahoma"/>
          <w:bCs/>
          <w:color w:val="0000FF"/>
          <w:sz w:val="40"/>
          <w:szCs w:val="40"/>
        </w:rPr>
        <w:t xml:space="preserve"> </w:t>
      </w:r>
      <w:r w:rsidR="00403042" w:rsidRPr="003A380F">
        <w:rPr>
          <w:rFonts w:ascii="Palatino Linotype" w:hAnsi="Palatino Linotype" w:cs="Tahoma"/>
          <w:bCs/>
          <w:color w:val="0000FF"/>
          <w:sz w:val="40"/>
          <w:szCs w:val="40"/>
        </w:rPr>
        <w:t>UPRAVLJANJE IN VODENJE</w:t>
      </w:r>
      <w:bookmarkEnd w:id="181"/>
      <w:bookmarkEnd w:id="182"/>
      <w:bookmarkEnd w:id="183"/>
      <w:bookmarkEnd w:id="184"/>
      <w:bookmarkEnd w:id="185"/>
      <w:bookmarkEnd w:id="186"/>
      <w:bookmarkEnd w:id="187"/>
      <w:bookmarkEnd w:id="188"/>
      <w:bookmarkEnd w:id="189"/>
      <w:bookmarkEnd w:id="190"/>
      <w:bookmarkEnd w:id="191"/>
    </w:p>
    <w:p w:rsidR="00403042" w:rsidRPr="003A380F" w:rsidRDefault="00403042">
      <w:pPr>
        <w:pStyle w:val="Telobesedila2"/>
        <w:rPr>
          <w:rFonts w:ascii="Palatino Linotype" w:hAnsi="Palatino Linotype" w:cs="Tahoma"/>
          <w:b/>
          <w:szCs w:val="24"/>
        </w:rPr>
      </w:pPr>
    </w:p>
    <w:p w:rsidR="00F62ED3" w:rsidRPr="003A380F" w:rsidRDefault="00F62ED3">
      <w:pPr>
        <w:pStyle w:val="Telobesedila2"/>
        <w:rPr>
          <w:rFonts w:ascii="Palatino Linotype" w:hAnsi="Palatino Linotype" w:cs="Tahoma"/>
          <w:b/>
          <w:szCs w:val="24"/>
        </w:rPr>
      </w:pPr>
    </w:p>
    <w:p w:rsidR="00D554FD" w:rsidRPr="003A380F" w:rsidRDefault="00D554FD" w:rsidP="00450F84">
      <w:pPr>
        <w:pStyle w:val="Naslov2"/>
        <w:rPr>
          <w:rFonts w:ascii="Palatino Linotype" w:hAnsi="Palatino Linotype" w:cs="Tahoma"/>
          <w:bCs/>
          <w:color w:val="0000FF"/>
          <w:sz w:val="28"/>
          <w:szCs w:val="28"/>
        </w:rPr>
      </w:pPr>
      <w:bookmarkStart w:id="192" w:name="_Toc161312332"/>
      <w:bookmarkStart w:id="193" w:name="_Toc164503996"/>
      <w:bookmarkStart w:id="194" w:name="_Toc208118910"/>
      <w:bookmarkStart w:id="195" w:name="_Toc67987332"/>
      <w:bookmarkStart w:id="196" w:name="_Toc67987779"/>
      <w:bookmarkStart w:id="197" w:name="_Toc67988236"/>
      <w:bookmarkStart w:id="198" w:name="_Toc86111912"/>
      <w:bookmarkStart w:id="199" w:name="_Toc86114998"/>
      <w:bookmarkStart w:id="200" w:name="_Toc86720417"/>
      <w:bookmarkStart w:id="201" w:name="_Toc91397172"/>
      <w:bookmarkStart w:id="202" w:name="_Toc92076558"/>
      <w:bookmarkStart w:id="203" w:name="_Toc94325847"/>
      <w:r w:rsidRPr="003A380F">
        <w:rPr>
          <w:rFonts w:ascii="Palatino Linotype" w:hAnsi="Palatino Linotype" w:cs="Tahoma"/>
          <w:bCs/>
          <w:color w:val="0000FF"/>
          <w:sz w:val="28"/>
          <w:szCs w:val="28"/>
        </w:rPr>
        <w:t>7.1 Organi in njihove naloge</w:t>
      </w:r>
      <w:bookmarkEnd w:id="192"/>
      <w:bookmarkEnd w:id="193"/>
      <w:bookmarkEnd w:id="194"/>
    </w:p>
    <w:p w:rsidR="005B5079" w:rsidRPr="003A380F" w:rsidRDefault="005B5079" w:rsidP="005B5079">
      <w:pPr>
        <w:rPr>
          <w:rFonts w:ascii="Palatino Linotype" w:hAnsi="Palatino Linotype" w:cs="Tahoma"/>
          <w:szCs w:val="24"/>
        </w:rPr>
      </w:pPr>
      <w:bookmarkStart w:id="204" w:name="_Toc92508189"/>
      <w:bookmarkStart w:id="205" w:name="_Toc106171825"/>
      <w:bookmarkStart w:id="206" w:name="_Toc161312333"/>
      <w:bookmarkStart w:id="207" w:name="_Toc164503997"/>
    </w:p>
    <w:p w:rsidR="00F62ED3" w:rsidRPr="003A380F" w:rsidRDefault="00F62ED3" w:rsidP="005B5079">
      <w:pPr>
        <w:rPr>
          <w:rFonts w:ascii="Palatino Linotype" w:hAnsi="Palatino Linotype" w:cs="Tahoma"/>
          <w:szCs w:val="24"/>
        </w:rPr>
      </w:pPr>
    </w:p>
    <w:p w:rsidR="005B5079" w:rsidRPr="003A380F" w:rsidRDefault="005B5079" w:rsidP="005B5079">
      <w:pPr>
        <w:pStyle w:val="Telobesedila2"/>
        <w:rPr>
          <w:rFonts w:ascii="Palatino Linotype" w:hAnsi="Palatino Linotype" w:cs="Tahoma"/>
          <w:szCs w:val="24"/>
        </w:rPr>
      </w:pPr>
      <w:r w:rsidRPr="003A380F">
        <w:rPr>
          <w:rFonts w:ascii="Palatino Linotype" w:hAnsi="Palatino Linotype" w:cs="Tahoma"/>
          <w:szCs w:val="24"/>
        </w:rPr>
        <w:t>Dejavnosti in naloge za zaščito, reševanje in pomoč ob požaru vodijo v skladu s svojimi pristojnostmi:</w:t>
      </w:r>
    </w:p>
    <w:p w:rsidR="005B5079" w:rsidRPr="003A380F" w:rsidRDefault="005B5079" w:rsidP="005B5079">
      <w:pPr>
        <w:rPr>
          <w:rFonts w:ascii="Palatino Linotype" w:hAnsi="Palatino Linotype" w:cs="Tahoma"/>
          <w:szCs w:val="24"/>
        </w:rPr>
      </w:pPr>
    </w:p>
    <w:p w:rsidR="00D554FD" w:rsidRPr="003A380F" w:rsidRDefault="00D554FD" w:rsidP="005B5079">
      <w:pPr>
        <w:ind w:left="708"/>
        <w:rPr>
          <w:rFonts w:ascii="Palatino Linotype" w:hAnsi="Palatino Linotype" w:cs="Tahoma"/>
          <w:b/>
          <w:szCs w:val="24"/>
        </w:rPr>
      </w:pPr>
      <w:r w:rsidRPr="003A380F">
        <w:rPr>
          <w:rFonts w:ascii="Palatino Linotype" w:hAnsi="Palatino Linotype" w:cs="Tahoma"/>
          <w:b/>
          <w:szCs w:val="24"/>
        </w:rPr>
        <w:t>a.</w:t>
      </w:r>
      <w:r w:rsidR="00450F84" w:rsidRPr="003A380F">
        <w:rPr>
          <w:rFonts w:ascii="Palatino Linotype" w:hAnsi="Palatino Linotype" w:cs="Tahoma"/>
          <w:b/>
          <w:szCs w:val="24"/>
        </w:rPr>
        <w:t xml:space="preserve"> </w:t>
      </w:r>
      <w:r w:rsidRPr="003A380F">
        <w:rPr>
          <w:rFonts w:ascii="Palatino Linotype" w:hAnsi="Palatino Linotype" w:cs="Tahoma"/>
          <w:b/>
          <w:szCs w:val="24"/>
        </w:rPr>
        <w:t>Občinski organi</w:t>
      </w:r>
      <w:bookmarkEnd w:id="204"/>
      <w:bookmarkEnd w:id="205"/>
      <w:bookmarkEnd w:id="206"/>
      <w:bookmarkEnd w:id="207"/>
    </w:p>
    <w:p w:rsidR="00450F84" w:rsidRPr="003A380F" w:rsidRDefault="00450F84" w:rsidP="005B5079">
      <w:pPr>
        <w:rPr>
          <w:rFonts w:ascii="Palatino Linotype" w:hAnsi="Palatino Linotype" w:cs="Tahoma"/>
          <w:b/>
          <w:szCs w:val="24"/>
        </w:rPr>
      </w:pPr>
    </w:p>
    <w:p w:rsidR="005B5079" w:rsidRPr="003A380F" w:rsidRDefault="005B5079" w:rsidP="005B5079">
      <w:pPr>
        <w:numPr>
          <w:ilvl w:val="0"/>
          <w:numId w:val="28"/>
        </w:numPr>
        <w:rPr>
          <w:rFonts w:ascii="Palatino Linotype" w:hAnsi="Palatino Linotype" w:cs="Tahoma"/>
          <w:b/>
          <w:szCs w:val="24"/>
        </w:rPr>
      </w:pPr>
      <w:r w:rsidRPr="003A380F">
        <w:rPr>
          <w:rFonts w:ascii="Palatino Linotype" w:hAnsi="Palatino Linotype" w:cs="Tahoma"/>
          <w:b/>
          <w:szCs w:val="24"/>
        </w:rPr>
        <w:t>ŽUPAN</w:t>
      </w:r>
    </w:p>
    <w:p w:rsidR="005B5079" w:rsidRPr="003A380F" w:rsidRDefault="005B5079" w:rsidP="005B5079">
      <w:pPr>
        <w:jc w:val="both"/>
        <w:rPr>
          <w:rFonts w:ascii="Palatino Linotype" w:hAnsi="Palatino Linotype" w:cs="Tahoma"/>
          <w:szCs w:val="24"/>
        </w:rPr>
      </w:pPr>
      <w:r w:rsidRPr="003A380F">
        <w:rPr>
          <w:rFonts w:ascii="Palatino Linotype" w:hAnsi="Palatino Linotype" w:cs="Tahoma"/>
          <w:szCs w:val="24"/>
        </w:rPr>
        <w:t>Župan opravlja z zakonom predpisane naloge na področju zaščite in reševanja, predvsem pa:</w:t>
      </w:r>
    </w:p>
    <w:p w:rsidR="005B5079" w:rsidRPr="003A380F" w:rsidRDefault="005B5079" w:rsidP="00BF7E6F">
      <w:pPr>
        <w:numPr>
          <w:ilvl w:val="0"/>
          <w:numId w:val="15"/>
        </w:numPr>
        <w:ind w:left="720"/>
        <w:jc w:val="both"/>
        <w:rPr>
          <w:rFonts w:ascii="Palatino Linotype" w:hAnsi="Palatino Linotype" w:cs="Tahoma"/>
          <w:szCs w:val="24"/>
        </w:rPr>
      </w:pPr>
      <w:r w:rsidRPr="003A380F">
        <w:rPr>
          <w:rFonts w:ascii="Palatino Linotype" w:hAnsi="Palatino Linotype" w:cs="Tahoma"/>
          <w:szCs w:val="24"/>
        </w:rPr>
        <w:t>skrbi za izvajanje priprav za varstvo pred naravnimi in drugimi nesrečami,</w:t>
      </w:r>
    </w:p>
    <w:p w:rsidR="005B5079" w:rsidRPr="003A380F" w:rsidRDefault="005B5079" w:rsidP="00BF7E6F">
      <w:pPr>
        <w:numPr>
          <w:ilvl w:val="0"/>
          <w:numId w:val="15"/>
        </w:numPr>
        <w:ind w:left="720"/>
        <w:jc w:val="both"/>
        <w:rPr>
          <w:rFonts w:ascii="Palatino Linotype" w:hAnsi="Palatino Linotype" w:cs="Tahoma"/>
          <w:szCs w:val="24"/>
        </w:rPr>
      </w:pPr>
      <w:r w:rsidRPr="003A380F">
        <w:rPr>
          <w:rFonts w:ascii="Palatino Linotype" w:hAnsi="Palatino Linotype" w:cs="Tahoma"/>
          <w:szCs w:val="24"/>
        </w:rPr>
        <w:t>sprejme načrte zaščite in reševanja,</w:t>
      </w:r>
    </w:p>
    <w:p w:rsidR="005B5079" w:rsidRPr="003A380F" w:rsidRDefault="005B5079" w:rsidP="00BF7E6F">
      <w:pPr>
        <w:numPr>
          <w:ilvl w:val="0"/>
          <w:numId w:val="15"/>
        </w:numPr>
        <w:ind w:left="720"/>
        <w:jc w:val="both"/>
        <w:rPr>
          <w:rFonts w:ascii="Palatino Linotype" w:hAnsi="Palatino Linotype" w:cs="Tahoma"/>
          <w:szCs w:val="24"/>
        </w:rPr>
      </w:pPr>
      <w:r w:rsidRPr="003A380F">
        <w:rPr>
          <w:rFonts w:ascii="Palatino Linotype" w:hAnsi="Palatino Linotype" w:cs="Tahoma"/>
          <w:szCs w:val="24"/>
        </w:rPr>
        <w:t>skrbi za izvajanje ukrepov za preprečitev in zmanjšanje posledic nesreče,</w:t>
      </w:r>
    </w:p>
    <w:p w:rsidR="005B5079" w:rsidRPr="003A380F" w:rsidRDefault="005B5079" w:rsidP="00BF7E6F">
      <w:pPr>
        <w:numPr>
          <w:ilvl w:val="0"/>
          <w:numId w:val="15"/>
        </w:numPr>
        <w:ind w:left="720"/>
        <w:jc w:val="both"/>
        <w:rPr>
          <w:rFonts w:ascii="Palatino Linotype" w:hAnsi="Palatino Linotype" w:cs="Tahoma"/>
          <w:szCs w:val="24"/>
        </w:rPr>
      </w:pPr>
      <w:r w:rsidRPr="003A380F">
        <w:rPr>
          <w:rFonts w:ascii="Palatino Linotype" w:hAnsi="Palatino Linotype" w:cs="Tahoma"/>
          <w:szCs w:val="24"/>
        </w:rPr>
        <w:t xml:space="preserve">skrbi za obveščanje prebivalstva o nevarnostnih, o stanju varnosti in o sprejetih zaščitnih ukrepih in </w:t>
      </w:r>
    </w:p>
    <w:p w:rsidR="005B5079" w:rsidRPr="003A380F" w:rsidRDefault="005B5079" w:rsidP="00BF7E6F">
      <w:pPr>
        <w:numPr>
          <w:ilvl w:val="0"/>
          <w:numId w:val="15"/>
        </w:numPr>
        <w:ind w:left="720"/>
        <w:jc w:val="both"/>
        <w:rPr>
          <w:rFonts w:ascii="Palatino Linotype" w:hAnsi="Palatino Linotype" w:cs="Tahoma"/>
          <w:szCs w:val="24"/>
        </w:rPr>
      </w:pPr>
      <w:r w:rsidRPr="003A380F">
        <w:rPr>
          <w:rFonts w:ascii="Palatino Linotype" w:hAnsi="Palatino Linotype" w:cs="Tahoma"/>
          <w:szCs w:val="24"/>
        </w:rPr>
        <w:t>opravlja naloge iz svoje pristojnosti.</w:t>
      </w:r>
    </w:p>
    <w:p w:rsidR="005B5079" w:rsidRPr="003A380F" w:rsidRDefault="005B5079" w:rsidP="005B5079">
      <w:pPr>
        <w:jc w:val="both"/>
        <w:rPr>
          <w:rFonts w:ascii="Palatino Linotype" w:hAnsi="Palatino Linotype" w:cs="Tahoma"/>
          <w:szCs w:val="24"/>
        </w:rPr>
      </w:pPr>
    </w:p>
    <w:p w:rsidR="005B5079" w:rsidRPr="003A380F" w:rsidRDefault="005B5079" w:rsidP="005B5079">
      <w:pPr>
        <w:jc w:val="both"/>
        <w:rPr>
          <w:rFonts w:ascii="Palatino Linotype" w:hAnsi="Palatino Linotype" w:cs="Tahoma"/>
          <w:szCs w:val="24"/>
        </w:rPr>
      </w:pPr>
      <w:r w:rsidRPr="003A380F">
        <w:rPr>
          <w:rFonts w:ascii="Palatino Linotype" w:hAnsi="Palatino Linotype" w:cs="Tahoma"/>
          <w:szCs w:val="24"/>
        </w:rPr>
        <w:t>Če je potrebno ž</w:t>
      </w:r>
      <w:r w:rsidR="00681793" w:rsidRPr="003A380F">
        <w:rPr>
          <w:rFonts w:ascii="Palatino Linotype" w:hAnsi="Palatino Linotype" w:cs="Tahoma"/>
          <w:szCs w:val="24"/>
        </w:rPr>
        <w:t>upan aktivira strokovne službe O</w:t>
      </w:r>
      <w:r w:rsidRPr="003A380F">
        <w:rPr>
          <w:rFonts w:ascii="Palatino Linotype" w:hAnsi="Palatino Linotype" w:cs="Tahoma"/>
          <w:szCs w:val="24"/>
        </w:rPr>
        <w:t>bčine</w:t>
      </w:r>
      <w:r w:rsidR="00C85420" w:rsidRPr="003A380F">
        <w:rPr>
          <w:rFonts w:ascii="Palatino Linotype" w:hAnsi="Palatino Linotype" w:cs="Tahoma"/>
          <w:szCs w:val="24"/>
        </w:rPr>
        <w:t xml:space="preserve"> </w:t>
      </w:r>
      <w:r w:rsidR="004F6C69" w:rsidRPr="003A380F">
        <w:rPr>
          <w:rFonts w:ascii="Palatino Linotype" w:hAnsi="Palatino Linotype" w:cs="Tahoma"/>
          <w:szCs w:val="24"/>
        </w:rPr>
        <w:t>Muta</w:t>
      </w:r>
      <w:r w:rsidRPr="003A380F">
        <w:rPr>
          <w:rFonts w:ascii="Palatino Linotype" w:hAnsi="Palatino Linotype" w:cs="Tahoma"/>
          <w:szCs w:val="24"/>
        </w:rPr>
        <w:t>, ki izvajajo naslednje naloge:</w:t>
      </w:r>
    </w:p>
    <w:p w:rsidR="00C85420" w:rsidRPr="003A380F" w:rsidRDefault="00C85420" w:rsidP="005B5079">
      <w:pPr>
        <w:jc w:val="both"/>
        <w:rPr>
          <w:rFonts w:ascii="Palatino Linotype" w:hAnsi="Palatino Linotype" w:cs="Tahoma"/>
          <w:szCs w:val="24"/>
        </w:rPr>
      </w:pP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zagotavljati pogoje del</w:t>
      </w:r>
      <w:r w:rsidR="00681793" w:rsidRPr="003A380F">
        <w:rPr>
          <w:rFonts w:ascii="Palatino Linotype" w:hAnsi="Palatino Linotype" w:cs="Tahoma"/>
          <w:szCs w:val="24"/>
        </w:rPr>
        <w:t>a za poveljnika CZ in štaba CZ O</w:t>
      </w:r>
      <w:r w:rsidRPr="003A380F">
        <w:rPr>
          <w:rFonts w:ascii="Palatino Linotype" w:hAnsi="Palatino Linotype" w:cs="Tahoma"/>
          <w:szCs w:val="24"/>
        </w:rPr>
        <w:t xml:space="preserve">bčine </w:t>
      </w:r>
      <w:r w:rsidR="004F6C69" w:rsidRPr="003A380F">
        <w:rPr>
          <w:rFonts w:ascii="Palatino Linotype" w:hAnsi="Palatino Linotype" w:cs="Tahoma"/>
          <w:szCs w:val="24"/>
        </w:rPr>
        <w:t>Muta</w:t>
      </w:r>
      <w:r w:rsidR="00C85420" w:rsidRPr="003A380F">
        <w:rPr>
          <w:rFonts w:ascii="Palatino Linotype" w:hAnsi="Palatino Linotype" w:cs="Tahoma"/>
          <w:szCs w:val="24"/>
        </w:rPr>
        <w:t xml:space="preserve"> </w:t>
      </w:r>
      <w:r w:rsidRPr="003A380F">
        <w:rPr>
          <w:rFonts w:ascii="Palatino Linotype" w:hAnsi="Palatino Linotype" w:cs="Tahoma"/>
          <w:szCs w:val="24"/>
        </w:rPr>
        <w:t>,</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zagotavljati informacijsko podporo pri izvajanju nalog,</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nuditi pomoč služb s področja okolja in prostora,</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nuditi pomoč službe za družbene dejavnosti in</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opravljati druge naloge iz svoje pristojnosti.</w:t>
      </w:r>
    </w:p>
    <w:p w:rsidR="005B5079" w:rsidRPr="003A380F" w:rsidRDefault="005B5079" w:rsidP="005B5079">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B5079" w:rsidRPr="003A380F" w:rsidTr="00015DF4">
        <w:tc>
          <w:tcPr>
            <w:tcW w:w="1101" w:type="dxa"/>
            <w:tcBorders>
              <w:right w:val="nil"/>
            </w:tcBorders>
          </w:tcPr>
          <w:p w:rsidR="005B5079" w:rsidRPr="003A380F" w:rsidRDefault="00676414" w:rsidP="00015DF4">
            <w:pPr>
              <w:jc w:val="both"/>
              <w:rPr>
                <w:rFonts w:ascii="Palatino Linotype" w:hAnsi="Palatino Linotype" w:cs="Tahoma"/>
                <w:szCs w:val="24"/>
              </w:rPr>
            </w:pPr>
            <w:r w:rsidRPr="003A380F">
              <w:rPr>
                <w:rFonts w:ascii="Palatino Linotype" w:hAnsi="Palatino Linotype" w:cs="Tahoma"/>
                <w:szCs w:val="24"/>
              </w:rPr>
              <w:t xml:space="preserve">D – </w:t>
            </w:r>
            <w:r w:rsidR="001C27E3" w:rsidRPr="003A380F">
              <w:rPr>
                <w:rFonts w:ascii="Palatino Linotype" w:hAnsi="Palatino Linotype" w:cs="Tahoma"/>
                <w:szCs w:val="24"/>
              </w:rPr>
              <w:t>3</w:t>
            </w:r>
          </w:p>
        </w:tc>
        <w:tc>
          <w:tcPr>
            <w:tcW w:w="8111" w:type="dxa"/>
            <w:tcBorders>
              <w:left w:val="nil"/>
            </w:tcBorders>
          </w:tcPr>
          <w:p w:rsidR="005B5079" w:rsidRPr="003A380F" w:rsidRDefault="005B5079" w:rsidP="00015DF4">
            <w:pPr>
              <w:jc w:val="both"/>
              <w:rPr>
                <w:rFonts w:ascii="Palatino Linotype" w:hAnsi="Palatino Linotype" w:cs="Tahoma"/>
                <w:szCs w:val="24"/>
              </w:rPr>
            </w:pPr>
            <w:r w:rsidRPr="003A380F">
              <w:rPr>
                <w:rFonts w:ascii="Palatino Linotype" w:hAnsi="Palatino Linotype" w:cs="Tahoma"/>
                <w:szCs w:val="24"/>
              </w:rPr>
              <w:t xml:space="preserve">Načrt dejavnosti Občine </w:t>
            </w:r>
            <w:r w:rsidR="004F6C69" w:rsidRPr="003A380F">
              <w:rPr>
                <w:rFonts w:ascii="Palatino Linotype" w:hAnsi="Palatino Linotype" w:cs="Tahoma"/>
                <w:szCs w:val="24"/>
              </w:rPr>
              <w:t>Muta</w:t>
            </w:r>
            <w:r w:rsidR="00C85420" w:rsidRPr="003A380F">
              <w:rPr>
                <w:rFonts w:ascii="Palatino Linotype" w:hAnsi="Palatino Linotype" w:cs="Tahoma"/>
                <w:szCs w:val="24"/>
              </w:rPr>
              <w:t xml:space="preserve"> </w:t>
            </w:r>
            <w:r w:rsidRPr="003A380F">
              <w:rPr>
                <w:rFonts w:ascii="Palatino Linotype" w:hAnsi="Palatino Linotype" w:cs="Tahoma"/>
                <w:szCs w:val="24"/>
              </w:rPr>
              <w:t xml:space="preserve">ob naravnih in drugih nesrečah </w:t>
            </w:r>
          </w:p>
        </w:tc>
      </w:tr>
    </w:tbl>
    <w:p w:rsidR="005B5079" w:rsidRPr="003A380F" w:rsidRDefault="005B5079" w:rsidP="005B5079">
      <w:pPr>
        <w:jc w:val="both"/>
        <w:rPr>
          <w:rFonts w:ascii="Palatino Linotype" w:hAnsi="Palatino Linotype" w:cs="Tahoma"/>
          <w:color w:val="000000"/>
          <w:szCs w:val="24"/>
        </w:rPr>
      </w:pPr>
    </w:p>
    <w:p w:rsidR="00D554FD" w:rsidRPr="003A380F" w:rsidRDefault="00D554FD" w:rsidP="005B5079">
      <w:pPr>
        <w:ind w:left="708"/>
        <w:rPr>
          <w:rFonts w:ascii="Palatino Linotype" w:hAnsi="Palatino Linotype" w:cs="Tahoma"/>
          <w:b/>
          <w:szCs w:val="24"/>
        </w:rPr>
      </w:pPr>
      <w:bookmarkStart w:id="208" w:name="_Toc106171826"/>
      <w:bookmarkStart w:id="209" w:name="_Toc161312334"/>
      <w:bookmarkStart w:id="210" w:name="_Toc164503998"/>
      <w:r w:rsidRPr="003A380F">
        <w:rPr>
          <w:rFonts w:ascii="Palatino Linotype" w:hAnsi="Palatino Linotype" w:cs="Tahoma"/>
          <w:b/>
          <w:szCs w:val="24"/>
        </w:rPr>
        <w:t>b.</w:t>
      </w:r>
      <w:r w:rsidR="00450F84" w:rsidRPr="003A380F">
        <w:rPr>
          <w:rFonts w:ascii="Palatino Linotype" w:hAnsi="Palatino Linotype" w:cs="Tahoma"/>
          <w:b/>
          <w:szCs w:val="24"/>
        </w:rPr>
        <w:t xml:space="preserve"> </w:t>
      </w:r>
      <w:bookmarkEnd w:id="208"/>
      <w:bookmarkEnd w:id="209"/>
      <w:bookmarkEnd w:id="210"/>
      <w:r w:rsidR="00110E11" w:rsidRPr="003A380F">
        <w:rPr>
          <w:rFonts w:ascii="Palatino Linotype" w:hAnsi="Palatino Linotype" w:cs="Tahoma"/>
          <w:b/>
          <w:szCs w:val="24"/>
        </w:rPr>
        <w:t>Organi CZ</w:t>
      </w:r>
    </w:p>
    <w:p w:rsidR="00DC4E91" w:rsidRPr="003A380F" w:rsidRDefault="00DC4E91" w:rsidP="00DC4E91">
      <w:pPr>
        <w:rPr>
          <w:rFonts w:ascii="Palatino Linotype" w:hAnsi="Palatino Linotype" w:cs="Tahoma"/>
          <w:b/>
          <w:szCs w:val="24"/>
        </w:rPr>
      </w:pPr>
    </w:p>
    <w:p w:rsidR="005B5079" w:rsidRPr="003A380F" w:rsidRDefault="005B5079" w:rsidP="005B5079">
      <w:pPr>
        <w:numPr>
          <w:ilvl w:val="0"/>
          <w:numId w:val="29"/>
        </w:numPr>
        <w:rPr>
          <w:rFonts w:ascii="Palatino Linotype" w:hAnsi="Palatino Linotype" w:cs="Tahoma"/>
          <w:b/>
          <w:szCs w:val="24"/>
        </w:rPr>
      </w:pPr>
      <w:r w:rsidRPr="003A380F">
        <w:rPr>
          <w:rFonts w:ascii="Palatino Linotype" w:hAnsi="Palatino Linotype" w:cs="Tahoma"/>
          <w:b/>
          <w:szCs w:val="24"/>
        </w:rPr>
        <w:t>POVELJNIK CZ IN NJEGOV NAMESTNIK</w:t>
      </w:r>
    </w:p>
    <w:p w:rsidR="005B5079" w:rsidRPr="003A380F" w:rsidRDefault="005B5079" w:rsidP="005B5079">
      <w:pPr>
        <w:jc w:val="both"/>
        <w:rPr>
          <w:rFonts w:ascii="Palatino Linotype" w:hAnsi="Palatino Linotype" w:cs="Tahoma"/>
          <w:szCs w:val="24"/>
        </w:rPr>
      </w:pPr>
      <w:r w:rsidRPr="003A380F">
        <w:rPr>
          <w:rFonts w:ascii="Palatino Linotype" w:hAnsi="Palatino Linotype" w:cs="Tahoma"/>
          <w:szCs w:val="24"/>
        </w:rPr>
        <w:t>Vodenje sil za zaščito in reševanje na nivoju občine opravlja poveljnik CZ oz. njegov namestnik, tako da:</w:t>
      </w:r>
    </w:p>
    <w:p w:rsidR="00C85420" w:rsidRPr="003A380F" w:rsidRDefault="00C85420" w:rsidP="005B5079">
      <w:pPr>
        <w:jc w:val="both"/>
        <w:rPr>
          <w:rFonts w:ascii="Palatino Linotype" w:hAnsi="Palatino Linotype" w:cs="Tahoma"/>
          <w:szCs w:val="24"/>
        </w:rPr>
      </w:pP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odreja aktiviranje Civilne zaščite in drugih sil za ZIR,</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vodi ali usmerja zaščito in reševanje ob naravnih in drugih nesrečah,</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odreja umik ljudi, živali in premoženja iz ogroženih objektov in območij,</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lastRenderedPageBreak/>
        <w:t>odreja uporabo določenih sredstev zvez oziroma njihovo vzpostavitev,</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skrbi za povezavo in usklajeno delovanje vseh sil za zaščito in reševanje,</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daje mnenje in predloge v zvezi s pripravami in delovanjem sil za zaščito in reševanje ter mnenja in predloge za odpravo škode, ki jo povzročijo naravne in druge nesreče,</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predlaga imenovanje štaba civilne zaščite,</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vodi podrejene štabe, enote, službe in druge sile, ki sodelujejo pri zaščiti in reševanju,</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uveljavlja zaščitne in druge nujne ukrepe ter nadzira njihovo izvajanje,</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usklajuje pomoč in dejavnosti za zaščito in reševanje pri odpravljanju posledic ter</w:t>
      </w:r>
    </w:p>
    <w:p w:rsidR="005B5079" w:rsidRPr="003A380F" w:rsidRDefault="005B5079" w:rsidP="005B5079">
      <w:pPr>
        <w:numPr>
          <w:ilvl w:val="0"/>
          <w:numId w:val="27"/>
        </w:numPr>
        <w:jc w:val="both"/>
        <w:rPr>
          <w:rFonts w:ascii="Palatino Linotype" w:hAnsi="Palatino Linotype" w:cs="Tahoma"/>
          <w:szCs w:val="24"/>
        </w:rPr>
      </w:pPr>
      <w:r w:rsidRPr="003A380F">
        <w:rPr>
          <w:rFonts w:ascii="Palatino Linotype" w:hAnsi="Palatino Linotype" w:cs="Tahoma"/>
          <w:szCs w:val="24"/>
        </w:rPr>
        <w:t>odreja obvezno sodelovanje državljanov v ZIR v skladu z njihovimi sposobnostmi in sredstvi za ZIR.</w:t>
      </w:r>
    </w:p>
    <w:p w:rsidR="005B5079" w:rsidRPr="003A380F" w:rsidRDefault="005B5079" w:rsidP="005B5079">
      <w:pPr>
        <w:rPr>
          <w:rFonts w:ascii="Palatino Linotype" w:hAnsi="Palatino Linotype" w:cs="Tahoma"/>
          <w:b/>
          <w:szCs w:val="24"/>
        </w:rPr>
      </w:pPr>
    </w:p>
    <w:p w:rsidR="005B5079" w:rsidRPr="003A380F" w:rsidRDefault="00A4424D" w:rsidP="005B5079">
      <w:pPr>
        <w:rPr>
          <w:rFonts w:ascii="Palatino Linotype" w:hAnsi="Palatino Linotype" w:cs="Tahoma"/>
          <w:b/>
          <w:szCs w:val="24"/>
        </w:rPr>
      </w:pPr>
      <w:r w:rsidRPr="00A4424D">
        <w:rPr>
          <w:rFonts w:ascii="Palatino Linotype" w:hAnsi="Palatino Linotype"/>
          <w:b/>
          <w:noProof/>
        </w:rPr>
        <w:pict>
          <v:rect id="_x0000_s1122" style="position:absolute;margin-left:226.15pt;margin-top:130.05pt;width:74.25pt;height:19.15pt;z-index:251662848">
            <v:textbox>
              <w:txbxContent>
                <w:p w:rsidR="003A380F" w:rsidRDefault="003A380F">
                  <w:r>
                    <w:t>Muta</w:t>
                  </w:r>
                </w:p>
              </w:txbxContent>
            </v:textbox>
          </v:rect>
        </w:pict>
      </w:r>
      <w:r w:rsidRPr="00A4424D">
        <w:rPr>
          <w:rFonts w:ascii="Palatino Linotype" w:hAnsi="Palatino Linotype"/>
          <w:b/>
          <w:noProof/>
        </w:rPr>
        <w:pict>
          <v:oval id="_x0000_s1121" style="position:absolute;margin-left:177.4pt;margin-top:65.2pt;width:58.5pt;height:30pt;z-index:251661824">
            <v:textbox>
              <w:txbxContent>
                <w:p w:rsidR="003A380F" w:rsidRDefault="003A380F">
                  <w:r>
                    <w:t>Muta</w:t>
                  </w:r>
                </w:p>
              </w:txbxContent>
            </v:textbox>
          </v:oval>
        </w:pict>
      </w:r>
      <w:r w:rsidR="00D81589" w:rsidRPr="003A380F">
        <w:rPr>
          <w:rFonts w:ascii="Palatino Linotype" w:hAnsi="Palatino Linotype"/>
          <w:b/>
        </w:rPr>
        <w:object w:dxaOrig="11390" w:dyaOrig="9288">
          <v:shape id="_x0000_i1026" type="#_x0000_t75" style="width:471pt;height:384pt" o:ole="">
            <v:imagedata r:id="rId15" o:title=""/>
          </v:shape>
          <o:OLEObject Type="Embed" ProgID="FlowCharter7.Document" ShapeID="_x0000_i1026" DrawAspect="Content" ObjectID="_1396170732" r:id="rId16"/>
        </w:object>
      </w:r>
    </w:p>
    <w:p w:rsidR="005B5079" w:rsidRPr="003A380F" w:rsidRDefault="005B5079" w:rsidP="005B5079">
      <w:pPr>
        <w:jc w:val="both"/>
        <w:rPr>
          <w:rFonts w:ascii="Palatino Linotype" w:hAnsi="Palatino Linotype" w:cs="Tahoma"/>
          <w:bCs/>
          <w:szCs w:val="24"/>
        </w:rPr>
      </w:pPr>
      <w:r w:rsidRPr="003A380F">
        <w:rPr>
          <w:rFonts w:ascii="Palatino Linotype" w:hAnsi="Palatino Linotype" w:cs="Tahoma"/>
          <w:bCs/>
          <w:szCs w:val="24"/>
        </w:rPr>
        <w:t xml:space="preserve">Poveljnik CZ Občine </w:t>
      </w:r>
      <w:r w:rsidR="004F6C69" w:rsidRPr="003A380F">
        <w:rPr>
          <w:rFonts w:ascii="Palatino Linotype" w:hAnsi="Palatino Linotype" w:cs="Tahoma"/>
          <w:szCs w:val="24"/>
        </w:rPr>
        <w:t>Muta</w:t>
      </w:r>
      <w:r w:rsidR="00C85420" w:rsidRPr="003A380F">
        <w:rPr>
          <w:rFonts w:ascii="Palatino Linotype" w:hAnsi="Palatino Linotype" w:cs="Tahoma"/>
          <w:bCs/>
          <w:szCs w:val="24"/>
        </w:rPr>
        <w:t xml:space="preserve"> </w:t>
      </w:r>
      <w:r w:rsidRPr="003A380F">
        <w:rPr>
          <w:rFonts w:ascii="Palatino Linotype" w:hAnsi="Palatino Linotype" w:cs="Tahoma"/>
          <w:bCs/>
          <w:szCs w:val="24"/>
        </w:rPr>
        <w:t>lahko za vodenje posameznih intervencij za zaščito in reševanje določi vodjo intervencije.</w:t>
      </w:r>
    </w:p>
    <w:p w:rsidR="005B5079" w:rsidRPr="003A380F" w:rsidRDefault="005B5079" w:rsidP="005B5079">
      <w:pPr>
        <w:jc w:val="both"/>
        <w:rPr>
          <w:rFonts w:ascii="Palatino Linotype" w:hAnsi="Palatino Linotype" w:cs="Tahoma"/>
          <w:szCs w:val="24"/>
        </w:rPr>
      </w:pPr>
    </w:p>
    <w:p w:rsidR="005B5079" w:rsidRPr="003A380F" w:rsidRDefault="005B5079" w:rsidP="005B5079">
      <w:pPr>
        <w:jc w:val="both"/>
        <w:rPr>
          <w:rFonts w:ascii="Palatino Linotype" w:hAnsi="Palatino Linotype" w:cs="Tahoma"/>
          <w:b/>
          <w:bCs/>
          <w:sz w:val="28"/>
          <w:szCs w:val="28"/>
        </w:rPr>
      </w:pPr>
      <w:r w:rsidRPr="003A380F">
        <w:rPr>
          <w:rFonts w:ascii="Palatino Linotype" w:hAnsi="Palatino Linotype" w:cs="Tahoma"/>
          <w:b/>
          <w:bCs/>
          <w:sz w:val="28"/>
          <w:szCs w:val="28"/>
        </w:rPr>
        <w:t xml:space="preserve">Poveljnik civilne zaščite Občine </w:t>
      </w:r>
      <w:r w:rsidR="004F6C69" w:rsidRPr="003A380F">
        <w:rPr>
          <w:rFonts w:ascii="Palatino Linotype" w:hAnsi="Palatino Linotype" w:cs="Tahoma"/>
          <w:b/>
          <w:sz w:val="28"/>
          <w:szCs w:val="28"/>
        </w:rPr>
        <w:t>Muta</w:t>
      </w:r>
      <w:r w:rsidR="00C85420" w:rsidRPr="003A380F">
        <w:rPr>
          <w:rFonts w:ascii="Palatino Linotype" w:hAnsi="Palatino Linotype" w:cs="Tahoma"/>
          <w:b/>
          <w:bCs/>
          <w:sz w:val="28"/>
          <w:szCs w:val="28"/>
        </w:rPr>
        <w:t xml:space="preserve"> </w:t>
      </w:r>
      <w:r w:rsidRPr="003A380F">
        <w:rPr>
          <w:rFonts w:ascii="Palatino Linotype" w:hAnsi="Palatino Linotype" w:cs="Tahoma"/>
          <w:b/>
          <w:bCs/>
          <w:sz w:val="28"/>
          <w:szCs w:val="28"/>
        </w:rPr>
        <w:t xml:space="preserve">je za svoje delo odgovoren županu. </w:t>
      </w:r>
    </w:p>
    <w:p w:rsidR="00C85420" w:rsidRPr="003A380F" w:rsidRDefault="00C85420" w:rsidP="005B5079">
      <w:pPr>
        <w:rPr>
          <w:rFonts w:ascii="Palatino Linotype" w:hAnsi="Palatino Linotype" w:cs="Tahoma"/>
          <w:sz w:val="28"/>
          <w:szCs w:val="28"/>
        </w:rPr>
      </w:pPr>
    </w:p>
    <w:p w:rsidR="005B5079" w:rsidRPr="003A380F" w:rsidRDefault="005B5079" w:rsidP="005B5079">
      <w:pPr>
        <w:numPr>
          <w:ilvl w:val="0"/>
          <w:numId w:val="30"/>
        </w:numPr>
        <w:rPr>
          <w:rFonts w:ascii="Palatino Linotype" w:hAnsi="Palatino Linotype" w:cs="Tahoma"/>
          <w:b/>
          <w:szCs w:val="24"/>
        </w:rPr>
      </w:pPr>
      <w:r w:rsidRPr="003A380F">
        <w:rPr>
          <w:rFonts w:ascii="Palatino Linotype" w:hAnsi="Palatino Linotype" w:cs="Tahoma"/>
          <w:b/>
          <w:szCs w:val="24"/>
        </w:rPr>
        <w:t>ŠTAB CZ OBČINE</w:t>
      </w:r>
    </w:p>
    <w:p w:rsidR="005B5079" w:rsidRPr="003A380F" w:rsidRDefault="005B5079" w:rsidP="005B5079">
      <w:pPr>
        <w:numPr>
          <w:ilvl w:val="0"/>
          <w:numId w:val="27"/>
        </w:numPr>
        <w:tabs>
          <w:tab w:val="left" w:pos="7905"/>
        </w:tabs>
        <w:jc w:val="both"/>
        <w:rPr>
          <w:rFonts w:ascii="Palatino Linotype" w:hAnsi="Palatino Linotype" w:cs="Tahoma"/>
          <w:bCs/>
          <w:iCs/>
          <w:szCs w:val="24"/>
        </w:rPr>
      </w:pPr>
      <w:r w:rsidRPr="003A380F">
        <w:rPr>
          <w:rFonts w:ascii="Palatino Linotype" w:hAnsi="Palatino Linotype" w:cs="Tahoma"/>
          <w:bCs/>
          <w:iCs/>
          <w:szCs w:val="24"/>
        </w:rPr>
        <w:t>nudi poveljniku CZ občine strokovno pomoč pri vodenju nalog ZRP,</w:t>
      </w:r>
    </w:p>
    <w:p w:rsidR="005B5079" w:rsidRPr="003A380F" w:rsidRDefault="005B5079" w:rsidP="005B5079">
      <w:pPr>
        <w:numPr>
          <w:ilvl w:val="0"/>
          <w:numId w:val="27"/>
        </w:numPr>
        <w:tabs>
          <w:tab w:val="left" w:pos="7905"/>
        </w:tabs>
        <w:jc w:val="both"/>
        <w:rPr>
          <w:rFonts w:ascii="Palatino Linotype" w:hAnsi="Palatino Linotype" w:cs="Tahoma"/>
          <w:bCs/>
          <w:iCs/>
          <w:szCs w:val="24"/>
        </w:rPr>
      </w:pPr>
      <w:r w:rsidRPr="003A380F">
        <w:rPr>
          <w:rFonts w:ascii="Palatino Linotype" w:hAnsi="Palatino Linotype" w:cs="Tahoma"/>
          <w:bCs/>
          <w:iCs/>
          <w:szCs w:val="24"/>
        </w:rPr>
        <w:t>organiziranje in izvajanje reševalnih intervencij iz občinske pristojnosti,</w:t>
      </w:r>
    </w:p>
    <w:p w:rsidR="005B5079" w:rsidRPr="003A380F" w:rsidRDefault="005B5079" w:rsidP="005B5079">
      <w:pPr>
        <w:numPr>
          <w:ilvl w:val="0"/>
          <w:numId w:val="27"/>
        </w:numPr>
        <w:tabs>
          <w:tab w:val="left" w:pos="7905"/>
        </w:tabs>
        <w:jc w:val="both"/>
        <w:rPr>
          <w:rFonts w:ascii="Palatino Linotype" w:hAnsi="Palatino Linotype" w:cs="Tahoma"/>
          <w:bCs/>
          <w:iCs/>
          <w:szCs w:val="24"/>
        </w:rPr>
      </w:pPr>
      <w:r w:rsidRPr="003A380F">
        <w:rPr>
          <w:rFonts w:ascii="Palatino Linotype" w:hAnsi="Palatino Linotype" w:cs="Tahoma"/>
          <w:bCs/>
          <w:iCs/>
          <w:szCs w:val="24"/>
        </w:rPr>
        <w:t>zagotavlja informacijsko podporo,</w:t>
      </w:r>
    </w:p>
    <w:p w:rsidR="005B5079" w:rsidRPr="003A380F" w:rsidRDefault="005B5079" w:rsidP="005B5079">
      <w:pPr>
        <w:numPr>
          <w:ilvl w:val="0"/>
          <w:numId w:val="27"/>
        </w:numPr>
        <w:tabs>
          <w:tab w:val="left" w:pos="7905"/>
        </w:tabs>
        <w:jc w:val="both"/>
        <w:rPr>
          <w:rFonts w:ascii="Palatino Linotype" w:hAnsi="Palatino Linotype" w:cs="Tahoma"/>
          <w:bCs/>
          <w:iCs/>
          <w:szCs w:val="24"/>
        </w:rPr>
      </w:pPr>
      <w:r w:rsidRPr="003A380F">
        <w:rPr>
          <w:rFonts w:ascii="Palatino Linotype" w:hAnsi="Palatino Linotype" w:cs="Tahoma"/>
          <w:bCs/>
          <w:iCs/>
          <w:szCs w:val="24"/>
        </w:rPr>
        <w:t>zagotavlja logistično podporo ter</w:t>
      </w:r>
    </w:p>
    <w:p w:rsidR="005B5079" w:rsidRPr="003A380F" w:rsidRDefault="005B5079" w:rsidP="005B5079">
      <w:pPr>
        <w:numPr>
          <w:ilvl w:val="0"/>
          <w:numId w:val="27"/>
        </w:numPr>
        <w:tabs>
          <w:tab w:val="left" w:pos="7905"/>
        </w:tabs>
        <w:jc w:val="both"/>
        <w:rPr>
          <w:rFonts w:ascii="Palatino Linotype" w:hAnsi="Palatino Linotype" w:cs="Tahoma"/>
          <w:bCs/>
          <w:iCs/>
          <w:szCs w:val="24"/>
        </w:rPr>
      </w:pPr>
      <w:r w:rsidRPr="003A380F">
        <w:rPr>
          <w:rFonts w:ascii="Palatino Linotype" w:hAnsi="Palatino Linotype" w:cs="Tahoma"/>
          <w:bCs/>
          <w:iCs/>
          <w:szCs w:val="24"/>
        </w:rPr>
        <w:t>opravljanje administrativnih in finančnih zadev.</w:t>
      </w:r>
    </w:p>
    <w:p w:rsidR="00566D51" w:rsidRPr="003A380F" w:rsidRDefault="00566D51" w:rsidP="00566D51">
      <w:pPr>
        <w:ind w:left="360"/>
        <w:rPr>
          <w:rFonts w:ascii="Palatino Linotype" w:hAnsi="Palatino Linotype" w:cs="Tahoma"/>
          <w:b/>
          <w:szCs w:val="24"/>
        </w:rPr>
      </w:pPr>
      <w:r w:rsidRPr="003A380F">
        <w:rPr>
          <w:rFonts w:ascii="Palatino Linotype" w:hAnsi="Palatino Linotype" w:cs="Tahoma"/>
          <w:b/>
          <w:szCs w:val="24"/>
        </w:rPr>
        <w:t>c. Javne službe za zaščito, reševanje in pomoč</w:t>
      </w:r>
    </w:p>
    <w:p w:rsidR="00110E11" w:rsidRPr="003A380F" w:rsidRDefault="00110E11" w:rsidP="00110E11">
      <w:pPr>
        <w:rPr>
          <w:rFonts w:ascii="Palatino Linotype" w:hAnsi="Palatino Linotype" w:cs="Tahoma"/>
          <w:b/>
          <w:szCs w:val="24"/>
        </w:rPr>
      </w:pPr>
    </w:p>
    <w:p w:rsidR="00566D51" w:rsidRPr="003A380F" w:rsidRDefault="004F6C69" w:rsidP="00566D51">
      <w:pPr>
        <w:jc w:val="both"/>
        <w:rPr>
          <w:rFonts w:ascii="Palatino Linotype" w:hAnsi="Palatino Linotype" w:cs="Tahoma"/>
          <w:szCs w:val="24"/>
        </w:rPr>
      </w:pPr>
      <w:r w:rsidRPr="003A380F">
        <w:rPr>
          <w:rFonts w:ascii="Palatino Linotype" w:hAnsi="Palatino Linotype" w:cs="Tahoma"/>
          <w:szCs w:val="24"/>
        </w:rPr>
        <w:t>Prostovoljno gasilsko društvo</w:t>
      </w:r>
      <w:r w:rsidR="002951F3" w:rsidRPr="003A380F">
        <w:rPr>
          <w:rFonts w:ascii="Palatino Linotype" w:hAnsi="Palatino Linotype" w:cs="Tahoma"/>
          <w:szCs w:val="24"/>
        </w:rPr>
        <w:t xml:space="preserve"> </w:t>
      </w:r>
      <w:r w:rsidR="00566D51" w:rsidRPr="003A380F">
        <w:rPr>
          <w:rFonts w:ascii="Palatino Linotype" w:hAnsi="Palatino Linotype" w:cs="Tahoma"/>
          <w:szCs w:val="24"/>
        </w:rPr>
        <w:t xml:space="preserve"> </w:t>
      </w:r>
      <w:r w:rsidRPr="003A380F">
        <w:rPr>
          <w:rFonts w:ascii="Palatino Linotype" w:hAnsi="Palatino Linotype" w:cs="Tahoma"/>
          <w:szCs w:val="24"/>
        </w:rPr>
        <w:t xml:space="preserve">Muta </w:t>
      </w:r>
      <w:r w:rsidR="00110E11" w:rsidRPr="003A380F">
        <w:rPr>
          <w:rFonts w:ascii="Palatino Linotype" w:hAnsi="Palatino Linotype" w:cs="Tahoma"/>
          <w:szCs w:val="24"/>
        </w:rPr>
        <w:t>ter</w:t>
      </w:r>
      <w:r w:rsidR="00566D51" w:rsidRPr="003A380F">
        <w:rPr>
          <w:rFonts w:ascii="Palatino Linotype" w:hAnsi="Palatino Linotype" w:cs="Tahoma"/>
          <w:szCs w:val="24"/>
        </w:rPr>
        <w:t xml:space="preserve"> PGD Radlje ob Dravi (gasilska enota širšega pomena), ki so vključeni v akcijo zaščite, reševanja in pomoči ob večjih požarih, izvajajo:</w:t>
      </w:r>
    </w:p>
    <w:p w:rsidR="00566D51" w:rsidRPr="003A380F" w:rsidRDefault="00566D51" w:rsidP="00110E11">
      <w:pPr>
        <w:numPr>
          <w:ilvl w:val="0"/>
          <w:numId w:val="2"/>
        </w:numPr>
        <w:tabs>
          <w:tab w:val="clear" w:pos="360"/>
          <w:tab w:val="num" w:pos="720"/>
        </w:tabs>
        <w:ind w:left="720"/>
        <w:jc w:val="both"/>
        <w:rPr>
          <w:rFonts w:ascii="Palatino Linotype" w:hAnsi="Palatino Linotype" w:cs="Tahoma"/>
          <w:szCs w:val="24"/>
        </w:rPr>
      </w:pPr>
      <w:r w:rsidRPr="003A380F">
        <w:rPr>
          <w:rFonts w:ascii="Palatino Linotype" w:hAnsi="Palatino Linotype" w:cs="Tahoma"/>
          <w:szCs w:val="24"/>
        </w:rPr>
        <w:t>vodenje intervencije ob požaru,</w:t>
      </w:r>
    </w:p>
    <w:p w:rsidR="00566D51" w:rsidRPr="003A380F" w:rsidRDefault="00566D51" w:rsidP="00110E11">
      <w:pPr>
        <w:numPr>
          <w:ilvl w:val="0"/>
          <w:numId w:val="2"/>
        </w:numPr>
        <w:tabs>
          <w:tab w:val="clear" w:pos="360"/>
          <w:tab w:val="num" w:pos="720"/>
        </w:tabs>
        <w:ind w:left="720"/>
        <w:jc w:val="both"/>
        <w:rPr>
          <w:rFonts w:ascii="Palatino Linotype" w:hAnsi="Palatino Linotype" w:cs="Tahoma"/>
          <w:szCs w:val="24"/>
        </w:rPr>
      </w:pPr>
      <w:r w:rsidRPr="003A380F">
        <w:rPr>
          <w:rFonts w:ascii="Palatino Linotype" w:hAnsi="Palatino Linotype" w:cs="Tahoma"/>
          <w:szCs w:val="24"/>
        </w:rPr>
        <w:t>organizacijo in gašenje požarov,</w:t>
      </w:r>
    </w:p>
    <w:p w:rsidR="00566D51" w:rsidRPr="003A380F" w:rsidRDefault="00566D51" w:rsidP="00110E11">
      <w:pPr>
        <w:numPr>
          <w:ilvl w:val="0"/>
          <w:numId w:val="2"/>
        </w:numPr>
        <w:tabs>
          <w:tab w:val="clear" w:pos="360"/>
          <w:tab w:val="num" w:pos="720"/>
        </w:tabs>
        <w:ind w:left="720"/>
        <w:jc w:val="both"/>
        <w:rPr>
          <w:rFonts w:ascii="Palatino Linotype" w:hAnsi="Palatino Linotype" w:cs="Tahoma"/>
          <w:szCs w:val="24"/>
        </w:rPr>
      </w:pPr>
      <w:r w:rsidRPr="003A380F">
        <w:rPr>
          <w:rFonts w:ascii="Palatino Linotype" w:hAnsi="Palatino Linotype" w:cs="Tahoma"/>
          <w:szCs w:val="24"/>
        </w:rPr>
        <w:t>oceno situacije na terenu in svetovanje pri organizaciji gaženja požarov in</w:t>
      </w:r>
    </w:p>
    <w:p w:rsidR="00566D51" w:rsidRPr="003A380F" w:rsidRDefault="00566D51" w:rsidP="00110E11">
      <w:pPr>
        <w:numPr>
          <w:ilvl w:val="0"/>
          <w:numId w:val="2"/>
        </w:numPr>
        <w:tabs>
          <w:tab w:val="clear" w:pos="360"/>
          <w:tab w:val="num" w:pos="720"/>
        </w:tabs>
        <w:ind w:left="720"/>
        <w:jc w:val="both"/>
        <w:rPr>
          <w:rFonts w:ascii="Palatino Linotype" w:hAnsi="Palatino Linotype" w:cs="Tahoma"/>
          <w:szCs w:val="24"/>
        </w:rPr>
      </w:pPr>
      <w:r w:rsidRPr="003A380F">
        <w:rPr>
          <w:rFonts w:ascii="Palatino Linotype" w:hAnsi="Palatino Linotype" w:cs="Tahoma"/>
          <w:szCs w:val="24"/>
        </w:rPr>
        <w:t>druge naloge iz svoje pristojnosti.</w:t>
      </w:r>
    </w:p>
    <w:p w:rsidR="00566D51" w:rsidRPr="003A380F" w:rsidRDefault="00566D51" w:rsidP="00566D51">
      <w:pPr>
        <w:rPr>
          <w:rFonts w:ascii="Palatino Linotype" w:hAnsi="Palatino Linotype" w:cs="Tahoma"/>
          <w:szCs w:val="24"/>
        </w:rPr>
      </w:pPr>
    </w:p>
    <w:bookmarkEnd w:id="195"/>
    <w:bookmarkEnd w:id="196"/>
    <w:bookmarkEnd w:id="197"/>
    <w:bookmarkEnd w:id="198"/>
    <w:bookmarkEnd w:id="199"/>
    <w:bookmarkEnd w:id="200"/>
    <w:bookmarkEnd w:id="201"/>
    <w:bookmarkEnd w:id="202"/>
    <w:bookmarkEnd w:id="203"/>
    <w:p w:rsidR="00D554FD" w:rsidRPr="003A380F" w:rsidRDefault="00566D51" w:rsidP="00566D51">
      <w:pPr>
        <w:ind w:left="360"/>
        <w:rPr>
          <w:rFonts w:ascii="Palatino Linotype" w:hAnsi="Palatino Linotype" w:cs="Tahoma"/>
          <w:b/>
          <w:szCs w:val="24"/>
        </w:rPr>
      </w:pPr>
      <w:r w:rsidRPr="003A380F">
        <w:rPr>
          <w:rFonts w:ascii="Palatino Linotype" w:hAnsi="Palatino Linotype" w:cs="Tahoma"/>
          <w:b/>
          <w:szCs w:val="24"/>
        </w:rPr>
        <w:t>d. Javne službe</w:t>
      </w:r>
    </w:p>
    <w:p w:rsidR="00110E11" w:rsidRPr="003A380F" w:rsidRDefault="00110E11" w:rsidP="00566D51">
      <w:pPr>
        <w:rPr>
          <w:rFonts w:ascii="Palatino Linotype" w:hAnsi="Palatino Linotype" w:cs="Tahoma"/>
          <w:b/>
          <w:szCs w:val="24"/>
        </w:rPr>
      </w:pPr>
    </w:p>
    <w:p w:rsidR="00566D51" w:rsidRPr="003A380F" w:rsidRDefault="00566D51" w:rsidP="00566D51">
      <w:pPr>
        <w:rPr>
          <w:rFonts w:ascii="Palatino Linotype" w:hAnsi="Palatino Linotype" w:cs="Tahoma"/>
          <w:b/>
          <w:szCs w:val="24"/>
        </w:rPr>
      </w:pPr>
      <w:r w:rsidRPr="003A380F">
        <w:rPr>
          <w:rFonts w:ascii="Palatino Linotype" w:hAnsi="Palatino Linotype" w:cs="Tahoma"/>
          <w:b/>
          <w:szCs w:val="24"/>
        </w:rPr>
        <w:t>ZAVOD ZA GOZDOVE SLOVEN</w:t>
      </w:r>
      <w:r w:rsidR="002951F3" w:rsidRPr="003A380F">
        <w:rPr>
          <w:rFonts w:ascii="Palatino Linotype" w:hAnsi="Palatino Linotype" w:cs="Tahoma"/>
          <w:b/>
          <w:szCs w:val="24"/>
        </w:rPr>
        <w:t>IJE</w:t>
      </w:r>
      <w:r w:rsidR="00110E11" w:rsidRPr="003A380F">
        <w:rPr>
          <w:rFonts w:ascii="Palatino Linotype" w:hAnsi="Palatino Linotype" w:cs="Tahoma"/>
          <w:b/>
          <w:szCs w:val="24"/>
        </w:rPr>
        <w:t>,</w:t>
      </w:r>
      <w:r w:rsidR="002951F3" w:rsidRPr="003A380F">
        <w:rPr>
          <w:rFonts w:ascii="Palatino Linotype" w:hAnsi="Palatino Linotype" w:cs="Tahoma"/>
          <w:b/>
          <w:szCs w:val="24"/>
        </w:rPr>
        <w:t xml:space="preserve"> OBMOČNA ENOTA MARIBOR, KRAJEVNA ENOTA </w:t>
      </w:r>
      <w:r w:rsidR="004F6C69" w:rsidRPr="003A380F">
        <w:rPr>
          <w:rFonts w:ascii="Palatino Linotype" w:hAnsi="Palatino Linotype" w:cs="Tahoma"/>
          <w:b/>
          <w:szCs w:val="24"/>
        </w:rPr>
        <w:t>MUTA</w:t>
      </w:r>
      <w:r w:rsidRPr="003A380F">
        <w:rPr>
          <w:rFonts w:ascii="Palatino Linotype" w:hAnsi="Palatino Linotype" w:cs="Tahoma"/>
          <w:b/>
          <w:szCs w:val="24"/>
        </w:rPr>
        <w:t>:</w:t>
      </w:r>
    </w:p>
    <w:p w:rsidR="00566D51" w:rsidRPr="003A380F" w:rsidRDefault="00566D51" w:rsidP="00566D51">
      <w:pPr>
        <w:pStyle w:val="Telobesedila2"/>
        <w:numPr>
          <w:ilvl w:val="0"/>
          <w:numId w:val="31"/>
        </w:numPr>
        <w:rPr>
          <w:rFonts w:ascii="Palatino Linotype" w:hAnsi="Palatino Linotype" w:cs="Tahoma"/>
          <w:szCs w:val="24"/>
        </w:rPr>
      </w:pPr>
      <w:r w:rsidRPr="003A380F">
        <w:rPr>
          <w:rFonts w:ascii="Palatino Linotype" w:hAnsi="Palatino Linotype" w:cs="Tahoma"/>
          <w:szCs w:val="24"/>
        </w:rPr>
        <w:t>opravlja javno gozdarsko službo v gozdovih in</w:t>
      </w:r>
    </w:p>
    <w:p w:rsidR="00566D51" w:rsidRPr="003A380F" w:rsidRDefault="00566D51" w:rsidP="00566D51">
      <w:pPr>
        <w:pStyle w:val="Telobesedila2"/>
        <w:numPr>
          <w:ilvl w:val="0"/>
          <w:numId w:val="31"/>
        </w:numPr>
        <w:rPr>
          <w:rFonts w:ascii="Palatino Linotype" w:hAnsi="Palatino Linotype" w:cs="Tahoma"/>
          <w:szCs w:val="24"/>
        </w:rPr>
      </w:pPr>
      <w:r w:rsidRPr="003A380F">
        <w:rPr>
          <w:rFonts w:ascii="Palatino Linotype" w:hAnsi="Palatino Linotype" w:cs="Tahoma"/>
          <w:szCs w:val="24"/>
        </w:rPr>
        <w:t>opravlja druge naloge iz svoje pristojnosti.</w:t>
      </w:r>
    </w:p>
    <w:p w:rsidR="00566D51" w:rsidRPr="003A380F" w:rsidRDefault="00566D51" w:rsidP="00566D51">
      <w:pPr>
        <w:pStyle w:val="Telobesedila2"/>
        <w:rPr>
          <w:rFonts w:ascii="Palatino Linotype" w:hAnsi="Palatino Linotype" w:cs="Tahoma"/>
          <w:szCs w:val="24"/>
        </w:rPr>
      </w:pPr>
    </w:p>
    <w:p w:rsidR="00566D51" w:rsidRPr="003A380F" w:rsidRDefault="004F6C69" w:rsidP="00566D51">
      <w:pPr>
        <w:pStyle w:val="Telobesedila2"/>
        <w:rPr>
          <w:rFonts w:ascii="Palatino Linotype" w:hAnsi="Palatino Linotype" w:cs="Tahoma"/>
          <w:b/>
          <w:szCs w:val="24"/>
        </w:rPr>
      </w:pPr>
      <w:r w:rsidRPr="003A380F">
        <w:rPr>
          <w:rFonts w:ascii="Palatino Linotype" w:hAnsi="Palatino Linotype" w:cs="Tahoma"/>
          <w:b/>
          <w:szCs w:val="24"/>
        </w:rPr>
        <w:t>ELEKTRO CELJE</w:t>
      </w:r>
      <w:r w:rsidR="00566D51" w:rsidRPr="003A380F">
        <w:rPr>
          <w:rFonts w:ascii="Palatino Linotype" w:hAnsi="Palatino Linotype" w:cs="Tahoma"/>
          <w:b/>
          <w:szCs w:val="24"/>
        </w:rPr>
        <w:t xml:space="preserve"> – OKOLICA: </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 xml:space="preserve">vzpostavi takojšen nadzor nad okvaro </w:t>
      </w:r>
      <w:proofErr w:type="spellStart"/>
      <w:r w:rsidRPr="003A380F">
        <w:rPr>
          <w:rFonts w:ascii="Palatino Linotype" w:hAnsi="Palatino Linotype" w:cs="Tahoma"/>
          <w:szCs w:val="24"/>
        </w:rPr>
        <w:t>elektro</w:t>
      </w:r>
      <w:proofErr w:type="spellEnd"/>
      <w:r w:rsidRPr="003A380F">
        <w:rPr>
          <w:rFonts w:ascii="Palatino Linotype" w:hAnsi="Palatino Linotype" w:cs="Tahoma"/>
          <w:szCs w:val="24"/>
        </w:rPr>
        <w:t xml:space="preserve"> infrastrukture,</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sodeluje pri sanaciji oziroma odpravljanju posledic nesreče,</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intenzivira dobavo energije prednostnim uporabnikom,</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določi pogoje za postavitev el. infrastrukture do lokacij začasnih bivališč ter</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opravlja druge naloge iz svoje pristojnosti.</w:t>
      </w:r>
    </w:p>
    <w:p w:rsidR="00566D51" w:rsidRPr="003A380F" w:rsidRDefault="00566D51" w:rsidP="00566D51">
      <w:pPr>
        <w:pStyle w:val="Telobesedila2"/>
        <w:rPr>
          <w:rFonts w:ascii="Palatino Linotype" w:hAnsi="Palatino Linotype" w:cs="Tahoma"/>
          <w:szCs w:val="24"/>
        </w:rPr>
      </w:pPr>
    </w:p>
    <w:p w:rsidR="00DC4E91" w:rsidRPr="003A380F" w:rsidRDefault="00450F84" w:rsidP="00566D51">
      <w:pPr>
        <w:rPr>
          <w:rFonts w:ascii="Palatino Linotype" w:hAnsi="Palatino Linotype" w:cs="Tahoma"/>
          <w:b/>
          <w:szCs w:val="24"/>
        </w:rPr>
      </w:pPr>
      <w:r w:rsidRPr="003A380F">
        <w:rPr>
          <w:rFonts w:ascii="Palatino Linotype" w:hAnsi="Palatino Linotype" w:cs="Tahoma"/>
          <w:b/>
          <w:szCs w:val="24"/>
        </w:rPr>
        <w:t>CESTNO PODJETJE MARIBOR D. D., VZDRŽEVALNA BAZA OTIŠKI VRH:</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odpravlja vzroke prometnih zastojev,</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izdelajo načrt prometne ureditve skupaj s PU Slovenj Gradec,</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zagotovijo tehnična sredstva za zaporo in opozorila,</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obveščajo o zaporah, omejitvah in drugih spremembah,</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organizirajo prednostno vzdrževanje evakuacijskih in intervencijskih poti,</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sodeluje pri organizaciji prevozov za potrebe človekoljubne in druge pomoči ter obnove na prizadetem območju,</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izvedejo sanacijo prometne infrastrukture na prizadetih in ogroženih območjih ter</w:t>
      </w:r>
    </w:p>
    <w:p w:rsidR="00403042" w:rsidRPr="003A380F" w:rsidRDefault="00403042" w:rsidP="00566D51">
      <w:pPr>
        <w:numPr>
          <w:ilvl w:val="0"/>
          <w:numId w:val="32"/>
        </w:numPr>
        <w:rPr>
          <w:rFonts w:ascii="Palatino Linotype" w:hAnsi="Palatino Linotype" w:cs="Tahoma"/>
          <w:szCs w:val="24"/>
        </w:rPr>
      </w:pPr>
      <w:r w:rsidRPr="003A380F">
        <w:rPr>
          <w:rFonts w:ascii="Palatino Linotype" w:hAnsi="Palatino Linotype" w:cs="Tahoma"/>
          <w:szCs w:val="24"/>
        </w:rPr>
        <w:t>opravlja druge naloge iz svoje pristojnosti.</w:t>
      </w:r>
    </w:p>
    <w:p w:rsidR="00403042" w:rsidRPr="003A380F" w:rsidRDefault="00403042" w:rsidP="00566D51">
      <w:pPr>
        <w:rPr>
          <w:rFonts w:ascii="Palatino Linotype" w:hAnsi="Palatino Linotype" w:cs="Tahoma"/>
          <w:szCs w:val="24"/>
        </w:rPr>
      </w:pPr>
    </w:p>
    <w:p w:rsidR="00450F84" w:rsidRPr="003A380F" w:rsidRDefault="00566D51" w:rsidP="00450F84">
      <w:pPr>
        <w:rPr>
          <w:rFonts w:ascii="Palatino Linotype" w:hAnsi="Palatino Linotype" w:cs="Tahoma"/>
          <w:b/>
          <w:szCs w:val="24"/>
        </w:rPr>
      </w:pPr>
      <w:bookmarkStart w:id="211" w:name="_Toc67987338"/>
      <w:bookmarkStart w:id="212" w:name="_Toc67987785"/>
      <w:bookmarkStart w:id="213" w:name="_Toc67988242"/>
      <w:bookmarkStart w:id="214" w:name="_Toc86111916"/>
      <w:bookmarkStart w:id="215" w:name="_Toc86114999"/>
      <w:bookmarkStart w:id="216" w:name="_Toc86720418"/>
      <w:bookmarkStart w:id="217" w:name="_Toc91397173"/>
      <w:bookmarkStart w:id="218" w:name="_Toc92076559"/>
      <w:bookmarkStart w:id="219" w:name="_Toc94325848"/>
      <w:bookmarkStart w:id="220" w:name="_Toc164504000"/>
      <w:r w:rsidRPr="003A380F">
        <w:rPr>
          <w:rFonts w:ascii="Palatino Linotype" w:hAnsi="Palatino Linotype" w:cs="Tahoma"/>
          <w:b/>
          <w:szCs w:val="24"/>
        </w:rPr>
        <w:t>POLICIJSKA POSTAJA RADLJE OB DRAVI</w:t>
      </w:r>
      <w:r w:rsidR="002951F3" w:rsidRPr="003A380F">
        <w:rPr>
          <w:rFonts w:ascii="Palatino Linotype" w:hAnsi="Palatino Linotype" w:cs="Tahoma"/>
          <w:b/>
          <w:szCs w:val="24"/>
        </w:rPr>
        <w:t>,</w:t>
      </w:r>
      <w:r w:rsidR="00C85420" w:rsidRPr="003A380F">
        <w:rPr>
          <w:rFonts w:ascii="Palatino Linotype" w:hAnsi="Palatino Linotype" w:cs="Tahoma"/>
          <w:b/>
          <w:szCs w:val="24"/>
        </w:rPr>
        <w:t xml:space="preserve"> PISARNA </w:t>
      </w:r>
      <w:r w:rsidR="004F6C69" w:rsidRPr="003A380F">
        <w:rPr>
          <w:rFonts w:ascii="Palatino Linotype" w:hAnsi="Palatino Linotype" w:cs="Tahoma"/>
          <w:b/>
          <w:szCs w:val="24"/>
        </w:rPr>
        <w:t>MUTA</w:t>
      </w:r>
      <w:r w:rsidRPr="003A380F">
        <w:rPr>
          <w:rFonts w:ascii="Palatino Linotype" w:hAnsi="Palatino Linotype" w:cs="Tahoma"/>
          <w:b/>
          <w:szCs w:val="24"/>
        </w:rPr>
        <w:t>:</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lastRenderedPageBreak/>
        <w:t>varuje življenja, osebno varnost in premoženje ljudi na prizadetem območju,</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ureja promet v skladu z določenim prometnim režimom,</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vzdržuje javni red,</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v skladu z nastalimi razmerami preprečuje, odkriva in preiskuje kazniva dejanja in prekrške,</w:t>
      </w:r>
    </w:p>
    <w:p w:rsidR="00566D51" w:rsidRPr="003A380F" w:rsidRDefault="00566D51" w:rsidP="00566D51">
      <w:pPr>
        <w:numPr>
          <w:ilvl w:val="0"/>
          <w:numId w:val="27"/>
        </w:numPr>
        <w:rPr>
          <w:rFonts w:ascii="Palatino Linotype" w:hAnsi="Palatino Linotype" w:cs="Tahoma"/>
          <w:szCs w:val="24"/>
        </w:rPr>
      </w:pPr>
      <w:r w:rsidRPr="003A380F">
        <w:rPr>
          <w:rFonts w:ascii="Palatino Linotype" w:hAnsi="Palatino Linotype" w:cs="Tahoma"/>
          <w:szCs w:val="24"/>
        </w:rPr>
        <w:t xml:space="preserve">sodeluje pri izvajanju humanitarnih, oskrbovalnih, </w:t>
      </w:r>
      <w:proofErr w:type="spellStart"/>
      <w:r w:rsidRPr="003A380F">
        <w:rPr>
          <w:rFonts w:ascii="Palatino Linotype" w:hAnsi="Palatino Linotype" w:cs="Tahoma"/>
          <w:szCs w:val="24"/>
        </w:rPr>
        <w:t>izvidovalnih</w:t>
      </w:r>
      <w:proofErr w:type="spellEnd"/>
      <w:r w:rsidRPr="003A380F">
        <w:rPr>
          <w:rFonts w:ascii="Palatino Linotype" w:hAnsi="Palatino Linotype" w:cs="Tahoma"/>
          <w:szCs w:val="24"/>
        </w:rPr>
        <w:t xml:space="preserve"> in drugih nalog ter</w:t>
      </w:r>
    </w:p>
    <w:p w:rsidR="00566D51" w:rsidRPr="003A380F" w:rsidRDefault="00566D51" w:rsidP="00566D51">
      <w:pPr>
        <w:ind w:left="284"/>
        <w:rPr>
          <w:rFonts w:ascii="Palatino Linotype" w:hAnsi="Palatino Linotype" w:cs="Tahoma"/>
          <w:szCs w:val="24"/>
        </w:rPr>
      </w:pPr>
      <w:r w:rsidRPr="003A380F">
        <w:rPr>
          <w:rFonts w:ascii="Palatino Linotype" w:hAnsi="Palatino Linotype" w:cs="Tahoma"/>
          <w:szCs w:val="24"/>
        </w:rPr>
        <w:t>opravlja druge naloge iz svoje pristojnosti v skladu z zakonom o organizaciji in delovnem področju ministrstev.</w:t>
      </w:r>
    </w:p>
    <w:p w:rsidR="00566D51" w:rsidRPr="003A380F" w:rsidRDefault="00566D51" w:rsidP="00566D51">
      <w:pPr>
        <w:rPr>
          <w:rFonts w:ascii="Palatino Linotype" w:hAnsi="Palatino Linotype" w:cs="Tahoma"/>
          <w:szCs w:val="24"/>
        </w:rPr>
      </w:pPr>
    </w:p>
    <w:p w:rsidR="00403042" w:rsidRPr="003A380F" w:rsidRDefault="00110E11">
      <w:pPr>
        <w:pStyle w:val="Naslov2"/>
        <w:rPr>
          <w:rFonts w:ascii="Palatino Linotype" w:hAnsi="Palatino Linotype" w:cs="Tahoma"/>
          <w:color w:val="0000FF"/>
          <w:sz w:val="28"/>
          <w:szCs w:val="28"/>
        </w:rPr>
      </w:pPr>
      <w:r w:rsidRPr="003A380F">
        <w:rPr>
          <w:rFonts w:ascii="Palatino Linotype" w:hAnsi="Palatino Linotype" w:cs="Tahoma"/>
          <w:color w:val="0000FF"/>
          <w:sz w:val="28"/>
          <w:szCs w:val="28"/>
        </w:rPr>
        <w:br w:type="page"/>
      </w:r>
      <w:bookmarkStart w:id="221" w:name="_Toc208118911"/>
      <w:r w:rsidR="00DC4E91" w:rsidRPr="003A380F">
        <w:rPr>
          <w:rFonts w:ascii="Palatino Linotype" w:hAnsi="Palatino Linotype" w:cs="Tahoma"/>
          <w:color w:val="0000FF"/>
          <w:sz w:val="28"/>
          <w:szCs w:val="28"/>
        </w:rPr>
        <w:lastRenderedPageBreak/>
        <w:t>7.2 Operativno vodenje</w:t>
      </w:r>
      <w:bookmarkEnd w:id="211"/>
      <w:bookmarkEnd w:id="212"/>
      <w:bookmarkEnd w:id="213"/>
      <w:bookmarkEnd w:id="214"/>
      <w:bookmarkEnd w:id="215"/>
      <w:bookmarkEnd w:id="216"/>
      <w:bookmarkEnd w:id="217"/>
      <w:bookmarkEnd w:id="218"/>
      <w:bookmarkEnd w:id="219"/>
      <w:bookmarkEnd w:id="220"/>
      <w:bookmarkEnd w:id="221"/>
    </w:p>
    <w:p w:rsidR="00450F84" w:rsidRPr="003A380F" w:rsidRDefault="00450F84">
      <w:pPr>
        <w:jc w:val="both"/>
        <w:rPr>
          <w:rFonts w:ascii="Palatino Linotype" w:hAnsi="Palatino Linotype" w:cs="Tahoma"/>
          <w:color w:val="000000"/>
          <w:szCs w:val="24"/>
        </w:rPr>
      </w:pPr>
    </w:p>
    <w:p w:rsidR="00110E11" w:rsidRPr="003A380F" w:rsidRDefault="00110E11">
      <w:pPr>
        <w:jc w:val="both"/>
        <w:rPr>
          <w:rFonts w:ascii="Palatino Linotype" w:hAnsi="Palatino Linotype" w:cs="Tahoma"/>
          <w:color w:val="000000"/>
          <w:szCs w:val="24"/>
        </w:rPr>
      </w:pPr>
    </w:p>
    <w:p w:rsidR="009A16FB" w:rsidRPr="003A380F" w:rsidRDefault="00403042">
      <w:pPr>
        <w:jc w:val="both"/>
        <w:rPr>
          <w:rFonts w:ascii="Palatino Linotype" w:hAnsi="Palatino Linotype" w:cs="Tahoma"/>
          <w:color w:val="000000"/>
          <w:szCs w:val="24"/>
        </w:rPr>
      </w:pPr>
      <w:r w:rsidRPr="003A380F">
        <w:rPr>
          <w:rFonts w:ascii="Palatino Linotype" w:hAnsi="Palatino Linotype" w:cs="Tahoma"/>
          <w:color w:val="000000"/>
          <w:szCs w:val="24"/>
        </w:rPr>
        <w:t xml:space="preserve">Ob požaru vodi intervencijo gašenja požarov, reševanja ljudi in premoženja </w:t>
      </w:r>
      <w:r w:rsidR="00566D51" w:rsidRPr="003A380F">
        <w:rPr>
          <w:rFonts w:ascii="Palatino Linotype" w:hAnsi="Palatino Linotype" w:cs="Tahoma"/>
          <w:color w:val="000000"/>
          <w:szCs w:val="24"/>
        </w:rPr>
        <w:t xml:space="preserve">poveljnik oz. </w:t>
      </w:r>
      <w:r w:rsidRPr="003A380F">
        <w:rPr>
          <w:rFonts w:ascii="Palatino Linotype" w:hAnsi="Palatino Linotype" w:cs="Tahoma"/>
          <w:color w:val="000000"/>
          <w:szCs w:val="24"/>
        </w:rPr>
        <w:t xml:space="preserve">vodja </w:t>
      </w:r>
      <w:r w:rsidR="00566D51" w:rsidRPr="003A380F">
        <w:rPr>
          <w:rFonts w:ascii="Palatino Linotype" w:hAnsi="Palatino Linotype" w:cs="Tahoma"/>
          <w:color w:val="000000"/>
          <w:szCs w:val="24"/>
        </w:rPr>
        <w:t>gasilske enote.</w:t>
      </w:r>
    </w:p>
    <w:p w:rsidR="00566D51" w:rsidRPr="003A380F" w:rsidRDefault="00566D51">
      <w:pPr>
        <w:jc w:val="both"/>
        <w:rPr>
          <w:rFonts w:ascii="Palatino Linotype" w:hAnsi="Palatino Linotype" w:cs="Tahoma"/>
          <w:color w:val="000000"/>
          <w:szCs w:val="24"/>
        </w:rPr>
      </w:pPr>
    </w:p>
    <w:p w:rsidR="009A16FB" w:rsidRPr="003A380F" w:rsidRDefault="00403042">
      <w:pPr>
        <w:jc w:val="both"/>
        <w:rPr>
          <w:rFonts w:ascii="Palatino Linotype" w:hAnsi="Palatino Linotype" w:cs="Tahoma"/>
          <w:color w:val="000000"/>
          <w:szCs w:val="24"/>
        </w:rPr>
      </w:pPr>
      <w:r w:rsidRPr="003A380F">
        <w:rPr>
          <w:rFonts w:ascii="Palatino Linotype" w:hAnsi="Palatino Linotype" w:cs="Tahoma"/>
          <w:color w:val="000000"/>
          <w:szCs w:val="24"/>
        </w:rPr>
        <w:t xml:space="preserve">Najprej prevzame vodenje intervencije vodja gasilske enote, ki prvi prispe na kraj požara. Ko v intervenciji sodeluje več enot oziroma posameznih operativnih sestavov poveljnik gasilskega društva </w:t>
      </w:r>
      <w:r w:rsidR="00FF3D8B" w:rsidRPr="003A380F">
        <w:rPr>
          <w:rFonts w:ascii="Palatino Linotype" w:hAnsi="Palatino Linotype" w:cs="Tahoma"/>
          <w:color w:val="000000"/>
          <w:szCs w:val="24"/>
        </w:rPr>
        <w:t xml:space="preserve">občine </w:t>
      </w:r>
      <w:r w:rsidRPr="003A380F">
        <w:rPr>
          <w:rFonts w:ascii="Palatino Linotype" w:hAnsi="Palatino Linotype" w:cs="Tahoma"/>
          <w:color w:val="000000"/>
          <w:szCs w:val="24"/>
        </w:rPr>
        <w:t>običajno prevzame vodenje intervencije od vodje enote.</w:t>
      </w:r>
      <w:r w:rsidR="00FF3D8B" w:rsidRPr="003A380F">
        <w:rPr>
          <w:rFonts w:ascii="Palatino Linotype" w:hAnsi="Palatino Linotype" w:cs="Tahoma"/>
          <w:color w:val="000000"/>
          <w:szCs w:val="24"/>
        </w:rPr>
        <w:t xml:space="preserve"> Le ta strokovno sodeluje s poveljnikom CZ Občine </w:t>
      </w:r>
      <w:r w:rsidR="004F6C69" w:rsidRPr="003A380F">
        <w:rPr>
          <w:rFonts w:ascii="Palatino Linotype" w:hAnsi="Palatino Linotype" w:cs="Tahoma"/>
          <w:szCs w:val="24"/>
        </w:rPr>
        <w:t>Muta</w:t>
      </w:r>
      <w:r w:rsidR="00FF3D8B" w:rsidRPr="003A380F">
        <w:rPr>
          <w:rFonts w:ascii="Palatino Linotype" w:hAnsi="Palatino Linotype" w:cs="Tahoma"/>
          <w:color w:val="000000"/>
          <w:szCs w:val="24"/>
        </w:rPr>
        <w:t>.</w:t>
      </w:r>
    </w:p>
    <w:p w:rsidR="00DC4E91" w:rsidRPr="003A380F" w:rsidRDefault="00DC4E91" w:rsidP="00D554FD">
      <w:pPr>
        <w:jc w:val="both"/>
        <w:rPr>
          <w:rFonts w:ascii="Palatino Linotype" w:hAnsi="Palatino Linotype" w:cs="Tahoma"/>
          <w:szCs w:val="24"/>
        </w:rPr>
      </w:pPr>
    </w:p>
    <w:p w:rsidR="00403042" w:rsidRPr="003A380F" w:rsidRDefault="00403042">
      <w:pPr>
        <w:jc w:val="both"/>
        <w:rPr>
          <w:rFonts w:ascii="Palatino Linotype" w:hAnsi="Palatino Linotype" w:cs="Tahoma"/>
          <w:color w:val="000000"/>
          <w:szCs w:val="24"/>
        </w:rPr>
      </w:pPr>
      <w:r w:rsidRPr="003A380F">
        <w:rPr>
          <w:rFonts w:ascii="Palatino Linotype" w:hAnsi="Palatino Linotype" w:cs="Tahoma"/>
          <w:color w:val="000000"/>
          <w:szCs w:val="24"/>
        </w:rPr>
        <w:t>Poveljnik gasilske zveze pa lahko prevzame vodenje intervencije, ko pri gašenju požara sodelujejo gasilske enote ali druge reševalne enote iz sosednjih občin.</w:t>
      </w:r>
    </w:p>
    <w:p w:rsidR="00A624BF" w:rsidRPr="003A380F" w:rsidRDefault="00A624BF" w:rsidP="00A624BF">
      <w:pPr>
        <w:spacing w:line="360" w:lineRule="auto"/>
        <w:jc w:val="both"/>
        <w:rPr>
          <w:rFonts w:ascii="Palatino Linotype" w:hAnsi="Palatino Linotype" w:cs="Tahoma"/>
          <w:color w:val="000000"/>
          <w:szCs w:val="24"/>
        </w:rPr>
      </w:pPr>
    </w:p>
    <w:p w:rsidR="009E3EF1" w:rsidRPr="003A380F" w:rsidRDefault="00403042">
      <w:pPr>
        <w:jc w:val="both"/>
        <w:rPr>
          <w:rFonts w:ascii="Palatino Linotype" w:hAnsi="Palatino Linotype" w:cs="Tahoma"/>
          <w:szCs w:val="24"/>
        </w:rPr>
      </w:pPr>
      <w:r w:rsidRPr="003A380F">
        <w:rPr>
          <w:rFonts w:ascii="Palatino Linotype" w:hAnsi="Palatino Linotype" w:cs="Tahoma"/>
          <w:color w:val="000000"/>
          <w:szCs w:val="24"/>
        </w:rPr>
        <w:t xml:space="preserve">Pri navedenih nalogah sodelujejo člani Štaba CZ </w:t>
      </w:r>
      <w:r w:rsidR="00FF3D8B" w:rsidRPr="003A380F">
        <w:rPr>
          <w:rFonts w:ascii="Palatino Linotype" w:hAnsi="Palatino Linotype" w:cs="Tahoma"/>
          <w:color w:val="000000"/>
          <w:szCs w:val="24"/>
        </w:rPr>
        <w:t xml:space="preserve">Občine </w:t>
      </w:r>
      <w:r w:rsidR="004F6C69" w:rsidRPr="003A380F">
        <w:rPr>
          <w:rFonts w:ascii="Palatino Linotype" w:hAnsi="Palatino Linotype" w:cs="Tahoma"/>
          <w:szCs w:val="24"/>
        </w:rPr>
        <w:t>Muta</w:t>
      </w:r>
      <w:r w:rsidR="00C85420" w:rsidRPr="003A380F">
        <w:rPr>
          <w:rFonts w:ascii="Palatino Linotype" w:hAnsi="Palatino Linotype" w:cs="Tahoma"/>
          <w:szCs w:val="24"/>
        </w:rPr>
        <w:t xml:space="preserve"> </w:t>
      </w:r>
      <w:r w:rsidR="009E3EF1" w:rsidRPr="003A380F">
        <w:rPr>
          <w:rFonts w:ascii="Palatino Linotype" w:hAnsi="Palatino Linotype" w:cs="Tahoma"/>
          <w:szCs w:val="24"/>
        </w:rPr>
        <w:t xml:space="preserve">in delavci </w:t>
      </w:r>
      <w:r w:rsidR="00FF3D8B" w:rsidRPr="003A380F">
        <w:rPr>
          <w:rFonts w:ascii="Palatino Linotype" w:hAnsi="Palatino Linotype" w:cs="Tahoma"/>
          <w:szCs w:val="24"/>
        </w:rPr>
        <w:t xml:space="preserve">Občine </w:t>
      </w:r>
      <w:r w:rsidR="004F6C69" w:rsidRPr="003A380F">
        <w:rPr>
          <w:rFonts w:ascii="Palatino Linotype" w:hAnsi="Palatino Linotype" w:cs="Tahoma"/>
          <w:szCs w:val="24"/>
        </w:rPr>
        <w:t>Muta</w:t>
      </w:r>
      <w:r w:rsidR="009E3EF1" w:rsidRPr="003A380F">
        <w:rPr>
          <w:rFonts w:ascii="Palatino Linotype" w:hAnsi="Palatino Linotype" w:cs="Tahoma"/>
          <w:szCs w:val="24"/>
        </w:rPr>
        <w:t>.</w:t>
      </w:r>
    </w:p>
    <w:p w:rsidR="009A16FB" w:rsidRPr="003A380F" w:rsidRDefault="009A16FB">
      <w:pPr>
        <w:jc w:val="both"/>
        <w:rPr>
          <w:rFonts w:ascii="Palatino Linotype" w:hAnsi="Palatino Linotype" w:cs="Tahoma"/>
          <w:color w:val="000000"/>
          <w:szCs w:val="24"/>
        </w:rPr>
      </w:pPr>
    </w:p>
    <w:p w:rsidR="00FF3D8B" w:rsidRPr="003A380F" w:rsidRDefault="00FF3D8B" w:rsidP="00FF3D8B">
      <w:pPr>
        <w:jc w:val="both"/>
        <w:rPr>
          <w:rFonts w:ascii="Palatino Linotype" w:hAnsi="Palatino Linotype" w:cs="Tahoma"/>
          <w:szCs w:val="24"/>
        </w:rPr>
      </w:pPr>
      <w:r w:rsidRPr="003A380F">
        <w:rPr>
          <w:rFonts w:ascii="Palatino Linotype" w:hAnsi="Palatino Linotype" w:cs="Tahoma"/>
          <w:szCs w:val="24"/>
        </w:rPr>
        <w:t>Posledice nesreče je potrebno čim prej ustrezno dokumentirati.</w:t>
      </w:r>
    </w:p>
    <w:p w:rsidR="00FF3D8B" w:rsidRPr="003A380F" w:rsidRDefault="00FF3D8B" w:rsidP="00FF3D8B">
      <w:pPr>
        <w:jc w:val="both"/>
        <w:rPr>
          <w:rFonts w:ascii="Palatino Linotype" w:hAnsi="Palatino Linotype" w:cs="Tahoma"/>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260"/>
        <w:gridCol w:w="1487"/>
        <w:gridCol w:w="2057"/>
        <w:gridCol w:w="1627"/>
      </w:tblGrid>
      <w:tr w:rsidR="00FF3D8B" w:rsidRPr="003A380F">
        <w:tc>
          <w:tcPr>
            <w:tcW w:w="779" w:type="dxa"/>
            <w:tcBorders>
              <w:bottom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proofErr w:type="spellStart"/>
            <w:r w:rsidRPr="003A380F">
              <w:rPr>
                <w:rFonts w:ascii="Palatino Linotype" w:hAnsi="Palatino Linotype" w:cs="Tahoma"/>
                <w:b/>
                <w:szCs w:val="24"/>
              </w:rPr>
              <w:t>Zap</w:t>
            </w:r>
            <w:proofErr w:type="spellEnd"/>
            <w:r w:rsidRPr="003A380F">
              <w:rPr>
                <w:rFonts w:ascii="Palatino Linotype" w:hAnsi="Palatino Linotype" w:cs="Tahoma"/>
                <w:b/>
                <w:szCs w:val="24"/>
              </w:rPr>
              <w:t>. št.</w:t>
            </w:r>
          </w:p>
        </w:tc>
        <w:tc>
          <w:tcPr>
            <w:tcW w:w="3260" w:type="dxa"/>
            <w:tcBorders>
              <w:bottom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UKREP</w:t>
            </w:r>
          </w:p>
        </w:tc>
        <w:tc>
          <w:tcPr>
            <w:tcW w:w="1487" w:type="dxa"/>
            <w:tcBorders>
              <w:bottom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VODENJE</w:t>
            </w:r>
          </w:p>
        </w:tc>
        <w:tc>
          <w:tcPr>
            <w:tcW w:w="2057" w:type="dxa"/>
            <w:tcBorders>
              <w:bottom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IZVAJANJE</w:t>
            </w:r>
          </w:p>
        </w:tc>
        <w:tc>
          <w:tcPr>
            <w:tcW w:w="1627" w:type="dxa"/>
            <w:tcBorders>
              <w:bottom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DOKUMENT</w:t>
            </w:r>
          </w:p>
        </w:tc>
      </w:tr>
      <w:tr w:rsidR="00FF3D8B" w:rsidRPr="003A380F">
        <w:tc>
          <w:tcPr>
            <w:tcW w:w="779" w:type="dxa"/>
            <w:tcBorders>
              <w:top w:val="single" w:sz="4" w:space="0" w:color="auto"/>
            </w:tcBorders>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1. </w:t>
            </w:r>
          </w:p>
        </w:tc>
        <w:tc>
          <w:tcPr>
            <w:tcW w:w="3260" w:type="dxa"/>
            <w:tcBorders>
              <w:top w:val="single" w:sz="4" w:space="0" w:color="auto"/>
            </w:tcBorders>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strokovni ogled ogroženega območja</w:t>
            </w:r>
          </w:p>
        </w:tc>
        <w:tc>
          <w:tcPr>
            <w:tcW w:w="1487" w:type="dxa"/>
            <w:tcBorders>
              <w:top w:val="single" w:sz="4" w:space="0" w:color="auto"/>
            </w:tcBorders>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poveljnik </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Borders>
              <w:top w:val="single" w:sz="4" w:space="0" w:color="auto"/>
            </w:tcBorders>
          </w:tcPr>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Štab CZ občine</w:t>
            </w:r>
          </w:p>
        </w:tc>
        <w:tc>
          <w:tcPr>
            <w:tcW w:w="1627" w:type="dxa"/>
            <w:tcBorders>
              <w:top w:val="single" w:sz="4" w:space="0" w:color="auto"/>
            </w:tcBorders>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delovna karta</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2. </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evakuacija ljudi in premoženja iz ogroženih objektov</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poveljnik</w:t>
            </w:r>
          </w:p>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operativne gasilske enote,</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poverjeniki CZ,</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prebivalstvo</w:t>
            </w:r>
          </w:p>
        </w:tc>
        <w:tc>
          <w:tcPr>
            <w:tcW w:w="162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odločitev</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poveljnika </w:t>
            </w:r>
          </w:p>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CZ občine</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3.</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namestitev ljudi in premoženja </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poveljnik</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Pr>
          <w:p w:rsidR="00FF3D8B" w:rsidRPr="003A380F" w:rsidRDefault="007F6AC3" w:rsidP="007F6AC3">
            <w:pPr>
              <w:jc w:val="center"/>
              <w:rPr>
                <w:rFonts w:ascii="Palatino Linotype" w:hAnsi="Palatino Linotype" w:cs="Tahoma"/>
                <w:b/>
                <w:szCs w:val="24"/>
              </w:rPr>
            </w:pPr>
            <w:r w:rsidRPr="003A380F">
              <w:rPr>
                <w:rFonts w:ascii="Palatino Linotype" w:hAnsi="Palatino Linotype" w:cs="Tahoma"/>
                <w:b/>
                <w:szCs w:val="24"/>
              </w:rPr>
              <w:t>enote CZ</w:t>
            </w:r>
          </w:p>
        </w:tc>
        <w:tc>
          <w:tcPr>
            <w:tcW w:w="162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odločitev župana</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4. </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izvajanje zaščitnih ukrepov</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(izvajanje posekov)</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poveljnik</w:t>
            </w:r>
          </w:p>
          <w:p w:rsidR="00FF3D8B" w:rsidRPr="003A380F" w:rsidRDefault="00FF3D8B" w:rsidP="002D6460">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Pr>
          <w:p w:rsidR="00FF3D8B" w:rsidRPr="003A380F" w:rsidRDefault="007F6AC3" w:rsidP="002D6460">
            <w:pPr>
              <w:jc w:val="center"/>
              <w:rPr>
                <w:rFonts w:ascii="Palatino Linotype" w:hAnsi="Palatino Linotype" w:cs="Tahoma"/>
                <w:b/>
                <w:szCs w:val="24"/>
              </w:rPr>
            </w:pPr>
            <w:r w:rsidRPr="003A380F">
              <w:rPr>
                <w:rFonts w:ascii="Palatino Linotype" w:hAnsi="Palatino Linotype" w:cs="Tahoma"/>
                <w:b/>
                <w:szCs w:val="24"/>
              </w:rPr>
              <w:t>enote CZ</w:t>
            </w:r>
          </w:p>
        </w:tc>
        <w:tc>
          <w:tcPr>
            <w:tcW w:w="1627" w:type="dxa"/>
          </w:tcPr>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 xml:space="preserve">odločitev poveljnika </w:t>
            </w:r>
            <w:r w:rsidR="00FF3D8B" w:rsidRPr="003A380F">
              <w:rPr>
                <w:rFonts w:ascii="Palatino Linotype" w:hAnsi="Palatino Linotype" w:cs="Tahoma"/>
                <w:b/>
                <w:szCs w:val="24"/>
              </w:rPr>
              <w:t xml:space="preserve">CZ, </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5. </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obveščanje - opozarjanje</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poveljnik</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Pr>
          <w:p w:rsidR="00FF3D8B" w:rsidRPr="003A380F" w:rsidRDefault="00FF3D8B" w:rsidP="007F6AC3">
            <w:pPr>
              <w:jc w:val="center"/>
              <w:rPr>
                <w:rFonts w:ascii="Palatino Linotype" w:hAnsi="Palatino Linotype" w:cs="Tahoma"/>
                <w:b/>
                <w:szCs w:val="24"/>
              </w:rPr>
            </w:pPr>
            <w:proofErr w:type="spellStart"/>
            <w:r w:rsidRPr="003A380F">
              <w:rPr>
                <w:rFonts w:ascii="Palatino Linotype" w:hAnsi="Palatino Linotype" w:cs="Tahoma"/>
                <w:b/>
                <w:szCs w:val="24"/>
              </w:rPr>
              <w:t>ReCO</w:t>
            </w:r>
            <w:proofErr w:type="spellEnd"/>
            <w:r w:rsidRPr="003A380F">
              <w:rPr>
                <w:rFonts w:ascii="Palatino Linotype" w:hAnsi="Palatino Linotype" w:cs="Tahoma"/>
                <w:b/>
                <w:szCs w:val="24"/>
              </w:rPr>
              <w:t>, poverjeniki CZ</w:t>
            </w:r>
          </w:p>
        </w:tc>
        <w:tc>
          <w:tcPr>
            <w:tcW w:w="1627" w:type="dxa"/>
          </w:tcPr>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 xml:space="preserve">odločitev poveljnika </w:t>
            </w:r>
            <w:r w:rsidR="00FF3D8B" w:rsidRPr="003A380F">
              <w:rPr>
                <w:rFonts w:ascii="Palatino Linotype" w:hAnsi="Palatino Linotype" w:cs="Tahoma"/>
                <w:b/>
                <w:szCs w:val="24"/>
              </w:rPr>
              <w:t>CZ</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6. </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sanacija poškodovanih objektov</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poveljnik</w:t>
            </w:r>
          </w:p>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CZ</w:t>
            </w:r>
          </w:p>
        </w:tc>
        <w:tc>
          <w:tcPr>
            <w:tcW w:w="205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gasilci</w:t>
            </w:r>
          </w:p>
        </w:tc>
        <w:tc>
          <w:tcPr>
            <w:tcW w:w="1627" w:type="dxa"/>
          </w:tcPr>
          <w:p w:rsidR="00FF3D8B" w:rsidRPr="003A380F" w:rsidRDefault="002D6460" w:rsidP="007F6AC3">
            <w:pPr>
              <w:jc w:val="center"/>
              <w:rPr>
                <w:rFonts w:ascii="Palatino Linotype" w:hAnsi="Palatino Linotype" w:cs="Tahoma"/>
                <w:b/>
                <w:szCs w:val="24"/>
              </w:rPr>
            </w:pPr>
            <w:r w:rsidRPr="003A380F">
              <w:rPr>
                <w:rFonts w:ascii="Palatino Linotype" w:hAnsi="Palatino Linotype" w:cs="Tahoma"/>
                <w:b/>
                <w:szCs w:val="24"/>
              </w:rPr>
              <w:t xml:space="preserve">odločitev poveljnika </w:t>
            </w:r>
            <w:r w:rsidR="00FF3D8B" w:rsidRPr="003A380F">
              <w:rPr>
                <w:rFonts w:ascii="Palatino Linotype" w:hAnsi="Palatino Linotype" w:cs="Tahoma"/>
                <w:b/>
                <w:szCs w:val="24"/>
              </w:rPr>
              <w:t>CZ</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7. </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sanacija infrastrukturnih objektov</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javna podjetja</w:t>
            </w:r>
          </w:p>
        </w:tc>
        <w:tc>
          <w:tcPr>
            <w:tcW w:w="205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javna komunalna podjetja</w:t>
            </w:r>
          </w:p>
        </w:tc>
        <w:tc>
          <w:tcPr>
            <w:tcW w:w="162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odločitev župana</w:t>
            </w:r>
          </w:p>
        </w:tc>
      </w:tr>
      <w:tr w:rsidR="00FF3D8B" w:rsidRPr="003A380F">
        <w:tc>
          <w:tcPr>
            <w:tcW w:w="779" w:type="dxa"/>
            <w:shd w:val="clear" w:color="auto" w:fill="FFFFFF"/>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8.</w:t>
            </w:r>
          </w:p>
        </w:tc>
        <w:tc>
          <w:tcPr>
            <w:tcW w:w="3260"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obveščanje nadrejenega </w:t>
            </w:r>
            <w:r w:rsidRPr="003A380F">
              <w:rPr>
                <w:rFonts w:ascii="Palatino Linotype" w:hAnsi="Palatino Linotype" w:cs="Tahoma"/>
                <w:b/>
                <w:szCs w:val="24"/>
              </w:rPr>
              <w:lastRenderedPageBreak/>
              <w:t>štaba</w:t>
            </w:r>
          </w:p>
        </w:tc>
        <w:tc>
          <w:tcPr>
            <w:tcW w:w="148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lastRenderedPageBreak/>
              <w:t xml:space="preserve">poveljnik </w:t>
            </w:r>
            <w:r w:rsidRPr="003A380F">
              <w:rPr>
                <w:rFonts w:ascii="Palatino Linotype" w:hAnsi="Palatino Linotype" w:cs="Tahoma"/>
                <w:b/>
                <w:szCs w:val="24"/>
              </w:rPr>
              <w:lastRenderedPageBreak/>
              <w:t>CZ</w:t>
            </w:r>
          </w:p>
        </w:tc>
        <w:tc>
          <w:tcPr>
            <w:tcW w:w="2057" w:type="dxa"/>
          </w:tcPr>
          <w:p w:rsidR="00FF3D8B" w:rsidRPr="003A380F" w:rsidRDefault="007F6AC3" w:rsidP="007F6AC3">
            <w:pPr>
              <w:jc w:val="center"/>
              <w:rPr>
                <w:rFonts w:ascii="Palatino Linotype" w:hAnsi="Palatino Linotype" w:cs="Tahoma"/>
                <w:b/>
                <w:szCs w:val="24"/>
              </w:rPr>
            </w:pPr>
            <w:r w:rsidRPr="003A380F">
              <w:rPr>
                <w:rFonts w:ascii="Palatino Linotype" w:hAnsi="Palatino Linotype" w:cs="Tahoma"/>
                <w:b/>
                <w:szCs w:val="24"/>
              </w:rPr>
              <w:lastRenderedPageBreak/>
              <w:t xml:space="preserve">poveljnik </w:t>
            </w:r>
            <w:r w:rsidR="00FF3D8B" w:rsidRPr="003A380F">
              <w:rPr>
                <w:rFonts w:ascii="Palatino Linotype" w:hAnsi="Palatino Linotype" w:cs="Tahoma"/>
                <w:b/>
                <w:szCs w:val="24"/>
              </w:rPr>
              <w:t>CZ</w:t>
            </w:r>
          </w:p>
        </w:tc>
        <w:tc>
          <w:tcPr>
            <w:tcW w:w="1627" w:type="dxa"/>
          </w:tcPr>
          <w:p w:rsidR="00FF3D8B" w:rsidRPr="003A380F" w:rsidRDefault="00FF3D8B" w:rsidP="007F6AC3">
            <w:pPr>
              <w:jc w:val="center"/>
              <w:rPr>
                <w:rFonts w:ascii="Palatino Linotype" w:hAnsi="Palatino Linotype" w:cs="Tahoma"/>
                <w:b/>
                <w:szCs w:val="24"/>
              </w:rPr>
            </w:pPr>
            <w:r w:rsidRPr="003A380F">
              <w:rPr>
                <w:rFonts w:ascii="Palatino Linotype" w:hAnsi="Palatino Linotype" w:cs="Tahoma"/>
                <w:b/>
                <w:szCs w:val="24"/>
              </w:rPr>
              <w:t xml:space="preserve">pisna </w:t>
            </w:r>
            <w:r w:rsidRPr="003A380F">
              <w:rPr>
                <w:rFonts w:ascii="Palatino Linotype" w:hAnsi="Palatino Linotype" w:cs="Tahoma"/>
                <w:b/>
                <w:szCs w:val="24"/>
              </w:rPr>
              <w:lastRenderedPageBreak/>
              <w:t>sporočila</w:t>
            </w:r>
          </w:p>
        </w:tc>
      </w:tr>
    </w:tbl>
    <w:p w:rsidR="00FF3D8B" w:rsidRPr="003A380F" w:rsidRDefault="00FF3D8B" w:rsidP="00FF3D8B">
      <w:pPr>
        <w:jc w:val="center"/>
        <w:rPr>
          <w:rFonts w:ascii="Palatino Linotype" w:hAnsi="Palatino Linotype" w:cs="Tahoma"/>
          <w:szCs w:val="24"/>
        </w:rPr>
      </w:pPr>
    </w:p>
    <w:p w:rsidR="00FF3D8B" w:rsidRPr="003A380F" w:rsidRDefault="00FF3D8B">
      <w:pPr>
        <w:jc w:val="both"/>
        <w:rPr>
          <w:rFonts w:ascii="Palatino Linotype" w:hAnsi="Palatino Linotype" w:cs="Tahoma"/>
          <w:color w:val="000000"/>
          <w:szCs w:val="24"/>
        </w:rPr>
      </w:pPr>
    </w:p>
    <w:p w:rsidR="00D554FD" w:rsidRPr="003A380F" w:rsidRDefault="00FF3D8B" w:rsidP="00FF3D8B">
      <w:pPr>
        <w:pStyle w:val="Naslov2"/>
        <w:rPr>
          <w:rFonts w:ascii="Palatino Linotype" w:hAnsi="Palatino Linotype" w:cs="Tahoma"/>
          <w:bCs/>
          <w:color w:val="0000FF"/>
          <w:sz w:val="28"/>
          <w:szCs w:val="28"/>
        </w:rPr>
      </w:pPr>
      <w:bookmarkStart w:id="222" w:name="_Toc92508192"/>
      <w:bookmarkStart w:id="223" w:name="_Toc106171831"/>
      <w:bookmarkStart w:id="224" w:name="_Toc161312337"/>
      <w:bookmarkStart w:id="225" w:name="_Toc164504002"/>
      <w:bookmarkStart w:id="226" w:name="_Toc208118912"/>
      <w:r w:rsidRPr="003A380F">
        <w:rPr>
          <w:rFonts w:ascii="Palatino Linotype" w:hAnsi="Palatino Linotype" w:cs="Tahoma"/>
          <w:bCs/>
          <w:color w:val="0000FF"/>
          <w:sz w:val="28"/>
          <w:szCs w:val="28"/>
        </w:rPr>
        <w:t>7.3</w:t>
      </w:r>
      <w:r w:rsidR="00D554FD" w:rsidRPr="003A380F">
        <w:rPr>
          <w:rFonts w:ascii="Palatino Linotype" w:hAnsi="Palatino Linotype" w:cs="Tahoma"/>
          <w:bCs/>
          <w:color w:val="0000FF"/>
          <w:sz w:val="28"/>
          <w:szCs w:val="28"/>
        </w:rPr>
        <w:t xml:space="preserve"> Organizacija zvez</w:t>
      </w:r>
      <w:bookmarkEnd w:id="222"/>
      <w:bookmarkEnd w:id="223"/>
      <w:bookmarkEnd w:id="224"/>
      <w:bookmarkEnd w:id="225"/>
      <w:bookmarkEnd w:id="226"/>
    </w:p>
    <w:p w:rsidR="00450F84" w:rsidRPr="003A380F" w:rsidRDefault="00450F84" w:rsidP="00D554FD">
      <w:pPr>
        <w:numPr>
          <w:ilvl w:val="12"/>
          <w:numId w:val="0"/>
        </w:numPr>
        <w:jc w:val="both"/>
        <w:rPr>
          <w:rFonts w:ascii="Palatino Linotype" w:hAnsi="Palatino Linotype" w:cs="Tahoma"/>
          <w:iCs/>
          <w:szCs w:val="24"/>
        </w:rPr>
      </w:pPr>
    </w:p>
    <w:p w:rsidR="008633CD" w:rsidRPr="003A380F" w:rsidRDefault="008633CD" w:rsidP="00D554FD">
      <w:pPr>
        <w:numPr>
          <w:ilvl w:val="12"/>
          <w:numId w:val="0"/>
        </w:numPr>
        <w:jc w:val="both"/>
        <w:rPr>
          <w:rFonts w:ascii="Palatino Linotype" w:hAnsi="Palatino Linotype" w:cs="Tahoma"/>
          <w:iCs/>
          <w:szCs w:val="24"/>
        </w:rPr>
      </w:pPr>
    </w:p>
    <w:p w:rsidR="00F042D6" w:rsidRPr="003A380F" w:rsidRDefault="00F042D6" w:rsidP="00F042D6">
      <w:pPr>
        <w:numPr>
          <w:ilvl w:val="12"/>
          <w:numId w:val="0"/>
        </w:numPr>
        <w:jc w:val="both"/>
        <w:rPr>
          <w:rFonts w:ascii="Palatino Linotype" w:hAnsi="Palatino Linotype" w:cs="Tahoma"/>
          <w:iCs/>
          <w:szCs w:val="24"/>
        </w:rPr>
      </w:pPr>
      <w:r w:rsidRPr="003A380F">
        <w:rPr>
          <w:rFonts w:ascii="Palatino Linotype" w:hAnsi="Palatino Linotype" w:cs="Tahoma"/>
          <w:iCs/>
          <w:szCs w:val="24"/>
        </w:rPr>
        <w:t>Pri neposrednem vodenju akcij zaščite, reševanja in pomoči se uporablja:</w:t>
      </w:r>
    </w:p>
    <w:p w:rsidR="00F042D6" w:rsidRPr="003A380F" w:rsidRDefault="00F042D6" w:rsidP="008633CD">
      <w:pPr>
        <w:numPr>
          <w:ilvl w:val="0"/>
          <w:numId w:val="27"/>
        </w:numPr>
        <w:jc w:val="both"/>
        <w:rPr>
          <w:rFonts w:ascii="Palatino Linotype" w:hAnsi="Palatino Linotype" w:cs="Tahoma"/>
          <w:iCs/>
          <w:szCs w:val="24"/>
        </w:rPr>
      </w:pPr>
      <w:r w:rsidRPr="003A380F">
        <w:rPr>
          <w:rFonts w:ascii="Palatino Linotype" w:hAnsi="Palatino Linotype" w:cs="Tahoma"/>
          <w:iCs/>
          <w:szCs w:val="24"/>
        </w:rPr>
        <w:t xml:space="preserve">sistem radijskih zvez zaščite in reševanja (ZA-RE) ter </w:t>
      </w:r>
    </w:p>
    <w:p w:rsidR="00F042D6" w:rsidRPr="003A380F" w:rsidRDefault="00F042D6" w:rsidP="008633CD">
      <w:pPr>
        <w:numPr>
          <w:ilvl w:val="0"/>
          <w:numId w:val="27"/>
        </w:numPr>
        <w:jc w:val="both"/>
        <w:rPr>
          <w:rFonts w:ascii="Palatino Linotype" w:hAnsi="Palatino Linotype" w:cs="Tahoma"/>
          <w:iCs/>
          <w:szCs w:val="24"/>
        </w:rPr>
      </w:pPr>
      <w:r w:rsidRPr="003A380F">
        <w:rPr>
          <w:rFonts w:ascii="Palatino Linotype" w:hAnsi="Palatino Linotype" w:cs="Tahoma"/>
          <w:iCs/>
          <w:szCs w:val="24"/>
        </w:rPr>
        <w:t xml:space="preserve">sistem osebnega pozivanja. </w:t>
      </w:r>
    </w:p>
    <w:p w:rsidR="00F042D6" w:rsidRPr="003A380F" w:rsidRDefault="00F042D6" w:rsidP="00F042D6">
      <w:pPr>
        <w:jc w:val="both"/>
        <w:rPr>
          <w:rFonts w:ascii="Palatino Linotype" w:hAnsi="Palatino Linotype" w:cs="Tahoma"/>
          <w:iCs/>
          <w:szCs w:val="24"/>
        </w:rPr>
      </w:pPr>
    </w:p>
    <w:p w:rsidR="00F042D6" w:rsidRPr="003A380F" w:rsidRDefault="00F042D6" w:rsidP="00F042D6">
      <w:pPr>
        <w:jc w:val="both"/>
        <w:rPr>
          <w:rFonts w:ascii="Palatino Linotype" w:hAnsi="Palatino Linotype" w:cs="Tahoma"/>
          <w:iCs/>
          <w:szCs w:val="24"/>
        </w:rPr>
      </w:pPr>
      <w:r w:rsidRPr="003A380F">
        <w:rPr>
          <w:rFonts w:ascii="Palatino Linotype" w:hAnsi="Palatino Linotype" w:cs="Tahoma"/>
          <w:iCs/>
          <w:szCs w:val="24"/>
        </w:rPr>
        <w:t xml:space="preserve">Sistem zvez ZA-RE se obvezno uporablja pri vodenju intervencij in drugih zaščitnih in reševalnih akcijah. </w:t>
      </w:r>
    </w:p>
    <w:p w:rsidR="00F042D6" w:rsidRPr="003A380F" w:rsidRDefault="00F042D6" w:rsidP="00F042D6">
      <w:pPr>
        <w:numPr>
          <w:ilvl w:val="12"/>
          <w:numId w:val="0"/>
        </w:numPr>
        <w:jc w:val="both"/>
        <w:rPr>
          <w:rFonts w:ascii="Palatino Linotype" w:hAnsi="Palatino Linotype" w:cs="Tahoma"/>
          <w:iCs/>
          <w:szCs w:val="24"/>
        </w:rPr>
      </w:pPr>
    </w:p>
    <w:p w:rsidR="00F042D6" w:rsidRPr="003A380F" w:rsidRDefault="00F042D6" w:rsidP="00F042D6">
      <w:pPr>
        <w:numPr>
          <w:ilvl w:val="12"/>
          <w:numId w:val="0"/>
        </w:numPr>
        <w:jc w:val="both"/>
        <w:rPr>
          <w:rFonts w:ascii="Palatino Linotype" w:hAnsi="Palatino Linotype" w:cs="Tahoma"/>
          <w:iCs/>
          <w:szCs w:val="24"/>
        </w:rPr>
      </w:pPr>
      <w:r w:rsidRPr="003A380F">
        <w:rPr>
          <w:rFonts w:ascii="Palatino Linotype" w:hAnsi="Palatino Linotype" w:cs="Tahoma"/>
          <w:iCs/>
          <w:szCs w:val="24"/>
        </w:rPr>
        <w:t xml:space="preserve">Telekomunikacijsko središče sistema je Regijski center za obveščanje Slovenj Gradec, do katerega se uporabniki povezujejo prek </w:t>
      </w:r>
      <w:proofErr w:type="spellStart"/>
      <w:r w:rsidRPr="003A380F">
        <w:rPr>
          <w:rFonts w:ascii="Palatino Linotype" w:hAnsi="Palatino Linotype" w:cs="Tahoma"/>
          <w:iCs/>
          <w:szCs w:val="24"/>
        </w:rPr>
        <w:t>repetitorjev</w:t>
      </w:r>
      <w:proofErr w:type="spellEnd"/>
      <w:r w:rsidRPr="003A380F">
        <w:rPr>
          <w:rFonts w:ascii="Palatino Linotype" w:hAnsi="Palatino Linotype" w:cs="Tahoma"/>
          <w:iCs/>
          <w:szCs w:val="24"/>
        </w:rPr>
        <w:t xml:space="preserve">; za Občino </w:t>
      </w:r>
      <w:r w:rsidR="004F6C69" w:rsidRPr="003A380F">
        <w:rPr>
          <w:rFonts w:ascii="Palatino Linotype" w:hAnsi="Palatino Linotype" w:cs="Tahoma"/>
          <w:szCs w:val="24"/>
        </w:rPr>
        <w:t>Muta</w:t>
      </w:r>
      <w:r w:rsidR="00C85420" w:rsidRPr="003A380F">
        <w:rPr>
          <w:rFonts w:ascii="Palatino Linotype" w:hAnsi="Palatino Linotype" w:cs="Tahoma"/>
          <w:iCs/>
          <w:szCs w:val="24"/>
        </w:rPr>
        <w:t xml:space="preserve"> </w:t>
      </w:r>
      <w:r w:rsidRPr="003A380F">
        <w:rPr>
          <w:rFonts w:ascii="Palatino Linotype" w:hAnsi="Palatino Linotype" w:cs="Tahoma"/>
          <w:iCs/>
          <w:szCs w:val="24"/>
        </w:rPr>
        <w:t xml:space="preserve">predvsem na kanalu 05 Kope, </w:t>
      </w:r>
      <w:proofErr w:type="spellStart"/>
      <w:r w:rsidRPr="003A380F">
        <w:rPr>
          <w:rFonts w:ascii="Palatino Linotype" w:hAnsi="Palatino Linotype" w:cs="Tahoma"/>
          <w:iCs/>
          <w:szCs w:val="24"/>
        </w:rPr>
        <w:t>Rahtel</w:t>
      </w:r>
      <w:proofErr w:type="spellEnd"/>
      <w:r w:rsidRPr="003A380F">
        <w:rPr>
          <w:rFonts w:ascii="Palatino Linotype" w:hAnsi="Palatino Linotype" w:cs="Tahoma"/>
          <w:iCs/>
          <w:szCs w:val="24"/>
        </w:rPr>
        <w:t xml:space="preserve">, pogojno pa tudi 06 Plešivec. Vodja enote se mora pri prihodu na mesto intervencije prijaviti v </w:t>
      </w:r>
      <w:proofErr w:type="spellStart"/>
      <w:r w:rsidRPr="003A380F">
        <w:rPr>
          <w:rFonts w:ascii="Palatino Linotype" w:hAnsi="Palatino Linotype" w:cs="Tahoma"/>
          <w:iCs/>
          <w:szCs w:val="24"/>
        </w:rPr>
        <w:t>ReCO</w:t>
      </w:r>
      <w:proofErr w:type="spellEnd"/>
      <w:r w:rsidRPr="003A380F">
        <w:rPr>
          <w:rFonts w:ascii="Palatino Linotype" w:hAnsi="Palatino Linotype" w:cs="Tahoma"/>
          <w:iCs/>
          <w:szCs w:val="24"/>
        </w:rPr>
        <w:t xml:space="preserve">. Prijavi se prek </w:t>
      </w:r>
      <w:proofErr w:type="spellStart"/>
      <w:r w:rsidRPr="003A380F">
        <w:rPr>
          <w:rFonts w:ascii="Palatino Linotype" w:hAnsi="Palatino Linotype" w:cs="Tahoma"/>
          <w:iCs/>
          <w:szCs w:val="24"/>
        </w:rPr>
        <w:t>repetitorskega</w:t>
      </w:r>
      <w:proofErr w:type="spellEnd"/>
      <w:r w:rsidRPr="003A380F">
        <w:rPr>
          <w:rFonts w:ascii="Palatino Linotype" w:hAnsi="Palatino Linotype" w:cs="Tahoma"/>
          <w:iCs/>
          <w:szCs w:val="24"/>
        </w:rPr>
        <w:t xml:space="preserve"> kanala (05 </w:t>
      </w:r>
      <w:proofErr w:type="spellStart"/>
      <w:r w:rsidRPr="003A380F">
        <w:rPr>
          <w:rFonts w:ascii="Palatino Linotype" w:hAnsi="Palatino Linotype" w:cs="Tahoma"/>
          <w:iCs/>
          <w:szCs w:val="24"/>
        </w:rPr>
        <w:t>Rahtel</w:t>
      </w:r>
      <w:proofErr w:type="spellEnd"/>
      <w:r w:rsidRPr="003A380F">
        <w:rPr>
          <w:rFonts w:ascii="Palatino Linotype" w:hAnsi="Palatino Linotype" w:cs="Tahoma"/>
          <w:iCs/>
          <w:szCs w:val="24"/>
        </w:rPr>
        <w:t xml:space="preserve">), po prijavi pa ga </w:t>
      </w:r>
      <w:proofErr w:type="spellStart"/>
      <w:r w:rsidRPr="003A380F">
        <w:rPr>
          <w:rFonts w:ascii="Palatino Linotype" w:hAnsi="Palatino Linotype" w:cs="Tahoma"/>
          <w:iCs/>
          <w:szCs w:val="24"/>
        </w:rPr>
        <w:t>ReCO</w:t>
      </w:r>
      <w:proofErr w:type="spellEnd"/>
      <w:r w:rsidRPr="003A380F">
        <w:rPr>
          <w:rFonts w:ascii="Palatino Linotype" w:hAnsi="Palatino Linotype" w:cs="Tahoma"/>
          <w:iCs/>
          <w:szCs w:val="24"/>
        </w:rPr>
        <w:t xml:space="preserve"> preusmeri na matični </w:t>
      </w:r>
      <w:proofErr w:type="spellStart"/>
      <w:r w:rsidRPr="003A380F">
        <w:rPr>
          <w:rFonts w:ascii="Palatino Linotype" w:hAnsi="Palatino Linotype" w:cs="Tahoma"/>
          <w:iCs/>
          <w:szCs w:val="24"/>
        </w:rPr>
        <w:t>simpleksni</w:t>
      </w:r>
      <w:proofErr w:type="spellEnd"/>
      <w:r w:rsidRPr="003A380F">
        <w:rPr>
          <w:rFonts w:ascii="Palatino Linotype" w:hAnsi="Palatino Linotype" w:cs="Tahoma"/>
          <w:iCs/>
          <w:szCs w:val="24"/>
        </w:rPr>
        <w:t xml:space="preserve"> kanal za delo enote na terenu. </w:t>
      </w:r>
    </w:p>
    <w:p w:rsidR="00F042D6" w:rsidRPr="003A380F" w:rsidRDefault="00F042D6" w:rsidP="00F042D6">
      <w:pPr>
        <w:numPr>
          <w:ilvl w:val="12"/>
          <w:numId w:val="0"/>
        </w:numPr>
        <w:jc w:val="both"/>
        <w:rPr>
          <w:rFonts w:ascii="Palatino Linotype" w:hAnsi="Palatino Linotype" w:cs="Tahoma"/>
          <w:iCs/>
          <w:szCs w:val="24"/>
        </w:rPr>
      </w:pPr>
      <w:r w:rsidRPr="003A380F">
        <w:rPr>
          <w:rFonts w:ascii="Palatino Linotype" w:hAnsi="Palatino Linotype" w:cs="Tahoma"/>
          <w:iCs/>
          <w:szCs w:val="24"/>
        </w:rPr>
        <w:t xml:space="preserve">Občina </w:t>
      </w:r>
      <w:r w:rsidR="004F6C69" w:rsidRPr="003A380F">
        <w:rPr>
          <w:rFonts w:ascii="Palatino Linotype" w:hAnsi="Palatino Linotype" w:cs="Tahoma"/>
          <w:szCs w:val="24"/>
        </w:rPr>
        <w:t>Muta</w:t>
      </w:r>
      <w:r w:rsidR="003D434C" w:rsidRPr="003A380F">
        <w:rPr>
          <w:rFonts w:ascii="Palatino Linotype" w:hAnsi="Palatino Linotype" w:cs="Tahoma"/>
          <w:iCs/>
          <w:szCs w:val="24"/>
        </w:rPr>
        <w:t xml:space="preserve"> </w:t>
      </w:r>
      <w:r w:rsidRPr="003A380F">
        <w:rPr>
          <w:rFonts w:ascii="Palatino Linotype" w:hAnsi="Palatino Linotype" w:cs="Tahoma"/>
          <w:iCs/>
          <w:szCs w:val="24"/>
        </w:rPr>
        <w:t xml:space="preserve">ima določena kanala </w:t>
      </w:r>
      <w:smartTag w:uri="urn:schemas-microsoft-com:office:smarttags" w:element="metricconverter">
        <w:smartTagPr>
          <w:attr w:name="ProductID" w:val="48 in"/>
        </w:smartTagPr>
        <w:r w:rsidRPr="003A380F">
          <w:rPr>
            <w:rFonts w:ascii="Palatino Linotype" w:hAnsi="Palatino Linotype" w:cs="Tahoma"/>
            <w:iCs/>
            <w:szCs w:val="24"/>
          </w:rPr>
          <w:t>48 in</w:t>
        </w:r>
      </w:smartTag>
      <w:r w:rsidRPr="003A380F">
        <w:rPr>
          <w:rFonts w:ascii="Palatino Linotype" w:hAnsi="Palatino Linotype" w:cs="Tahoma"/>
          <w:iCs/>
          <w:szCs w:val="24"/>
        </w:rPr>
        <w:t xml:space="preserve"> 49. Uporabnik mora biti v stanju pripravljenosti na matičnem kanalu. Če opravi klic na nekem drugem kanalu, se mora po opravljenem klicu nemudoma vrniti na svoj matični kanal. Uporaba drugih kanalov brez utemeljenega razloga ni dovoljena. Ob koncu intervencije se poroča </w:t>
      </w:r>
      <w:proofErr w:type="spellStart"/>
      <w:r w:rsidRPr="003A380F">
        <w:rPr>
          <w:rFonts w:ascii="Palatino Linotype" w:hAnsi="Palatino Linotype" w:cs="Tahoma"/>
          <w:iCs/>
          <w:szCs w:val="24"/>
        </w:rPr>
        <w:t>ReCO</w:t>
      </w:r>
      <w:proofErr w:type="spellEnd"/>
      <w:r w:rsidRPr="003A380F">
        <w:rPr>
          <w:rFonts w:ascii="Palatino Linotype" w:hAnsi="Palatino Linotype" w:cs="Tahoma"/>
          <w:iCs/>
          <w:szCs w:val="24"/>
        </w:rPr>
        <w:t xml:space="preserve"> Slovenj Gradec (prek kanala 05 Kope, </w:t>
      </w:r>
      <w:proofErr w:type="spellStart"/>
      <w:r w:rsidRPr="003A380F">
        <w:rPr>
          <w:rFonts w:ascii="Palatino Linotype" w:hAnsi="Palatino Linotype" w:cs="Tahoma"/>
          <w:iCs/>
          <w:szCs w:val="24"/>
        </w:rPr>
        <w:t>Rahtel</w:t>
      </w:r>
      <w:proofErr w:type="spellEnd"/>
      <w:r w:rsidRPr="003A380F">
        <w:rPr>
          <w:rFonts w:ascii="Palatino Linotype" w:hAnsi="Palatino Linotype" w:cs="Tahoma"/>
          <w:iCs/>
          <w:szCs w:val="24"/>
        </w:rPr>
        <w:t>).</w:t>
      </w:r>
    </w:p>
    <w:p w:rsidR="00F042D6" w:rsidRPr="003A380F" w:rsidRDefault="00F042D6" w:rsidP="00F042D6">
      <w:pPr>
        <w:numPr>
          <w:ilvl w:val="12"/>
          <w:numId w:val="0"/>
        </w:numPr>
        <w:jc w:val="both"/>
        <w:rPr>
          <w:rFonts w:ascii="Palatino Linotype" w:hAnsi="Palatino Linotype" w:cs="Tahoma"/>
          <w:iCs/>
          <w:szCs w:val="24"/>
        </w:rPr>
      </w:pPr>
    </w:p>
    <w:p w:rsidR="00F042D6" w:rsidRPr="003A380F" w:rsidRDefault="00F042D6" w:rsidP="00F042D6">
      <w:pPr>
        <w:numPr>
          <w:ilvl w:val="12"/>
          <w:numId w:val="0"/>
        </w:numPr>
        <w:jc w:val="both"/>
        <w:rPr>
          <w:rFonts w:ascii="Palatino Linotype" w:hAnsi="Palatino Linotype" w:cs="Tahoma"/>
          <w:iCs/>
          <w:szCs w:val="24"/>
        </w:rPr>
      </w:pPr>
      <w:r w:rsidRPr="003A380F">
        <w:rPr>
          <w:rFonts w:ascii="Palatino Linotype" w:hAnsi="Palatino Linotype" w:cs="Tahoma"/>
          <w:iCs/>
          <w:szCs w:val="24"/>
        </w:rPr>
        <w:t>Pri prenosu podatkov in komuniciranju se načeloma uporablja vsa razpoložljiva telekomunikacijska in informacijska infrastruktura, ki temelji na različnih medsebojno povezanih omrežjih. Prenos podatkov in komuniciranje med organi vodenja, reševalnimi službami in drugimi izvajalci zaščite, reševanja in pomoči poteka po:</w:t>
      </w:r>
    </w:p>
    <w:p w:rsidR="00F042D6" w:rsidRPr="003A380F" w:rsidRDefault="00F042D6" w:rsidP="00F042D6">
      <w:pPr>
        <w:numPr>
          <w:ilvl w:val="0"/>
          <w:numId w:val="16"/>
        </w:numPr>
        <w:jc w:val="both"/>
        <w:rPr>
          <w:rFonts w:ascii="Palatino Linotype" w:hAnsi="Palatino Linotype" w:cs="Tahoma"/>
          <w:iCs/>
          <w:szCs w:val="24"/>
        </w:rPr>
      </w:pPr>
      <w:r w:rsidRPr="003A380F">
        <w:rPr>
          <w:rFonts w:ascii="Palatino Linotype" w:hAnsi="Palatino Linotype" w:cs="Tahoma"/>
          <w:iCs/>
          <w:szCs w:val="24"/>
        </w:rPr>
        <w:t>telefaksu,</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radijskih zvezah (ZA-RE),</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javnih telefonskih zvezah, ki so lahko analogne ali digitalne,</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brezžičnih telefonih (GSM),</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radijskih postajah radioamaterjev,</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preko kurirskega sistema (</w:t>
      </w:r>
      <w:proofErr w:type="spellStart"/>
      <w:r w:rsidRPr="003A380F">
        <w:rPr>
          <w:rFonts w:ascii="Palatino Linotype" w:hAnsi="Palatino Linotype" w:cs="Tahoma"/>
          <w:iCs/>
          <w:szCs w:val="24"/>
        </w:rPr>
        <w:t>raznos</w:t>
      </w:r>
      <w:proofErr w:type="spellEnd"/>
      <w:r w:rsidRPr="003A380F">
        <w:rPr>
          <w:rFonts w:ascii="Palatino Linotype" w:hAnsi="Palatino Linotype" w:cs="Tahoma"/>
          <w:iCs/>
          <w:szCs w:val="24"/>
        </w:rPr>
        <w:t xml:space="preserve"> pozivov) in</w:t>
      </w:r>
    </w:p>
    <w:p w:rsidR="00F042D6" w:rsidRPr="003A380F" w:rsidRDefault="00F042D6" w:rsidP="00F042D6">
      <w:pPr>
        <w:numPr>
          <w:ilvl w:val="0"/>
          <w:numId w:val="17"/>
        </w:numPr>
        <w:jc w:val="both"/>
        <w:rPr>
          <w:rFonts w:ascii="Palatino Linotype" w:hAnsi="Palatino Linotype" w:cs="Tahoma"/>
          <w:iCs/>
          <w:szCs w:val="24"/>
        </w:rPr>
      </w:pPr>
      <w:r w:rsidRPr="003A380F">
        <w:rPr>
          <w:rFonts w:ascii="Palatino Linotype" w:hAnsi="Palatino Linotype" w:cs="Tahoma"/>
          <w:iCs/>
          <w:szCs w:val="24"/>
        </w:rPr>
        <w:t>internetu.</w:t>
      </w:r>
    </w:p>
    <w:p w:rsidR="00FD7BC4" w:rsidRPr="003A380F" w:rsidRDefault="00FD7BC4" w:rsidP="00FD7BC4">
      <w:pPr>
        <w:jc w:val="both"/>
        <w:rPr>
          <w:rFonts w:ascii="Palatino Linotype" w:hAnsi="Palatino Linotype" w:cs="Tahoma"/>
          <w:iCs/>
          <w:szCs w:val="24"/>
        </w:rPr>
      </w:pPr>
    </w:p>
    <w:p w:rsidR="00450F84" w:rsidRPr="003A380F" w:rsidRDefault="00450F84" w:rsidP="00FD7BC4">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50F84" w:rsidRPr="003A380F" w:rsidTr="00015DF4">
        <w:tc>
          <w:tcPr>
            <w:tcW w:w="1101" w:type="dxa"/>
            <w:tcBorders>
              <w:right w:val="nil"/>
            </w:tcBorders>
          </w:tcPr>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P – 1</w:t>
            </w:r>
            <w:r w:rsidR="00001AB7" w:rsidRPr="003A380F">
              <w:rPr>
                <w:rFonts w:ascii="Palatino Linotype" w:hAnsi="Palatino Linotype" w:cs="Tahoma"/>
                <w:szCs w:val="24"/>
              </w:rPr>
              <w:t>8</w:t>
            </w:r>
          </w:p>
          <w:p w:rsidR="00450F84" w:rsidRPr="003A380F" w:rsidRDefault="00001AB7" w:rsidP="00203F08">
            <w:pPr>
              <w:rPr>
                <w:rFonts w:ascii="Palatino Linotype" w:hAnsi="Palatino Linotype" w:cs="Tahoma"/>
                <w:szCs w:val="24"/>
              </w:rPr>
            </w:pPr>
            <w:r w:rsidRPr="003A380F">
              <w:rPr>
                <w:rFonts w:ascii="Palatino Linotype" w:hAnsi="Palatino Linotype" w:cs="Tahoma"/>
                <w:szCs w:val="24"/>
              </w:rPr>
              <w:t>P – 19</w:t>
            </w:r>
          </w:p>
          <w:p w:rsidR="00450F84" w:rsidRPr="003A380F" w:rsidRDefault="00AE2F97" w:rsidP="00203F08">
            <w:pPr>
              <w:rPr>
                <w:rFonts w:ascii="Palatino Linotype" w:hAnsi="Palatino Linotype" w:cs="Tahoma"/>
                <w:szCs w:val="24"/>
              </w:rPr>
            </w:pPr>
            <w:r w:rsidRPr="003A380F">
              <w:rPr>
                <w:rFonts w:ascii="Palatino Linotype" w:hAnsi="Palatino Linotype" w:cs="Tahoma"/>
                <w:szCs w:val="24"/>
              </w:rPr>
              <w:t>D – 2</w:t>
            </w:r>
            <w:r w:rsidR="00001AB7" w:rsidRPr="003A380F">
              <w:rPr>
                <w:rFonts w:ascii="Palatino Linotype" w:hAnsi="Palatino Linotype" w:cs="Tahoma"/>
                <w:szCs w:val="24"/>
              </w:rPr>
              <w:t>9</w:t>
            </w:r>
          </w:p>
        </w:tc>
        <w:tc>
          <w:tcPr>
            <w:tcW w:w="8111" w:type="dxa"/>
            <w:tcBorders>
              <w:left w:val="nil"/>
            </w:tcBorders>
          </w:tcPr>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 xml:space="preserve">Lokacije </w:t>
            </w:r>
            <w:proofErr w:type="spellStart"/>
            <w:r w:rsidRPr="003A380F">
              <w:rPr>
                <w:rFonts w:ascii="Palatino Linotype" w:hAnsi="Palatino Linotype" w:cs="Tahoma"/>
                <w:szCs w:val="24"/>
              </w:rPr>
              <w:t>repetitorjev</w:t>
            </w:r>
            <w:proofErr w:type="spellEnd"/>
          </w:p>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Imenik uporabnikov telefonskih zvez</w:t>
            </w:r>
          </w:p>
          <w:p w:rsidR="00450F84" w:rsidRPr="003A380F" w:rsidRDefault="00450F84" w:rsidP="00203F08">
            <w:pPr>
              <w:rPr>
                <w:rFonts w:ascii="Palatino Linotype" w:hAnsi="Palatino Linotype" w:cs="Tahoma"/>
                <w:szCs w:val="24"/>
              </w:rPr>
            </w:pPr>
            <w:r w:rsidRPr="003A380F">
              <w:rPr>
                <w:rFonts w:ascii="Palatino Linotype" w:hAnsi="Palatino Linotype" w:cs="Tahoma"/>
                <w:szCs w:val="24"/>
              </w:rPr>
              <w:t>Navodilo za uporabo radijskih zvez</w:t>
            </w:r>
            <w:r w:rsidR="00001AB7" w:rsidRPr="003A380F">
              <w:rPr>
                <w:rFonts w:ascii="Palatino Linotype" w:hAnsi="Palatino Linotype" w:cs="Tahoma"/>
                <w:szCs w:val="24"/>
              </w:rPr>
              <w:t xml:space="preserve"> v primeru naravnih in drugih nesreč</w:t>
            </w:r>
          </w:p>
        </w:tc>
      </w:tr>
    </w:tbl>
    <w:p w:rsidR="00450F84" w:rsidRPr="003A380F" w:rsidRDefault="00450F84">
      <w:pPr>
        <w:pStyle w:val="Naslov1"/>
        <w:jc w:val="center"/>
        <w:rPr>
          <w:rFonts w:ascii="Palatino Linotype" w:hAnsi="Palatino Linotype" w:cs="Tahoma"/>
          <w:b w:val="0"/>
          <w:color w:val="0000FF"/>
          <w:sz w:val="24"/>
          <w:szCs w:val="24"/>
        </w:rPr>
      </w:pPr>
      <w:bookmarkStart w:id="227" w:name="_Toc67987340"/>
      <w:bookmarkStart w:id="228" w:name="_Toc67987787"/>
      <w:bookmarkStart w:id="229" w:name="_Toc67988244"/>
      <w:bookmarkStart w:id="230" w:name="_Toc86111919"/>
      <w:bookmarkStart w:id="231" w:name="_Toc86115002"/>
      <w:bookmarkStart w:id="232" w:name="_Toc86720421"/>
      <w:bookmarkStart w:id="233" w:name="_Toc91397176"/>
      <w:bookmarkStart w:id="234" w:name="_Toc92076561"/>
      <w:bookmarkStart w:id="235" w:name="_Toc94325850"/>
      <w:bookmarkStart w:id="236" w:name="_Toc164504003"/>
    </w:p>
    <w:p w:rsidR="00403042" w:rsidRPr="003A380F" w:rsidRDefault="00450F84" w:rsidP="00012357">
      <w:pPr>
        <w:pStyle w:val="Naslov1"/>
        <w:jc w:val="center"/>
        <w:rPr>
          <w:rFonts w:ascii="Palatino Linotype" w:hAnsi="Palatino Linotype" w:cs="Tahoma"/>
          <w:bCs/>
          <w:color w:val="0000FF"/>
          <w:sz w:val="40"/>
          <w:szCs w:val="40"/>
        </w:rPr>
      </w:pPr>
      <w:r w:rsidRPr="003A380F">
        <w:rPr>
          <w:rFonts w:ascii="Palatino Linotype" w:hAnsi="Palatino Linotype" w:cs="Tahoma"/>
          <w:b w:val="0"/>
          <w:color w:val="0000FF"/>
          <w:sz w:val="24"/>
          <w:szCs w:val="24"/>
        </w:rPr>
        <w:br w:type="page"/>
      </w:r>
      <w:bookmarkStart w:id="237" w:name="_Toc208118913"/>
      <w:r w:rsidR="00403042" w:rsidRPr="003A380F">
        <w:rPr>
          <w:rFonts w:ascii="Palatino Linotype" w:hAnsi="Palatino Linotype" w:cs="Tahoma"/>
          <w:bCs/>
          <w:color w:val="0000FF"/>
          <w:sz w:val="40"/>
          <w:szCs w:val="40"/>
        </w:rPr>
        <w:lastRenderedPageBreak/>
        <w:t>8</w:t>
      </w:r>
      <w:r w:rsidR="00A8428A" w:rsidRPr="003A380F">
        <w:rPr>
          <w:rFonts w:ascii="Palatino Linotype" w:hAnsi="Palatino Linotype" w:cs="Tahoma"/>
          <w:bCs/>
          <w:color w:val="0000FF"/>
          <w:sz w:val="40"/>
          <w:szCs w:val="40"/>
        </w:rPr>
        <w:t xml:space="preserve"> </w:t>
      </w:r>
      <w:r w:rsidRPr="003A380F">
        <w:rPr>
          <w:rFonts w:ascii="Palatino Linotype" w:hAnsi="Palatino Linotype" w:cs="Tahoma"/>
          <w:bCs/>
          <w:color w:val="0000FF"/>
          <w:sz w:val="40"/>
          <w:szCs w:val="40"/>
        </w:rPr>
        <w:t>U</w:t>
      </w:r>
      <w:r w:rsidR="00403042" w:rsidRPr="003A380F">
        <w:rPr>
          <w:rFonts w:ascii="Palatino Linotype" w:hAnsi="Palatino Linotype" w:cs="Tahoma"/>
          <w:bCs/>
          <w:color w:val="0000FF"/>
          <w:sz w:val="40"/>
          <w:szCs w:val="40"/>
        </w:rPr>
        <w:t>KREPI IN NALOGE ZAŠČITE, REŠEVANJA IN POMOČI</w:t>
      </w:r>
      <w:bookmarkEnd w:id="227"/>
      <w:bookmarkEnd w:id="228"/>
      <w:bookmarkEnd w:id="229"/>
      <w:bookmarkEnd w:id="230"/>
      <w:bookmarkEnd w:id="231"/>
      <w:bookmarkEnd w:id="232"/>
      <w:bookmarkEnd w:id="233"/>
      <w:bookmarkEnd w:id="234"/>
      <w:bookmarkEnd w:id="235"/>
      <w:bookmarkEnd w:id="236"/>
      <w:bookmarkEnd w:id="237"/>
    </w:p>
    <w:p w:rsidR="00450F84" w:rsidRPr="003A380F" w:rsidRDefault="00450F84" w:rsidP="00450F84">
      <w:pPr>
        <w:rPr>
          <w:rFonts w:ascii="Palatino Linotype" w:hAnsi="Palatino Linotype" w:cs="Tahoma"/>
          <w:b/>
          <w:szCs w:val="24"/>
        </w:rPr>
      </w:pPr>
    </w:p>
    <w:p w:rsidR="00927CA1" w:rsidRPr="003A380F" w:rsidRDefault="00927CA1" w:rsidP="00450F84">
      <w:pPr>
        <w:rPr>
          <w:rFonts w:ascii="Palatino Linotype" w:hAnsi="Palatino Linotype" w:cs="Tahoma"/>
          <w:b/>
          <w:szCs w:val="24"/>
        </w:rPr>
      </w:pPr>
    </w:p>
    <w:p w:rsidR="00D554FD" w:rsidRPr="003A380F" w:rsidRDefault="00D554FD" w:rsidP="00012357">
      <w:pPr>
        <w:pStyle w:val="Naslov2"/>
        <w:rPr>
          <w:rFonts w:ascii="Palatino Linotype" w:hAnsi="Palatino Linotype" w:cs="Tahoma"/>
          <w:bCs/>
          <w:color w:val="0000FF"/>
          <w:sz w:val="28"/>
          <w:szCs w:val="28"/>
        </w:rPr>
      </w:pPr>
      <w:bookmarkStart w:id="238" w:name="_Toc97620644"/>
      <w:bookmarkStart w:id="239" w:name="_Toc106171833"/>
      <w:bookmarkStart w:id="240" w:name="_Toc158602627"/>
      <w:bookmarkStart w:id="241" w:name="_Toc161312338"/>
      <w:bookmarkStart w:id="242" w:name="_Toc164504004"/>
      <w:bookmarkStart w:id="243" w:name="_Toc208118914"/>
      <w:bookmarkStart w:id="244" w:name="_Toc67987346"/>
      <w:bookmarkStart w:id="245" w:name="_Toc67987793"/>
      <w:bookmarkStart w:id="246" w:name="_Toc67988250"/>
      <w:bookmarkStart w:id="247" w:name="_Toc86111926"/>
      <w:bookmarkStart w:id="248" w:name="_Toc86115009"/>
      <w:bookmarkStart w:id="249" w:name="_Toc86720428"/>
      <w:bookmarkStart w:id="250" w:name="_Toc91397183"/>
      <w:bookmarkStart w:id="251" w:name="_Toc92076565"/>
      <w:bookmarkStart w:id="252" w:name="_Toc94325854"/>
      <w:r w:rsidRPr="003A380F">
        <w:rPr>
          <w:rFonts w:ascii="Palatino Linotype" w:hAnsi="Palatino Linotype" w:cs="Tahoma"/>
          <w:bCs/>
          <w:color w:val="0000FF"/>
          <w:sz w:val="28"/>
          <w:szCs w:val="28"/>
        </w:rPr>
        <w:t xml:space="preserve">8.1 Ukrepi </w:t>
      </w:r>
      <w:bookmarkEnd w:id="238"/>
      <w:bookmarkEnd w:id="239"/>
      <w:bookmarkEnd w:id="240"/>
      <w:bookmarkEnd w:id="241"/>
      <w:bookmarkEnd w:id="242"/>
      <w:r w:rsidR="00012357" w:rsidRPr="003A380F">
        <w:rPr>
          <w:rFonts w:ascii="Palatino Linotype" w:hAnsi="Palatino Linotype" w:cs="Tahoma"/>
          <w:bCs/>
          <w:color w:val="0000FF"/>
          <w:sz w:val="28"/>
          <w:szCs w:val="28"/>
        </w:rPr>
        <w:t>zaščite in reševanja</w:t>
      </w:r>
      <w:bookmarkEnd w:id="243"/>
    </w:p>
    <w:p w:rsidR="00927CA1" w:rsidRPr="003A380F" w:rsidRDefault="00927CA1" w:rsidP="00927CA1">
      <w:pPr>
        <w:rPr>
          <w:rFonts w:ascii="Palatino Linotype" w:hAnsi="Palatino Linotype"/>
        </w:rPr>
      </w:pPr>
    </w:p>
    <w:p w:rsidR="00012357" w:rsidRPr="003A380F" w:rsidRDefault="00012357" w:rsidP="00012357">
      <w:pPr>
        <w:pStyle w:val="Naslov3"/>
        <w:rPr>
          <w:rFonts w:ascii="Palatino Linotype" w:hAnsi="Palatino Linotype" w:cs="Tahoma"/>
          <w:bCs/>
          <w:szCs w:val="24"/>
          <w:u w:val="single"/>
        </w:rPr>
      </w:pPr>
      <w:bookmarkStart w:id="253" w:name="_Toc208118915"/>
      <w:r w:rsidRPr="003A380F">
        <w:rPr>
          <w:rFonts w:ascii="Palatino Linotype" w:hAnsi="Palatino Linotype" w:cs="Tahoma"/>
          <w:bCs/>
          <w:szCs w:val="24"/>
          <w:u w:val="single"/>
        </w:rPr>
        <w:t>8.1.1 Prostorski, gradbeni in drugi tehnični ukrepi</w:t>
      </w:r>
      <w:bookmarkEnd w:id="253"/>
    </w:p>
    <w:p w:rsidR="00012357" w:rsidRPr="003A380F" w:rsidRDefault="00012357" w:rsidP="00D554FD">
      <w:pPr>
        <w:pStyle w:val="Noga"/>
        <w:jc w:val="both"/>
        <w:rPr>
          <w:rFonts w:ascii="Palatino Linotype" w:hAnsi="Palatino Linotype" w:cs="Tahoma"/>
          <w:b w:val="0"/>
          <w:sz w:val="24"/>
          <w:szCs w:val="24"/>
        </w:rPr>
      </w:pPr>
    </w:p>
    <w:p w:rsidR="00012357" w:rsidRPr="003A380F" w:rsidRDefault="00012357" w:rsidP="00D554FD">
      <w:pPr>
        <w:pStyle w:val="Noga"/>
        <w:jc w:val="both"/>
        <w:rPr>
          <w:rFonts w:ascii="Palatino Linotype" w:hAnsi="Palatino Linotype" w:cs="Tahoma"/>
          <w:b w:val="0"/>
          <w:sz w:val="24"/>
          <w:szCs w:val="24"/>
        </w:rPr>
      </w:pPr>
      <w:r w:rsidRPr="003A380F">
        <w:rPr>
          <w:rFonts w:ascii="Palatino Linotype" w:hAnsi="Palatino Linotype" w:cs="Tahoma"/>
          <w:b w:val="0"/>
          <w:sz w:val="24"/>
          <w:szCs w:val="24"/>
        </w:rPr>
        <w:t>Upravljav</w:t>
      </w:r>
      <w:r w:rsidR="00681793" w:rsidRPr="003A380F">
        <w:rPr>
          <w:rFonts w:ascii="Palatino Linotype" w:hAnsi="Palatino Linotype" w:cs="Tahoma"/>
          <w:b w:val="0"/>
          <w:sz w:val="24"/>
          <w:szCs w:val="24"/>
        </w:rPr>
        <w:t>ci gozdov in zemljišč ter občina</w:t>
      </w:r>
      <w:r w:rsidRPr="003A380F">
        <w:rPr>
          <w:rFonts w:ascii="Palatino Linotype" w:hAnsi="Palatino Linotype" w:cs="Tahoma"/>
          <w:b w:val="0"/>
          <w:sz w:val="24"/>
          <w:szCs w:val="24"/>
        </w:rPr>
        <w:t xml:space="preserve"> izvajamo naslednje ukrepe:</w:t>
      </w:r>
    </w:p>
    <w:p w:rsidR="00012357" w:rsidRPr="003A380F" w:rsidRDefault="00012357" w:rsidP="00012357">
      <w:pPr>
        <w:pStyle w:val="Noga"/>
        <w:numPr>
          <w:ilvl w:val="0"/>
          <w:numId w:val="17"/>
        </w:numPr>
        <w:jc w:val="both"/>
        <w:rPr>
          <w:rFonts w:ascii="Palatino Linotype" w:hAnsi="Palatino Linotype" w:cs="Tahoma"/>
          <w:b w:val="0"/>
          <w:sz w:val="24"/>
          <w:szCs w:val="24"/>
        </w:rPr>
      </w:pPr>
      <w:r w:rsidRPr="003A380F">
        <w:rPr>
          <w:rFonts w:ascii="Palatino Linotype" w:hAnsi="Palatino Linotype" w:cs="Tahoma"/>
          <w:b w:val="0"/>
          <w:sz w:val="24"/>
          <w:szCs w:val="24"/>
        </w:rPr>
        <w:t>graditev in vzdrževanje protipožarnih presekov, vodnih jarkov in drugih tehničnih objektov,</w:t>
      </w:r>
    </w:p>
    <w:p w:rsidR="00012357" w:rsidRPr="003A380F" w:rsidRDefault="00012357" w:rsidP="00012357">
      <w:pPr>
        <w:pStyle w:val="Noga"/>
        <w:numPr>
          <w:ilvl w:val="0"/>
          <w:numId w:val="17"/>
        </w:numPr>
        <w:jc w:val="both"/>
        <w:rPr>
          <w:rFonts w:ascii="Palatino Linotype" w:hAnsi="Palatino Linotype" w:cs="Tahoma"/>
          <w:b w:val="0"/>
          <w:sz w:val="24"/>
          <w:szCs w:val="24"/>
        </w:rPr>
      </w:pPr>
      <w:r w:rsidRPr="003A380F">
        <w:rPr>
          <w:rFonts w:ascii="Palatino Linotype" w:hAnsi="Palatino Linotype" w:cs="Tahoma"/>
          <w:b w:val="0"/>
          <w:sz w:val="24"/>
          <w:szCs w:val="24"/>
        </w:rPr>
        <w:t>vzdrževanje požarno varnostnih pasov med objekti in gozdom,</w:t>
      </w:r>
    </w:p>
    <w:p w:rsidR="00012357" w:rsidRPr="003A380F" w:rsidRDefault="00012357" w:rsidP="00012357">
      <w:pPr>
        <w:pStyle w:val="Noga"/>
        <w:numPr>
          <w:ilvl w:val="0"/>
          <w:numId w:val="17"/>
        </w:numPr>
        <w:jc w:val="both"/>
        <w:rPr>
          <w:rFonts w:ascii="Palatino Linotype" w:hAnsi="Palatino Linotype" w:cs="Tahoma"/>
          <w:b w:val="0"/>
          <w:sz w:val="24"/>
          <w:szCs w:val="24"/>
        </w:rPr>
      </w:pPr>
      <w:r w:rsidRPr="003A380F">
        <w:rPr>
          <w:rFonts w:ascii="Palatino Linotype" w:hAnsi="Palatino Linotype" w:cs="Tahoma"/>
          <w:b w:val="0"/>
          <w:sz w:val="24"/>
          <w:szCs w:val="24"/>
        </w:rPr>
        <w:t>urejanje vodnih zajetij ter</w:t>
      </w:r>
    </w:p>
    <w:p w:rsidR="00012357" w:rsidRPr="003A380F" w:rsidRDefault="00012357" w:rsidP="00012357">
      <w:pPr>
        <w:pStyle w:val="Noga"/>
        <w:numPr>
          <w:ilvl w:val="0"/>
          <w:numId w:val="17"/>
        </w:numPr>
        <w:jc w:val="both"/>
        <w:rPr>
          <w:rFonts w:ascii="Palatino Linotype" w:hAnsi="Palatino Linotype" w:cs="Tahoma"/>
          <w:b w:val="0"/>
          <w:sz w:val="24"/>
          <w:szCs w:val="24"/>
        </w:rPr>
      </w:pPr>
      <w:r w:rsidRPr="003A380F">
        <w:rPr>
          <w:rFonts w:ascii="Palatino Linotype" w:hAnsi="Palatino Linotype" w:cs="Tahoma"/>
          <w:b w:val="0"/>
          <w:sz w:val="24"/>
          <w:szCs w:val="24"/>
        </w:rPr>
        <w:t>organiziranje opazovanja in obveščanja o nevarnosti požarov.</w:t>
      </w:r>
    </w:p>
    <w:p w:rsidR="00012357" w:rsidRPr="003A380F" w:rsidRDefault="00012357" w:rsidP="00D554FD">
      <w:pPr>
        <w:pStyle w:val="Noga"/>
        <w:jc w:val="both"/>
        <w:rPr>
          <w:rFonts w:ascii="Palatino Linotype" w:hAnsi="Palatino Linotype" w:cs="Tahoma"/>
          <w:b w:val="0"/>
          <w:sz w:val="24"/>
          <w:szCs w:val="24"/>
        </w:rPr>
      </w:pPr>
    </w:p>
    <w:p w:rsidR="00012357" w:rsidRPr="003A380F" w:rsidRDefault="00610610" w:rsidP="00D554FD">
      <w:pPr>
        <w:pStyle w:val="Noga"/>
        <w:jc w:val="both"/>
        <w:rPr>
          <w:rFonts w:ascii="Palatino Linotype" w:hAnsi="Palatino Linotype" w:cs="Tahoma"/>
          <w:b w:val="0"/>
          <w:sz w:val="24"/>
          <w:szCs w:val="24"/>
        </w:rPr>
      </w:pPr>
      <w:r w:rsidRPr="003A380F">
        <w:rPr>
          <w:rFonts w:ascii="Palatino Linotype" w:hAnsi="Palatino Linotype" w:cs="Tahoma"/>
          <w:b w:val="0"/>
          <w:sz w:val="24"/>
          <w:szCs w:val="24"/>
        </w:rPr>
        <w:t xml:space="preserve">Ko požar zajame oziroma ogroža območje, kjer potekajo daljnovodi obvestimo </w:t>
      </w:r>
      <w:proofErr w:type="spellStart"/>
      <w:r w:rsidRPr="003A380F">
        <w:rPr>
          <w:rFonts w:ascii="Palatino Linotype" w:hAnsi="Palatino Linotype" w:cs="Tahoma"/>
          <w:b w:val="0"/>
          <w:sz w:val="24"/>
          <w:szCs w:val="24"/>
        </w:rPr>
        <w:t>ReCO</w:t>
      </w:r>
      <w:proofErr w:type="spellEnd"/>
      <w:r w:rsidRPr="003A380F">
        <w:rPr>
          <w:rFonts w:ascii="Palatino Linotype" w:hAnsi="Palatino Linotype" w:cs="Tahoma"/>
          <w:b w:val="0"/>
          <w:sz w:val="24"/>
          <w:szCs w:val="24"/>
        </w:rPr>
        <w:t xml:space="preserve"> Slovenj Gradec, da le ta posreduje distributerju električne energije zahtevo vodje intervencije, po izklopu daljnovodov.</w:t>
      </w:r>
    </w:p>
    <w:p w:rsidR="00610610" w:rsidRPr="003A380F" w:rsidRDefault="00610610" w:rsidP="00D554FD">
      <w:pPr>
        <w:pStyle w:val="Noga"/>
        <w:jc w:val="both"/>
        <w:rPr>
          <w:rFonts w:ascii="Palatino Linotype" w:hAnsi="Palatino Linotype" w:cs="Tahoma"/>
          <w:b w:val="0"/>
          <w:sz w:val="24"/>
          <w:szCs w:val="24"/>
        </w:rPr>
      </w:pPr>
    </w:p>
    <w:p w:rsidR="00610610" w:rsidRPr="003A380F" w:rsidRDefault="00610610" w:rsidP="00D554FD">
      <w:pPr>
        <w:pStyle w:val="Noga"/>
        <w:jc w:val="both"/>
        <w:rPr>
          <w:rFonts w:ascii="Palatino Linotype" w:hAnsi="Palatino Linotype" w:cs="Tahoma"/>
          <w:b w:val="0"/>
          <w:sz w:val="24"/>
          <w:szCs w:val="24"/>
        </w:rPr>
      </w:pPr>
      <w:r w:rsidRPr="003A380F">
        <w:rPr>
          <w:rFonts w:ascii="Palatino Linotype" w:hAnsi="Palatino Linotype" w:cs="Tahoma"/>
          <w:b w:val="0"/>
          <w:sz w:val="24"/>
          <w:szCs w:val="24"/>
        </w:rPr>
        <w:t>Ob požaru v naravnem okolju naloge zapore cest in zagotovitev obvozov izvedejo cestno podjetje oziroma službe. Policija izvaja nadzor in urejanje prometa na območju požara v naravnem okolju.</w:t>
      </w:r>
    </w:p>
    <w:p w:rsidR="00610610" w:rsidRPr="003A380F" w:rsidRDefault="00610610" w:rsidP="00D554FD">
      <w:pPr>
        <w:pStyle w:val="Noga"/>
        <w:jc w:val="both"/>
        <w:rPr>
          <w:rFonts w:ascii="Palatino Linotype" w:hAnsi="Palatino Linotype" w:cs="Tahoma"/>
          <w:b w:val="0"/>
          <w:sz w:val="24"/>
          <w:szCs w:val="24"/>
        </w:rPr>
      </w:pPr>
    </w:p>
    <w:p w:rsidR="00610610" w:rsidRPr="003A380F" w:rsidRDefault="00610610" w:rsidP="00D554FD">
      <w:pPr>
        <w:pStyle w:val="Noga"/>
        <w:jc w:val="both"/>
        <w:rPr>
          <w:rFonts w:ascii="Palatino Linotype" w:hAnsi="Palatino Linotype" w:cs="Tahoma"/>
          <w:i/>
          <w:sz w:val="24"/>
          <w:szCs w:val="24"/>
        </w:rPr>
      </w:pPr>
      <w:r w:rsidRPr="003A380F">
        <w:rPr>
          <w:rFonts w:ascii="Palatino Linotype" w:hAnsi="Palatino Linotype" w:cs="Tahoma"/>
          <w:i/>
          <w:sz w:val="24"/>
          <w:szCs w:val="24"/>
        </w:rPr>
        <w:t xml:space="preserve">Poveljnik CZ Občine </w:t>
      </w:r>
      <w:r w:rsidR="004F6C69" w:rsidRPr="003A380F">
        <w:rPr>
          <w:rFonts w:ascii="Palatino Linotype" w:hAnsi="Palatino Linotype" w:cs="Tahoma"/>
          <w:i/>
          <w:sz w:val="24"/>
          <w:szCs w:val="24"/>
        </w:rPr>
        <w:t>Muta</w:t>
      </w:r>
      <w:r w:rsidR="001C45F6" w:rsidRPr="003A380F">
        <w:rPr>
          <w:rFonts w:ascii="Palatino Linotype" w:hAnsi="Palatino Linotype" w:cs="Tahoma"/>
          <w:i/>
          <w:sz w:val="24"/>
          <w:szCs w:val="24"/>
        </w:rPr>
        <w:t xml:space="preserve"> </w:t>
      </w:r>
      <w:r w:rsidRPr="003A380F">
        <w:rPr>
          <w:rFonts w:ascii="Palatino Linotype" w:hAnsi="Palatino Linotype" w:cs="Tahoma"/>
          <w:i/>
          <w:sz w:val="24"/>
          <w:szCs w:val="24"/>
        </w:rPr>
        <w:t>o izvedenem ukrepu obvesti Poveljnika CZ za Koroško.</w:t>
      </w:r>
    </w:p>
    <w:p w:rsidR="00610610" w:rsidRPr="003A380F" w:rsidRDefault="00610610" w:rsidP="00D554FD">
      <w:pPr>
        <w:pStyle w:val="Noga"/>
        <w:jc w:val="both"/>
        <w:rPr>
          <w:rFonts w:ascii="Palatino Linotype" w:hAnsi="Palatino Linotype" w:cs="Tahoma"/>
          <w:sz w:val="24"/>
          <w:szCs w:val="24"/>
        </w:rPr>
      </w:pPr>
    </w:p>
    <w:p w:rsidR="00D554FD" w:rsidRPr="003A380F" w:rsidRDefault="00610610" w:rsidP="00610610">
      <w:pPr>
        <w:pStyle w:val="Naslov3"/>
        <w:rPr>
          <w:rFonts w:ascii="Palatino Linotype" w:hAnsi="Palatino Linotype" w:cs="Tahoma"/>
          <w:bCs/>
          <w:szCs w:val="24"/>
          <w:u w:val="single"/>
        </w:rPr>
      </w:pPr>
      <w:bookmarkStart w:id="254" w:name="_Toc106171835"/>
      <w:bookmarkStart w:id="255" w:name="_Toc158602629"/>
      <w:bookmarkStart w:id="256" w:name="_Toc161312340"/>
      <w:bookmarkStart w:id="257" w:name="_Toc164504006"/>
      <w:bookmarkStart w:id="258" w:name="_Toc208118916"/>
      <w:r w:rsidRPr="003A380F">
        <w:rPr>
          <w:rFonts w:ascii="Palatino Linotype" w:hAnsi="Palatino Linotype" w:cs="Tahoma"/>
          <w:bCs/>
          <w:szCs w:val="24"/>
          <w:u w:val="single"/>
        </w:rPr>
        <w:t>8.1.2</w:t>
      </w:r>
      <w:r w:rsidR="00D554FD" w:rsidRPr="003A380F">
        <w:rPr>
          <w:rFonts w:ascii="Palatino Linotype" w:hAnsi="Palatino Linotype" w:cs="Tahoma"/>
          <w:bCs/>
          <w:szCs w:val="24"/>
          <w:u w:val="single"/>
        </w:rPr>
        <w:t xml:space="preserve"> Evakuacija</w:t>
      </w:r>
      <w:bookmarkEnd w:id="254"/>
      <w:bookmarkEnd w:id="255"/>
      <w:bookmarkEnd w:id="256"/>
      <w:bookmarkEnd w:id="257"/>
      <w:bookmarkEnd w:id="258"/>
    </w:p>
    <w:p w:rsidR="004F54CA" w:rsidRPr="003A380F" w:rsidRDefault="004F54CA" w:rsidP="00D554FD">
      <w:pPr>
        <w:jc w:val="both"/>
        <w:rPr>
          <w:rFonts w:ascii="Palatino Linotype" w:hAnsi="Palatino Linotype" w:cs="Tahoma"/>
          <w:szCs w:val="24"/>
        </w:rPr>
      </w:pPr>
    </w:p>
    <w:p w:rsidR="009A16FB" w:rsidRPr="003A380F" w:rsidRDefault="00D554FD" w:rsidP="00D554FD">
      <w:pPr>
        <w:jc w:val="both"/>
        <w:rPr>
          <w:rFonts w:ascii="Palatino Linotype" w:hAnsi="Palatino Linotype" w:cs="Tahoma"/>
          <w:szCs w:val="24"/>
        </w:rPr>
      </w:pPr>
      <w:r w:rsidRPr="003A380F">
        <w:rPr>
          <w:rFonts w:ascii="Palatino Linotype" w:hAnsi="Palatino Linotype" w:cs="Tahoma"/>
          <w:szCs w:val="24"/>
        </w:rPr>
        <w:t xml:space="preserve">Evakuacija ob </w:t>
      </w:r>
      <w:r w:rsidR="00A624BF" w:rsidRPr="003A380F">
        <w:rPr>
          <w:rFonts w:ascii="Palatino Linotype" w:hAnsi="Palatino Linotype" w:cs="Tahoma"/>
          <w:szCs w:val="24"/>
        </w:rPr>
        <w:t>požaru</w:t>
      </w:r>
      <w:r w:rsidRPr="003A380F">
        <w:rPr>
          <w:rFonts w:ascii="Palatino Linotype" w:hAnsi="Palatino Linotype" w:cs="Tahoma"/>
          <w:szCs w:val="24"/>
        </w:rPr>
        <w:t xml:space="preserve"> se izvaja le, če </w:t>
      </w:r>
      <w:r w:rsidR="00610610" w:rsidRPr="003A380F">
        <w:rPr>
          <w:rFonts w:ascii="Palatino Linotype" w:hAnsi="Palatino Linotype" w:cs="Tahoma"/>
          <w:szCs w:val="24"/>
        </w:rPr>
        <w:t>so zaradi požara ogrožena življenja in materialne dobrine.</w:t>
      </w:r>
    </w:p>
    <w:p w:rsidR="00610610" w:rsidRPr="003A380F" w:rsidRDefault="00610610" w:rsidP="00D554FD">
      <w:pPr>
        <w:jc w:val="both"/>
        <w:rPr>
          <w:rFonts w:ascii="Palatino Linotype" w:hAnsi="Palatino Linotype" w:cs="Tahoma"/>
          <w:szCs w:val="24"/>
        </w:rPr>
      </w:pPr>
    </w:p>
    <w:p w:rsidR="00941FA6" w:rsidRPr="003A380F" w:rsidRDefault="00D554FD" w:rsidP="00941FA6">
      <w:pPr>
        <w:jc w:val="both"/>
        <w:rPr>
          <w:rFonts w:ascii="Palatino Linotype" w:hAnsi="Palatino Linotype" w:cs="Tahoma"/>
          <w:color w:val="000000"/>
        </w:rPr>
      </w:pPr>
      <w:r w:rsidRPr="003A380F">
        <w:rPr>
          <w:rFonts w:ascii="Palatino Linotype" w:hAnsi="Palatino Linotype" w:cs="Tahoma"/>
          <w:szCs w:val="24"/>
        </w:rPr>
        <w:t>Evakuacijo o</w:t>
      </w:r>
      <w:r w:rsidR="00941FA6" w:rsidRPr="003A380F">
        <w:rPr>
          <w:rFonts w:ascii="Palatino Linotype" w:hAnsi="Palatino Linotype" w:cs="Tahoma"/>
          <w:szCs w:val="24"/>
        </w:rPr>
        <w:t xml:space="preserve">dredi župan. </w:t>
      </w:r>
      <w:r w:rsidR="00941FA6" w:rsidRPr="003A380F">
        <w:rPr>
          <w:rFonts w:ascii="Palatino Linotype" w:hAnsi="Palatino Linotype" w:cs="Tahoma"/>
          <w:color w:val="000000"/>
        </w:rPr>
        <w:t>Če je nevarnost huda in neposredna, določi območje evakuacije vodja intervencije, v skladu z vrsto in obsegom nevarnosti. V primeru daljšega razvoja dogodkov, določi območje evakuacije poveljnik CZ Občine  ali vodja intervencije.</w:t>
      </w:r>
    </w:p>
    <w:p w:rsidR="00941FA6" w:rsidRPr="003A380F" w:rsidRDefault="00941FA6"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941FA6" w:rsidRPr="003A380F" w:rsidRDefault="00941FA6"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Evakuacijska zbirališča in sprejemališča so namenjena le tistim prebivalcem, ki se po obvestilu za evakuacijo ne morejo umakniti sami, s svojimi ali javnimi prevoznimi sredstvi.</w:t>
      </w:r>
    </w:p>
    <w:p w:rsidR="0081795B" w:rsidRPr="003A380F" w:rsidRDefault="0081795B"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941FA6" w:rsidRPr="003A380F" w:rsidRDefault="00941FA6"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 xml:space="preserve">Če je nevarnost huda in neposredna, določi evakuacijska zbirališča in poskrbi za seznanitev evakuirancev, vodja intervencije glede na okoliščine. V primeru daljšega razvoja dogodkov, določi evakuacijska zbirališča poveljnik CZ </w:t>
      </w:r>
      <w:r w:rsidR="0081795B" w:rsidRPr="003A380F">
        <w:rPr>
          <w:rFonts w:ascii="Palatino Linotype" w:hAnsi="Palatino Linotype" w:cs="Tahoma"/>
          <w:color w:val="000000"/>
        </w:rPr>
        <w:t xml:space="preserve">Občine </w:t>
      </w:r>
      <w:r w:rsidR="004F6C69" w:rsidRPr="003A380F">
        <w:rPr>
          <w:rFonts w:ascii="Palatino Linotype" w:hAnsi="Palatino Linotype" w:cs="Tahoma"/>
          <w:color w:val="000000"/>
        </w:rPr>
        <w:t>Muta</w:t>
      </w:r>
      <w:r w:rsidRPr="003A380F">
        <w:rPr>
          <w:rFonts w:ascii="Palatino Linotype" w:hAnsi="Palatino Linotype" w:cs="Tahoma"/>
          <w:color w:val="000000"/>
        </w:rPr>
        <w:t xml:space="preserve"> in vodja intervencije in poskrbi za javno objavo.</w:t>
      </w:r>
    </w:p>
    <w:p w:rsidR="00941FA6" w:rsidRPr="003A380F" w:rsidRDefault="00941FA6"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941FA6" w:rsidRPr="003A380F" w:rsidRDefault="00941FA6" w:rsidP="00941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Evakuacijo praviloma izvedejo evakuirani z lastnimi prevoznimi sredstvi. Po potrebi se organizirajo za ta namen avtobusni prevozi. Vozila za prevoz lahko v primeru hude neposredne nevarnosti zahteva vodja intervencije.</w:t>
      </w:r>
    </w:p>
    <w:p w:rsidR="004F54CA" w:rsidRPr="003A380F" w:rsidRDefault="004F54CA" w:rsidP="00D554FD">
      <w:pPr>
        <w:autoSpaceDE w:val="0"/>
        <w:autoSpaceDN w:val="0"/>
        <w:adjustRightInd w:val="0"/>
        <w:jc w:val="both"/>
        <w:rPr>
          <w:rFonts w:ascii="Palatino Linotype" w:hAnsi="Palatino Linotype" w:cs="Tahoma"/>
          <w:color w:val="000000"/>
          <w:szCs w:val="24"/>
        </w:rPr>
      </w:pPr>
    </w:p>
    <w:p w:rsidR="00A624BF" w:rsidRPr="003A380F" w:rsidRDefault="00A624BF" w:rsidP="00D554FD">
      <w:pPr>
        <w:autoSpaceDE w:val="0"/>
        <w:autoSpaceDN w:val="0"/>
        <w:adjustRightInd w:val="0"/>
        <w:jc w:val="both"/>
        <w:rPr>
          <w:rFonts w:ascii="Palatino Linotype" w:hAnsi="Palatino Linotype" w:cs="Tahoma"/>
          <w:b/>
          <w:i/>
          <w:color w:val="000000"/>
          <w:szCs w:val="24"/>
        </w:rPr>
      </w:pPr>
      <w:r w:rsidRPr="003A380F">
        <w:rPr>
          <w:rFonts w:ascii="Palatino Linotype" w:hAnsi="Palatino Linotype" w:cs="Tahoma"/>
          <w:b/>
          <w:i/>
          <w:color w:val="000000"/>
          <w:szCs w:val="24"/>
        </w:rPr>
        <w:t xml:space="preserve">Občina </w:t>
      </w:r>
      <w:r w:rsidR="004F6C69" w:rsidRPr="003A380F">
        <w:rPr>
          <w:rFonts w:ascii="Palatino Linotype" w:hAnsi="Palatino Linotype" w:cs="Tahoma"/>
          <w:b/>
          <w:i/>
          <w:szCs w:val="24"/>
        </w:rPr>
        <w:t>Muta</w:t>
      </w:r>
      <w:r w:rsidR="001C45F6" w:rsidRPr="003A380F">
        <w:rPr>
          <w:rFonts w:ascii="Palatino Linotype" w:hAnsi="Palatino Linotype" w:cs="Tahoma"/>
          <w:b/>
          <w:i/>
          <w:color w:val="000000"/>
          <w:szCs w:val="24"/>
        </w:rPr>
        <w:t xml:space="preserve"> </w:t>
      </w:r>
      <w:r w:rsidRPr="003A380F">
        <w:rPr>
          <w:rFonts w:ascii="Palatino Linotype" w:hAnsi="Palatino Linotype" w:cs="Tahoma"/>
          <w:b/>
          <w:i/>
          <w:color w:val="000000"/>
          <w:szCs w:val="24"/>
        </w:rPr>
        <w:t xml:space="preserve">oz. Štab CZ Občine </w:t>
      </w:r>
      <w:r w:rsidR="004F6C69" w:rsidRPr="003A380F">
        <w:rPr>
          <w:rFonts w:ascii="Palatino Linotype" w:hAnsi="Palatino Linotype" w:cs="Tahoma"/>
          <w:b/>
          <w:i/>
          <w:szCs w:val="24"/>
        </w:rPr>
        <w:t>Muta</w:t>
      </w:r>
      <w:r w:rsidR="001C45F6" w:rsidRPr="003A380F">
        <w:rPr>
          <w:rFonts w:ascii="Palatino Linotype" w:hAnsi="Palatino Linotype" w:cs="Tahoma"/>
          <w:b/>
          <w:i/>
          <w:color w:val="000000"/>
          <w:szCs w:val="24"/>
        </w:rPr>
        <w:t xml:space="preserve"> </w:t>
      </w:r>
      <w:r w:rsidRPr="003A380F">
        <w:rPr>
          <w:rFonts w:ascii="Palatino Linotype" w:hAnsi="Palatino Linotype" w:cs="Tahoma"/>
          <w:b/>
          <w:i/>
          <w:color w:val="000000"/>
          <w:szCs w:val="24"/>
        </w:rPr>
        <w:t>o evakuaciji prebivalstva, živali in materialnih dobrin poroča Poveljniku CZ za Koroško.</w:t>
      </w:r>
    </w:p>
    <w:p w:rsidR="00EB531F" w:rsidRPr="003A380F" w:rsidRDefault="00EB531F" w:rsidP="004F54CA">
      <w:pPr>
        <w:rPr>
          <w:rFonts w:ascii="Palatino Linotype" w:hAnsi="Palatino Linotype" w:cs="Tahoma"/>
          <w:szCs w:val="24"/>
        </w:rPr>
      </w:pPr>
      <w:bookmarkStart w:id="259" w:name="_Toc106171836"/>
      <w:bookmarkStart w:id="260" w:name="_Toc158602630"/>
      <w:bookmarkStart w:id="261" w:name="_Toc161312341"/>
      <w:bookmarkStart w:id="262" w:name="_Toc1645040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F54CA" w:rsidRPr="003A380F" w:rsidTr="00015DF4">
        <w:tc>
          <w:tcPr>
            <w:tcW w:w="1101" w:type="dxa"/>
            <w:tcBorders>
              <w:right w:val="nil"/>
            </w:tcBorders>
          </w:tcPr>
          <w:p w:rsidR="004F54CA" w:rsidRPr="003A380F" w:rsidRDefault="00E34505" w:rsidP="00203F08">
            <w:pPr>
              <w:rPr>
                <w:rFonts w:ascii="Palatino Linotype" w:hAnsi="Palatino Linotype" w:cs="Tahoma"/>
                <w:szCs w:val="24"/>
              </w:rPr>
            </w:pPr>
            <w:r w:rsidRPr="003A380F">
              <w:rPr>
                <w:rFonts w:ascii="Palatino Linotype" w:hAnsi="Palatino Linotype" w:cs="Tahoma"/>
                <w:szCs w:val="24"/>
              </w:rPr>
              <w:t>P – 24</w:t>
            </w:r>
          </w:p>
          <w:p w:rsidR="004F54CA" w:rsidRPr="003A380F" w:rsidRDefault="00AE2F97" w:rsidP="00203F08">
            <w:pPr>
              <w:rPr>
                <w:rFonts w:ascii="Palatino Linotype" w:hAnsi="Palatino Linotype" w:cs="Tahoma"/>
                <w:szCs w:val="24"/>
              </w:rPr>
            </w:pPr>
            <w:r w:rsidRPr="003A380F">
              <w:rPr>
                <w:rFonts w:ascii="Palatino Linotype" w:hAnsi="Palatino Linotype" w:cs="Tahoma"/>
                <w:szCs w:val="24"/>
              </w:rPr>
              <w:t xml:space="preserve">P – </w:t>
            </w:r>
            <w:r w:rsidR="00E34505" w:rsidRPr="003A380F">
              <w:rPr>
                <w:rFonts w:ascii="Palatino Linotype" w:hAnsi="Palatino Linotype" w:cs="Tahoma"/>
                <w:szCs w:val="24"/>
              </w:rPr>
              <w:t>25</w:t>
            </w:r>
          </w:p>
          <w:p w:rsidR="00E34505" w:rsidRPr="003A380F" w:rsidRDefault="00E34505" w:rsidP="00203F08">
            <w:pPr>
              <w:rPr>
                <w:rFonts w:ascii="Palatino Linotype" w:hAnsi="Palatino Linotype" w:cs="Tahoma"/>
                <w:szCs w:val="24"/>
              </w:rPr>
            </w:pPr>
            <w:r w:rsidRPr="003A380F">
              <w:rPr>
                <w:rFonts w:ascii="Palatino Linotype" w:hAnsi="Palatino Linotype" w:cs="Tahoma"/>
                <w:szCs w:val="24"/>
              </w:rPr>
              <w:t>D – 41</w:t>
            </w:r>
          </w:p>
        </w:tc>
        <w:tc>
          <w:tcPr>
            <w:tcW w:w="8111" w:type="dxa"/>
            <w:tcBorders>
              <w:left w:val="nil"/>
            </w:tcBorders>
          </w:tcPr>
          <w:p w:rsidR="00E34505" w:rsidRPr="003A380F" w:rsidRDefault="00E34505" w:rsidP="00203F08">
            <w:pPr>
              <w:rPr>
                <w:rFonts w:ascii="Palatino Linotype" w:hAnsi="Palatino Linotype" w:cs="Tahoma"/>
                <w:szCs w:val="24"/>
              </w:rPr>
            </w:pPr>
            <w:r w:rsidRPr="003A380F">
              <w:rPr>
                <w:rFonts w:ascii="Palatino Linotype" w:hAnsi="Palatino Linotype" w:cs="Tahoma"/>
                <w:szCs w:val="24"/>
              </w:rPr>
              <w:t>Pregled evakuacijskih vozil</w:t>
            </w:r>
          </w:p>
          <w:p w:rsidR="004F54CA" w:rsidRPr="003A380F" w:rsidRDefault="004F54CA" w:rsidP="00203F08">
            <w:pPr>
              <w:rPr>
                <w:rFonts w:ascii="Palatino Linotype" w:hAnsi="Palatino Linotype" w:cs="Tahoma"/>
                <w:szCs w:val="24"/>
              </w:rPr>
            </w:pPr>
            <w:r w:rsidRPr="003A380F">
              <w:rPr>
                <w:rFonts w:ascii="Palatino Linotype" w:hAnsi="Palatino Linotype" w:cs="Tahoma"/>
                <w:szCs w:val="24"/>
              </w:rPr>
              <w:t>Pregled evakuacijskih sprejemališč</w:t>
            </w:r>
          </w:p>
          <w:p w:rsidR="004F54CA" w:rsidRPr="003A380F" w:rsidRDefault="00E34505" w:rsidP="00203F08">
            <w:pPr>
              <w:rPr>
                <w:rFonts w:ascii="Palatino Linotype" w:hAnsi="Palatino Linotype" w:cs="Tahoma"/>
                <w:szCs w:val="24"/>
              </w:rPr>
            </w:pPr>
            <w:r w:rsidRPr="003A380F">
              <w:rPr>
                <w:rFonts w:ascii="Palatino Linotype" w:hAnsi="Palatino Linotype" w:cs="Tahoma"/>
                <w:szCs w:val="24"/>
              </w:rPr>
              <w:t>Načrt evakuacije</w:t>
            </w:r>
          </w:p>
        </w:tc>
      </w:tr>
    </w:tbl>
    <w:p w:rsidR="004F54CA" w:rsidRPr="003A380F" w:rsidRDefault="004F54CA" w:rsidP="004F54CA">
      <w:pPr>
        <w:jc w:val="both"/>
        <w:rPr>
          <w:rFonts w:ascii="Palatino Linotype" w:hAnsi="Palatino Linotype" w:cs="Tahoma"/>
          <w:iCs/>
          <w:szCs w:val="24"/>
        </w:rPr>
      </w:pPr>
    </w:p>
    <w:p w:rsidR="00D554FD" w:rsidRPr="003A380F" w:rsidRDefault="00012357" w:rsidP="00203F08">
      <w:pPr>
        <w:pStyle w:val="Naslov3"/>
        <w:rPr>
          <w:rFonts w:ascii="Palatino Linotype" w:hAnsi="Palatino Linotype" w:cs="Tahoma"/>
          <w:bCs/>
          <w:szCs w:val="24"/>
          <w:u w:val="single"/>
        </w:rPr>
      </w:pPr>
      <w:bookmarkStart w:id="263" w:name="_Toc106171838"/>
      <w:bookmarkStart w:id="264" w:name="_Toc208118917"/>
      <w:bookmarkEnd w:id="259"/>
      <w:bookmarkEnd w:id="260"/>
      <w:bookmarkEnd w:id="261"/>
      <w:bookmarkEnd w:id="262"/>
      <w:r w:rsidRPr="003A380F">
        <w:rPr>
          <w:rFonts w:ascii="Palatino Linotype" w:hAnsi="Palatino Linotype" w:cs="Tahoma"/>
          <w:bCs/>
          <w:szCs w:val="24"/>
          <w:u w:val="single"/>
        </w:rPr>
        <w:t>8.1</w:t>
      </w:r>
      <w:r w:rsidR="00203F08" w:rsidRPr="003A380F">
        <w:rPr>
          <w:rFonts w:ascii="Palatino Linotype" w:hAnsi="Palatino Linotype" w:cs="Tahoma"/>
          <w:bCs/>
          <w:szCs w:val="24"/>
          <w:u w:val="single"/>
        </w:rPr>
        <w:t>3</w:t>
      </w:r>
      <w:r w:rsidR="00D554FD" w:rsidRPr="003A380F">
        <w:rPr>
          <w:rFonts w:ascii="Palatino Linotype" w:hAnsi="Palatino Linotype" w:cs="Tahoma"/>
          <w:bCs/>
          <w:szCs w:val="24"/>
          <w:u w:val="single"/>
        </w:rPr>
        <w:t xml:space="preserve"> Zaščita kulturne dediščine</w:t>
      </w:r>
      <w:bookmarkEnd w:id="263"/>
      <w:bookmarkEnd w:id="264"/>
    </w:p>
    <w:p w:rsidR="00D554FD" w:rsidRPr="003A380F" w:rsidRDefault="00D554FD" w:rsidP="00D554FD">
      <w:pPr>
        <w:jc w:val="both"/>
        <w:rPr>
          <w:rFonts w:ascii="Palatino Linotype" w:hAnsi="Palatino Linotype" w:cs="Tahoma"/>
          <w:szCs w:val="24"/>
        </w:rPr>
      </w:pPr>
    </w:p>
    <w:p w:rsidR="0001197D" w:rsidRPr="003A380F" w:rsidRDefault="0001197D" w:rsidP="0001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 xml:space="preserve">Priprave in ukrepe za zaščito kulture dediščine izvajajo lastniki in uporabniki oziroma </w:t>
      </w:r>
      <w:proofErr w:type="spellStart"/>
      <w:r w:rsidRPr="003A380F">
        <w:rPr>
          <w:rFonts w:ascii="Palatino Linotype" w:hAnsi="Palatino Linotype" w:cs="Tahoma"/>
          <w:color w:val="000000"/>
        </w:rPr>
        <w:t>upravljalci</w:t>
      </w:r>
      <w:proofErr w:type="spellEnd"/>
      <w:r w:rsidRPr="003A380F">
        <w:rPr>
          <w:rFonts w:ascii="Palatino Linotype" w:hAnsi="Palatino Linotype" w:cs="Tahoma"/>
          <w:color w:val="000000"/>
        </w:rPr>
        <w:t xml:space="preserve"> kulturne dediščine, organizacije za varstvo kulturne dediščine, občina in država. Pri izvajanju zaščite kulturne dediščine ob požarih po potrebi sodelujejo tudi ustrezne enote in službe Civilne zaščite, gasilske enote ter druge sile za zaščito, reševanje in pomoč.</w:t>
      </w:r>
    </w:p>
    <w:p w:rsidR="0001197D" w:rsidRPr="003A380F" w:rsidRDefault="0001197D" w:rsidP="0001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01197D" w:rsidRPr="003A380F" w:rsidRDefault="0001197D" w:rsidP="0001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V kolikor je prišlo do poškodb kulturne dediščine se enotam in službam za zaščito, reševanje in pomoč takoj po zaključku intervencije priključijo ustrezni strokovnjaki, oziroma komisije za varstvo kulturne dediščine.</w:t>
      </w:r>
    </w:p>
    <w:p w:rsidR="0001197D" w:rsidRPr="003A380F" w:rsidRDefault="0001197D" w:rsidP="0001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01197D" w:rsidRPr="003A380F" w:rsidRDefault="0001197D" w:rsidP="0001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 xml:space="preserve">Stavbno kulturno dediščino je treba čim prej zavarovati tudi pred vremenskimi vplivi, premično pa premestiti v ustrezne objekte, kjer se lahko izvedejo tudi najnujnejša restavratorska dela.  </w:t>
      </w:r>
    </w:p>
    <w:p w:rsidR="0001197D" w:rsidRPr="003A380F" w:rsidRDefault="0001197D" w:rsidP="00D554FD">
      <w:pPr>
        <w:jc w:val="both"/>
        <w:rPr>
          <w:rFonts w:ascii="Palatino Linotype" w:hAnsi="Palatino Linotype" w:cs="Tahoma"/>
          <w:szCs w:val="24"/>
        </w:rPr>
      </w:pPr>
    </w:p>
    <w:p w:rsidR="00D554FD" w:rsidRPr="003A380F" w:rsidRDefault="00251CFC" w:rsidP="00D554FD">
      <w:pPr>
        <w:jc w:val="both"/>
        <w:rPr>
          <w:rFonts w:ascii="Palatino Linotype" w:hAnsi="Palatino Linotype" w:cs="Tahoma"/>
          <w:szCs w:val="24"/>
        </w:rPr>
      </w:pPr>
      <w:r w:rsidRPr="003A380F">
        <w:rPr>
          <w:rFonts w:ascii="Palatino Linotype" w:hAnsi="Palatino Linotype" w:cs="Tahoma"/>
          <w:szCs w:val="24"/>
        </w:rPr>
        <w:t>V O</w:t>
      </w:r>
      <w:r w:rsidR="00D554FD" w:rsidRPr="003A380F">
        <w:rPr>
          <w:rFonts w:ascii="Palatino Linotype" w:hAnsi="Palatino Linotype" w:cs="Tahoma"/>
          <w:szCs w:val="24"/>
        </w:rPr>
        <w:t xml:space="preserve">bčini </w:t>
      </w:r>
      <w:r w:rsidR="004F6C69" w:rsidRPr="003A380F">
        <w:rPr>
          <w:rFonts w:ascii="Palatino Linotype" w:hAnsi="Palatino Linotype" w:cs="Tahoma"/>
          <w:szCs w:val="24"/>
        </w:rPr>
        <w:t>Muta</w:t>
      </w:r>
      <w:r w:rsidR="001C45F6" w:rsidRPr="003A380F">
        <w:rPr>
          <w:rFonts w:ascii="Palatino Linotype" w:hAnsi="Palatino Linotype" w:cs="Tahoma"/>
          <w:szCs w:val="24"/>
        </w:rPr>
        <w:t xml:space="preserve"> </w:t>
      </w:r>
      <w:r w:rsidR="00A624BF" w:rsidRPr="003A380F">
        <w:rPr>
          <w:rFonts w:ascii="Palatino Linotype" w:hAnsi="Palatino Linotype" w:cs="Tahoma"/>
          <w:szCs w:val="24"/>
        </w:rPr>
        <w:t>so delno ogroženi evidentirani pomembnejši objekti</w:t>
      </w:r>
      <w:r w:rsidR="00D554FD" w:rsidRPr="003A380F">
        <w:rPr>
          <w:rFonts w:ascii="Palatino Linotype" w:hAnsi="Palatino Linotype" w:cs="Tahoma"/>
          <w:szCs w:val="24"/>
        </w:rPr>
        <w:t xml:space="preserve"> kulturne dediščine v </w:t>
      </w:r>
      <w:r w:rsidR="001C45F6" w:rsidRPr="003A380F">
        <w:rPr>
          <w:rFonts w:ascii="Palatino Linotype" w:hAnsi="Palatino Linotype" w:cs="Tahoma"/>
          <w:szCs w:val="24"/>
        </w:rPr>
        <w:t>Podvelki, B</w:t>
      </w:r>
      <w:r w:rsidR="00733A73" w:rsidRPr="003A380F">
        <w:rPr>
          <w:rFonts w:ascii="Palatino Linotype" w:hAnsi="Palatino Linotype" w:cs="Tahoma"/>
          <w:szCs w:val="24"/>
        </w:rPr>
        <w:t>reznu, Kapli, Ožbaltu</w:t>
      </w:r>
      <w:r w:rsidR="001C45F6" w:rsidRPr="003A380F">
        <w:rPr>
          <w:rFonts w:ascii="Palatino Linotype" w:hAnsi="Palatino Linotype" w:cs="Tahoma"/>
          <w:szCs w:val="24"/>
        </w:rPr>
        <w:t xml:space="preserve"> </w:t>
      </w:r>
      <w:r w:rsidR="00733A73" w:rsidRPr="003A380F">
        <w:rPr>
          <w:rFonts w:ascii="Palatino Linotype" w:hAnsi="Palatino Linotype" w:cs="Tahoma"/>
          <w:szCs w:val="24"/>
        </w:rPr>
        <w:t>in Lehnu</w:t>
      </w:r>
      <w:r w:rsidR="00D554FD" w:rsidRPr="003A380F">
        <w:rPr>
          <w:rFonts w:ascii="Palatino Linotype" w:hAnsi="Palatino Linotype" w:cs="Tahoma"/>
          <w:szCs w:val="24"/>
        </w:rPr>
        <w:t>.</w:t>
      </w:r>
    </w:p>
    <w:p w:rsidR="00D554FD" w:rsidRPr="003A380F" w:rsidRDefault="00D554FD" w:rsidP="00D554FD">
      <w:pPr>
        <w:jc w:val="both"/>
        <w:rPr>
          <w:rFonts w:ascii="Palatino Linotype" w:hAnsi="Palatino Linotype" w:cs="Tahoma"/>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F54CA" w:rsidRPr="003A380F" w:rsidTr="00015DF4">
        <w:tc>
          <w:tcPr>
            <w:tcW w:w="1101" w:type="dxa"/>
            <w:tcBorders>
              <w:right w:val="nil"/>
            </w:tcBorders>
          </w:tcPr>
          <w:p w:rsidR="004F54CA" w:rsidRPr="003A380F" w:rsidRDefault="00AE2F97" w:rsidP="00203F08">
            <w:pPr>
              <w:rPr>
                <w:rFonts w:ascii="Palatino Linotype" w:hAnsi="Palatino Linotype" w:cs="Tahoma"/>
                <w:szCs w:val="24"/>
              </w:rPr>
            </w:pPr>
            <w:r w:rsidRPr="003A380F">
              <w:rPr>
                <w:rFonts w:ascii="Palatino Linotype" w:hAnsi="Palatino Linotype" w:cs="Tahoma"/>
                <w:szCs w:val="24"/>
              </w:rPr>
              <w:t xml:space="preserve">P – </w:t>
            </w:r>
            <w:r w:rsidR="00E34505" w:rsidRPr="003A380F">
              <w:rPr>
                <w:rFonts w:ascii="Palatino Linotype" w:hAnsi="Palatino Linotype" w:cs="Tahoma"/>
                <w:szCs w:val="24"/>
              </w:rPr>
              <w:t>45</w:t>
            </w:r>
          </w:p>
        </w:tc>
        <w:tc>
          <w:tcPr>
            <w:tcW w:w="8111" w:type="dxa"/>
            <w:tcBorders>
              <w:left w:val="nil"/>
            </w:tcBorders>
          </w:tcPr>
          <w:p w:rsidR="004F54CA" w:rsidRPr="003A380F" w:rsidRDefault="004F54CA" w:rsidP="00203F08">
            <w:pPr>
              <w:rPr>
                <w:rFonts w:ascii="Palatino Linotype" w:hAnsi="Palatino Linotype" w:cs="Tahoma"/>
                <w:szCs w:val="24"/>
              </w:rPr>
            </w:pPr>
            <w:r w:rsidRPr="003A380F">
              <w:rPr>
                <w:rFonts w:ascii="Palatino Linotype" w:hAnsi="Palatino Linotype" w:cs="Tahoma"/>
                <w:szCs w:val="24"/>
              </w:rPr>
              <w:t>Pregled območij</w:t>
            </w:r>
            <w:r w:rsidR="00E34505" w:rsidRPr="003A380F">
              <w:rPr>
                <w:rFonts w:ascii="Palatino Linotype" w:hAnsi="Palatino Linotype" w:cs="Tahoma"/>
                <w:szCs w:val="24"/>
              </w:rPr>
              <w:t>,</w:t>
            </w:r>
            <w:r w:rsidRPr="003A380F">
              <w:rPr>
                <w:rFonts w:ascii="Palatino Linotype" w:hAnsi="Palatino Linotype" w:cs="Tahoma"/>
                <w:szCs w:val="24"/>
              </w:rPr>
              <w:t xml:space="preserve"> objektov </w:t>
            </w:r>
            <w:r w:rsidR="00E34505" w:rsidRPr="003A380F">
              <w:rPr>
                <w:rFonts w:ascii="Palatino Linotype" w:hAnsi="Palatino Linotype" w:cs="Tahoma"/>
                <w:szCs w:val="24"/>
              </w:rPr>
              <w:t xml:space="preserve">in predmetov </w:t>
            </w:r>
            <w:r w:rsidRPr="003A380F">
              <w:rPr>
                <w:rFonts w:ascii="Palatino Linotype" w:hAnsi="Palatino Linotype" w:cs="Tahoma"/>
                <w:szCs w:val="24"/>
              </w:rPr>
              <w:t>kulturne dediščine</w:t>
            </w:r>
          </w:p>
        </w:tc>
      </w:tr>
    </w:tbl>
    <w:p w:rsidR="004F54CA" w:rsidRPr="003A380F" w:rsidRDefault="004F54CA" w:rsidP="004F54CA">
      <w:pPr>
        <w:jc w:val="both"/>
        <w:rPr>
          <w:rFonts w:ascii="Palatino Linotype" w:hAnsi="Palatino Linotype" w:cs="Tahoma"/>
          <w:iCs/>
          <w:color w:val="000000"/>
          <w:szCs w:val="24"/>
        </w:rPr>
      </w:pPr>
    </w:p>
    <w:p w:rsidR="00927CA1" w:rsidRPr="003A380F" w:rsidRDefault="00927CA1" w:rsidP="004F54CA">
      <w:pPr>
        <w:jc w:val="both"/>
        <w:rPr>
          <w:rFonts w:ascii="Palatino Linotype" w:hAnsi="Palatino Linotype" w:cs="Tahoma"/>
          <w:iCs/>
          <w:color w:val="000000"/>
          <w:szCs w:val="24"/>
        </w:rPr>
      </w:pPr>
    </w:p>
    <w:p w:rsidR="00D554FD" w:rsidRPr="003A380F" w:rsidRDefault="00D554FD" w:rsidP="004F54CA">
      <w:pPr>
        <w:pStyle w:val="Naslov2"/>
        <w:rPr>
          <w:rFonts w:ascii="Palatino Linotype" w:hAnsi="Palatino Linotype" w:cs="Tahoma"/>
          <w:bCs/>
          <w:color w:val="0000FF"/>
          <w:sz w:val="28"/>
          <w:szCs w:val="28"/>
        </w:rPr>
      </w:pPr>
      <w:bookmarkStart w:id="265" w:name="_Toc106171839"/>
      <w:bookmarkStart w:id="266" w:name="_Toc158602632"/>
      <w:bookmarkStart w:id="267" w:name="_Toc161312343"/>
      <w:bookmarkStart w:id="268" w:name="_Toc164504008"/>
      <w:bookmarkStart w:id="269" w:name="_Toc208118918"/>
      <w:r w:rsidRPr="003A380F">
        <w:rPr>
          <w:rFonts w:ascii="Palatino Linotype" w:hAnsi="Palatino Linotype" w:cs="Tahoma"/>
          <w:bCs/>
          <w:color w:val="0000FF"/>
          <w:sz w:val="28"/>
          <w:szCs w:val="28"/>
        </w:rPr>
        <w:t>8.2 Naloge zaščite, reševanja in pomoči</w:t>
      </w:r>
      <w:bookmarkEnd w:id="265"/>
      <w:bookmarkEnd w:id="266"/>
      <w:bookmarkEnd w:id="267"/>
      <w:bookmarkEnd w:id="268"/>
      <w:bookmarkEnd w:id="269"/>
    </w:p>
    <w:p w:rsidR="00927CA1" w:rsidRPr="003A380F" w:rsidRDefault="00927CA1" w:rsidP="00927CA1">
      <w:pPr>
        <w:rPr>
          <w:rFonts w:ascii="Palatino Linotype" w:hAnsi="Palatino Linotype"/>
        </w:rPr>
      </w:pPr>
    </w:p>
    <w:p w:rsidR="00E823CC" w:rsidRPr="003A380F" w:rsidRDefault="00E823CC" w:rsidP="00927CA1">
      <w:pPr>
        <w:rPr>
          <w:rFonts w:ascii="Palatino Linotype" w:hAnsi="Palatino Linotype"/>
        </w:rPr>
      </w:pPr>
    </w:p>
    <w:p w:rsidR="00610610" w:rsidRPr="003A380F" w:rsidRDefault="00610610" w:rsidP="00610610">
      <w:pPr>
        <w:pStyle w:val="Naslov3"/>
        <w:rPr>
          <w:rFonts w:ascii="Palatino Linotype" w:hAnsi="Palatino Linotype" w:cs="Tahoma"/>
          <w:bCs/>
          <w:szCs w:val="24"/>
          <w:u w:val="single"/>
        </w:rPr>
      </w:pPr>
      <w:bookmarkStart w:id="270" w:name="_Toc164504011"/>
      <w:bookmarkStart w:id="271" w:name="_Toc208118919"/>
      <w:bookmarkStart w:id="272" w:name="_Toc106171841"/>
      <w:bookmarkStart w:id="273" w:name="_Toc158602633"/>
      <w:bookmarkStart w:id="274" w:name="_Toc161312344"/>
      <w:bookmarkStart w:id="275" w:name="_Toc164504009"/>
      <w:r w:rsidRPr="003A380F">
        <w:rPr>
          <w:rFonts w:ascii="Palatino Linotype" w:hAnsi="Palatino Linotype" w:cs="Tahoma"/>
          <w:bCs/>
          <w:szCs w:val="24"/>
          <w:u w:val="single"/>
        </w:rPr>
        <w:t>8.2.1 Gašenje in reševanje</w:t>
      </w:r>
      <w:bookmarkEnd w:id="270"/>
      <w:bookmarkEnd w:id="271"/>
    </w:p>
    <w:p w:rsidR="00610610" w:rsidRPr="003A380F" w:rsidRDefault="00610610" w:rsidP="00610610">
      <w:pPr>
        <w:pStyle w:val="Telobesedila2"/>
        <w:rPr>
          <w:rFonts w:ascii="Palatino Linotype" w:hAnsi="Palatino Linotype" w:cs="Tahoma"/>
          <w:kern w:val="0"/>
          <w:szCs w:val="24"/>
        </w:rPr>
      </w:pPr>
    </w:p>
    <w:p w:rsidR="00E823CC" w:rsidRPr="003A380F" w:rsidRDefault="00E823CC" w:rsidP="00E8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rPr>
      </w:pPr>
      <w:r w:rsidRPr="003A380F">
        <w:rPr>
          <w:rFonts w:ascii="Palatino Linotype" w:hAnsi="Palatino Linotype" w:cs="Tahoma"/>
        </w:rPr>
        <w:t>Naloge gašenja in reševanja ob požarih se opravljajo v okviru javne gasilske službe.</w:t>
      </w:r>
    </w:p>
    <w:p w:rsidR="00610610" w:rsidRPr="003A380F" w:rsidRDefault="00610610" w:rsidP="00610610">
      <w:pPr>
        <w:pStyle w:val="Telobesedila2"/>
        <w:rPr>
          <w:rFonts w:ascii="Palatino Linotype" w:hAnsi="Palatino Linotype" w:cs="Tahoma"/>
          <w:kern w:val="0"/>
          <w:szCs w:val="24"/>
        </w:rPr>
      </w:pPr>
    </w:p>
    <w:p w:rsidR="00610610" w:rsidRPr="003A380F" w:rsidRDefault="00610610" w:rsidP="00610610">
      <w:pPr>
        <w:pStyle w:val="Telobesedila2"/>
        <w:rPr>
          <w:rFonts w:ascii="Palatino Linotype" w:hAnsi="Palatino Linotype" w:cs="Tahoma"/>
          <w:kern w:val="0"/>
          <w:szCs w:val="24"/>
        </w:rPr>
      </w:pPr>
      <w:r w:rsidRPr="003A380F">
        <w:rPr>
          <w:rFonts w:ascii="Palatino Linotype" w:hAnsi="Palatino Linotype" w:cs="Tahoma"/>
          <w:kern w:val="0"/>
          <w:szCs w:val="24"/>
        </w:rPr>
        <w:t>Gasilske enote izvajajo:</w:t>
      </w:r>
    </w:p>
    <w:p w:rsidR="00610610" w:rsidRPr="003A380F" w:rsidRDefault="00610610" w:rsidP="00610610">
      <w:pPr>
        <w:pStyle w:val="Telobesedila2"/>
        <w:numPr>
          <w:ilvl w:val="0"/>
          <w:numId w:val="2"/>
        </w:numPr>
        <w:rPr>
          <w:rFonts w:ascii="Palatino Linotype" w:hAnsi="Palatino Linotype" w:cs="Tahoma"/>
          <w:kern w:val="0"/>
          <w:szCs w:val="24"/>
        </w:rPr>
      </w:pPr>
      <w:r w:rsidRPr="003A380F">
        <w:rPr>
          <w:rFonts w:ascii="Palatino Linotype" w:hAnsi="Palatino Linotype" w:cs="Tahoma"/>
          <w:kern w:val="0"/>
          <w:szCs w:val="24"/>
        </w:rPr>
        <w:t>gašenje požarov in reševanje ob požarih in eksplozijah,</w:t>
      </w:r>
    </w:p>
    <w:p w:rsidR="00610610" w:rsidRPr="003A380F" w:rsidRDefault="00610610" w:rsidP="00610610">
      <w:pPr>
        <w:pStyle w:val="Telobesedila2"/>
        <w:numPr>
          <w:ilvl w:val="0"/>
          <w:numId w:val="2"/>
        </w:numPr>
        <w:rPr>
          <w:rFonts w:ascii="Palatino Linotype" w:hAnsi="Palatino Linotype" w:cs="Tahoma"/>
          <w:kern w:val="0"/>
          <w:szCs w:val="24"/>
        </w:rPr>
      </w:pPr>
      <w:r w:rsidRPr="003A380F">
        <w:rPr>
          <w:rFonts w:ascii="Palatino Linotype" w:hAnsi="Palatino Linotype" w:cs="Tahoma"/>
          <w:kern w:val="0"/>
          <w:szCs w:val="24"/>
        </w:rPr>
        <w:t>požarno stražo,</w:t>
      </w:r>
    </w:p>
    <w:p w:rsidR="00610610" w:rsidRPr="003A380F" w:rsidRDefault="00610610" w:rsidP="00610610">
      <w:pPr>
        <w:pStyle w:val="Telobesedila2"/>
        <w:numPr>
          <w:ilvl w:val="0"/>
          <w:numId w:val="2"/>
        </w:numPr>
        <w:rPr>
          <w:rFonts w:ascii="Palatino Linotype" w:hAnsi="Palatino Linotype" w:cs="Tahoma"/>
          <w:kern w:val="0"/>
          <w:szCs w:val="24"/>
        </w:rPr>
      </w:pPr>
      <w:r w:rsidRPr="003A380F">
        <w:rPr>
          <w:rFonts w:ascii="Palatino Linotype" w:hAnsi="Palatino Linotype" w:cs="Tahoma"/>
          <w:kern w:val="0"/>
          <w:szCs w:val="24"/>
        </w:rPr>
        <w:t>gasilsko stražo in</w:t>
      </w:r>
    </w:p>
    <w:p w:rsidR="00610610" w:rsidRPr="003A380F" w:rsidRDefault="00610610" w:rsidP="00610610">
      <w:pPr>
        <w:pStyle w:val="Telobesedila2"/>
        <w:numPr>
          <w:ilvl w:val="0"/>
          <w:numId w:val="2"/>
        </w:numPr>
        <w:rPr>
          <w:rFonts w:ascii="Palatino Linotype" w:hAnsi="Palatino Linotype" w:cs="Tahoma"/>
          <w:kern w:val="0"/>
          <w:szCs w:val="24"/>
        </w:rPr>
      </w:pPr>
      <w:r w:rsidRPr="003A380F">
        <w:rPr>
          <w:rFonts w:ascii="Palatino Linotype" w:hAnsi="Palatino Linotype" w:cs="Tahoma"/>
          <w:kern w:val="0"/>
          <w:szCs w:val="24"/>
        </w:rPr>
        <w:t>preventivne naloge varstva pred požarom.</w:t>
      </w:r>
    </w:p>
    <w:p w:rsidR="00610610" w:rsidRPr="003A380F" w:rsidRDefault="00610610" w:rsidP="00610610">
      <w:pPr>
        <w:pStyle w:val="Telobesedila2"/>
        <w:rPr>
          <w:rFonts w:ascii="Palatino Linotype" w:hAnsi="Palatino Linotype" w:cs="Tahoma"/>
          <w:kern w:val="0"/>
          <w:szCs w:val="24"/>
        </w:rPr>
      </w:pPr>
    </w:p>
    <w:p w:rsidR="00610610" w:rsidRPr="003A380F" w:rsidRDefault="00610610" w:rsidP="00610610">
      <w:pPr>
        <w:pStyle w:val="Telobesedila2"/>
        <w:rPr>
          <w:rFonts w:ascii="Palatino Linotype" w:hAnsi="Palatino Linotype" w:cs="Tahoma"/>
          <w:color w:val="auto"/>
          <w:kern w:val="0"/>
          <w:szCs w:val="24"/>
        </w:rPr>
      </w:pPr>
      <w:r w:rsidRPr="003A380F">
        <w:rPr>
          <w:rFonts w:ascii="Palatino Linotype" w:hAnsi="Palatino Linotype" w:cs="Tahoma"/>
          <w:color w:val="auto"/>
          <w:kern w:val="0"/>
          <w:szCs w:val="24"/>
        </w:rPr>
        <w:t>Gasilska straže se izvaja ob požaru, ko gasilci varujejo pogorišče pred ponovnim vžigom.</w:t>
      </w:r>
    </w:p>
    <w:p w:rsidR="00610610" w:rsidRPr="003A380F" w:rsidRDefault="00610610" w:rsidP="00610610">
      <w:pPr>
        <w:pStyle w:val="Telobesedila2"/>
        <w:rPr>
          <w:rFonts w:ascii="Palatino Linotype" w:hAnsi="Palatino Linotype" w:cs="Tahoma"/>
          <w:kern w:val="0"/>
          <w:szCs w:val="24"/>
        </w:rPr>
      </w:pPr>
    </w:p>
    <w:p w:rsidR="00610610" w:rsidRPr="003A380F" w:rsidRDefault="00610610" w:rsidP="00610610">
      <w:pPr>
        <w:pStyle w:val="Telobesedila2"/>
        <w:rPr>
          <w:rFonts w:ascii="Palatino Linotype" w:hAnsi="Palatino Linotype" w:cs="Tahoma"/>
          <w:b/>
          <w:i/>
          <w:kern w:val="0"/>
          <w:szCs w:val="24"/>
        </w:rPr>
      </w:pPr>
      <w:r w:rsidRPr="003A380F">
        <w:rPr>
          <w:rFonts w:ascii="Palatino Linotype" w:hAnsi="Palatino Linotype" w:cs="Tahoma"/>
          <w:b/>
          <w:i/>
          <w:kern w:val="0"/>
          <w:szCs w:val="24"/>
        </w:rPr>
        <w:t xml:space="preserve">O izvedenih nalogah vodja intervencije poroča poveljniku CZ </w:t>
      </w:r>
      <w:r w:rsidR="001345C0" w:rsidRPr="003A380F">
        <w:rPr>
          <w:rFonts w:ascii="Palatino Linotype" w:hAnsi="Palatino Linotype" w:cs="Tahoma"/>
          <w:b/>
          <w:i/>
          <w:kern w:val="0"/>
          <w:szCs w:val="24"/>
        </w:rPr>
        <w:t xml:space="preserve">Občine </w:t>
      </w:r>
      <w:r w:rsidR="004F6C69" w:rsidRPr="003A380F">
        <w:rPr>
          <w:rFonts w:ascii="Palatino Linotype" w:hAnsi="Palatino Linotype" w:cs="Tahoma"/>
          <w:b/>
          <w:i/>
          <w:szCs w:val="24"/>
        </w:rPr>
        <w:t>Muta</w:t>
      </w:r>
      <w:r w:rsidRPr="003A380F">
        <w:rPr>
          <w:rFonts w:ascii="Palatino Linotype" w:hAnsi="Palatino Linotype" w:cs="Tahoma"/>
          <w:b/>
          <w:i/>
          <w:kern w:val="0"/>
          <w:szCs w:val="24"/>
        </w:rPr>
        <w:t>, le ta pa potem obvesti poveljnika CZ za Koroško.</w:t>
      </w:r>
    </w:p>
    <w:p w:rsidR="00610610" w:rsidRPr="003A380F" w:rsidRDefault="00610610" w:rsidP="00610610">
      <w:pPr>
        <w:pStyle w:val="Telobesedila2"/>
        <w:rPr>
          <w:rFonts w:ascii="Palatino Linotype" w:hAnsi="Palatino Linotype" w:cs="Tahoma"/>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610610" w:rsidRPr="003A380F" w:rsidTr="00015DF4">
        <w:tc>
          <w:tcPr>
            <w:tcW w:w="1101" w:type="dxa"/>
            <w:tcBorders>
              <w:right w:val="nil"/>
            </w:tcBorders>
          </w:tcPr>
          <w:p w:rsidR="00E34505" w:rsidRPr="003A380F" w:rsidRDefault="00E34505" w:rsidP="001345C0">
            <w:pPr>
              <w:rPr>
                <w:rFonts w:ascii="Palatino Linotype" w:hAnsi="Palatino Linotype" w:cs="Tahoma"/>
                <w:szCs w:val="24"/>
              </w:rPr>
            </w:pPr>
            <w:r w:rsidRPr="003A380F">
              <w:rPr>
                <w:rFonts w:ascii="Palatino Linotype" w:hAnsi="Palatino Linotype" w:cs="Tahoma"/>
                <w:szCs w:val="24"/>
              </w:rPr>
              <w:t>P – 21</w:t>
            </w:r>
          </w:p>
          <w:p w:rsidR="00610610" w:rsidRPr="003A380F" w:rsidRDefault="00AE2F97" w:rsidP="001345C0">
            <w:pPr>
              <w:rPr>
                <w:rFonts w:ascii="Palatino Linotype" w:hAnsi="Palatino Linotype" w:cs="Tahoma"/>
                <w:szCs w:val="24"/>
              </w:rPr>
            </w:pPr>
            <w:r w:rsidRPr="003A380F">
              <w:rPr>
                <w:rFonts w:ascii="Palatino Linotype" w:hAnsi="Palatino Linotype" w:cs="Tahoma"/>
                <w:szCs w:val="24"/>
              </w:rPr>
              <w:t xml:space="preserve">P – </w:t>
            </w:r>
            <w:r w:rsidR="00E34505" w:rsidRPr="003A380F">
              <w:rPr>
                <w:rFonts w:ascii="Palatino Linotype" w:hAnsi="Palatino Linotype" w:cs="Tahoma"/>
                <w:szCs w:val="24"/>
              </w:rPr>
              <w:t>22</w:t>
            </w:r>
          </w:p>
          <w:p w:rsidR="00E34505" w:rsidRPr="003A380F" w:rsidRDefault="00E34505" w:rsidP="001345C0">
            <w:pPr>
              <w:rPr>
                <w:rFonts w:ascii="Palatino Linotype" w:hAnsi="Palatino Linotype" w:cs="Tahoma"/>
                <w:szCs w:val="24"/>
              </w:rPr>
            </w:pPr>
            <w:r w:rsidRPr="003A380F">
              <w:rPr>
                <w:rFonts w:ascii="Palatino Linotype" w:hAnsi="Palatino Linotype" w:cs="Tahoma"/>
                <w:szCs w:val="24"/>
              </w:rPr>
              <w:t>P – 23</w:t>
            </w:r>
          </w:p>
        </w:tc>
        <w:tc>
          <w:tcPr>
            <w:tcW w:w="8111" w:type="dxa"/>
            <w:tcBorders>
              <w:left w:val="nil"/>
            </w:tcBorders>
          </w:tcPr>
          <w:p w:rsidR="00E34505" w:rsidRPr="003A380F" w:rsidRDefault="00E34505" w:rsidP="001345C0">
            <w:pPr>
              <w:rPr>
                <w:rFonts w:ascii="Palatino Linotype" w:hAnsi="Palatino Linotype" w:cs="Tahoma"/>
                <w:szCs w:val="24"/>
              </w:rPr>
            </w:pPr>
            <w:r w:rsidRPr="003A380F">
              <w:rPr>
                <w:rFonts w:ascii="Palatino Linotype" w:hAnsi="Palatino Linotype" w:cs="Tahoma"/>
                <w:szCs w:val="24"/>
              </w:rPr>
              <w:t>Pregled vozil in njihovih kapacitet v litrih po PGD</w:t>
            </w:r>
          </w:p>
          <w:p w:rsidR="00610610" w:rsidRPr="003A380F" w:rsidRDefault="00610610" w:rsidP="001345C0">
            <w:pPr>
              <w:rPr>
                <w:rFonts w:ascii="Palatino Linotype" w:hAnsi="Palatino Linotype" w:cs="Tahoma"/>
                <w:szCs w:val="24"/>
              </w:rPr>
            </w:pPr>
            <w:r w:rsidRPr="003A380F">
              <w:rPr>
                <w:rFonts w:ascii="Palatino Linotype" w:hAnsi="Palatino Linotype" w:cs="Tahoma"/>
                <w:szCs w:val="24"/>
              </w:rPr>
              <w:t xml:space="preserve">Pregled </w:t>
            </w:r>
            <w:r w:rsidR="00E34505" w:rsidRPr="003A380F">
              <w:rPr>
                <w:rFonts w:ascii="Palatino Linotype" w:hAnsi="Palatino Linotype" w:cs="Tahoma"/>
                <w:szCs w:val="24"/>
              </w:rPr>
              <w:t xml:space="preserve">hidrantov in </w:t>
            </w:r>
            <w:proofErr w:type="spellStart"/>
            <w:r w:rsidR="00E34505" w:rsidRPr="003A380F">
              <w:rPr>
                <w:rFonts w:ascii="Palatino Linotype" w:hAnsi="Palatino Linotype" w:cs="Tahoma"/>
                <w:szCs w:val="24"/>
              </w:rPr>
              <w:t>zajemališč</w:t>
            </w:r>
            <w:proofErr w:type="spellEnd"/>
            <w:r w:rsidR="00E34505" w:rsidRPr="003A380F">
              <w:rPr>
                <w:rFonts w:ascii="Palatino Linotype" w:hAnsi="Palatino Linotype" w:cs="Tahoma"/>
                <w:szCs w:val="24"/>
              </w:rPr>
              <w:t xml:space="preserve"> požarne vode</w:t>
            </w:r>
          </w:p>
          <w:p w:rsidR="00E34505" w:rsidRPr="003A380F" w:rsidRDefault="00E34505" w:rsidP="001345C0">
            <w:pPr>
              <w:rPr>
                <w:rFonts w:ascii="Palatino Linotype" w:hAnsi="Palatino Linotype" w:cs="Tahoma"/>
                <w:szCs w:val="24"/>
              </w:rPr>
            </w:pPr>
            <w:r w:rsidRPr="003A380F">
              <w:rPr>
                <w:rFonts w:ascii="Palatino Linotype" w:hAnsi="Palatino Linotype" w:cs="Tahoma"/>
                <w:szCs w:val="24"/>
              </w:rPr>
              <w:t>Pregled avto cistern za prevoz pitne vode</w:t>
            </w:r>
          </w:p>
        </w:tc>
      </w:tr>
    </w:tbl>
    <w:p w:rsidR="00610610" w:rsidRPr="003A380F" w:rsidRDefault="00610610" w:rsidP="004F54CA">
      <w:pPr>
        <w:rPr>
          <w:rFonts w:ascii="Palatino Linotype" w:hAnsi="Palatino Linotype" w:cs="Tahoma"/>
          <w:szCs w:val="24"/>
        </w:rPr>
      </w:pPr>
    </w:p>
    <w:p w:rsidR="00D554FD" w:rsidRPr="003A380F" w:rsidRDefault="00835B1A" w:rsidP="00835B1A">
      <w:pPr>
        <w:pStyle w:val="Naslov3"/>
        <w:rPr>
          <w:rFonts w:ascii="Palatino Linotype" w:hAnsi="Palatino Linotype" w:cs="Tahoma"/>
          <w:bCs/>
          <w:szCs w:val="24"/>
          <w:u w:val="single"/>
        </w:rPr>
      </w:pPr>
      <w:bookmarkStart w:id="276" w:name="_Toc208118920"/>
      <w:r w:rsidRPr="003A380F">
        <w:rPr>
          <w:rFonts w:ascii="Palatino Linotype" w:hAnsi="Palatino Linotype" w:cs="Tahoma"/>
          <w:bCs/>
          <w:szCs w:val="24"/>
          <w:u w:val="single"/>
        </w:rPr>
        <w:t>8.2.2</w:t>
      </w:r>
      <w:r w:rsidR="00D554FD" w:rsidRPr="003A380F">
        <w:rPr>
          <w:rFonts w:ascii="Palatino Linotype" w:hAnsi="Palatino Linotype" w:cs="Tahoma"/>
          <w:bCs/>
          <w:szCs w:val="24"/>
          <w:u w:val="single"/>
        </w:rPr>
        <w:t xml:space="preserve"> </w:t>
      </w:r>
      <w:r w:rsidR="00903A55" w:rsidRPr="003A380F">
        <w:rPr>
          <w:rFonts w:ascii="Palatino Linotype" w:hAnsi="Palatino Linotype" w:cs="Tahoma"/>
          <w:bCs/>
          <w:szCs w:val="24"/>
          <w:u w:val="single"/>
        </w:rPr>
        <w:t>Nujna</w:t>
      </w:r>
      <w:r w:rsidR="00D554FD" w:rsidRPr="003A380F">
        <w:rPr>
          <w:rFonts w:ascii="Palatino Linotype" w:hAnsi="Palatino Linotype" w:cs="Tahoma"/>
          <w:bCs/>
          <w:szCs w:val="24"/>
          <w:u w:val="single"/>
        </w:rPr>
        <w:t xml:space="preserve"> medicinska pomoč</w:t>
      </w:r>
      <w:bookmarkEnd w:id="272"/>
      <w:bookmarkEnd w:id="273"/>
      <w:bookmarkEnd w:id="274"/>
      <w:bookmarkEnd w:id="275"/>
      <w:bookmarkEnd w:id="276"/>
    </w:p>
    <w:p w:rsidR="00D554FD" w:rsidRPr="003A380F" w:rsidRDefault="00D554FD" w:rsidP="00D554FD">
      <w:pPr>
        <w:jc w:val="both"/>
        <w:rPr>
          <w:rFonts w:ascii="Palatino Linotype" w:hAnsi="Palatino Linotype" w:cs="Tahoma"/>
          <w:szCs w:val="24"/>
        </w:rPr>
      </w:pPr>
    </w:p>
    <w:p w:rsidR="008740CB" w:rsidRPr="003A380F" w:rsidRDefault="008740CB" w:rsidP="00874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r w:rsidRPr="003A380F">
        <w:rPr>
          <w:rFonts w:ascii="Palatino Linotype" w:hAnsi="Palatino Linotype" w:cs="Tahoma"/>
          <w:color w:val="000000"/>
        </w:rPr>
        <w:t xml:space="preserve">Naloge prve medicinske pomoči se izvajajo v okviru javne zdravstvene službe. Osrednja enota za prvo medicinsko pomoč na območju Občine </w:t>
      </w:r>
      <w:r w:rsidR="004F6C69" w:rsidRPr="003A380F">
        <w:rPr>
          <w:rFonts w:ascii="Palatino Linotype" w:hAnsi="Palatino Linotype" w:cs="Tahoma"/>
          <w:color w:val="000000"/>
        </w:rPr>
        <w:t>Muta</w:t>
      </w:r>
      <w:r w:rsidRPr="003A380F">
        <w:rPr>
          <w:rFonts w:ascii="Palatino Linotype" w:hAnsi="Palatino Linotype" w:cs="Tahoma"/>
          <w:color w:val="000000"/>
        </w:rPr>
        <w:t xml:space="preserve"> je Zdravstveni dom </w:t>
      </w:r>
      <w:r w:rsidRPr="003A380F">
        <w:rPr>
          <w:rFonts w:ascii="Palatino Linotype" w:hAnsi="Palatino Linotype" w:cs="Tahoma"/>
          <w:snapToGrid w:val="0"/>
        </w:rPr>
        <w:t xml:space="preserve">Radlje ob Dravi, Zdravstvena postaja </w:t>
      </w:r>
      <w:r w:rsidR="004F6C69" w:rsidRPr="003A380F">
        <w:rPr>
          <w:rFonts w:ascii="Palatino Linotype" w:hAnsi="Palatino Linotype" w:cs="Tahoma"/>
          <w:snapToGrid w:val="0"/>
        </w:rPr>
        <w:t>Muta</w:t>
      </w:r>
      <w:r w:rsidRPr="003A380F">
        <w:rPr>
          <w:rFonts w:ascii="Palatino Linotype" w:hAnsi="Palatino Linotype" w:cs="Tahoma"/>
          <w:color w:val="000000"/>
        </w:rPr>
        <w:t>, ki zagotavlja službo nujne medicinske pomoči. Nujno specialistično zdravstveno pomoč pa izvaja Splošna bolnišnica Slovenj Gradec. Naloge prve pomoči izvajajo tudi enote CZ.</w:t>
      </w:r>
    </w:p>
    <w:p w:rsidR="008740CB" w:rsidRPr="003A380F" w:rsidRDefault="008740CB" w:rsidP="00874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Linotype" w:hAnsi="Palatino Linotype" w:cs="Tahoma"/>
          <w:color w:val="000000"/>
        </w:rPr>
      </w:pPr>
    </w:p>
    <w:p w:rsidR="00835B1A" w:rsidRPr="003A380F" w:rsidRDefault="00835B1A" w:rsidP="00D554FD">
      <w:pPr>
        <w:jc w:val="both"/>
        <w:rPr>
          <w:rFonts w:ascii="Palatino Linotype" w:hAnsi="Palatino Linotype" w:cs="Tahoma"/>
          <w:szCs w:val="24"/>
        </w:rPr>
      </w:pPr>
      <w:r w:rsidRPr="003A380F">
        <w:rPr>
          <w:rFonts w:ascii="Palatino Linotype" w:hAnsi="Palatino Linotype" w:cs="Tahoma"/>
          <w:szCs w:val="24"/>
        </w:rPr>
        <w:t xml:space="preserve">Nujno medicinsko pomoč, za morebitne poškodbe (opekline, zadušitve, druge poškodbe) gasilcev, ki jih dobijo pri gašenju, zagotavlja intervencijska ekipa iz </w:t>
      </w:r>
      <w:r w:rsidR="008740CB" w:rsidRPr="003A380F">
        <w:rPr>
          <w:rFonts w:ascii="Palatino Linotype" w:hAnsi="Palatino Linotype" w:cs="Tahoma"/>
          <w:szCs w:val="24"/>
        </w:rPr>
        <w:t>Zdravstvenega doma Radlje ob Dravi</w:t>
      </w:r>
      <w:r w:rsidRPr="003A380F">
        <w:rPr>
          <w:rFonts w:ascii="Palatino Linotype" w:hAnsi="Palatino Linotype" w:cs="Tahoma"/>
          <w:szCs w:val="24"/>
        </w:rPr>
        <w:t xml:space="preserve"> neposredno na območju, ki ga je zajel požar.</w:t>
      </w:r>
    </w:p>
    <w:p w:rsidR="00835B1A" w:rsidRPr="003A380F" w:rsidRDefault="00835B1A" w:rsidP="00D554FD">
      <w:pPr>
        <w:jc w:val="both"/>
        <w:rPr>
          <w:rFonts w:ascii="Palatino Linotype" w:hAnsi="Palatino Linotype" w:cs="Tahoma"/>
          <w:szCs w:val="24"/>
        </w:rPr>
      </w:pPr>
    </w:p>
    <w:p w:rsidR="00835B1A" w:rsidRPr="003A380F" w:rsidRDefault="00835B1A" w:rsidP="00D554FD">
      <w:pPr>
        <w:jc w:val="both"/>
        <w:rPr>
          <w:rFonts w:ascii="Palatino Linotype" w:hAnsi="Palatino Linotype" w:cs="Tahoma"/>
          <w:szCs w:val="24"/>
        </w:rPr>
      </w:pPr>
      <w:r w:rsidRPr="003A380F">
        <w:rPr>
          <w:rFonts w:ascii="Palatino Linotype" w:hAnsi="Palatino Linotype" w:cs="Tahoma"/>
          <w:szCs w:val="24"/>
        </w:rPr>
        <w:t>Manjše poškodbe si prebivalci oskrbijo v okviru osebne in vzajemne zaščite.</w:t>
      </w:r>
    </w:p>
    <w:p w:rsidR="00D554FD" w:rsidRPr="003A380F" w:rsidRDefault="00D554FD" w:rsidP="00D554FD">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F54CA" w:rsidRPr="003A380F" w:rsidTr="00015DF4">
        <w:tc>
          <w:tcPr>
            <w:tcW w:w="1101" w:type="dxa"/>
            <w:tcBorders>
              <w:right w:val="nil"/>
            </w:tcBorders>
          </w:tcPr>
          <w:p w:rsidR="004F54CA" w:rsidRPr="003A380F" w:rsidRDefault="00126B25" w:rsidP="00203F08">
            <w:pPr>
              <w:rPr>
                <w:rFonts w:ascii="Palatino Linotype" w:hAnsi="Palatino Linotype" w:cs="Tahoma"/>
                <w:szCs w:val="24"/>
              </w:rPr>
            </w:pPr>
            <w:r w:rsidRPr="003A380F">
              <w:rPr>
                <w:rFonts w:ascii="Palatino Linotype" w:hAnsi="Palatino Linotype" w:cs="Tahoma"/>
                <w:szCs w:val="24"/>
              </w:rPr>
              <w:t>P – 4</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P – 34</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P – 35</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P – 36</w:t>
            </w:r>
          </w:p>
          <w:p w:rsidR="004F54CA" w:rsidRPr="003A380F" w:rsidRDefault="00676414" w:rsidP="00203F08">
            <w:pPr>
              <w:rPr>
                <w:rFonts w:ascii="Palatino Linotype" w:hAnsi="Palatino Linotype" w:cs="Tahoma"/>
                <w:szCs w:val="24"/>
              </w:rPr>
            </w:pPr>
            <w:r w:rsidRPr="003A380F">
              <w:rPr>
                <w:rFonts w:ascii="Palatino Linotype" w:hAnsi="Palatino Linotype" w:cs="Tahoma"/>
                <w:szCs w:val="24"/>
              </w:rPr>
              <w:t xml:space="preserve">D – </w:t>
            </w:r>
            <w:r w:rsidR="00126B25" w:rsidRPr="003A380F">
              <w:rPr>
                <w:rFonts w:ascii="Palatino Linotype" w:hAnsi="Palatino Linotype" w:cs="Tahoma"/>
                <w:szCs w:val="24"/>
              </w:rPr>
              <w:t>4</w:t>
            </w:r>
          </w:p>
        </w:tc>
        <w:tc>
          <w:tcPr>
            <w:tcW w:w="8111" w:type="dxa"/>
            <w:tcBorders>
              <w:left w:val="nil"/>
            </w:tcBorders>
          </w:tcPr>
          <w:p w:rsidR="004F54CA" w:rsidRPr="003A380F" w:rsidRDefault="00126B25" w:rsidP="00203F08">
            <w:pPr>
              <w:rPr>
                <w:rFonts w:ascii="Palatino Linotype" w:hAnsi="Palatino Linotype" w:cs="Tahoma"/>
                <w:szCs w:val="24"/>
              </w:rPr>
            </w:pPr>
            <w:r w:rsidRPr="003A380F">
              <w:rPr>
                <w:rFonts w:ascii="Palatino Linotype" w:hAnsi="Palatino Linotype" w:cs="Tahoma"/>
                <w:szCs w:val="24"/>
              </w:rPr>
              <w:t>Seznam pripadnikov ekipe za prvo pomoč</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Pregled zdravstvenih domov</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Pregled splošnih in specialnih bolnišnic</w:t>
            </w:r>
          </w:p>
          <w:p w:rsidR="00126B25" w:rsidRPr="003A380F" w:rsidRDefault="00126B25" w:rsidP="00203F08">
            <w:pPr>
              <w:rPr>
                <w:rFonts w:ascii="Palatino Linotype" w:hAnsi="Palatino Linotype" w:cs="Tahoma"/>
                <w:szCs w:val="24"/>
              </w:rPr>
            </w:pPr>
            <w:r w:rsidRPr="003A380F">
              <w:rPr>
                <w:rFonts w:ascii="Palatino Linotype" w:hAnsi="Palatino Linotype" w:cs="Tahoma"/>
                <w:szCs w:val="24"/>
              </w:rPr>
              <w:t>Seznam reševalnih vozil</w:t>
            </w:r>
          </w:p>
          <w:p w:rsidR="004F54CA" w:rsidRPr="003A380F" w:rsidRDefault="00126B25" w:rsidP="00203F08">
            <w:pPr>
              <w:rPr>
                <w:rFonts w:ascii="Palatino Linotype" w:hAnsi="Palatino Linotype" w:cs="Tahoma"/>
                <w:szCs w:val="24"/>
              </w:rPr>
            </w:pPr>
            <w:r w:rsidRPr="003A380F">
              <w:rPr>
                <w:rFonts w:ascii="Palatino Linotype" w:hAnsi="Palatino Linotype" w:cs="Tahoma"/>
                <w:szCs w:val="24"/>
              </w:rPr>
              <w:t>Navodilo za dajanje prve pomoči</w:t>
            </w:r>
          </w:p>
        </w:tc>
      </w:tr>
    </w:tbl>
    <w:p w:rsidR="00203F08" w:rsidRPr="003A380F" w:rsidRDefault="00203F08" w:rsidP="00D554FD">
      <w:pPr>
        <w:jc w:val="both"/>
        <w:rPr>
          <w:rFonts w:ascii="Palatino Linotype" w:hAnsi="Palatino Linotype" w:cs="Tahoma"/>
          <w:szCs w:val="24"/>
        </w:rPr>
      </w:pPr>
    </w:p>
    <w:p w:rsidR="00D554FD" w:rsidRPr="003A380F" w:rsidRDefault="004F54CA" w:rsidP="004F54CA">
      <w:pPr>
        <w:pStyle w:val="Naslov3"/>
        <w:rPr>
          <w:rFonts w:ascii="Palatino Linotype" w:hAnsi="Palatino Linotype" w:cs="Tahoma"/>
          <w:bCs/>
          <w:szCs w:val="24"/>
          <w:u w:val="single"/>
        </w:rPr>
      </w:pPr>
      <w:bookmarkStart w:id="277" w:name="_Toc208118921"/>
      <w:bookmarkEnd w:id="244"/>
      <w:bookmarkEnd w:id="245"/>
      <w:bookmarkEnd w:id="246"/>
      <w:bookmarkEnd w:id="247"/>
      <w:bookmarkEnd w:id="248"/>
      <w:bookmarkEnd w:id="249"/>
      <w:bookmarkEnd w:id="250"/>
      <w:bookmarkEnd w:id="251"/>
      <w:bookmarkEnd w:id="252"/>
      <w:r w:rsidRPr="003A380F">
        <w:rPr>
          <w:rFonts w:ascii="Palatino Linotype" w:hAnsi="Palatino Linotype" w:cs="Tahoma"/>
          <w:bCs/>
          <w:szCs w:val="24"/>
          <w:u w:val="single"/>
        </w:rPr>
        <w:lastRenderedPageBreak/>
        <w:t xml:space="preserve">8.2.3 Varstvo pred neeksplodiranimi </w:t>
      </w:r>
      <w:proofErr w:type="spellStart"/>
      <w:r w:rsidRPr="003A380F">
        <w:rPr>
          <w:rFonts w:ascii="Palatino Linotype" w:hAnsi="Palatino Linotype" w:cs="Tahoma"/>
          <w:bCs/>
          <w:szCs w:val="24"/>
          <w:u w:val="single"/>
        </w:rPr>
        <w:t>ubojnimi</w:t>
      </w:r>
      <w:proofErr w:type="spellEnd"/>
      <w:r w:rsidRPr="003A380F">
        <w:rPr>
          <w:rFonts w:ascii="Palatino Linotype" w:hAnsi="Palatino Linotype" w:cs="Tahoma"/>
          <w:bCs/>
          <w:szCs w:val="24"/>
          <w:u w:val="single"/>
        </w:rPr>
        <w:t xml:space="preserve"> sredstvi</w:t>
      </w:r>
      <w:bookmarkEnd w:id="277"/>
    </w:p>
    <w:p w:rsidR="004F54CA" w:rsidRPr="003A380F" w:rsidRDefault="004F54CA">
      <w:pPr>
        <w:pStyle w:val="Telobesedila2"/>
        <w:rPr>
          <w:rFonts w:ascii="Palatino Linotype" w:hAnsi="Palatino Linotype" w:cs="Tahoma"/>
          <w:kern w:val="0"/>
          <w:szCs w:val="24"/>
        </w:rPr>
      </w:pPr>
    </w:p>
    <w:p w:rsidR="00703F6E" w:rsidRPr="003A380F" w:rsidRDefault="008142BA" w:rsidP="008142BA">
      <w:pPr>
        <w:jc w:val="both"/>
        <w:rPr>
          <w:rFonts w:ascii="Palatino Linotype" w:hAnsi="Palatino Linotype" w:cs="Tahoma"/>
          <w:szCs w:val="24"/>
        </w:rPr>
      </w:pPr>
      <w:r w:rsidRPr="003A380F">
        <w:rPr>
          <w:rFonts w:ascii="Palatino Linotype" w:hAnsi="Palatino Linotype" w:cs="Tahoma"/>
          <w:szCs w:val="24"/>
        </w:rPr>
        <w:t xml:space="preserve">Ob gašenju požara v naravi lahko gasilci naletijo oziroma posumijo o obstoju neeksplodiranih </w:t>
      </w:r>
      <w:proofErr w:type="spellStart"/>
      <w:r w:rsidRPr="003A380F">
        <w:rPr>
          <w:rFonts w:ascii="Palatino Linotype" w:hAnsi="Palatino Linotype" w:cs="Tahoma"/>
          <w:szCs w:val="24"/>
        </w:rPr>
        <w:t>ubojnih</w:t>
      </w:r>
      <w:proofErr w:type="spellEnd"/>
      <w:r w:rsidRPr="003A380F">
        <w:rPr>
          <w:rFonts w:ascii="Palatino Linotype" w:hAnsi="Palatino Linotype" w:cs="Tahoma"/>
          <w:szCs w:val="24"/>
        </w:rPr>
        <w:t xml:space="preserve"> sredstvih. V teh primerih vodja intervencije uskladi način gašenja s pristojnim strokovnjakom za NUS</w:t>
      </w:r>
      <w:r w:rsidR="009E3EF1" w:rsidRPr="003A380F">
        <w:rPr>
          <w:rFonts w:ascii="Palatino Linotype" w:hAnsi="Palatino Linotype" w:cs="Tahoma"/>
          <w:szCs w:val="24"/>
        </w:rPr>
        <w:t xml:space="preserve"> </w:t>
      </w:r>
      <w:r w:rsidR="00703F6E" w:rsidRPr="003A380F">
        <w:rPr>
          <w:rFonts w:ascii="Palatino Linotype" w:hAnsi="Palatino Linotype" w:cs="Tahoma"/>
          <w:szCs w:val="24"/>
        </w:rPr>
        <w:t>iz</w:t>
      </w:r>
      <w:r w:rsidR="009E3EF1" w:rsidRPr="003A380F">
        <w:rPr>
          <w:rFonts w:ascii="Palatino Linotype" w:hAnsi="Palatino Linotype" w:cs="Tahoma"/>
          <w:szCs w:val="24"/>
        </w:rPr>
        <w:t xml:space="preserve"> enote za va</w:t>
      </w:r>
      <w:r w:rsidR="00E82B3B" w:rsidRPr="003A380F">
        <w:rPr>
          <w:rFonts w:ascii="Palatino Linotype" w:hAnsi="Palatino Linotype" w:cs="Tahoma"/>
          <w:szCs w:val="24"/>
        </w:rPr>
        <w:t>rstvo pred NUS</w:t>
      </w:r>
      <w:r w:rsidR="00703F6E" w:rsidRPr="003A380F">
        <w:rPr>
          <w:rFonts w:ascii="Palatino Linotype" w:hAnsi="Palatino Linotype" w:cs="Tahoma"/>
          <w:szCs w:val="24"/>
        </w:rPr>
        <w:t xml:space="preserve"> Zahodno štajerske. </w:t>
      </w:r>
    </w:p>
    <w:p w:rsidR="00703F6E" w:rsidRPr="003A380F" w:rsidRDefault="00703F6E" w:rsidP="008142BA">
      <w:pPr>
        <w:jc w:val="both"/>
        <w:rPr>
          <w:rFonts w:ascii="Palatino Linotype" w:hAnsi="Palatino Linotype" w:cs="Tahoma"/>
          <w:szCs w:val="24"/>
        </w:rPr>
      </w:pPr>
    </w:p>
    <w:p w:rsidR="008142BA" w:rsidRPr="003A380F" w:rsidRDefault="00703F6E" w:rsidP="008142BA">
      <w:pPr>
        <w:jc w:val="both"/>
        <w:rPr>
          <w:rFonts w:ascii="Palatino Linotype" w:hAnsi="Palatino Linotype" w:cs="Tahoma"/>
          <w:szCs w:val="24"/>
        </w:rPr>
      </w:pPr>
      <w:r w:rsidRPr="003A380F">
        <w:rPr>
          <w:rFonts w:ascii="Palatino Linotype" w:hAnsi="Palatino Linotype" w:cs="Tahoma"/>
          <w:szCs w:val="24"/>
        </w:rPr>
        <w:t xml:space="preserve">Vodja intervencije sporoči </w:t>
      </w: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Slovenj Gradec sum o obstoju NUS in zaprosi, da se preko </w:t>
      </w: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Slovenj Gradec aktivira pristojna enota za varstvo pred NUS za Koroško.</w:t>
      </w:r>
    </w:p>
    <w:p w:rsidR="00703F6E" w:rsidRPr="003A380F" w:rsidRDefault="00703F6E" w:rsidP="008142BA">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142BA" w:rsidRPr="003A380F" w:rsidTr="00015DF4">
        <w:tc>
          <w:tcPr>
            <w:tcW w:w="1101" w:type="dxa"/>
            <w:tcBorders>
              <w:right w:val="nil"/>
            </w:tcBorders>
          </w:tcPr>
          <w:p w:rsidR="008142BA" w:rsidRPr="003A380F" w:rsidRDefault="00AE2F97" w:rsidP="00203F08">
            <w:pPr>
              <w:rPr>
                <w:rFonts w:ascii="Palatino Linotype" w:hAnsi="Palatino Linotype" w:cs="Tahoma"/>
                <w:szCs w:val="24"/>
              </w:rPr>
            </w:pPr>
            <w:r w:rsidRPr="003A380F">
              <w:rPr>
                <w:rFonts w:ascii="Palatino Linotype" w:hAnsi="Palatino Linotype" w:cs="Tahoma"/>
                <w:szCs w:val="24"/>
              </w:rPr>
              <w:t xml:space="preserve">D – </w:t>
            </w:r>
            <w:r w:rsidR="00597B4F" w:rsidRPr="003A380F">
              <w:rPr>
                <w:rFonts w:ascii="Palatino Linotype" w:hAnsi="Palatino Linotype" w:cs="Tahoma"/>
                <w:szCs w:val="24"/>
              </w:rPr>
              <w:t>9</w:t>
            </w:r>
          </w:p>
        </w:tc>
        <w:tc>
          <w:tcPr>
            <w:tcW w:w="8111" w:type="dxa"/>
            <w:tcBorders>
              <w:left w:val="nil"/>
            </w:tcBorders>
          </w:tcPr>
          <w:p w:rsidR="008142BA" w:rsidRPr="003A380F" w:rsidRDefault="00597B4F" w:rsidP="00203F08">
            <w:pPr>
              <w:rPr>
                <w:rFonts w:ascii="Palatino Linotype" w:hAnsi="Palatino Linotype" w:cs="Tahoma"/>
                <w:szCs w:val="24"/>
              </w:rPr>
            </w:pPr>
            <w:r w:rsidRPr="003A380F">
              <w:rPr>
                <w:rFonts w:ascii="Palatino Linotype" w:hAnsi="Palatino Linotype" w:cs="Tahoma"/>
                <w:szCs w:val="24"/>
              </w:rPr>
              <w:t>Navodilo - k</w:t>
            </w:r>
            <w:r w:rsidR="008142BA" w:rsidRPr="003A380F">
              <w:rPr>
                <w:rFonts w:ascii="Palatino Linotype" w:hAnsi="Palatino Linotype" w:cs="Tahoma"/>
                <w:szCs w:val="24"/>
              </w:rPr>
              <w:t>ako ravnamo</w:t>
            </w:r>
            <w:r w:rsidRPr="003A380F">
              <w:rPr>
                <w:rFonts w:ascii="Palatino Linotype" w:hAnsi="Palatino Linotype" w:cs="Tahoma"/>
                <w:szCs w:val="24"/>
              </w:rPr>
              <w:t>, ko naletimo na NUS</w:t>
            </w:r>
          </w:p>
        </w:tc>
      </w:tr>
    </w:tbl>
    <w:p w:rsidR="008142BA" w:rsidRPr="003A380F" w:rsidRDefault="008142BA" w:rsidP="008142BA">
      <w:pPr>
        <w:jc w:val="both"/>
        <w:rPr>
          <w:rFonts w:ascii="Palatino Linotype" w:hAnsi="Palatino Linotype" w:cs="Tahoma"/>
          <w:szCs w:val="24"/>
        </w:rPr>
      </w:pPr>
    </w:p>
    <w:p w:rsidR="00403042" w:rsidRPr="003A380F" w:rsidRDefault="008142BA" w:rsidP="00927CA1">
      <w:pPr>
        <w:pStyle w:val="Naslov1"/>
        <w:jc w:val="center"/>
        <w:rPr>
          <w:rFonts w:ascii="Palatino Linotype" w:hAnsi="Palatino Linotype" w:cs="Tahoma"/>
          <w:bCs/>
          <w:color w:val="0000FF"/>
          <w:sz w:val="40"/>
          <w:szCs w:val="40"/>
        </w:rPr>
      </w:pPr>
      <w:bookmarkStart w:id="278" w:name="_Toc67987357"/>
      <w:bookmarkStart w:id="279" w:name="_Toc67987804"/>
      <w:bookmarkStart w:id="280" w:name="_Toc67988261"/>
      <w:bookmarkStart w:id="281" w:name="_Toc86111933"/>
      <w:bookmarkStart w:id="282" w:name="_Toc86115016"/>
      <w:bookmarkStart w:id="283" w:name="_Toc86720435"/>
      <w:bookmarkStart w:id="284" w:name="_Toc91397190"/>
      <w:bookmarkStart w:id="285" w:name="_Toc92076569"/>
      <w:bookmarkStart w:id="286" w:name="_Toc94325858"/>
      <w:bookmarkStart w:id="287" w:name="_Toc164504014"/>
      <w:r w:rsidRPr="003A380F">
        <w:rPr>
          <w:rFonts w:ascii="Palatino Linotype" w:hAnsi="Palatino Linotype" w:cs="Tahoma"/>
          <w:b w:val="0"/>
          <w:color w:val="0000FF"/>
          <w:sz w:val="24"/>
          <w:szCs w:val="24"/>
        </w:rPr>
        <w:br w:type="page"/>
      </w:r>
      <w:bookmarkStart w:id="288" w:name="_Toc208118922"/>
      <w:r w:rsidR="00403042" w:rsidRPr="003A380F">
        <w:rPr>
          <w:rFonts w:ascii="Palatino Linotype" w:hAnsi="Palatino Linotype" w:cs="Tahoma"/>
          <w:bCs/>
          <w:color w:val="0000FF"/>
          <w:sz w:val="40"/>
          <w:szCs w:val="40"/>
        </w:rPr>
        <w:lastRenderedPageBreak/>
        <w:t>9</w:t>
      </w:r>
      <w:r w:rsidR="00A8428A" w:rsidRPr="003A380F">
        <w:rPr>
          <w:rFonts w:ascii="Palatino Linotype" w:hAnsi="Palatino Linotype" w:cs="Tahoma"/>
          <w:bCs/>
          <w:color w:val="0000FF"/>
          <w:sz w:val="40"/>
          <w:szCs w:val="40"/>
        </w:rPr>
        <w:t xml:space="preserve"> </w:t>
      </w:r>
      <w:r w:rsidR="00403042" w:rsidRPr="003A380F">
        <w:rPr>
          <w:rFonts w:ascii="Palatino Linotype" w:hAnsi="Palatino Linotype" w:cs="Tahoma"/>
          <w:bCs/>
          <w:color w:val="0000FF"/>
          <w:sz w:val="40"/>
          <w:szCs w:val="40"/>
        </w:rPr>
        <w:t>OSEBNA IN VZAJEMNA ZAŠČITA</w:t>
      </w:r>
      <w:bookmarkEnd w:id="278"/>
      <w:bookmarkEnd w:id="279"/>
      <w:bookmarkEnd w:id="280"/>
      <w:bookmarkEnd w:id="281"/>
      <w:bookmarkEnd w:id="282"/>
      <w:bookmarkEnd w:id="283"/>
      <w:bookmarkEnd w:id="284"/>
      <w:bookmarkEnd w:id="285"/>
      <w:bookmarkEnd w:id="286"/>
      <w:bookmarkEnd w:id="287"/>
      <w:bookmarkEnd w:id="288"/>
    </w:p>
    <w:p w:rsidR="00403042" w:rsidRPr="003A380F" w:rsidRDefault="00403042">
      <w:pPr>
        <w:pStyle w:val="Telobesedila2"/>
        <w:rPr>
          <w:rFonts w:ascii="Palatino Linotype" w:hAnsi="Palatino Linotype" w:cs="Tahoma"/>
          <w:kern w:val="0"/>
          <w:szCs w:val="24"/>
        </w:rPr>
      </w:pPr>
    </w:p>
    <w:p w:rsidR="008E334B" w:rsidRPr="003A380F" w:rsidRDefault="008E334B" w:rsidP="00D554FD">
      <w:pPr>
        <w:autoSpaceDE w:val="0"/>
        <w:autoSpaceDN w:val="0"/>
        <w:adjustRightInd w:val="0"/>
        <w:jc w:val="both"/>
        <w:rPr>
          <w:rFonts w:ascii="Palatino Linotype" w:hAnsi="Palatino Linotype" w:cs="Tahoma"/>
          <w:color w:val="000000"/>
          <w:szCs w:val="24"/>
        </w:rPr>
      </w:pPr>
    </w:p>
    <w:p w:rsidR="00D554FD" w:rsidRPr="003A380F" w:rsidRDefault="00D554FD" w:rsidP="00D554FD">
      <w:pPr>
        <w:autoSpaceDE w:val="0"/>
        <w:autoSpaceDN w:val="0"/>
        <w:adjustRightInd w:val="0"/>
        <w:jc w:val="both"/>
        <w:rPr>
          <w:rFonts w:ascii="Palatino Linotype" w:hAnsi="Palatino Linotype" w:cs="Tahoma"/>
          <w:color w:val="000000"/>
          <w:szCs w:val="24"/>
        </w:rPr>
      </w:pPr>
      <w:r w:rsidRPr="003A380F">
        <w:rPr>
          <w:rFonts w:ascii="Palatino Linotype" w:hAnsi="Palatino Linotype" w:cs="Tahoma"/>
          <w:color w:val="000000"/>
          <w:szCs w:val="24"/>
        </w:rPr>
        <w:t>Za organiziranje, razvijanje in usmerjanje os</w:t>
      </w:r>
      <w:r w:rsidR="005C2C68" w:rsidRPr="003A380F">
        <w:rPr>
          <w:rFonts w:ascii="Palatino Linotype" w:hAnsi="Palatino Linotype" w:cs="Tahoma"/>
          <w:color w:val="000000"/>
          <w:szCs w:val="24"/>
        </w:rPr>
        <w:t>ebne in vzajemne zaščite skrbi O</w:t>
      </w:r>
      <w:r w:rsidRPr="003A380F">
        <w:rPr>
          <w:rFonts w:ascii="Palatino Linotype" w:hAnsi="Palatino Linotype" w:cs="Tahoma"/>
          <w:color w:val="000000"/>
          <w:szCs w:val="24"/>
        </w:rPr>
        <w:t xml:space="preserve">bčina </w:t>
      </w:r>
      <w:r w:rsidR="004F6C69" w:rsidRPr="003A380F">
        <w:rPr>
          <w:rFonts w:ascii="Palatino Linotype" w:hAnsi="Palatino Linotype" w:cs="Tahoma"/>
          <w:szCs w:val="24"/>
        </w:rPr>
        <w:t>Muta</w:t>
      </w:r>
      <w:r w:rsidR="001C45F6" w:rsidRPr="003A380F">
        <w:rPr>
          <w:rFonts w:ascii="Palatino Linotype" w:hAnsi="Palatino Linotype" w:cs="Tahoma"/>
          <w:color w:val="000000"/>
          <w:szCs w:val="24"/>
        </w:rPr>
        <w:t xml:space="preserve"> </w:t>
      </w:r>
      <w:r w:rsidR="00A8138F" w:rsidRPr="003A380F">
        <w:rPr>
          <w:rFonts w:ascii="Palatino Linotype" w:hAnsi="Palatino Linotype" w:cs="Tahoma"/>
          <w:color w:val="000000"/>
          <w:szCs w:val="24"/>
        </w:rPr>
        <w:t xml:space="preserve">(strokovni </w:t>
      </w:r>
      <w:r w:rsidRPr="003A380F">
        <w:rPr>
          <w:rFonts w:ascii="Palatino Linotype" w:hAnsi="Palatino Linotype" w:cs="Tahoma"/>
          <w:color w:val="000000"/>
          <w:szCs w:val="24"/>
        </w:rPr>
        <w:t xml:space="preserve">delavec za zaščito in reševanje ob pomoči drugih služb). </w:t>
      </w:r>
    </w:p>
    <w:p w:rsidR="008E334B" w:rsidRPr="003A380F" w:rsidRDefault="008E334B" w:rsidP="008E334B">
      <w:pPr>
        <w:pStyle w:val="Telobesedila2"/>
        <w:rPr>
          <w:rFonts w:ascii="Palatino Linotype" w:hAnsi="Palatino Linotype" w:cs="Tahoma"/>
          <w:kern w:val="0"/>
          <w:szCs w:val="24"/>
        </w:rPr>
      </w:pPr>
    </w:p>
    <w:p w:rsidR="005C2C68" w:rsidRPr="003A380F" w:rsidRDefault="008E334B" w:rsidP="008E334B">
      <w:pPr>
        <w:pStyle w:val="Telobesedila2"/>
        <w:rPr>
          <w:rFonts w:ascii="Palatino Linotype" w:hAnsi="Palatino Linotype" w:cs="Tahoma"/>
          <w:szCs w:val="24"/>
        </w:rPr>
      </w:pPr>
      <w:r w:rsidRPr="003A380F">
        <w:rPr>
          <w:rFonts w:ascii="Palatino Linotype" w:hAnsi="Palatino Linotype" w:cs="Tahoma"/>
          <w:szCs w:val="24"/>
        </w:rPr>
        <w:t xml:space="preserve">Pripravijo tudi napotke in ukrepe, ki jih morajo izvesti ogroženi prebivalci za zavarovanje svojih življenj in imetja. </w:t>
      </w:r>
      <w:r w:rsidR="00D554FD" w:rsidRPr="003A380F">
        <w:rPr>
          <w:rFonts w:ascii="Palatino Linotype" w:hAnsi="Palatino Linotype" w:cs="Tahoma"/>
          <w:szCs w:val="24"/>
        </w:rPr>
        <w:t>Zelo pomembno je, da so prebivalci seznanjeni s postopki</w:t>
      </w:r>
      <w:r w:rsidRPr="003A380F">
        <w:rPr>
          <w:rFonts w:ascii="Palatino Linotype" w:hAnsi="Palatino Linotype" w:cs="Tahoma"/>
          <w:szCs w:val="24"/>
        </w:rPr>
        <w:t xml:space="preserve"> (kaj storiti pred požarom, med požarom in po požaru)</w:t>
      </w:r>
      <w:r w:rsidR="00D554FD" w:rsidRPr="003A380F">
        <w:rPr>
          <w:rFonts w:ascii="Palatino Linotype" w:hAnsi="Palatino Linotype" w:cs="Tahoma"/>
          <w:szCs w:val="24"/>
        </w:rPr>
        <w:t>, ki jih morajo izvesti</w:t>
      </w:r>
      <w:r w:rsidRPr="003A380F">
        <w:rPr>
          <w:rFonts w:ascii="Palatino Linotype" w:hAnsi="Palatino Linotype" w:cs="Tahoma"/>
          <w:szCs w:val="24"/>
        </w:rPr>
        <w:t>.</w:t>
      </w:r>
    </w:p>
    <w:p w:rsidR="005C2C68" w:rsidRPr="003A380F" w:rsidRDefault="005C2C68" w:rsidP="00D554FD">
      <w:pPr>
        <w:jc w:val="both"/>
        <w:rPr>
          <w:rFonts w:ascii="Palatino Linotype" w:hAnsi="Palatino Linotype" w:cs="Tahoma"/>
          <w:szCs w:val="24"/>
        </w:rPr>
      </w:pPr>
    </w:p>
    <w:p w:rsidR="00D554FD" w:rsidRPr="003A380F" w:rsidRDefault="00D554FD" w:rsidP="00D554FD">
      <w:pPr>
        <w:jc w:val="both"/>
        <w:rPr>
          <w:rFonts w:ascii="Palatino Linotype" w:hAnsi="Palatino Linotype" w:cs="Tahoma"/>
          <w:color w:val="000000"/>
          <w:szCs w:val="24"/>
        </w:rPr>
      </w:pPr>
      <w:r w:rsidRPr="003A380F">
        <w:rPr>
          <w:rFonts w:ascii="Palatino Linotype" w:hAnsi="Palatino Linotype" w:cs="Tahoma"/>
          <w:color w:val="000000"/>
          <w:szCs w:val="24"/>
        </w:rPr>
        <w:t xml:space="preserve">Informiranje občanov o potrebnih ukrepih ob </w:t>
      </w:r>
      <w:r w:rsidR="00872A9F" w:rsidRPr="003A380F">
        <w:rPr>
          <w:rFonts w:ascii="Palatino Linotype" w:hAnsi="Palatino Linotype" w:cs="Tahoma"/>
          <w:color w:val="000000"/>
          <w:szCs w:val="24"/>
        </w:rPr>
        <w:t>požaru</w:t>
      </w:r>
      <w:r w:rsidRPr="003A380F">
        <w:rPr>
          <w:rFonts w:ascii="Palatino Linotype" w:hAnsi="Palatino Linotype" w:cs="Tahoma"/>
          <w:color w:val="000000"/>
          <w:szCs w:val="24"/>
        </w:rPr>
        <w:t xml:space="preserve"> se izvaj</w:t>
      </w:r>
      <w:r w:rsidR="005C2C68" w:rsidRPr="003A380F">
        <w:rPr>
          <w:rFonts w:ascii="Palatino Linotype" w:hAnsi="Palatino Linotype" w:cs="Tahoma"/>
          <w:color w:val="000000"/>
          <w:szCs w:val="24"/>
        </w:rPr>
        <w:t>a prek lokalnih medijev, spletne</w:t>
      </w:r>
      <w:r w:rsidRPr="003A380F">
        <w:rPr>
          <w:rFonts w:ascii="Palatino Linotype" w:hAnsi="Palatino Linotype" w:cs="Tahoma"/>
          <w:color w:val="000000"/>
          <w:szCs w:val="24"/>
        </w:rPr>
        <w:t xml:space="preserve"> stran</w:t>
      </w:r>
      <w:r w:rsidR="005C2C68" w:rsidRPr="003A380F">
        <w:rPr>
          <w:rFonts w:ascii="Palatino Linotype" w:hAnsi="Palatino Linotype" w:cs="Tahoma"/>
          <w:color w:val="000000"/>
          <w:szCs w:val="24"/>
        </w:rPr>
        <w:t>i</w:t>
      </w:r>
      <w:r w:rsidR="00E82B3B" w:rsidRPr="003A380F">
        <w:rPr>
          <w:rFonts w:ascii="Palatino Linotype" w:hAnsi="Palatino Linotype" w:cs="Tahoma"/>
          <w:color w:val="000000"/>
          <w:szCs w:val="24"/>
        </w:rPr>
        <w:t xml:space="preserve"> O</w:t>
      </w:r>
      <w:r w:rsidRPr="003A380F">
        <w:rPr>
          <w:rFonts w:ascii="Palatino Linotype" w:hAnsi="Palatino Linotype" w:cs="Tahoma"/>
          <w:color w:val="000000"/>
          <w:szCs w:val="24"/>
        </w:rPr>
        <w:t xml:space="preserve">bčine </w:t>
      </w:r>
      <w:r w:rsidR="004F6C69" w:rsidRPr="003A380F">
        <w:rPr>
          <w:rFonts w:ascii="Palatino Linotype" w:hAnsi="Palatino Linotype" w:cs="Tahoma"/>
          <w:szCs w:val="24"/>
        </w:rPr>
        <w:t>Muta</w:t>
      </w:r>
      <w:r w:rsidR="001C45F6" w:rsidRPr="003A380F">
        <w:rPr>
          <w:rFonts w:ascii="Palatino Linotype" w:hAnsi="Palatino Linotype" w:cs="Tahoma"/>
          <w:color w:val="000000"/>
          <w:szCs w:val="24"/>
        </w:rPr>
        <w:t xml:space="preserve"> </w:t>
      </w:r>
      <w:r w:rsidRPr="003A380F">
        <w:rPr>
          <w:rFonts w:ascii="Palatino Linotype" w:hAnsi="Palatino Linotype" w:cs="Tahoma"/>
          <w:color w:val="000000"/>
          <w:szCs w:val="24"/>
        </w:rPr>
        <w:t>in po potrebi prek letakov ali ustnega informiranja ogroženih.</w:t>
      </w:r>
    </w:p>
    <w:p w:rsidR="001C037E" w:rsidRPr="003A380F" w:rsidRDefault="001C037E" w:rsidP="00D554FD">
      <w:pPr>
        <w:jc w:val="both"/>
        <w:rPr>
          <w:rFonts w:ascii="Palatino Linotype" w:hAnsi="Palatino Linotype" w:cs="Tahoma"/>
          <w:color w:val="000000"/>
          <w:szCs w:val="24"/>
        </w:rPr>
      </w:pPr>
    </w:p>
    <w:p w:rsidR="001C037E" w:rsidRPr="003A380F" w:rsidRDefault="001C037E" w:rsidP="00D554FD">
      <w:pPr>
        <w:jc w:val="both"/>
        <w:rPr>
          <w:rFonts w:ascii="Palatino Linotype" w:hAnsi="Palatino Linotype" w:cs="Tahoma"/>
          <w:color w:val="000000"/>
          <w:szCs w:val="24"/>
        </w:rPr>
      </w:pPr>
      <w:r w:rsidRPr="003A380F">
        <w:rPr>
          <w:rFonts w:ascii="Palatino Linotype" w:hAnsi="Palatino Linotype" w:cs="Tahoma"/>
          <w:color w:val="000000"/>
          <w:szCs w:val="24"/>
        </w:rPr>
        <w:t>Občani so dolžni spoštovati prepovedi kurjenja in sežiganja ob razglašeni ogroženosti naravnega okolja pred požari, ob požaru pa upoštevati napotke za občane in izvajati osnovne ukrepe varstva pred požarom po svojih močeh.</w:t>
      </w:r>
    </w:p>
    <w:p w:rsidR="001C037E" w:rsidRPr="003A380F" w:rsidRDefault="001C037E" w:rsidP="00D554FD">
      <w:pPr>
        <w:jc w:val="both"/>
        <w:rPr>
          <w:rFonts w:ascii="Palatino Linotype" w:hAnsi="Palatino Linotype" w:cs="Tahoma"/>
          <w:color w:val="000000"/>
          <w:szCs w:val="24"/>
        </w:rPr>
      </w:pPr>
    </w:p>
    <w:p w:rsidR="001C037E" w:rsidRPr="003A380F" w:rsidRDefault="001C037E" w:rsidP="00D554FD">
      <w:pPr>
        <w:jc w:val="both"/>
        <w:rPr>
          <w:rFonts w:ascii="Palatino Linotype" w:hAnsi="Palatino Linotype" w:cs="Tahoma"/>
          <w:color w:val="000000"/>
          <w:szCs w:val="24"/>
        </w:rPr>
      </w:pPr>
      <w:r w:rsidRPr="003A380F">
        <w:rPr>
          <w:rFonts w:ascii="Palatino Linotype" w:hAnsi="Palatino Linotype" w:cs="Tahoma"/>
          <w:color w:val="000000"/>
          <w:szCs w:val="24"/>
        </w:rPr>
        <w:t>Fizično nepoškodovani in neprizadeti ljudje so ob požaru dolžni takoj pristopiti k zaščiti in reševanju po svojih močeh. Če ugotovijo, da sami tega ne zmorejo, morajo poiskati pomoč.</w:t>
      </w:r>
    </w:p>
    <w:p w:rsidR="001C037E" w:rsidRPr="003A380F" w:rsidRDefault="001C037E" w:rsidP="00D554FD">
      <w:pPr>
        <w:jc w:val="both"/>
        <w:rPr>
          <w:rFonts w:ascii="Palatino Linotype" w:hAnsi="Palatino Linotype" w:cs="Tahoma"/>
          <w:color w:val="000000"/>
          <w:szCs w:val="24"/>
        </w:rPr>
      </w:pPr>
    </w:p>
    <w:p w:rsidR="001C037E" w:rsidRPr="003A380F" w:rsidRDefault="001C037E" w:rsidP="00D554FD">
      <w:pPr>
        <w:jc w:val="both"/>
        <w:rPr>
          <w:rFonts w:ascii="Palatino Linotype" w:hAnsi="Palatino Linotype" w:cs="Tahoma"/>
          <w:color w:val="000000"/>
          <w:szCs w:val="24"/>
        </w:rPr>
      </w:pPr>
      <w:r w:rsidRPr="003A380F">
        <w:rPr>
          <w:rFonts w:ascii="Palatino Linotype" w:hAnsi="Palatino Linotype" w:cs="Tahoma"/>
          <w:color w:val="000000"/>
          <w:szCs w:val="24"/>
        </w:rPr>
        <w:t>Pri organiziranem vključevanju občanov v izvajanje nalog ZRP, le ti upoštevajo navodila vodje intervencije in drugih vodstvenih organov ZRP. Opravljajo lahko le manj zahtevne in enostavne naloge ZRP.</w:t>
      </w:r>
    </w:p>
    <w:p w:rsidR="004863DD" w:rsidRPr="003A380F" w:rsidRDefault="004863DD" w:rsidP="00D554FD">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8142BA" w:rsidRPr="003A380F" w:rsidTr="00015DF4">
        <w:tc>
          <w:tcPr>
            <w:tcW w:w="1101" w:type="dxa"/>
            <w:tcBorders>
              <w:right w:val="nil"/>
            </w:tcBorders>
          </w:tcPr>
          <w:p w:rsidR="008142BA" w:rsidRPr="003A380F" w:rsidRDefault="000B7C20" w:rsidP="00203F08">
            <w:pPr>
              <w:rPr>
                <w:rFonts w:ascii="Palatino Linotype" w:hAnsi="Palatino Linotype" w:cs="Tahoma"/>
                <w:szCs w:val="24"/>
              </w:rPr>
            </w:pPr>
            <w:r w:rsidRPr="003A380F">
              <w:rPr>
                <w:rFonts w:ascii="Palatino Linotype" w:hAnsi="Palatino Linotype" w:cs="Tahoma"/>
                <w:szCs w:val="24"/>
              </w:rPr>
              <w:t>D – 16</w:t>
            </w:r>
          </w:p>
          <w:p w:rsidR="008142BA" w:rsidRPr="003A380F" w:rsidRDefault="000B7C20" w:rsidP="00203F08">
            <w:pPr>
              <w:rPr>
                <w:rFonts w:ascii="Palatino Linotype" w:hAnsi="Palatino Linotype" w:cs="Tahoma"/>
                <w:szCs w:val="24"/>
              </w:rPr>
            </w:pPr>
            <w:r w:rsidRPr="003A380F">
              <w:rPr>
                <w:rFonts w:ascii="Palatino Linotype" w:hAnsi="Palatino Linotype" w:cs="Tahoma"/>
                <w:szCs w:val="24"/>
              </w:rPr>
              <w:t>D – 17</w:t>
            </w:r>
          </w:p>
          <w:p w:rsidR="00203F08" w:rsidRPr="003A380F" w:rsidRDefault="000B7C20" w:rsidP="00203F08">
            <w:pPr>
              <w:rPr>
                <w:rFonts w:ascii="Palatino Linotype" w:hAnsi="Palatino Linotype" w:cs="Tahoma"/>
                <w:szCs w:val="24"/>
              </w:rPr>
            </w:pPr>
            <w:r w:rsidRPr="003A380F">
              <w:rPr>
                <w:rFonts w:ascii="Palatino Linotype" w:hAnsi="Palatino Linotype" w:cs="Tahoma"/>
                <w:szCs w:val="24"/>
              </w:rPr>
              <w:t>D – 18</w:t>
            </w:r>
          </w:p>
          <w:p w:rsidR="00AE2F97" w:rsidRPr="003A380F" w:rsidRDefault="000B7C20" w:rsidP="00203F08">
            <w:pPr>
              <w:rPr>
                <w:rFonts w:ascii="Palatino Linotype" w:hAnsi="Palatino Linotype" w:cs="Tahoma"/>
                <w:szCs w:val="24"/>
              </w:rPr>
            </w:pPr>
            <w:r w:rsidRPr="003A380F">
              <w:rPr>
                <w:rFonts w:ascii="Palatino Linotype" w:hAnsi="Palatino Linotype" w:cs="Tahoma"/>
                <w:szCs w:val="24"/>
              </w:rPr>
              <w:t>D - 38</w:t>
            </w:r>
          </w:p>
          <w:p w:rsidR="00203F08" w:rsidRPr="003A380F" w:rsidRDefault="000B7C20" w:rsidP="00203F08">
            <w:pPr>
              <w:rPr>
                <w:rFonts w:ascii="Palatino Linotype" w:hAnsi="Palatino Linotype" w:cs="Tahoma"/>
                <w:szCs w:val="24"/>
              </w:rPr>
            </w:pPr>
            <w:r w:rsidRPr="003A380F">
              <w:rPr>
                <w:rFonts w:ascii="Palatino Linotype" w:hAnsi="Palatino Linotype" w:cs="Tahoma"/>
                <w:szCs w:val="24"/>
              </w:rPr>
              <w:t>P – 39</w:t>
            </w:r>
          </w:p>
          <w:p w:rsidR="000B7C20" w:rsidRPr="003A380F" w:rsidRDefault="000B7C20" w:rsidP="00203F08">
            <w:pPr>
              <w:rPr>
                <w:rFonts w:ascii="Palatino Linotype" w:hAnsi="Palatino Linotype" w:cs="Tahoma"/>
                <w:szCs w:val="24"/>
              </w:rPr>
            </w:pPr>
          </w:p>
          <w:p w:rsidR="00203F08" w:rsidRPr="003A380F" w:rsidRDefault="00560FAC" w:rsidP="00203F08">
            <w:pPr>
              <w:rPr>
                <w:rFonts w:ascii="Palatino Linotype" w:hAnsi="Palatino Linotype" w:cs="Tahoma"/>
                <w:szCs w:val="24"/>
              </w:rPr>
            </w:pPr>
            <w:r w:rsidRPr="003A380F">
              <w:rPr>
                <w:rFonts w:ascii="Palatino Linotype" w:hAnsi="Palatino Linotype" w:cs="Tahoma"/>
                <w:szCs w:val="24"/>
              </w:rPr>
              <w:t>D</w:t>
            </w:r>
            <w:r w:rsidR="00AE2F97" w:rsidRPr="003A380F">
              <w:rPr>
                <w:rFonts w:ascii="Palatino Linotype" w:hAnsi="Palatino Linotype" w:cs="Tahoma"/>
                <w:szCs w:val="24"/>
              </w:rPr>
              <w:t xml:space="preserve"> – </w:t>
            </w:r>
            <w:r w:rsidR="000B7C20" w:rsidRPr="003A380F">
              <w:rPr>
                <w:rFonts w:ascii="Palatino Linotype" w:hAnsi="Palatino Linotype" w:cs="Tahoma"/>
                <w:szCs w:val="24"/>
              </w:rPr>
              <w:t>40</w:t>
            </w:r>
          </w:p>
        </w:tc>
        <w:tc>
          <w:tcPr>
            <w:tcW w:w="8111" w:type="dxa"/>
            <w:tcBorders>
              <w:left w:val="nil"/>
            </w:tcBorders>
          </w:tcPr>
          <w:p w:rsidR="008142BA" w:rsidRPr="003A380F" w:rsidRDefault="000B7C20" w:rsidP="00203F08">
            <w:pPr>
              <w:rPr>
                <w:rFonts w:ascii="Palatino Linotype" w:hAnsi="Palatino Linotype" w:cs="Tahoma"/>
                <w:szCs w:val="24"/>
              </w:rPr>
            </w:pPr>
            <w:r w:rsidRPr="003A380F">
              <w:rPr>
                <w:rFonts w:ascii="Palatino Linotype" w:hAnsi="Palatino Linotype" w:cs="Tahoma"/>
                <w:szCs w:val="24"/>
              </w:rPr>
              <w:t>Navodilo o ravnanju ob požaru na in v objektu</w:t>
            </w:r>
          </w:p>
          <w:p w:rsidR="008142BA" w:rsidRPr="003A380F" w:rsidRDefault="000B7C20" w:rsidP="00203F08">
            <w:pPr>
              <w:rPr>
                <w:rFonts w:ascii="Palatino Linotype" w:hAnsi="Palatino Linotype" w:cs="Tahoma"/>
                <w:szCs w:val="24"/>
              </w:rPr>
            </w:pPr>
            <w:r w:rsidRPr="003A380F">
              <w:rPr>
                <w:rFonts w:ascii="Palatino Linotype" w:hAnsi="Palatino Linotype" w:cs="Tahoma"/>
                <w:szCs w:val="24"/>
              </w:rPr>
              <w:t>Navodilo o ravnanju ob požaru v naravi</w:t>
            </w:r>
          </w:p>
          <w:p w:rsidR="00203F08" w:rsidRPr="003A380F" w:rsidRDefault="000B7C20" w:rsidP="00203F08">
            <w:pPr>
              <w:rPr>
                <w:rFonts w:ascii="Palatino Linotype" w:hAnsi="Palatino Linotype" w:cs="Tahoma"/>
                <w:szCs w:val="24"/>
              </w:rPr>
            </w:pPr>
            <w:r w:rsidRPr="003A380F">
              <w:rPr>
                <w:rFonts w:ascii="Palatino Linotype" w:hAnsi="Palatino Linotype" w:cs="Tahoma"/>
                <w:szCs w:val="24"/>
              </w:rPr>
              <w:t>Navodilo – kako se zaščitimo pred udarom strele</w:t>
            </w:r>
          </w:p>
          <w:p w:rsidR="00AE2F97" w:rsidRPr="003A380F" w:rsidRDefault="00AE2F97" w:rsidP="00203F08">
            <w:pPr>
              <w:rPr>
                <w:rFonts w:ascii="Palatino Linotype" w:hAnsi="Palatino Linotype" w:cs="Tahoma"/>
                <w:szCs w:val="24"/>
              </w:rPr>
            </w:pPr>
            <w:r w:rsidRPr="003A380F">
              <w:rPr>
                <w:rFonts w:ascii="Palatino Linotype" w:hAnsi="Palatino Linotype" w:cs="Tahoma"/>
                <w:szCs w:val="24"/>
              </w:rPr>
              <w:t>Program usposabljanja, urjenja in vaj</w:t>
            </w:r>
          </w:p>
          <w:p w:rsidR="00203F08" w:rsidRPr="003A380F" w:rsidRDefault="00203F08" w:rsidP="00203F08">
            <w:pPr>
              <w:rPr>
                <w:rFonts w:ascii="Palatino Linotype" w:hAnsi="Palatino Linotype" w:cs="Tahoma"/>
                <w:szCs w:val="24"/>
              </w:rPr>
            </w:pPr>
            <w:r w:rsidRPr="003A380F">
              <w:rPr>
                <w:rFonts w:ascii="Palatino Linotype" w:hAnsi="Palatino Linotype" w:cs="Tahoma"/>
                <w:szCs w:val="24"/>
              </w:rPr>
              <w:t>Navodilo za vodenje in vzdrževanje zbirke podatkov</w:t>
            </w:r>
            <w:r w:rsidR="00AE2F97" w:rsidRPr="003A380F">
              <w:rPr>
                <w:rFonts w:ascii="Palatino Linotype" w:hAnsi="Palatino Linotype" w:cs="Tahoma"/>
                <w:szCs w:val="24"/>
              </w:rPr>
              <w:t xml:space="preserve"> za izvajanje načrtov ZIR</w:t>
            </w:r>
          </w:p>
          <w:p w:rsidR="00203F08" w:rsidRPr="003A380F" w:rsidRDefault="00203F08" w:rsidP="00203F08">
            <w:pPr>
              <w:rPr>
                <w:rFonts w:ascii="Palatino Linotype" w:hAnsi="Palatino Linotype" w:cs="Tahoma"/>
                <w:szCs w:val="24"/>
              </w:rPr>
            </w:pPr>
            <w:r w:rsidRPr="003A380F">
              <w:rPr>
                <w:rFonts w:ascii="Palatino Linotype" w:hAnsi="Palatino Linotype" w:cs="Tahoma"/>
                <w:szCs w:val="24"/>
              </w:rPr>
              <w:t>Navodilo za vzdrževanje in razdelitev načrtov ZIR</w:t>
            </w:r>
          </w:p>
        </w:tc>
      </w:tr>
    </w:tbl>
    <w:p w:rsidR="001C037E" w:rsidRPr="003A380F" w:rsidRDefault="001C037E" w:rsidP="008E334B">
      <w:pPr>
        <w:pStyle w:val="Naslov1"/>
        <w:jc w:val="center"/>
        <w:rPr>
          <w:rFonts w:ascii="Palatino Linotype" w:hAnsi="Palatino Linotype" w:cs="Tahoma"/>
          <w:b w:val="0"/>
          <w:bCs/>
          <w:color w:val="0000FF"/>
          <w:sz w:val="24"/>
          <w:szCs w:val="24"/>
        </w:rPr>
        <w:sectPr w:rsidR="001C037E" w:rsidRPr="003A380F" w:rsidSect="00A96922">
          <w:headerReference w:type="default" r:id="rId17"/>
          <w:footerReference w:type="default" r:id="rId18"/>
          <w:pgSz w:w="11906" w:h="16838"/>
          <w:pgMar w:top="1417" w:right="1417" w:bottom="1417" w:left="1417" w:header="708" w:footer="708" w:gutter="0"/>
          <w:cols w:space="708"/>
        </w:sectPr>
      </w:pPr>
      <w:bookmarkStart w:id="289" w:name="_Toc67987360"/>
      <w:bookmarkStart w:id="290" w:name="_Toc67987807"/>
      <w:bookmarkStart w:id="291" w:name="_Toc67988264"/>
      <w:bookmarkStart w:id="292" w:name="_Toc86111935"/>
      <w:bookmarkStart w:id="293" w:name="_Toc86115018"/>
      <w:bookmarkStart w:id="294" w:name="_Toc86720437"/>
      <w:bookmarkStart w:id="295" w:name="_Toc91397192"/>
      <w:bookmarkStart w:id="296" w:name="_Toc92076570"/>
      <w:bookmarkStart w:id="297" w:name="_Toc94325859"/>
      <w:bookmarkStart w:id="298" w:name="_Toc164504015"/>
    </w:p>
    <w:p w:rsidR="00403042" w:rsidRPr="003A380F" w:rsidRDefault="00403042" w:rsidP="00927CA1">
      <w:pPr>
        <w:pStyle w:val="Naslov1"/>
        <w:jc w:val="center"/>
        <w:rPr>
          <w:rFonts w:ascii="Palatino Linotype" w:hAnsi="Palatino Linotype" w:cs="Tahoma"/>
          <w:bCs/>
          <w:color w:val="0000FF"/>
          <w:sz w:val="40"/>
          <w:szCs w:val="40"/>
        </w:rPr>
      </w:pPr>
      <w:bookmarkStart w:id="299" w:name="_Toc208118923"/>
      <w:r w:rsidRPr="003A380F">
        <w:rPr>
          <w:rFonts w:ascii="Palatino Linotype" w:hAnsi="Palatino Linotype" w:cs="Tahoma"/>
          <w:bCs/>
          <w:color w:val="0000FF"/>
          <w:sz w:val="40"/>
          <w:szCs w:val="40"/>
        </w:rPr>
        <w:lastRenderedPageBreak/>
        <w:t>10</w:t>
      </w:r>
      <w:r w:rsidR="00A8428A" w:rsidRPr="003A380F">
        <w:rPr>
          <w:rFonts w:ascii="Palatino Linotype" w:hAnsi="Palatino Linotype" w:cs="Tahoma"/>
          <w:bCs/>
          <w:color w:val="0000FF"/>
          <w:sz w:val="40"/>
          <w:szCs w:val="40"/>
        </w:rPr>
        <w:t xml:space="preserve"> </w:t>
      </w:r>
      <w:r w:rsidRPr="003A380F">
        <w:rPr>
          <w:rFonts w:ascii="Palatino Linotype" w:hAnsi="Palatino Linotype" w:cs="Tahoma"/>
          <w:bCs/>
          <w:color w:val="0000FF"/>
          <w:sz w:val="40"/>
          <w:szCs w:val="40"/>
        </w:rPr>
        <w:t>RAZLAGA POJMOV IN OKRAJŠAV</w:t>
      </w:r>
      <w:bookmarkEnd w:id="289"/>
      <w:bookmarkEnd w:id="290"/>
      <w:bookmarkEnd w:id="291"/>
      <w:bookmarkEnd w:id="292"/>
      <w:bookmarkEnd w:id="293"/>
      <w:bookmarkEnd w:id="294"/>
      <w:bookmarkEnd w:id="295"/>
      <w:bookmarkEnd w:id="296"/>
      <w:bookmarkEnd w:id="297"/>
      <w:bookmarkEnd w:id="298"/>
      <w:bookmarkEnd w:id="299"/>
    </w:p>
    <w:p w:rsidR="00A8428A" w:rsidRPr="003A380F" w:rsidRDefault="00A8428A" w:rsidP="008E334B">
      <w:pPr>
        <w:rPr>
          <w:rFonts w:ascii="Palatino Linotype" w:hAnsi="Palatino Linotype" w:cs="Tahoma"/>
          <w:b/>
          <w:szCs w:val="24"/>
        </w:rPr>
      </w:pPr>
      <w:bookmarkStart w:id="300" w:name="_Toc67987361"/>
      <w:bookmarkStart w:id="301" w:name="_Toc67987808"/>
      <w:bookmarkStart w:id="302" w:name="_Toc67988265"/>
      <w:bookmarkStart w:id="303" w:name="_Toc86111936"/>
      <w:bookmarkStart w:id="304" w:name="_Toc86115019"/>
      <w:bookmarkStart w:id="305" w:name="_Toc86720438"/>
      <w:bookmarkStart w:id="306" w:name="_Toc91397193"/>
      <w:bookmarkStart w:id="307" w:name="_Toc92076571"/>
      <w:bookmarkStart w:id="308" w:name="_Toc94325860"/>
    </w:p>
    <w:p w:rsidR="00203F08" w:rsidRPr="003A380F" w:rsidRDefault="00203F08" w:rsidP="008E334B">
      <w:pPr>
        <w:rPr>
          <w:rFonts w:ascii="Palatino Linotype" w:hAnsi="Palatino Linotype" w:cs="Tahoma"/>
          <w:b/>
          <w:szCs w:val="24"/>
        </w:rPr>
      </w:pPr>
    </w:p>
    <w:p w:rsidR="00403042" w:rsidRPr="003A380F" w:rsidRDefault="00A8428A" w:rsidP="00203F08">
      <w:pPr>
        <w:pStyle w:val="Naslov2"/>
        <w:rPr>
          <w:rFonts w:ascii="Palatino Linotype" w:hAnsi="Palatino Linotype" w:cs="Tahoma"/>
          <w:bCs/>
          <w:color w:val="0000FF"/>
          <w:sz w:val="28"/>
          <w:szCs w:val="28"/>
        </w:rPr>
      </w:pPr>
      <w:bookmarkStart w:id="309" w:name="_Toc164504016"/>
      <w:bookmarkStart w:id="310" w:name="_Toc208118924"/>
      <w:r w:rsidRPr="003A380F">
        <w:rPr>
          <w:rFonts w:ascii="Palatino Linotype" w:hAnsi="Palatino Linotype" w:cs="Tahoma"/>
          <w:bCs/>
          <w:color w:val="0000FF"/>
          <w:sz w:val="28"/>
          <w:szCs w:val="28"/>
        </w:rPr>
        <w:t>10.1 Pomen pojmov</w:t>
      </w:r>
      <w:bookmarkEnd w:id="300"/>
      <w:bookmarkEnd w:id="301"/>
      <w:bookmarkEnd w:id="302"/>
      <w:bookmarkEnd w:id="303"/>
      <w:bookmarkEnd w:id="304"/>
      <w:bookmarkEnd w:id="305"/>
      <w:bookmarkEnd w:id="306"/>
      <w:bookmarkEnd w:id="307"/>
      <w:bookmarkEnd w:id="308"/>
      <w:bookmarkEnd w:id="309"/>
      <w:bookmarkEnd w:id="310"/>
    </w:p>
    <w:p w:rsidR="00203F08" w:rsidRPr="003A380F" w:rsidRDefault="00203F08" w:rsidP="008E334B">
      <w:pPr>
        <w:rPr>
          <w:rFonts w:ascii="Palatino Linotype" w:hAnsi="Palatino Linotype" w:cs="Tahoma"/>
          <w:szCs w:val="24"/>
        </w:rPr>
      </w:pPr>
      <w:bookmarkStart w:id="311" w:name="_Toc67987362"/>
      <w:bookmarkStart w:id="312" w:name="_Toc67987809"/>
      <w:bookmarkStart w:id="313" w:name="_Toc67988266"/>
    </w:p>
    <w:p w:rsidR="00403042" w:rsidRPr="003A380F" w:rsidRDefault="00403042">
      <w:pPr>
        <w:pStyle w:val="Naslov5"/>
        <w:jc w:val="both"/>
        <w:rPr>
          <w:rFonts w:ascii="Palatino Linotype" w:hAnsi="Palatino Linotype" w:cs="Tahoma"/>
          <w:b w:val="0"/>
          <w:szCs w:val="24"/>
        </w:rPr>
      </w:pPr>
      <w:r w:rsidRPr="003A380F">
        <w:rPr>
          <w:rFonts w:ascii="Palatino Linotype" w:hAnsi="Palatino Linotype" w:cs="Tahoma"/>
          <w:b w:val="0"/>
          <w:szCs w:val="24"/>
          <w:u w:val="single"/>
        </w:rPr>
        <w:t>Evakuacija</w:t>
      </w:r>
      <w:r w:rsidRPr="003A380F">
        <w:rPr>
          <w:rFonts w:ascii="Palatino Linotype" w:hAnsi="Palatino Linotype" w:cs="Tahoma"/>
          <w:b w:val="0"/>
          <w:szCs w:val="24"/>
        </w:rPr>
        <w:t xml:space="preserve"> je organizirano </w:t>
      </w:r>
      <w:bookmarkEnd w:id="311"/>
      <w:bookmarkEnd w:id="312"/>
      <w:bookmarkEnd w:id="313"/>
      <w:r w:rsidRPr="003A380F">
        <w:rPr>
          <w:rFonts w:ascii="Palatino Linotype" w:hAnsi="Palatino Linotype" w:cs="Tahoma"/>
          <w:b w:val="0"/>
          <w:szCs w:val="24"/>
        </w:rPr>
        <w:t>gibanje ljudi na varno mesto ob požaru.</w:t>
      </w:r>
    </w:p>
    <w:p w:rsidR="00872A9F" w:rsidRPr="003A380F" w:rsidRDefault="00872A9F" w:rsidP="00872A9F">
      <w:pPr>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u w:val="single"/>
        </w:rPr>
        <w:t>Eksplozija</w:t>
      </w:r>
      <w:r w:rsidRPr="003A380F">
        <w:rPr>
          <w:rFonts w:ascii="Palatino Linotype" w:hAnsi="Palatino Linotype" w:cs="Tahoma"/>
          <w:szCs w:val="24"/>
        </w:rPr>
        <w:t xml:space="preserve"> je zelo hitra reakcija oksidacije ali razpada, ki ima za posledico povišanje temperature ali tlaka oziroma obeh hkrati.</w:t>
      </w:r>
    </w:p>
    <w:p w:rsidR="00A8428A" w:rsidRPr="003A380F" w:rsidRDefault="00A8428A">
      <w:pPr>
        <w:jc w:val="both"/>
        <w:rPr>
          <w:rFonts w:ascii="Palatino Linotype" w:hAnsi="Palatino Linotype" w:cs="Tahoma"/>
          <w:szCs w:val="24"/>
        </w:rPr>
      </w:pPr>
    </w:p>
    <w:p w:rsidR="00BF7E6F" w:rsidRPr="003A380F" w:rsidRDefault="00BF7E6F" w:rsidP="00BF7E6F">
      <w:pPr>
        <w:jc w:val="both"/>
        <w:rPr>
          <w:rFonts w:ascii="Palatino Linotype" w:hAnsi="Palatino Linotype" w:cs="Tahoma"/>
        </w:rPr>
      </w:pPr>
      <w:r w:rsidRPr="003A380F">
        <w:rPr>
          <w:rFonts w:ascii="Palatino Linotype" w:hAnsi="Palatino Linotype" w:cs="Tahoma"/>
          <w:szCs w:val="24"/>
          <w:u w:val="single"/>
        </w:rPr>
        <w:t>Nesreča</w:t>
      </w:r>
      <w:r w:rsidRPr="003A380F">
        <w:rPr>
          <w:rFonts w:ascii="Palatino Linotype" w:hAnsi="Palatino Linotype" w:cs="Tahoma"/>
          <w:szCs w:val="24"/>
        </w:rPr>
        <w:t xml:space="preserve"> </w:t>
      </w:r>
      <w:r w:rsidRPr="003A380F">
        <w:rPr>
          <w:rFonts w:ascii="Palatino Linotype" w:hAnsi="Palatino Linotype" w:cs="Tahoma"/>
        </w:rPr>
        <w:t>je dogodek ali vrsta dogodkov povzročenih po nenadzorovanih naravnih in drugih silah, ki prizadenejo oziroma ogrozijo življenje ali zdravje ljudi, živali, ter premoženje, povzročijo škodo na kulturni dediščini in okolju v takem obsegu, da je za njihov nadzor in obvladovanje potrebno uporabiti posebne ukrepe, sile in sredstva.</w:t>
      </w:r>
    </w:p>
    <w:p w:rsidR="00BF7E6F" w:rsidRPr="003A380F" w:rsidRDefault="00BF7E6F">
      <w:pPr>
        <w:jc w:val="both"/>
        <w:rPr>
          <w:rFonts w:ascii="Palatino Linotype" w:hAnsi="Palatino Linotype" w:cs="Tahoma"/>
          <w:szCs w:val="24"/>
        </w:rPr>
      </w:pPr>
    </w:p>
    <w:p w:rsidR="00BF7E6F" w:rsidRPr="003A380F" w:rsidRDefault="00BF7E6F">
      <w:pPr>
        <w:jc w:val="both"/>
        <w:rPr>
          <w:rFonts w:ascii="Palatino Linotype" w:hAnsi="Palatino Linotype" w:cs="Tahoma"/>
          <w:szCs w:val="24"/>
        </w:rPr>
      </w:pPr>
      <w:r w:rsidRPr="003A380F">
        <w:rPr>
          <w:rFonts w:ascii="Palatino Linotype" w:hAnsi="Palatino Linotype" w:cs="Tahoma"/>
          <w:szCs w:val="24"/>
          <w:u w:val="single"/>
        </w:rPr>
        <w:t>Ogroženost</w:t>
      </w:r>
      <w:r w:rsidRPr="003A380F">
        <w:rPr>
          <w:rFonts w:ascii="Palatino Linotype" w:hAnsi="Palatino Linotype" w:cs="Tahoma"/>
          <w:szCs w:val="24"/>
        </w:rPr>
        <w:t xml:space="preserve"> </w:t>
      </w:r>
      <w:r w:rsidRPr="003A380F">
        <w:rPr>
          <w:rFonts w:ascii="Palatino Linotype" w:hAnsi="Palatino Linotype" w:cs="Tahoma"/>
        </w:rPr>
        <w:t>je resnična ali občutna izpostavljenost ljudi, živali, premoženja kulturne dediščine in okolja nevarnostim naravnih in drugih nesreč.</w:t>
      </w:r>
    </w:p>
    <w:p w:rsidR="00BF7E6F" w:rsidRPr="003A380F" w:rsidRDefault="00BF7E6F">
      <w:pPr>
        <w:jc w:val="both"/>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u w:val="single"/>
        </w:rPr>
        <w:t xml:space="preserve">Požar </w:t>
      </w:r>
      <w:r w:rsidRPr="003A380F">
        <w:rPr>
          <w:rFonts w:ascii="Palatino Linotype" w:hAnsi="Palatino Linotype" w:cs="Tahoma"/>
          <w:szCs w:val="24"/>
        </w:rPr>
        <w:t>je proces hitrega gorenja, ki se nenadzorovano širi v prostoru in času. Za požar je značilno sproščanje toplote skupaj z dimom, strupenimi plini in plameni. Posledica zelo hitrega gorenja je lahko eksplozija.</w:t>
      </w:r>
    </w:p>
    <w:p w:rsidR="00A8428A" w:rsidRPr="003A380F" w:rsidRDefault="00A8428A">
      <w:pPr>
        <w:jc w:val="both"/>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u w:val="single"/>
        </w:rPr>
        <w:t>Požarna ogroženost</w:t>
      </w:r>
      <w:r w:rsidRPr="003A380F">
        <w:rPr>
          <w:rFonts w:ascii="Palatino Linotype" w:hAnsi="Palatino Linotype" w:cs="Tahoma"/>
          <w:szCs w:val="24"/>
        </w:rPr>
        <w:t xml:space="preserve"> je potencialna nevarnost za izgubo življenja ali poškodbo oziroma materialno škodo ob požaru.</w:t>
      </w:r>
    </w:p>
    <w:p w:rsidR="004863DD" w:rsidRPr="003A380F" w:rsidRDefault="004863DD" w:rsidP="00203F08">
      <w:pPr>
        <w:rPr>
          <w:rFonts w:ascii="Palatino Linotype" w:hAnsi="Palatino Linotype" w:cs="Tahoma"/>
          <w:szCs w:val="24"/>
        </w:rPr>
      </w:pPr>
      <w:bookmarkStart w:id="314" w:name="_Toc67987363"/>
      <w:bookmarkStart w:id="315" w:name="_Toc67987810"/>
      <w:bookmarkStart w:id="316" w:name="_Toc67988267"/>
      <w:bookmarkStart w:id="317" w:name="_Toc86111937"/>
      <w:bookmarkStart w:id="318" w:name="_Toc86115020"/>
      <w:bookmarkStart w:id="319" w:name="_Toc86720439"/>
      <w:bookmarkStart w:id="320" w:name="_Toc91397194"/>
      <w:bookmarkStart w:id="321" w:name="_Toc92076572"/>
      <w:bookmarkStart w:id="322" w:name="_Toc94325861"/>
    </w:p>
    <w:p w:rsidR="00BF7E6F" w:rsidRPr="003A380F" w:rsidRDefault="00BF7E6F" w:rsidP="00203F08">
      <w:pPr>
        <w:rPr>
          <w:rFonts w:ascii="Palatino Linotype" w:hAnsi="Palatino Linotype" w:cs="Tahoma"/>
          <w:szCs w:val="24"/>
        </w:rPr>
      </w:pPr>
      <w:r w:rsidRPr="003A380F">
        <w:rPr>
          <w:rFonts w:ascii="Palatino Linotype" w:hAnsi="Palatino Linotype" w:cs="Tahoma"/>
          <w:szCs w:val="24"/>
          <w:u w:val="single"/>
        </w:rPr>
        <w:t>Zaščita</w:t>
      </w:r>
      <w:r w:rsidRPr="003A380F">
        <w:rPr>
          <w:rFonts w:ascii="Palatino Linotype" w:hAnsi="Palatino Linotype" w:cs="Tahoma"/>
          <w:szCs w:val="24"/>
        </w:rPr>
        <w:t xml:space="preserve"> </w:t>
      </w:r>
      <w:r w:rsidRPr="003A380F">
        <w:rPr>
          <w:rFonts w:ascii="Palatino Linotype" w:hAnsi="Palatino Linotype" w:cs="Tahoma"/>
        </w:rPr>
        <w:t>obsega organizacijske, tehnične in druge ukrepe ter uporabo tehničnih in drugih sredstev za neposredno osebno in skupinsko zaščito ljudi, živali, premoženja, kulturne dediščine, ter okolja pred posledicami naravne ali druge nesreče.</w:t>
      </w:r>
    </w:p>
    <w:p w:rsidR="00203F08" w:rsidRPr="003A380F" w:rsidRDefault="00203F08" w:rsidP="00203F08">
      <w:pPr>
        <w:rPr>
          <w:rFonts w:ascii="Palatino Linotype" w:hAnsi="Palatino Linotype" w:cs="Tahoma"/>
          <w:szCs w:val="24"/>
        </w:rPr>
      </w:pPr>
    </w:p>
    <w:p w:rsidR="00BF7E6F" w:rsidRPr="003A380F" w:rsidRDefault="00BF7E6F" w:rsidP="00203F08">
      <w:pPr>
        <w:rPr>
          <w:rFonts w:ascii="Palatino Linotype" w:hAnsi="Palatino Linotype" w:cs="Tahoma"/>
          <w:szCs w:val="24"/>
        </w:rPr>
      </w:pPr>
    </w:p>
    <w:p w:rsidR="00403042" w:rsidRPr="003A380F" w:rsidRDefault="00A8428A" w:rsidP="00203F08">
      <w:pPr>
        <w:pStyle w:val="Naslov2"/>
        <w:rPr>
          <w:rFonts w:ascii="Palatino Linotype" w:hAnsi="Palatino Linotype" w:cs="Tahoma"/>
          <w:bCs/>
          <w:color w:val="0000FF"/>
          <w:sz w:val="28"/>
          <w:szCs w:val="28"/>
        </w:rPr>
      </w:pPr>
      <w:bookmarkStart w:id="323" w:name="_Toc164504017"/>
      <w:bookmarkStart w:id="324" w:name="_Toc208118925"/>
      <w:r w:rsidRPr="003A380F">
        <w:rPr>
          <w:rFonts w:ascii="Palatino Linotype" w:hAnsi="Palatino Linotype" w:cs="Tahoma"/>
          <w:bCs/>
          <w:color w:val="0000FF"/>
          <w:sz w:val="28"/>
          <w:szCs w:val="28"/>
        </w:rPr>
        <w:t>10.2 Razlaga okrajšav</w:t>
      </w:r>
      <w:bookmarkEnd w:id="314"/>
      <w:bookmarkEnd w:id="315"/>
      <w:bookmarkEnd w:id="316"/>
      <w:bookmarkEnd w:id="317"/>
      <w:bookmarkEnd w:id="318"/>
      <w:bookmarkEnd w:id="319"/>
      <w:bookmarkEnd w:id="320"/>
      <w:bookmarkEnd w:id="321"/>
      <w:bookmarkEnd w:id="322"/>
      <w:bookmarkEnd w:id="323"/>
      <w:bookmarkEnd w:id="324"/>
    </w:p>
    <w:p w:rsidR="00203F08" w:rsidRPr="003A380F" w:rsidRDefault="00203F08">
      <w:pPr>
        <w:jc w:val="both"/>
        <w:rPr>
          <w:rFonts w:ascii="Palatino Linotype" w:hAnsi="Palatino Linotype" w:cs="Tahoma"/>
          <w:szCs w:val="24"/>
        </w:rPr>
      </w:pP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 xml:space="preserve">CZ </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Civilna zaščita</w:t>
      </w:r>
    </w:p>
    <w:p w:rsidR="00D225E2" w:rsidRPr="003A380F" w:rsidRDefault="005552EE">
      <w:pPr>
        <w:jc w:val="both"/>
        <w:rPr>
          <w:rFonts w:ascii="Palatino Linotype" w:hAnsi="Palatino Linotype" w:cs="Tahoma"/>
          <w:szCs w:val="24"/>
        </w:rPr>
      </w:pPr>
      <w:r w:rsidRPr="003A380F">
        <w:rPr>
          <w:rFonts w:ascii="Palatino Linotype" w:hAnsi="Palatino Linotype" w:cs="Tahoma"/>
          <w:szCs w:val="24"/>
        </w:rPr>
        <w:t>ECZ-5</w:t>
      </w:r>
      <w:r w:rsidRPr="003A380F">
        <w:rPr>
          <w:rFonts w:ascii="Palatino Linotype" w:hAnsi="Palatino Linotype" w:cs="Tahoma"/>
          <w:szCs w:val="24"/>
        </w:rPr>
        <w:tab/>
      </w:r>
      <w:r w:rsidRPr="003A380F">
        <w:rPr>
          <w:rFonts w:ascii="Palatino Linotype" w:hAnsi="Palatino Linotype" w:cs="Tahoma"/>
          <w:szCs w:val="24"/>
        </w:rPr>
        <w:tab/>
      </w:r>
      <w:r w:rsidR="00246EC8" w:rsidRPr="003A380F">
        <w:rPr>
          <w:rFonts w:ascii="Palatino Linotype" w:hAnsi="Palatino Linotype" w:cs="Tahoma"/>
          <w:szCs w:val="24"/>
        </w:rPr>
        <w:tab/>
      </w:r>
      <w:r w:rsidR="00D225E2" w:rsidRPr="003A380F">
        <w:rPr>
          <w:rFonts w:ascii="Palatino Linotype" w:hAnsi="Palatino Linotype" w:cs="Tahoma"/>
          <w:szCs w:val="24"/>
        </w:rPr>
        <w:t>Mobilizacijski poziv</w:t>
      </w:r>
    </w:p>
    <w:p w:rsidR="00246EC8" w:rsidRPr="003A380F" w:rsidRDefault="00246EC8">
      <w:pPr>
        <w:jc w:val="both"/>
        <w:rPr>
          <w:rFonts w:ascii="Palatino Linotype" w:hAnsi="Palatino Linotype" w:cs="Tahoma"/>
          <w:szCs w:val="24"/>
        </w:rPr>
      </w:pPr>
      <w:r w:rsidRPr="003A380F">
        <w:rPr>
          <w:rFonts w:ascii="Palatino Linotype" w:hAnsi="Palatino Linotype" w:cs="Tahoma"/>
          <w:szCs w:val="24"/>
        </w:rPr>
        <w:t>GZ</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Gasilska zveza</w:t>
      </w:r>
    </w:p>
    <w:p w:rsidR="00246EC8" w:rsidRPr="003A380F" w:rsidRDefault="00246EC8">
      <w:pPr>
        <w:jc w:val="both"/>
        <w:rPr>
          <w:rFonts w:ascii="Palatino Linotype" w:hAnsi="Palatino Linotype" w:cs="Tahoma"/>
          <w:szCs w:val="24"/>
        </w:rPr>
      </w:pPr>
      <w:r w:rsidRPr="003A380F">
        <w:rPr>
          <w:rFonts w:ascii="Palatino Linotype" w:hAnsi="Palatino Linotype" w:cs="Tahoma"/>
          <w:szCs w:val="24"/>
        </w:rPr>
        <w:t>JGS</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Javna gasilska služba</w:t>
      </w:r>
    </w:p>
    <w:p w:rsidR="00D225E2" w:rsidRPr="003A380F" w:rsidRDefault="00D225E2">
      <w:pPr>
        <w:jc w:val="both"/>
        <w:rPr>
          <w:rFonts w:ascii="Palatino Linotype" w:hAnsi="Palatino Linotype" w:cs="Tahoma"/>
          <w:szCs w:val="24"/>
        </w:rPr>
      </w:pPr>
      <w:r w:rsidRPr="003A380F">
        <w:rPr>
          <w:rFonts w:ascii="Palatino Linotype" w:hAnsi="Palatino Linotype" w:cs="Tahoma"/>
          <w:szCs w:val="24"/>
        </w:rPr>
        <w:t>NUS</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 xml:space="preserve">Neeksplodirana </w:t>
      </w:r>
      <w:proofErr w:type="spellStart"/>
      <w:r w:rsidRPr="003A380F">
        <w:rPr>
          <w:rFonts w:ascii="Palatino Linotype" w:hAnsi="Palatino Linotype" w:cs="Tahoma"/>
          <w:szCs w:val="24"/>
        </w:rPr>
        <w:t>ubojna</w:t>
      </w:r>
      <w:proofErr w:type="spellEnd"/>
      <w:r w:rsidRPr="003A380F">
        <w:rPr>
          <w:rFonts w:ascii="Palatino Linotype" w:hAnsi="Palatino Linotype" w:cs="Tahoma"/>
          <w:szCs w:val="24"/>
        </w:rPr>
        <w:t xml:space="preserve"> sredstva</w:t>
      </w: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 xml:space="preserve">PGD </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Prostovoljno gasilsko društvo</w:t>
      </w:r>
    </w:p>
    <w:p w:rsidR="00403042" w:rsidRPr="003A380F" w:rsidRDefault="005552EE">
      <w:pPr>
        <w:jc w:val="both"/>
        <w:rPr>
          <w:rFonts w:ascii="Palatino Linotype" w:hAnsi="Palatino Linotype" w:cs="Tahoma"/>
          <w:szCs w:val="24"/>
        </w:rPr>
      </w:pPr>
      <w:proofErr w:type="spellStart"/>
      <w:r w:rsidRPr="003A380F">
        <w:rPr>
          <w:rFonts w:ascii="Palatino Linotype" w:hAnsi="Palatino Linotype" w:cs="Tahoma"/>
          <w:szCs w:val="24"/>
        </w:rPr>
        <w:t>ReCO</w:t>
      </w:r>
      <w:proofErr w:type="spellEnd"/>
      <w:r w:rsidRPr="003A380F">
        <w:rPr>
          <w:rFonts w:ascii="Palatino Linotype" w:hAnsi="Palatino Linotype" w:cs="Tahoma"/>
          <w:szCs w:val="24"/>
        </w:rPr>
        <w:t xml:space="preserve"> </w:t>
      </w:r>
      <w:r w:rsidRPr="003A380F">
        <w:rPr>
          <w:rFonts w:ascii="Palatino Linotype" w:hAnsi="Palatino Linotype" w:cs="Tahoma"/>
          <w:szCs w:val="24"/>
        </w:rPr>
        <w:tab/>
      </w:r>
      <w:r w:rsidRPr="003A380F">
        <w:rPr>
          <w:rFonts w:ascii="Palatino Linotype" w:hAnsi="Palatino Linotype" w:cs="Tahoma"/>
          <w:szCs w:val="24"/>
        </w:rPr>
        <w:tab/>
      </w:r>
      <w:r w:rsidR="00246EC8" w:rsidRPr="003A380F">
        <w:rPr>
          <w:rFonts w:ascii="Palatino Linotype" w:hAnsi="Palatino Linotype" w:cs="Tahoma"/>
          <w:szCs w:val="24"/>
        </w:rPr>
        <w:tab/>
      </w:r>
      <w:r w:rsidR="00403042" w:rsidRPr="003A380F">
        <w:rPr>
          <w:rFonts w:ascii="Palatino Linotype" w:hAnsi="Palatino Linotype" w:cs="Tahoma"/>
          <w:szCs w:val="24"/>
        </w:rPr>
        <w:t>Regijski center za obveščanje</w:t>
      </w: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lastRenderedPageBreak/>
        <w:t xml:space="preserve">RS </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Republika Slovenija</w:t>
      </w: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 xml:space="preserve">ZA-RE </w:t>
      </w:r>
      <w:r w:rsidRPr="003A380F">
        <w:rPr>
          <w:rFonts w:ascii="Palatino Linotype" w:hAnsi="Palatino Linotype" w:cs="Tahoma"/>
          <w:szCs w:val="24"/>
        </w:rPr>
        <w:tab/>
      </w:r>
      <w:r w:rsidRPr="003A380F">
        <w:rPr>
          <w:rFonts w:ascii="Palatino Linotype" w:hAnsi="Palatino Linotype" w:cs="Tahoma"/>
          <w:szCs w:val="24"/>
        </w:rPr>
        <w:tab/>
        <w:t>Radijske zveze v sistemu zaščite in reševanja</w:t>
      </w: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 xml:space="preserve">ZIR </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Zaščita in reševanje</w:t>
      </w:r>
    </w:p>
    <w:p w:rsidR="00246EC8" w:rsidRPr="003A380F" w:rsidRDefault="00246EC8">
      <w:pPr>
        <w:jc w:val="both"/>
        <w:rPr>
          <w:rFonts w:ascii="Palatino Linotype" w:hAnsi="Palatino Linotype" w:cs="Tahoma"/>
          <w:szCs w:val="24"/>
        </w:rPr>
      </w:pPr>
      <w:r w:rsidRPr="003A380F">
        <w:rPr>
          <w:rFonts w:ascii="Palatino Linotype" w:hAnsi="Palatino Linotype" w:cs="Tahoma"/>
          <w:szCs w:val="24"/>
        </w:rPr>
        <w:t>ZJF</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Zakon o javnih financah</w:t>
      </w:r>
    </w:p>
    <w:p w:rsidR="00403042" w:rsidRPr="003A380F" w:rsidRDefault="00403042">
      <w:pPr>
        <w:jc w:val="both"/>
        <w:rPr>
          <w:rFonts w:ascii="Palatino Linotype" w:hAnsi="Palatino Linotype" w:cs="Tahoma"/>
          <w:szCs w:val="24"/>
        </w:rPr>
      </w:pPr>
      <w:r w:rsidRPr="003A380F">
        <w:rPr>
          <w:rFonts w:ascii="Palatino Linotype" w:hAnsi="Palatino Linotype" w:cs="Tahoma"/>
          <w:szCs w:val="24"/>
        </w:rPr>
        <w:t>ZRP</w:t>
      </w:r>
      <w:r w:rsidRPr="003A380F">
        <w:rPr>
          <w:rFonts w:ascii="Palatino Linotype" w:hAnsi="Palatino Linotype" w:cs="Tahoma"/>
          <w:szCs w:val="24"/>
        </w:rPr>
        <w:tab/>
      </w:r>
      <w:r w:rsidRPr="003A380F">
        <w:rPr>
          <w:rFonts w:ascii="Palatino Linotype" w:hAnsi="Palatino Linotype" w:cs="Tahoma"/>
          <w:szCs w:val="24"/>
        </w:rPr>
        <w:tab/>
      </w:r>
      <w:r w:rsidRPr="003A380F">
        <w:rPr>
          <w:rFonts w:ascii="Palatino Linotype" w:hAnsi="Palatino Linotype" w:cs="Tahoma"/>
          <w:szCs w:val="24"/>
        </w:rPr>
        <w:tab/>
        <w:t>Zaščita, reševanje in pomoč</w:t>
      </w:r>
    </w:p>
    <w:p w:rsidR="004863DD" w:rsidRPr="003A380F" w:rsidRDefault="00246EC8" w:rsidP="00BF7E6F">
      <w:pPr>
        <w:jc w:val="both"/>
        <w:rPr>
          <w:rFonts w:ascii="Palatino Linotype" w:hAnsi="Palatino Linotype" w:cs="Tahoma"/>
          <w:szCs w:val="24"/>
        </w:rPr>
      </w:pPr>
      <w:r w:rsidRPr="003A380F">
        <w:rPr>
          <w:rFonts w:ascii="Palatino Linotype" w:hAnsi="Palatino Linotype" w:cs="Tahoma"/>
        </w:rPr>
        <w:t>ZVNDN</w:t>
      </w:r>
      <w:r w:rsidRPr="003A380F">
        <w:rPr>
          <w:rFonts w:ascii="Palatino Linotype" w:hAnsi="Palatino Linotype" w:cs="Tahoma"/>
        </w:rPr>
        <w:tab/>
      </w:r>
      <w:r w:rsidRPr="003A380F">
        <w:rPr>
          <w:rFonts w:ascii="Palatino Linotype" w:hAnsi="Palatino Linotype" w:cs="Tahoma"/>
        </w:rPr>
        <w:tab/>
        <w:t>Zakon o varstvu pred naravnimi in drugimi nesrečami</w:t>
      </w:r>
    </w:p>
    <w:p w:rsidR="00403042" w:rsidRPr="003A380F" w:rsidRDefault="00D225E2" w:rsidP="008E334B">
      <w:pPr>
        <w:pStyle w:val="Naslov1"/>
        <w:jc w:val="center"/>
        <w:rPr>
          <w:rFonts w:ascii="Palatino Linotype" w:hAnsi="Palatino Linotype" w:cs="Tahoma"/>
          <w:bCs/>
          <w:color w:val="0000FF"/>
          <w:sz w:val="40"/>
          <w:szCs w:val="40"/>
        </w:rPr>
      </w:pPr>
      <w:bookmarkStart w:id="325" w:name="_Toc67987364"/>
      <w:bookmarkStart w:id="326" w:name="_Toc67987811"/>
      <w:bookmarkStart w:id="327" w:name="_Toc67988268"/>
      <w:bookmarkStart w:id="328" w:name="_Toc86111938"/>
      <w:bookmarkStart w:id="329" w:name="_Toc86115021"/>
      <w:bookmarkStart w:id="330" w:name="_Toc86720440"/>
      <w:bookmarkStart w:id="331" w:name="_Toc91397195"/>
      <w:bookmarkStart w:id="332" w:name="_Toc92076573"/>
      <w:bookmarkStart w:id="333" w:name="_Toc94325862"/>
      <w:bookmarkStart w:id="334" w:name="_Toc164504018"/>
      <w:r w:rsidRPr="003A380F">
        <w:rPr>
          <w:rFonts w:ascii="Palatino Linotype" w:hAnsi="Palatino Linotype" w:cs="Tahoma"/>
          <w:bCs/>
          <w:color w:val="0000FF"/>
          <w:sz w:val="24"/>
          <w:szCs w:val="24"/>
        </w:rPr>
        <w:br w:type="page"/>
      </w:r>
      <w:bookmarkStart w:id="335" w:name="_Toc208118926"/>
      <w:r w:rsidR="00403042" w:rsidRPr="003A380F">
        <w:rPr>
          <w:rFonts w:ascii="Palatino Linotype" w:hAnsi="Palatino Linotype" w:cs="Tahoma"/>
          <w:bCs/>
          <w:color w:val="0000FF"/>
          <w:sz w:val="40"/>
          <w:szCs w:val="40"/>
        </w:rPr>
        <w:lastRenderedPageBreak/>
        <w:t>11</w:t>
      </w:r>
      <w:r w:rsidR="00A8428A" w:rsidRPr="003A380F">
        <w:rPr>
          <w:rFonts w:ascii="Palatino Linotype" w:hAnsi="Palatino Linotype" w:cs="Tahoma"/>
          <w:bCs/>
          <w:color w:val="0000FF"/>
          <w:sz w:val="40"/>
          <w:szCs w:val="40"/>
        </w:rPr>
        <w:t xml:space="preserve"> </w:t>
      </w:r>
      <w:r w:rsidR="00403042" w:rsidRPr="003A380F">
        <w:rPr>
          <w:rFonts w:ascii="Palatino Linotype" w:hAnsi="Palatino Linotype" w:cs="Tahoma"/>
          <w:bCs/>
          <w:color w:val="0000FF"/>
          <w:sz w:val="40"/>
          <w:szCs w:val="40"/>
        </w:rPr>
        <w:t>SEZNAM PRILOG IN DODATKOV</w:t>
      </w:r>
      <w:bookmarkEnd w:id="325"/>
      <w:bookmarkEnd w:id="326"/>
      <w:bookmarkEnd w:id="327"/>
      <w:bookmarkEnd w:id="328"/>
      <w:bookmarkEnd w:id="329"/>
      <w:bookmarkEnd w:id="330"/>
      <w:bookmarkEnd w:id="331"/>
      <w:bookmarkEnd w:id="332"/>
      <w:bookmarkEnd w:id="333"/>
      <w:bookmarkEnd w:id="334"/>
      <w:bookmarkEnd w:id="335"/>
    </w:p>
    <w:p w:rsidR="00203F08" w:rsidRPr="003A380F" w:rsidRDefault="00203F08" w:rsidP="00203F08">
      <w:pPr>
        <w:rPr>
          <w:rFonts w:ascii="Palatino Linotype" w:hAnsi="Palatino Linotype" w:cs="Tahoma"/>
          <w:b/>
          <w:szCs w:val="24"/>
        </w:rPr>
      </w:pPr>
      <w:bookmarkStart w:id="336" w:name="_Toc67987365"/>
      <w:bookmarkStart w:id="337" w:name="_Toc67987812"/>
      <w:bookmarkStart w:id="338" w:name="_Toc67988269"/>
      <w:bookmarkStart w:id="339" w:name="_Toc86111939"/>
      <w:bookmarkStart w:id="340" w:name="_Toc86115022"/>
      <w:bookmarkStart w:id="341" w:name="_Toc86720441"/>
      <w:bookmarkStart w:id="342" w:name="_Toc91397196"/>
      <w:bookmarkStart w:id="343" w:name="_Toc92076574"/>
      <w:bookmarkStart w:id="344" w:name="_Toc94325863"/>
      <w:bookmarkStart w:id="345" w:name="_Toc164504019"/>
    </w:p>
    <w:p w:rsidR="0093629B" w:rsidRPr="003A380F" w:rsidRDefault="0093629B" w:rsidP="00203F08">
      <w:pPr>
        <w:rPr>
          <w:rFonts w:ascii="Palatino Linotype" w:hAnsi="Palatino Linotype" w:cs="Tahoma"/>
          <w:b/>
          <w:szCs w:val="24"/>
        </w:rPr>
      </w:pPr>
    </w:p>
    <w:p w:rsidR="00403042" w:rsidRPr="003A380F" w:rsidRDefault="00203F08" w:rsidP="00203F08">
      <w:pPr>
        <w:pStyle w:val="Naslov2"/>
        <w:rPr>
          <w:rFonts w:ascii="Palatino Linotype" w:hAnsi="Palatino Linotype" w:cs="Tahoma"/>
          <w:bCs/>
          <w:color w:val="0000FF"/>
          <w:sz w:val="28"/>
          <w:szCs w:val="28"/>
        </w:rPr>
      </w:pPr>
      <w:bookmarkStart w:id="346" w:name="_Toc208118927"/>
      <w:r w:rsidRPr="003A380F">
        <w:rPr>
          <w:rFonts w:ascii="Palatino Linotype" w:hAnsi="Palatino Linotype" w:cs="Tahoma"/>
          <w:bCs/>
          <w:color w:val="0000FF"/>
          <w:sz w:val="28"/>
          <w:szCs w:val="28"/>
        </w:rPr>
        <w:t>11.1</w:t>
      </w:r>
      <w:r w:rsidR="00A8428A" w:rsidRPr="003A380F">
        <w:rPr>
          <w:rFonts w:ascii="Palatino Linotype" w:hAnsi="Palatino Linotype" w:cs="Tahoma"/>
          <w:bCs/>
          <w:color w:val="0000FF"/>
          <w:sz w:val="28"/>
          <w:szCs w:val="28"/>
        </w:rPr>
        <w:t xml:space="preserve"> </w:t>
      </w:r>
      <w:r w:rsidRPr="003A380F">
        <w:rPr>
          <w:rFonts w:ascii="Palatino Linotype" w:hAnsi="Palatino Linotype" w:cs="Tahoma"/>
          <w:bCs/>
          <w:color w:val="0000FF"/>
          <w:sz w:val="28"/>
          <w:szCs w:val="28"/>
        </w:rPr>
        <w:t>Priloge</w:t>
      </w:r>
      <w:bookmarkEnd w:id="336"/>
      <w:bookmarkEnd w:id="337"/>
      <w:bookmarkEnd w:id="338"/>
      <w:bookmarkEnd w:id="339"/>
      <w:bookmarkEnd w:id="340"/>
      <w:bookmarkEnd w:id="341"/>
      <w:bookmarkEnd w:id="342"/>
      <w:bookmarkEnd w:id="343"/>
      <w:bookmarkEnd w:id="344"/>
      <w:bookmarkEnd w:id="345"/>
      <w:bookmarkEnd w:id="346"/>
    </w:p>
    <w:p w:rsidR="0093629B" w:rsidRPr="003A380F" w:rsidRDefault="0093629B" w:rsidP="0093629B">
      <w:pPr>
        <w:rPr>
          <w:rFonts w:ascii="Palatino Linotype" w:hAnsi="Palatino Linotype"/>
        </w:rPr>
      </w:pPr>
    </w:p>
    <w:p w:rsidR="005B64EA" w:rsidRPr="003A380F" w:rsidRDefault="005B64EA" w:rsidP="0093629B">
      <w:pPr>
        <w:rPr>
          <w:rFonts w:ascii="Palatino Linotype" w:hAnsi="Palatino Linotyp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920"/>
      </w:tblGrid>
      <w:tr w:rsidR="005B64EA" w:rsidRPr="003A380F">
        <w:tc>
          <w:tcPr>
            <w:tcW w:w="1368" w:type="dxa"/>
            <w:tcBorders>
              <w:top w:val="double" w:sz="4" w:space="0" w:color="auto"/>
              <w:left w:val="double" w:sz="4" w:space="0" w:color="auto"/>
              <w:bottom w:val="double" w:sz="4" w:space="0" w:color="auto"/>
            </w:tcBorders>
            <w:shd w:val="clear" w:color="auto" w:fill="FFFFFF"/>
          </w:tcPr>
          <w:p w:rsidR="005B64EA" w:rsidRPr="003A380F" w:rsidRDefault="005B64EA" w:rsidP="00674AF0">
            <w:pPr>
              <w:jc w:val="center"/>
              <w:rPr>
                <w:rFonts w:ascii="Palatino Linotype" w:hAnsi="Palatino Linotype" w:cs="Tahoma"/>
                <w:b/>
              </w:rPr>
            </w:pPr>
            <w:r w:rsidRPr="003A380F">
              <w:rPr>
                <w:rFonts w:ascii="Palatino Linotype" w:hAnsi="Palatino Linotype" w:cs="Tahoma"/>
                <w:b/>
              </w:rPr>
              <w:t>PRILOGA</w:t>
            </w:r>
          </w:p>
          <w:p w:rsidR="005B64EA" w:rsidRPr="003A380F" w:rsidRDefault="005B64EA" w:rsidP="00674AF0">
            <w:pPr>
              <w:jc w:val="center"/>
              <w:rPr>
                <w:rFonts w:ascii="Palatino Linotype" w:hAnsi="Palatino Linotype" w:cs="Tahoma"/>
                <w:b/>
              </w:rPr>
            </w:pPr>
          </w:p>
        </w:tc>
        <w:tc>
          <w:tcPr>
            <w:tcW w:w="7920" w:type="dxa"/>
            <w:tcBorders>
              <w:top w:val="double" w:sz="4" w:space="0" w:color="auto"/>
              <w:bottom w:val="double" w:sz="4" w:space="0" w:color="auto"/>
            </w:tcBorders>
            <w:shd w:val="clear" w:color="auto" w:fill="FFFFFF"/>
          </w:tcPr>
          <w:p w:rsidR="005B64EA" w:rsidRPr="003A380F" w:rsidRDefault="005B64EA" w:rsidP="00674AF0">
            <w:pPr>
              <w:jc w:val="center"/>
              <w:rPr>
                <w:rFonts w:ascii="Palatino Linotype" w:hAnsi="Palatino Linotype" w:cs="Tahoma"/>
                <w:b/>
              </w:rPr>
            </w:pPr>
            <w:r w:rsidRPr="003A380F">
              <w:rPr>
                <w:rFonts w:ascii="Palatino Linotype" w:hAnsi="Palatino Linotype" w:cs="Tahoma"/>
                <w:b/>
              </w:rPr>
              <w:t>VSEBINA-PODATKI</w:t>
            </w:r>
          </w:p>
          <w:p w:rsidR="005B64EA" w:rsidRPr="003A380F" w:rsidRDefault="005B64EA" w:rsidP="00674AF0">
            <w:pPr>
              <w:jc w:val="center"/>
              <w:rPr>
                <w:rFonts w:ascii="Palatino Linotype" w:hAnsi="Palatino Linotype" w:cs="Tahoma"/>
                <w:b/>
              </w:rPr>
            </w:pP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w:t>
            </w:r>
          </w:p>
        </w:tc>
        <w:tc>
          <w:tcPr>
            <w:tcW w:w="7920" w:type="dxa"/>
            <w:tcBorders>
              <w:top w:val="double" w:sz="4" w:space="0" w:color="auto"/>
            </w:tcBorders>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 xml:space="preserve">Seznam zaposlenih </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članov štaba CZ</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3.</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poverjenikov CZ in njihovih namestnikov</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4.</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pripadnikov ekipe za prvo pomoč</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5.</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pripadnikov službe za podporo</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6.</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pripadnikov logističnega centra</w:t>
            </w:r>
          </w:p>
        </w:tc>
      </w:tr>
      <w:tr w:rsidR="005B64EA" w:rsidRPr="003A380F">
        <w:tc>
          <w:tcPr>
            <w:tcW w:w="1368" w:type="dxa"/>
            <w:tcBorders>
              <w:bottom w:val="single" w:sz="4" w:space="0" w:color="auto"/>
            </w:tcBorders>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7.</w:t>
            </w:r>
          </w:p>
        </w:tc>
        <w:tc>
          <w:tcPr>
            <w:tcW w:w="7920" w:type="dxa"/>
            <w:tcBorders>
              <w:bottom w:val="single" w:sz="4" w:space="0" w:color="auto"/>
            </w:tcBorders>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 xml:space="preserve">Seznam odgovornih oseb v občini </w:t>
            </w:r>
          </w:p>
        </w:tc>
      </w:tr>
      <w:tr w:rsidR="005B64EA" w:rsidRPr="003A380F">
        <w:tc>
          <w:tcPr>
            <w:tcW w:w="1368" w:type="dxa"/>
            <w:tcBorders>
              <w:bottom w:val="single" w:sz="4" w:space="0" w:color="auto"/>
            </w:tcBorders>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9.</w:t>
            </w:r>
          </w:p>
        </w:tc>
        <w:tc>
          <w:tcPr>
            <w:tcW w:w="7920" w:type="dxa"/>
            <w:tcBorders>
              <w:bottom w:val="single" w:sz="4" w:space="0" w:color="auto"/>
            </w:tcBorders>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podjetij in zavodov</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10.</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 xml:space="preserve">Seznam oseb, ki se jih obvešča ob izrednih dogodkih </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11.</w:t>
            </w:r>
          </w:p>
        </w:tc>
        <w:tc>
          <w:tcPr>
            <w:tcW w:w="7920" w:type="dxa"/>
            <w:shd w:val="clear" w:color="auto" w:fill="FFFFFF"/>
          </w:tcPr>
          <w:p w:rsidR="005B64EA" w:rsidRPr="003A380F" w:rsidRDefault="005B64EA" w:rsidP="00674AF0">
            <w:pPr>
              <w:rPr>
                <w:rFonts w:ascii="Palatino Linotype" w:hAnsi="Palatino Linotype" w:cs="Tahoma"/>
                <w:bCs/>
                <w:lang w:val="de-DE"/>
              </w:rPr>
            </w:pPr>
            <w:proofErr w:type="spellStart"/>
            <w:r w:rsidRPr="003A380F">
              <w:rPr>
                <w:rFonts w:ascii="Palatino Linotype" w:hAnsi="Palatino Linotype" w:cs="Tahoma"/>
                <w:bCs/>
                <w:lang w:val="de-DE"/>
              </w:rPr>
              <w:t>Pregled</w:t>
            </w:r>
            <w:proofErr w:type="spellEnd"/>
            <w:r w:rsidRPr="003A380F">
              <w:rPr>
                <w:rFonts w:ascii="Palatino Linotype" w:hAnsi="Palatino Linotype" w:cs="Tahoma"/>
                <w:bCs/>
                <w:lang w:val="de-DE"/>
              </w:rPr>
              <w:t xml:space="preserve"> </w:t>
            </w:r>
            <w:proofErr w:type="spellStart"/>
            <w:r w:rsidRPr="003A380F">
              <w:rPr>
                <w:rFonts w:ascii="Palatino Linotype" w:hAnsi="Palatino Linotype" w:cs="Tahoma"/>
                <w:bCs/>
                <w:lang w:val="de-DE"/>
              </w:rPr>
              <w:t>zbirališč</w:t>
            </w:r>
            <w:proofErr w:type="spellEnd"/>
            <w:r w:rsidRPr="003A380F">
              <w:rPr>
                <w:rFonts w:ascii="Palatino Linotype" w:hAnsi="Palatino Linotype" w:cs="Tahoma"/>
                <w:bCs/>
                <w:lang w:val="de-DE"/>
              </w:rPr>
              <w:t xml:space="preserve"> ob </w:t>
            </w:r>
            <w:proofErr w:type="spellStart"/>
            <w:r w:rsidRPr="003A380F">
              <w:rPr>
                <w:rFonts w:ascii="Palatino Linotype" w:hAnsi="Palatino Linotype" w:cs="Tahoma"/>
                <w:bCs/>
                <w:lang w:val="de-DE"/>
              </w:rPr>
              <w:t>aktiviranju</w:t>
            </w:r>
            <w:proofErr w:type="spellEnd"/>
            <w:r w:rsidRPr="003A380F">
              <w:rPr>
                <w:rFonts w:ascii="Palatino Linotype" w:hAnsi="Palatino Linotype" w:cs="Tahoma"/>
                <w:bCs/>
                <w:lang w:val="de-DE"/>
              </w:rPr>
              <w:t xml:space="preserve"> </w:t>
            </w:r>
            <w:proofErr w:type="spellStart"/>
            <w:r w:rsidRPr="003A380F">
              <w:rPr>
                <w:rFonts w:ascii="Palatino Linotype" w:hAnsi="Palatino Linotype" w:cs="Tahoma"/>
                <w:bCs/>
                <w:lang w:val="de-DE"/>
              </w:rPr>
              <w:t>enot</w:t>
            </w:r>
            <w:proofErr w:type="spellEnd"/>
            <w:r w:rsidRPr="003A380F">
              <w:rPr>
                <w:rFonts w:ascii="Palatino Linotype" w:hAnsi="Palatino Linotype" w:cs="Tahoma"/>
                <w:bCs/>
                <w:lang w:val="de-DE"/>
              </w:rPr>
              <w:t xml:space="preserve"> in </w:t>
            </w:r>
            <w:proofErr w:type="spellStart"/>
            <w:r w:rsidRPr="003A380F">
              <w:rPr>
                <w:rFonts w:ascii="Palatino Linotype" w:hAnsi="Palatino Linotype" w:cs="Tahoma"/>
                <w:bCs/>
                <w:lang w:val="de-DE"/>
              </w:rPr>
              <w:t>sil</w:t>
            </w:r>
            <w:proofErr w:type="spellEnd"/>
            <w:r w:rsidRPr="003A380F">
              <w:rPr>
                <w:rFonts w:ascii="Palatino Linotype" w:hAnsi="Palatino Linotype" w:cs="Tahoma"/>
                <w:bCs/>
                <w:lang w:val="de-DE"/>
              </w:rPr>
              <w:t xml:space="preserve"> ZIR</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13.</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članov operativne enote PGD</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14.</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članov PGD</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 xml:space="preserve">16. </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materialno tehničnih sredstev</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18.</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 xml:space="preserve">Lokacije </w:t>
            </w:r>
            <w:proofErr w:type="spellStart"/>
            <w:r w:rsidRPr="003A380F">
              <w:rPr>
                <w:rFonts w:ascii="Palatino Linotype" w:hAnsi="Palatino Linotype" w:cs="Tahoma"/>
                <w:bCs/>
              </w:rPr>
              <w:t>repetitorjev</w:t>
            </w:r>
            <w:proofErr w:type="spellEnd"/>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19.</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Imenik uporabnikov telefonskih zvez</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20.</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gasilskih enot</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21.</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vozil in njihovih kapacitet v litrih po PGD</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22.</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 xml:space="preserve">Pregled hidrantov in </w:t>
            </w:r>
            <w:proofErr w:type="spellStart"/>
            <w:r w:rsidRPr="003A380F">
              <w:rPr>
                <w:rFonts w:ascii="Palatino Linotype" w:hAnsi="Palatino Linotype" w:cs="Tahoma"/>
                <w:bCs/>
              </w:rPr>
              <w:t>zajemališč</w:t>
            </w:r>
            <w:proofErr w:type="spellEnd"/>
            <w:r w:rsidRPr="003A380F">
              <w:rPr>
                <w:rFonts w:ascii="Palatino Linotype" w:hAnsi="Palatino Linotype" w:cs="Tahoma"/>
                <w:bCs/>
              </w:rPr>
              <w:t xml:space="preserve"> požarne vode</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23.</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avto cisterne za prevoz pitne vode</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24.</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evakuacijskih vozil</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25.</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evakuacijskih sprejemališč</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34.</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zdravstvenih domov</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35.</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splošnih in specialnih bolnišnic</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36.</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reševalnih vozil</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43.</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Seznam sredstev javnega obveščanja</w:t>
            </w:r>
          </w:p>
        </w:tc>
      </w:tr>
      <w:tr w:rsidR="005B64EA" w:rsidRPr="003A380F">
        <w:tc>
          <w:tcPr>
            <w:tcW w:w="1368" w:type="dxa"/>
          </w:tcPr>
          <w:p w:rsidR="005B64EA" w:rsidRPr="003A380F" w:rsidRDefault="005B64EA" w:rsidP="00674AF0">
            <w:pPr>
              <w:jc w:val="center"/>
              <w:rPr>
                <w:rFonts w:ascii="Palatino Linotype" w:hAnsi="Palatino Linotype" w:cs="Tahoma"/>
                <w:bCs/>
              </w:rPr>
            </w:pPr>
            <w:r w:rsidRPr="003A380F">
              <w:rPr>
                <w:rFonts w:ascii="Palatino Linotype" w:hAnsi="Palatino Linotype" w:cs="Tahoma"/>
                <w:bCs/>
              </w:rPr>
              <w:t>45.</w:t>
            </w:r>
          </w:p>
        </w:tc>
        <w:tc>
          <w:tcPr>
            <w:tcW w:w="7920"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Pregled območij, objektov in predmetov kulturne dediščine</w:t>
            </w:r>
          </w:p>
        </w:tc>
      </w:tr>
    </w:tbl>
    <w:p w:rsidR="005B64EA" w:rsidRPr="003A380F" w:rsidRDefault="005B64EA" w:rsidP="005B64EA">
      <w:pPr>
        <w:rPr>
          <w:rFonts w:ascii="Palatino Linotype" w:hAnsi="Palatino Linotype" w:cs="Tahoma"/>
        </w:rPr>
      </w:pPr>
    </w:p>
    <w:p w:rsidR="0093629B" w:rsidRPr="003A380F" w:rsidRDefault="0093629B" w:rsidP="0093629B">
      <w:pPr>
        <w:rPr>
          <w:rFonts w:ascii="Palatino Linotype" w:hAnsi="Palatino Linotype" w:cs="Tahoma"/>
        </w:rPr>
      </w:pPr>
    </w:p>
    <w:p w:rsidR="00203F08" w:rsidRPr="003A380F" w:rsidRDefault="00203F08" w:rsidP="00203F08">
      <w:pPr>
        <w:pStyle w:val="Naslov2"/>
        <w:rPr>
          <w:rFonts w:ascii="Palatino Linotype" w:hAnsi="Palatino Linotype" w:cs="Tahoma"/>
          <w:bCs/>
          <w:color w:val="0000FF"/>
          <w:sz w:val="28"/>
          <w:szCs w:val="28"/>
        </w:rPr>
      </w:pPr>
      <w:bookmarkStart w:id="347" w:name="_Toc208118928"/>
      <w:r w:rsidRPr="003A380F">
        <w:rPr>
          <w:rFonts w:ascii="Palatino Linotype" w:hAnsi="Palatino Linotype" w:cs="Tahoma"/>
          <w:bCs/>
          <w:color w:val="0000FF"/>
          <w:sz w:val="28"/>
          <w:szCs w:val="28"/>
        </w:rPr>
        <w:t>11.2 Dodatki</w:t>
      </w:r>
      <w:bookmarkEnd w:id="347"/>
    </w:p>
    <w:p w:rsidR="0093629B" w:rsidRPr="003A380F" w:rsidRDefault="0093629B" w:rsidP="0093629B">
      <w:pPr>
        <w:rPr>
          <w:rFonts w:ascii="Palatino Linotype" w:hAnsi="Palatino Linotype"/>
        </w:rPr>
      </w:pPr>
    </w:p>
    <w:p w:rsidR="005B64EA" w:rsidRPr="003A380F" w:rsidRDefault="005B64EA" w:rsidP="0093629B">
      <w:pPr>
        <w:rPr>
          <w:rFonts w:ascii="Palatino Linotype" w:hAnsi="Palatino Linotype"/>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548"/>
        <w:gridCol w:w="7434"/>
      </w:tblGrid>
      <w:tr w:rsidR="005B64EA" w:rsidRPr="003A380F">
        <w:tc>
          <w:tcPr>
            <w:tcW w:w="1548" w:type="dxa"/>
            <w:shd w:val="clear" w:color="auto" w:fill="FFFFFF"/>
          </w:tcPr>
          <w:p w:rsidR="005B64EA" w:rsidRPr="003A380F" w:rsidRDefault="005B64EA" w:rsidP="00674AF0">
            <w:pPr>
              <w:jc w:val="center"/>
              <w:rPr>
                <w:rFonts w:ascii="Palatino Linotype" w:hAnsi="Palatino Linotype" w:cs="Tahoma"/>
                <w:b/>
              </w:rPr>
            </w:pPr>
            <w:r w:rsidRPr="003A380F">
              <w:rPr>
                <w:rFonts w:ascii="Palatino Linotype" w:hAnsi="Palatino Linotype" w:cs="Tahoma"/>
                <w:b/>
              </w:rPr>
              <w:lastRenderedPageBreak/>
              <w:t>DODATEK</w:t>
            </w:r>
          </w:p>
        </w:tc>
        <w:tc>
          <w:tcPr>
            <w:tcW w:w="7434" w:type="dxa"/>
            <w:tcBorders>
              <w:bottom w:val="single" w:sz="4" w:space="0" w:color="auto"/>
            </w:tcBorders>
            <w:shd w:val="clear" w:color="auto" w:fill="FFFFFF"/>
          </w:tcPr>
          <w:p w:rsidR="005B64EA" w:rsidRPr="003A380F" w:rsidRDefault="005B64EA" w:rsidP="00674AF0">
            <w:pPr>
              <w:jc w:val="center"/>
              <w:rPr>
                <w:rFonts w:ascii="Palatino Linotype" w:hAnsi="Palatino Linotype" w:cs="Tahoma"/>
                <w:b/>
              </w:rPr>
            </w:pPr>
            <w:r w:rsidRPr="003A380F">
              <w:rPr>
                <w:rFonts w:ascii="Palatino Linotype" w:hAnsi="Palatino Linotype" w:cs="Tahoma"/>
                <w:b/>
              </w:rPr>
              <w:t>VSEBINA-PODATKI</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3.</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 xml:space="preserve">Načrt dejavnosti Občine </w:t>
            </w:r>
            <w:r w:rsidR="004F6C69" w:rsidRPr="003A380F">
              <w:rPr>
                <w:rFonts w:ascii="Palatino Linotype" w:hAnsi="Palatino Linotype" w:cs="Tahoma"/>
              </w:rPr>
              <w:t>Muta</w:t>
            </w:r>
            <w:r w:rsidRPr="003A380F">
              <w:rPr>
                <w:rFonts w:ascii="Palatino Linotype" w:hAnsi="Palatino Linotype" w:cs="Tahoma"/>
              </w:rPr>
              <w:t xml:space="preserve"> ob naravnih in drugih nesrečah</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4.</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za dajanje prve pomoči</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9.</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 kako ravnamo, ko naletimo na NUS</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16.</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o ravnanju ob požaru na in v objektu</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17.</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o ravnanju ob požaru v naravi</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 xml:space="preserve">18. </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 xml:space="preserve">Navodilo </w:t>
            </w:r>
            <w:r w:rsidR="00674AF0" w:rsidRPr="003A380F">
              <w:rPr>
                <w:rFonts w:ascii="Palatino Linotype" w:hAnsi="Palatino Linotype" w:cs="Tahoma"/>
              </w:rPr>
              <w:t>–</w:t>
            </w:r>
            <w:r w:rsidRPr="003A380F">
              <w:rPr>
                <w:rFonts w:ascii="Palatino Linotype" w:hAnsi="Palatino Linotype" w:cs="Tahoma"/>
              </w:rPr>
              <w:t xml:space="preserve"> kako se zaščitimo pred udarom strele</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29.</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za uporabo radijskih zvez v primeru naravnih in drugih nesreč</w:t>
            </w:r>
          </w:p>
        </w:tc>
      </w:tr>
      <w:tr w:rsidR="00674AF0" w:rsidRPr="003A380F">
        <w:tc>
          <w:tcPr>
            <w:tcW w:w="1548" w:type="dxa"/>
            <w:shd w:val="clear" w:color="auto" w:fill="FFFFFF"/>
          </w:tcPr>
          <w:p w:rsidR="00674AF0" w:rsidRPr="003A380F" w:rsidRDefault="00674AF0" w:rsidP="00674AF0">
            <w:pPr>
              <w:jc w:val="center"/>
              <w:rPr>
                <w:rFonts w:ascii="Palatino Linotype" w:hAnsi="Palatino Linotype" w:cs="Tahoma"/>
              </w:rPr>
            </w:pPr>
            <w:r w:rsidRPr="003A380F">
              <w:rPr>
                <w:rFonts w:ascii="Palatino Linotype" w:hAnsi="Palatino Linotype" w:cs="Tahoma"/>
              </w:rPr>
              <w:t>30.</w:t>
            </w:r>
          </w:p>
        </w:tc>
        <w:tc>
          <w:tcPr>
            <w:tcW w:w="7434" w:type="dxa"/>
            <w:shd w:val="clear" w:color="auto" w:fill="FFFFFF"/>
          </w:tcPr>
          <w:p w:rsidR="00674AF0" w:rsidRPr="003A380F" w:rsidRDefault="00674AF0" w:rsidP="00674AF0">
            <w:pPr>
              <w:rPr>
                <w:rFonts w:ascii="Palatino Linotype" w:hAnsi="Palatino Linotype" w:cs="Tahoma"/>
              </w:rPr>
            </w:pPr>
            <w:r w:rsidRPr="003A380F">
              <w:rPr>
                <w:rFonts w:ascii="Palatino Linotype" w:hAnsi="Palatino Linotype" w:cs="Tahoma"/>
              </w:rPr>
              <w:t>Sistem javnega alarmiranja</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31.</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Navodilo za obveščanje javnosti</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37.</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Načrtovana finančna sredstva za izvajanje načrta</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38.</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rPr>
              <w:t>Program usposabljanja, urjenja in vaj</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39.</w:t>
            </w:r>
          </w:p>
        </w:tc>
        <w:tc>
          <w:tcPr>
            <w:tcW w:w="7434" w:type="dxa"/>
            <w:shd w:val="clear" w:color="auto" w:fill="FFFFFF"/>
          </w:tcPr>
          <w:p w:rsidR="005B64EA" w:rsidRPr="003A380F" w:rsidRDefault="005B64EA" w:rsidP="00674AF0">
            <w:pPr>
              <w:rPr>
                <w:rFonts w:ascii="Palatino Linotype" w:hAnsi="Palatino Linotype" w:cs="Tahoma"/>
              </w:rPr>
            </w:pPr>
            <w:r w:rsidRPr="003A380F">
              <w:rPr>
                <w:rFonts w:ascii="Palatino Linotype" w:hAnsi="Palatino Linotype" w:cs="Tahoma"/>
                <w:bCs/>
              </w:rPr>
              <w:t>Navodilo za vodenje in vzdrževanje zbirke podatkov za izvajanje načrtov ZIR</w:t>
            </w:r>
          </w:p>
        </w:tc>
      </w:tr>
      <w:tr w:rsidR="005B64EA" w:rsidRPr="003A380F">
        <w:tc>
          <w:tcPr>
            <w:tcW w:w="1548" w:type="dxa"/>
            <w:shd w:val="clear" w:color="auto" w:fill="FFFFFF"/>
          </w:tcPr>
          <w:p w:rsidR="005B64EA" w:rsidRPr="003A380F" w:rsidRDefault="005B64EA" w:rsidP="00674AF0">
            <w:pPr>
              <w:jc w:val="center"/>
              <w:rPr>
                <w:rFonts w:ascii="Palatino Linotype" w:hAnsi="Palatino Linotype" w:cs="Tahoma"/>
              </w:rPr>
            </w:pPr>
            <w:r w:rsidRPr="003A380F">
              <w:rPr>
                <w:rFonts w:ascii="Palatino Linotype" w:hAnsi="Palatino Linotype" w:cs="Tahoma"/>
              </w:rPr>
              <w:t>40.</w:t>
            </w:r>
          </w:p>
        </w:tc>
        <w:tc>
          <w:tcPr>
            <w:tcW w:w="7434" w:type="dxa"/>
            <w:shd w:val="clear" w:color="auto" w:fill="FFFFFF"/>
          </w:tcPr>
          <w:p w:rsidR="005B64EA" w:rsidRPr="003A380F" w:rsidRDefault="005B64EA" w:rsidP="00674AF0">
            <w:pPr>
              <w:rPr>
                <w:rFonts w:ascii="Palatino Linotype" w:hAnsi="Palatino Linotype" w:cs="Tahoma"/>
                <w:bCs/>
              </w:rPr>
            </w:pPr>
            <w:r w:rsidRPr="003A380F">
              <w:rPr>
                <w:rFonts w:ascii="Palatino Linotype" w:hAnsi="Palatino Linotype" w:cs="Tahoma"/>
                <w:bCs/>
              </w:rPr>
              <w:t>Navodilo za vzdrževanje in razdelitev načrtov ZIR</w:t>
            </w:r>
          </w:p>
        </w:tc>
      </w:tr>
      <w:tr w:rsidR="00674AF0" w:rsidRPr="003A380F">
        <w:tc>
          <w:tcPr>
            <w:tcW w:w="1548" w:type="dxa"/>
            <w:shd w:val="clear" w:color="auto" w:fill="FFFFFF"/>
          </w:tcPr>
          <w:p w:rsidR="00674AF0" w:rsidRPr="003A380F" w:rsidRDefault="00674AF0" w:rsidP="00674AF0">
            <w:pPr>
              <w:jc w:val="center"/>
              <w:rPr>
                <w:rFonts w:ascii="Palatino Linotype" w:hAnsi="Palatino Linotype" w:cs="Tahoma"/>
              </w:rPr>
            </w:pPr>
            <w:r w:rsidRPr="003A380F">
              <w:rPr>
                <w:rFonts w:ascii="Palatino Linotype" w:hAnsi="Palatino Linotype" w:cs="Tahoma"/>
              </w:rPr>
              <w:t>41.</w:t>
            </w:r>
          </w:p>
        </w:tc>
        <w:tc>
          <w:tcPr>
            <w:tcW w:w="7434" w:type="dxa"/>
            <w:shd w:val="clear" w:color="auto" w:fill="FFFFFF"/>
          </w:tcPr>
          <w:p w:rsidR="00674AF0" w:rsidRPr="003A380F" w:rsidRDefault="00674AF0" w:rsidP="00674AF0">
            <w:pPr>
              <w:rPr>
                <w:rFonts w:ascii="Palatino Linotype" w:hAnsi="Palatino Linotype" w:cs="Tahoma"/>
                <w:bCs/>
              </w:rPr>
            </w:pPr>
            <w:r w:rsidRPr="003A380F">
              <w:rPr>
                <w:rFonts w:ascii="Palatino Linotype" w:hAnsi="Palatino Linotype" w:cs="Tahoma"/>
                <w:bCs/>
              </w:rPr>
              <w:t>Načrt evakuacije</w:t>
            </w:r>
          </w:p>
        </w:tc>
      </w:tr>
    </w:tbl>
    <w:p w:rsidR="005B64EA" w:rsidRPr="003A380F" w:rsidRDefault="005B64EA" w:rsidP="005B64EA">
      <w:pPr>
        <w:rPr>
          <w:rFonts w:ascii="Palatino Linotype" w:hAnsi="Palatino Linotype" w:cs="Tahoma"/>
        </w:rPr>
      </w:pPr>
    </w:p>
    <w:p w:rsidR="0093629B" w:rsidRPr="003A380F" w:rsidRDefault="0093629B" w:rsidP="0093629B">
      <w:pPr>
        <w:rPr>
          <w:rFonts w:ascii="Palatino Linotype" w:hAnsi="Palatino Linotype"/>
        </w:rPr>
      </w:pPr>
    </w:p>
    <w:sectPr w:rsidR="0093629B" w:rsidRPr="003A380F" w:rsidSect="00A9692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AC" w:rsidRDefault="007E76AC">
      <w:r>
        <w:separator/>
      </w:r>
    </w:p>
  </w:endnote>
  <w:endnote w:type="continuationSeparator" w:id="0">
    <w:p w:rsidR="007E76AC" w:rsidRDefault="007E7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France">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87" w:rsidRDefault="00A4424D" w:rsidP="00A96922">
    <w:pPr>
      <w:pStyle w:val="Noga"/>
      <w:framePr w:wrap="around" w:vAnchor="text" w:hAnchor="margin" w:xAlign="right" w:y="1"/>
      <w:rPr>
        <w:rStyle w:val="tevilkastrani"/>
      </w:rPr>
    </w:pPr>
    <w:r>
      <w:rPr>
        <w:rStyle w:val="tevilkastrani"/>
      </w:rPr>
      <w:fldChar w:fldCharType="begin"/>
    </w:r>
    <w:r w:rsidR="00656387">
      <w:rPr>
        <w:rStyle w:val="tevilkastrani"/>
      </w:rPr>
      <w:instrText xml:space="preserve">PAGE  </w:instrText>
    </w:r>
    <w:r>
      <w:rPr>
        <w:rStyle w:val="tevilkastrani"/>
      </w:rPr>
      <w:fldChar w:fldCharType="separate"/>
    </w:r>
    <w:r w:rsidR="00656387">
      <w:rPr>
        <w:rStyle w:val="tevilkastrani"/>
        <w:noProof/>
      </w:rPr>
      <w:t>1</w:t>
    </w:r>
    <w:r>
      <w:rPr>
        <w:rStyle w:val="tevilkastrani"/>
      </w:rPr>
      <w:fldChar w:fldCharType="end"/>
    </w:r>
  </w:p>
  <w:p w:rsidR="00656387" w:rsidRDefault="0065638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87" w:rsidRPr="005B7168" w:rsidRDefault="00656387" w:rsidP="005B7168">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87" w:rsidRPr="002B58A9" w:rsidRDefault="00A4424D" w:rsidP="002B58A9">
    <w:pPr>
      <w:pStyle w:val="Noga"/>
      <w:framePr w:w="340" w:h="365" w:hRule="exact" w:wrap="around" w:vAnchor="text" w:hAnchor="page" w:x="10162" w:y="128"/>
      <w:rPr>
        <w:rStyle w:val="tevilkastrani"/>
        <w:b w:val="0"/>
        <w:sz w:val="18"/>
        <w:szCs w:val="18"/>
      </w:rPr>
    </w:pPr>
    <w:r w:rsidRPr="002B58A9">
      <w:rPr>
        <w:rStyle w:val="tevilkastrani"/>
        <w:b w:val="0"/>
        <w:sz w:val="18"/>
        <w:szCs w:val="18"/>
      </w:rPr>
      <w:fldChar w:fldCharType="begin"/>
    </w:r>
    <w:r w:rsidR="00656387" w:rsidRPr="002B58A9">
      <w:rPr>
        <w:rStyle w:val="tevilkastrani"/>
        <w:b w:val="0"/>
        <w:sz w:val="18"/>
        <w:szCs w:val="18"/>
      </w:rPr>
      <w:instrText xml:space="preserve">PAGE  </w:instrText>
    </w:r>
    <w:r w:rsidRPr="002B58A9">
      <w:rPr>
        <w:rStyle w:val="tevilkastrani"/>
        <w:b w:val="0"/>
        <w:sz w:val="18"/>
        <w:szCs w:val="18"/>
      </w:rPr>
      <w:fldChar w:fldCharType="separate"/>
    </w:r>
    <w:r w:rsidR="00D44ACE">
      <w:rPr>
        <w:rStyle w:val="tevilkastrani"/>
        <w:b w:val="0"/>
        <w:noProof/>
        <w:sz w:val="18"/>
        <w:szCs w:val="18"/>
      </w:rPr>
      <w:t>41</w:t>
    </w:r>
    <w:r w:rsidRPr="002B58A9">
      <w:rPr>
        <w:rStyle w:val="tevilkastrani"/>
        <w:b w:val="0"/>
        <w:sz w:val="18"/>
        <w:szCs w:val="18"/>
      </w:rPr>
      <w:fldChar w:fldCharType="end"/>
    </w:r>
  </w:p>
  <w:p w:rsidR="00656387" w:rsidRPr="005B7168" w:rsidRDefault="00656387" w:rsidP="0095480D">
    <w:pPr>
      <w:pStyle w:val="Noga"/>
      <w:pBdr>
        <w:top w:val="single" w:sz="4" w:space="1" w:color="auto"/>
      </w:pBdr>
      <w:ind w:right="360"/>
      <w:rPr>
        <w:rFonts w:ascii="Arial" w:hAnsi="Arial" w:cs="Arial"/>
        <w:b w:val="0"/>
        <w:sz w:val="18"/>
        <w:szCs w:val="18"/>
      </w:rPr>
    </w:pPr>
    <w:r w:rsidRPr="005B7168">
      <w:rPr>
        <w:rFonts w:ascii="Arial" w:hAnsi="Arial" w:cs="Arial"/>
        <w:b w:val="0"/>
        <w:sz w:val="18"/>
        <w:szCs w:val="18"/>
      </w:rPr>
      <w:t xml:space="preserve">Občina </w:t>
    </w:r>
    <w:r w:rsidR="004F6C69">
      <w:rPr>
        <w:rFonts w:ascii="Arial" w:hAnsi="Arial" w:cs="Arial"/>
        <w:b w:val="0"/>
        <w:sz w:val="18"/>
        <w:szCs w:val="18"/>
      </w:rPr>
      <w:t>Muta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AC" w:rsidRDefault="007E76AC">
      <w:r>
        <w:separator/>
      </w:r>
    </w:p>
  </w:footnote>
  <w:footnote w:type="continuationSeparator" w:id="0">
    <w:p w:rsidR="007E76AC" w:rsidRDefault="007E7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87" w:rsidRDefault="00A4424D">
    <w:pPr>
      <w:pStyle w:val="Glava"/>
    </w:pPr>
    <w:r>
      <w:rPr>
        <w:rStyle w:val="tevilkastrani"/>
      </w:rPr>
      <w:fldChar w:fldCharType="begin"/>
    </w:r>
    <w:r w:rsidR="00656387">
      <w:rPr>
        <w:rStyle w:val="tevilkastrani"/>
      </w:rPr>
      <w:instrText xml:space="preserve"> NUMPAGES </w:instrText>
    </w:r>
    <w:r>
      <w:rPr>
        <w:rStyle w:val="tevilkastrani"/>
      </w:rPr>
      <w:fldChar w:fldCharType="separate"/>
    </w:r>
    <w:r w:rsidR="00941330">
      <w:rPr>
        <w:rStyle w:val="tevilkastrani"/>
        <w:noProof/>
      </w:rPr>
      <w:t>36</w:t>
    </w:r>
    <w:r>
      <w:rPr>
        <w:rStyle w:val="tevilkastran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69" w:rsidRDefault="004F6C69" w:rsidP="004F6C69">
    <w:pPr>
      <w:pStyle w:val="Glava"/>
      <w:jc w:val="center"/>
      <w:rPr>
        <w:rFonts w:ascii="France" w:hAnsi="France"/>
        <w:sz w:val="32"/>
      </w:rPr>
    </w:pPr>
  </w:p>
  <w:p w:rsidR="004F6C69" w:rsidRDefault="001C69AB" w:rsidP="004F6C69">
    <w:pPr>
      <w:pStyle w:val="Glava"/>
      <w:jc w:val="center"/>
      <w:rPr>
        <w:rFonts w:ascii="France" w:hAnsi="France"/>
        <w:sz w:val="32"/>
      </w:rPr>
    </w:pPr>
    <w:r>
      <w:rPr>
        <w:rFonts w:ascii="France" w:hAnsi="France"/>
        <w:noProof/>
        <w:sz w:val="32"/>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1"/>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4F6C69">
      <w:rPr>
        <w:rFonts w:ascii="France" w:hAnsi="France"/>
        <w:sz w:val="32"/>
      </w:rPr>
      <w:t xml:space="preserve">             </w:t>
    </w:r>
  </w:p>
  <w:p w:rsidR="004F6C69" w:rsidRDefault="004F6C69" w:rsidP="004F6C69">
    <w:pPr>
      <w:pStyle w:val="Glava"/>
      <w:jc w:val="center"/>
      <w:rPr>
        <w:rFonts w:ascii="France" w:hAnsi="France"/>
        <w:sz w:val="16"/>
      </w:rPr>
    </w:pPr>
  </w:p>
  <w:p w:rsidR="004F6C69" w:rsidRPr="009B08D5" w:rsidRDefault="00A4424D" w:rsidP="004F6C69">
    <w:pPr>
      <w:pStyle w:val="Glava"/>
      <w:jc w:val="center"/>
      <w:rPr>
        <w:rFonts w:ascii="Tahoma" w:hAnsi="Tahoma" w:cs="Tahoma"/>
        <w:spacing w:val="22"/>
      </w:rPr>
    </w:pPr>
    <w:r w:rsidRPr="00A4424D">
      <w:rPr>
        <w:rFonts w:ascii="Tahoma" w:hAnsi="Tahoma" w:cs="Tahoma"/>
        <w:noProof/>
        <w:spacing w:val="22"/>
        <w:sz w:val="32"/>
      </w:rPr>
      <w:pict>
        <v:line id="_x0000_s2049" style="position:absolute;left:0;text-align:left;z-index:251657728" from="37.1pt,16.15pt" to="424.05pt,16.15pt" o:allowincell="f" strokeweight="1.25pt"/>
      </w:pict>
    </w:r>
    <w:r w:rsidR="004F6C69" w:rsidRPr="009B08D5">
      <w:rPr>
        <w:rFonts w:ascii="Tahoma" w:hAnsi="Tahoma" w:cs="Tahoma"/>
        <w:noProof/>
        <w:spacing w:val="22"/>
        <w:sz w:val="32"/>
      </w:rPr>
      <w:t>OBČINA MUTA</w:t>
    </w:r>
  </w:p>
  <w:p w:rsidR="004F6C69" w:rsidRPr="009B08D5" w:rsidRDefault="004F6C69" w:rsidP="004F6C69">
    <w:pPr>
      <w:pStyle w:val="Glava"/>
      <w:jc w:val="center"/>
      <w:rPr>
        <w:rFonts w:ascii="Tahoma" w:hAnsi="Tahoma" w:cs="Tahoma"/>
        <w:sz w:val="16"/>
      </w:rPr>
    </w:pPr>
    <w:r w:rsidRPr="009B08D5">
      <w:rPr>
        <w:rFonts w:ascii="Tahoma" w:hAnsi="Tahoma" w:cs="Tahoma"/>
        <w:sz w:val="16"/>
      </w:rPr>
      <w:t>Glavni trg 17, 2366  Muta, tel.: +386 (0</w:t>
    </w:r>
    <w:r>
      <w:rPr>
        <w:rFonts w:ascii="Tahoma" w:hAnsi="Tahoma" w:cs="Tahoma"/>
        <w:sz w:val="16"/>
      </w:rPr>
      <w:t>)2</w:t>
    </w:r>
    <w:r w:rsidRPr="009B08D5">
      <w:rPr>
        <w:rFonts w:ascii="Tahoma" w:hAnsi="Tahoma" w:cs="Tahoma"/>
        <w:sz w:val="16"/>
      </w:rPr>
      <w:t xml:space="preserve"> 88-79-600</w:t>
    </w:r>
    <w:r>
      <w:rPr>
        <w:rFonts w:ascii="Tahoma" w:hAnsi="Tahoma" w:cs="Tahoma"/>
        <w:sz w:val="16"/>
      </w:rPr>
      <w:t xml:space="preserve">, </w:t>
    </w:r>
    <w:proofErr w:type="spellStart"/>
    <w:r>
      <w:rPr>
        <w:rFonts w:ascii="Tahoma" w:hAnsi="Tahoma" w:cs="Tahoma"/>
        <w:sz w:val="16"/>
      </w:rPr>
      <w:t>fax</w:t>
    </w:r>
    <w:proofErr w:type="spellEnd"/>
    <w:r>
      <w:rPr>
        <w:rFonts w:ascii="Tahoma" w:hAnsi="Tahoma" w:cs="Tahoma"/>
        <w:sz w:val="16"/>
      </w:rPr>
      <w:t>: +386 (0)2 88</w:t>
    </w:r>
    <w:r w:rsidRPr="009B08D5">
      <w:rPr>
        <w:rFonts w:ascii="Tahoma" w:hAnsi="Tahoma" w:cs="Tahoma"/>
        <w:sz w:val="16"/>
      </w:rPr>
      <w:t>-79</w:t>
    </w:r>
    <w:r>
      <w:rPr>
        <w:rFonts w:ascii="Tahoma" w:hAnsi="Tahoma" w:cs="Tahoma"/>
        <w:sz w:val="16"/>
      </w:rPr>
      <w:t>-</w:t>
    </w:r>
    <w:r w:rsidRPr="009B08D5">
      <w:rPr>
        <w:rFonts w:ascii="Tahoma" w:hAnsi="Tahoma" w:cs="Tahoma"/>
        <w:sz w:val="16"/>
      </w:rPr>
      <w:t xml:space="preserve">606 </w:t>
    </w:r>
  </w:p>
  <w:p w:rsidR="004F6C69" w:rsidRDefault="00A4424D" w:rsidP="004F6C69">
    <w:pPr>
      <w:pStyle w:val="Glava"/>
      <w:jc w:val="center"/>
      <w:rPr>
        <w:rFonts w:ascii="Tahoma" w:hAnsi="Tahoma" w:cs="Tahoma"/>
        <w:sz w:val="16"/>
      </w:rPr>
    </w:pPr>
    <w:hyperlink r:id="rId2" w:history="1">
      <w:r w:rsidR="004F6C69" w:rsidRPr="009B08D5">
        <w:rPr>
          <w:rStyle w:val="Hiperpovezava"/>
          <w:rFonts w:ascii="Tahoma" w:hAnsi="Tahoma" w:cs="Tahoma"/>
          <w:sz w:val="16"/>
        </w:rPr>
        <w:t>http://www.muta.si</w:t>
      </w:r>
    </w:hyperlink>
    <w:r w:rsidR="004F6C69" w:rsidRPr="009B08D5">
      <w:rPr>
        <w:rFonts w:ascii="Tahoma" w:hAnsi="Tahoma" w:cs="Tahoma"/>
        <w:sz w:val="16"/>
      </w:rPr>
      <w:t>; e-</w:t>
    </w:r>
    <w:proofErr w:type="spellStart"/>
    <w:r w:rsidR="004F6C69" w:rsidRPr="009B08D5">
      <w:rPr>
        <w:rFonts w:ascii="Tahoma" w:hAnsi="Tahoma" w:cs="Tahoma"/>
        <w:sz w:val="16"/>
      </w:rPr>
      <w:t>mail</w:t>
    </w:r>
    <w:proofErr w:type="spellEnd"/>
    <w:r w:rsidR="004F6C69" w:rsidRPr="009B08D5">
      <w:rPr>
        <w:rFonts w:ascii="Tahoma" w:hAnsi="Tahoma" w:cs="Tahoma"/>
        <w:sz w:val="16"/>
      </w:rPr>
      <w:t xml:space="preserve">: </w:t>
    </w:r>
    <w:hyperlink r:id="rId3" w:history="1">
      <w:r w:rsidR="004F6C69" w:rsidRPr="009B08D5">
        <w:rPr>
          <w:rStyle w:val="Hiperpovezava"/>
          <w:rFonts w:ascii="Tahoma" w:hAnsi="Tahoma" w:cs="Tahoma"/>
          <w:sz w:val="16"/>
        </w:rPr>
        <w:t>obcina.muta@muta.si</w:t>
      </w:r>
    </w:hyperlink>
  </w:p>
  <w:p w:rsidR="004F6C69" w:rsidRDefault="004F6C69">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87" w:rsidRPr="005B7168" w:rsidRDefault="00656387" w:rsidP="005B7168">
    <w:pPr>
      <w:pStyle w:val="Glava"/>
      <w:pBdr>
        <w:bottom w:val="single" w:sz="4" w:space="1" w:color="auto"/>
      </w:pBdr>
      <w:jc w:val="center"/>
      <w:rPr>
        <w:rFonts w:ascii="Arial" w:hAnsi="Arial" w:cs="Arial"/>
        <w:b w:val="0"/>
        <w:sz w:val="18"/>
        <w:szCs w:val="18"/>
      </w:rPr>
    </w:pPr>
    <w:r w:rsidRPr="005B7168">
      <w:rPr>
        <w:rFonts w:ascii="Arial" w:hAnsi="Arial" w:cs="Arial"/>
        <w:b w:val="0"/>
        <w:sz w:val="18"/>
        <w:szCs w:val="18"/>
      </w:rPr>
      <w:t>Občinski načrt ZIR ob požaru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B45954"/>
    <w:lvl w:ilvl="0">
      <w:numFmt w:val="decimal"/>
      <w:lvlText w:val="*"/>
      <w:lvlJc w:val="left"/>
    </w:lvl>
  </w:abstractNum>
  <w:abstractNum w:abstractNumId="1">
    <w:nsid w:val="010C66AF"/>
    <w:multiLevelType w:val="hybridMultilevel"/>
    <w:tmpl w:val="225C6D80"/>
    <w:lvl w:ilvl="0" w:tplc="63869416">
      <w:start w:val="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555879"/>
    <w:multiLevelType w:val="hybridMultilevel"/>
    <w:tmpl w:val="BC26B7CA"/>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nsid w:val="08560045"/>
    <w:multiLevelType w:val="singleLevel"/>
    <w:tmpl w:val="3C26E234"/>
    <w:lvl w:ilvl="0">
      <w:start w:val="1"/>
      <w:numFmt w:val="bullet"/>
      <w:lvlText w:val="-"/>
      <w:lvlJc w:val="left"/>
      <w:pPr>
        <w:tabs>
          <w:tab w:val="num" w:pos="360"/>
        </w:tabs>
        <w:ind w:left="360" w:hanging="360"/>
      </w:pPr>
      <w:rPr>
        <w:rFonts w:hint="default"/>
      </w:rPr>
    </w:lvl>
  </w:abstractNum>
  <w:abstractNum w:abstractNumId="4">
    <w:nsid w:val="0B295693"/>
    <w:multiLevelType w:val="hybridMultilevel"/>
    <w:tmpl w:val="40FA21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F70623D"/>
    <w:multiLevelType w:val="singleLevel"/>
    <w:tmpl w:val="3C26E234"/>
    <w:lvl w:ilvl="0">
      <w:start w:val="1"/>
      <w:numFmt w:val="bullet"/>
      <w:lvlText w:val="-"/>
      <w:lvlJc w:val="left"/>
      <w:pPr>
        <w:tabs>
          <w:tab w:val="num" w:pos="360"/>
        </w:tabs>
        <w:ind w:left="360" w:hanging="360"/>
      </w:pPr>
      <w:rPr>
        <w:rFonts w:hint="default"/>
      </w:rPr>
    </w:lvl>
  </w:abstractNum>
  <w:abstractNum w:abstractNumId="6">
    <w:nsid w:val="10BF1FD4"/>
    <w:multiLevelType w:val="hybridMultilevel"/>
    <w:tmpl w:val="85F0B234"/>
    <w:lvl w:ilvl="0" w:tplc="0424000B">
      <w:start w:val="1"/>
      <w:numFmt w:val="bullet"/>
      <w:lvlText w:val=""/>
      <w:lvlJc w:val="left"/>
      <w:pPr>
        <w:tabs>
          <w:tab w:val="num" w:pos="720"/>
        </w:tabs>
        <w:ind w:left="720" w:hanging="360"/>
      </w:pPr>
      <w:rPr>
        <w:rFonts w:ascii="Wingdings" w:hAnsi="Wingdings" w:hint="default"/>
      </w:rPr>
    </w:lvl>
    <w:lvl w:ilvl="1" w:tplc="3C26E234">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6D35BC8"/>
    <w:multiLevelType w:val="hybridMultilevel"/>
    <w:tmpl w:val="C39CCC3A"/>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86D425A"/>
    <w:multiLevelType w:val="hybridMultilevel"/>
    <w:tmpl w:val="85220856"/>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C2B4B53"/>
    <w:multiLevelType w:val="hybridMultilevel"/>
    <w:tmpl w:val="01906CD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31D52B4"/>
    <w:multiLevelType w:val="hybridMultilevel"/>
    <w:tmpl w:val="64C080B8"/>
    <w:lvl w:ilvl="0" w:tplc="0424000B">
      <w:start w:val="1"/>
      <w:numFmt w:val="bullet"/>
      <w:lvlText w:val=""/>
      <w:lvlJc w:val="left"/>
      <w:pPr>
        <w:tabs>
          <w:tab w:val="num" w:pos="720"/>
        </w:tabs>
        <w:ind w:left="720" w:hanging="360"/>
      </w:pPr>
      <w:rPr>
        <w:rFonts w:ascii="Wingdings" w:hAnsi="Wingdings" w:hint="default"/>
      </w:rPr>
    </w:lvl>
    <w:lvl w:ilvl="1" w:tplc="A3766452">
      <w:start w:val="4"/>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251CBE"/>
    <w:multiLevelType w:val="hybridMultilevel"/>
    <w:tmpl w:val="D2B04B6A"/>
    <w:lvl w:ilvl="0" w:tplc="04240001">
      <w:start w:val="1"/>
      <w:numFmt w:val="bullet"/>
      <w:lvlText w:val=""/>
      <w:lvlJc w:val="left"/>
      <w:pPr>
        <w:tabs>
          <w:tab w:val="num" w:pos="1068"/>
        </w:tabs>
        <w:ind w:left="1068" w:hanging="360"/>
      </w:pPr>
      <w:rPr>
        <w:rFonts w:ascii="Symbol" w:hAnsi="Symbol" w:hint="default"/>
      </w:rPr>
    </w:lvl>
    <w:lvl w:ilvl="1" w:tplc="A6B4EEEA">
      <w:start w:val="2"/>
      <w:numFmt w:val="bullet"/>
      <w:lvlText w:val="-"/>
      <w:legacy w:legacy="1" w:legacySpace="0" w:legacyIndent="360"/>
      <w:lvlJc w:val="left"/>
      <w:pPr>
        <w:ind w:left="2148" w:hanging="360"/>
      </w:p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nsid w:val="2B4A03DA"/>
    <w:multiLevelType w:val="hybridMultilevel"/>
    <w:tmpl w:val="F022F5E8"/>
    <w:lvl w:ilvl="0" w:tplc="C30641E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C685E19"/>
    <w:multiLevelType w:val="hybridMultilevel"/>
    <w:tmpl w:val="6E4CF0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D4324AA"/>
    <w:multiLevelType w:val="singleLevel"/>
    <w:tmpl w:val="0952D4C2"/>
    <w:lvl w:ilvl="0">
      <w:start w:val="4"/>
      <w:numFmt w:val="bullet"/>
      <w:lvlText w:val="-"/>
      <w:lvlJc w:val="left"/>
      <w:pPr>
        <w:tabs>
          <w:tab w:val="num" w:pos="360"/>
        </w:tabs>
        <w:ind w:left="360" w:hanging="360"/>
      </w:pPr>
      <w:rPr>
        <w:rFonts w:hint="default"/>
      </w:rPr>
    </w:lvl>
  </w:abstractNum>
  <w:abstractNum w:abstractNumId="15">
    <w:nsid w:val="2EA5329B"/>
    <w:multiLevelType w:val="hybridMultilevel"/>
    <w:tmpl w:val="D2B04B6A"/>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egacy w:legacy="1" w:legacySpace="0" w:legacyIndent="360"/>
      <w:lvlJc w:val="lef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2DB47B7"/>
    <w:multiLevelType w:val="hybridMultilevel"/>
    <w:tmpl w:val="F48638A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AAC1588"/>
    <w:multiLevelType w:val="hybridMultilevel"/>
    <w:tmpl w:val="7174D8EC"/>
    <w:lvl w:ilvl="0" w:tplc="0A6877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BFA347F"/>
    <w:multiLevelType w:val="hybridMultilevel"/>
    <w:tmpl w:val="71AEBFC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0042DFF"/>
    <w:multiLevelType w:val="hybridMultilevel"/>
    <w:tmpl w:val="D2B04B6A"/>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4681AAB"/>
    <w:multiLevelType w:val="hybridMultilevel"/>
    <w:tmpl w:val="8C6226F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471A7876"/>
    <w:multiLevelType w:val="hybridMultilevel"/>
    <w:tmpl w:val="4DD664E0"/>
    <w:lvl w:ilvl="0" w:tplc="6B82FB8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498C34CD"/>
    <w:multiLevelType w:val="hybridMultilevel"/>
    <w:tmpl w:val="373099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B6939D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nsid w:val="4C6F08EA"/>
    <w:multiLevelType w:val="hybridMultilevel"/>
    <w:tmpl w:val="EFA4EF90"/>
    <w:lvl w:ilvl="0" w:tplc="C30641E4">
      <w:numFmt w:val="bullet"/>
      <w:lvlText w:val="-"/>
      <w:lvlJc w:val="left"/>
      <w:pPr>
        <w:tabs>
          <w:tab w:val="num" w:pos="360"/>
        </w:tabs>
        <w:ind w:left="36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12419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6">
    <w:nsid w:val="51167619"/>
    <w:multiLevelType w:val="hybridMultilevel"/>
    <w:tmpl w:val="F79A58C2"/>
    <w:lvl w:ilvl="0" w:tplc="0A6877B2">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nsid w:val="524D21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3FF2AF7"/>
    <w:multiLevelType w:val="hybridMultilevel"/>
    <w:tmpl w:val="D2B04B6A"/>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egacy w:legacy="1" w:legacySpace="0" w:legacyIndent="360"/>
      <w:lvlJc w:val="lef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2F0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6B7694F"/>
    <w:multiLevelType w:val="singleLevel"/>
    <w:tmpl w:val="A3766452"/>
    <w:lvl w:ilvl="0">
      <w:start w:val="4"/>
      <w:numFmt w:val="bullet"/>
      <w:lvlText w:val="-"/>
      <w:lvlJc w:val="left"/>
      <w:pPr>
        <w:tabs>
          <w:tab w:val="num" w:pos="360"/>
        </w:tabs>
        <w:ind w:left="360" w:hanging="360"/>
      </w:pPr>
      <w:rPr>
        <w:rFonts w:hint="default"/>
      </w:rPr>
    </w:lvl>
  </w:abstractNum>
  <w:abstractNum w:abstractNumId="31">
    <w:nsid w:val="585D32FC"/>
    <w:multiLevelType w:val="hybridMultilevel"/>
    <w:tmpl w:val="D2B04B6A"/>
    <w:lvl w:ilvl="0" w:tplc="A97A2AAE">
      <w:start w:val="4"/>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2"/>
      <w:numFmt w:val="bullet"/>
      <w:lvlText w:val="-"/>
      <w:legacy w:legacy="1" w:legacySpace="0" w:legacyIndent="360"/>
      <w:lvlJc w:val="left"/>
      <w:pPr>
        <w:ind w:left="1440" w:hanging="360"/>
      </w:p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nsid w:val="5E9B230F"/>
    <w:multiLevelType w:val="singleLevel"/>
    <w:tmpl w:val="CE80A204"/>
    <w:lvl w:ilvl="0">
      <w:start w:val="1"/>
      <w:numFmt w:val="bullet"/>
      <w:lvlText w:val="-"/>
      <w:lvlJc w:val="left"/>
      <w:pPr>
        <w:tabs>
          <w:tab w:val="num" w:pos="360"/>
        </w:tabs>
        <w:ind w:left="360" w:hanging="360"/>
      </w:pPr>
      <w:rPr>
        <w:rFonts w:hint="default"/>
      </w:rPr>
    </w:lvl>
  </w:abstractNum>
  <w:abstractNum w:abstractNumId="33">
    <w:nsid w:val="63B67F12"/>
    <w:multiLevelType w:val="hybridMultilevel"/>
    <w:tmpl w:val="4126D2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4B6758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5">
    <w:nsid w:val="6A517569"/>
    <w:multiLevelType w:val="hybridMultilevel"/>
    <w:tmpl w:val="FBA6D6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B637520"/>
    <w:multiLevelType w:val="singleLevel"/>
    <w:tmpl w:val="0952D4C2"/>
    <w:lvl w:ilvl="0">
      <w:start w:val="4"/>
      <w:numFmt w:val="bullet"/>
      <w:lvlText w:val="-"/>
      <w:lvlJc w:val="left"/>
      <w:pPr>
        <w:tabs>
          <w:tab w:val="num" w:pos="360"/>
        </w:tabs>
        <w:ind w:left="360" w:hanging="360"/>
      </w:pPr>
      <w:rPr>
        <w:rFonts w:hint="default"/>
      </w:rPr>
    </w:lvl>
  </w:abstractNum>
  <w:abstractNum w:abstractNumId="37">
    <w:nsid w:val="6B6F57AC"/>
    <w:multiLevelType w:val="hybridMultilevel"/>
    <w:tmpl w:val="3D58BC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3153182"/>
    <w:multiLevelType w:val="hybridMultilevel"/>
    <w:tmpl w:val="031A35DE"/>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1F2479"/>
    <w:multiLevelType w:val="hybridMultilevel"/>
    <w:tmpl w:val="CCCEB1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6F84BA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1">
    <w:nsid w:val="784D6CF0"/>
    <w:multiLevelType w:val="singleLevel"/>
    <w:tmpl w:val="C30641E4"/>
    <w:lvl w:ilvl="0">
      <w:numFmt w:val="bullet"/>
      <w:lvlText w:val="-"/>
      <w:lvlJc w:val="left"/>
      <w:pPr>
        <w:tabs>
          <w:tab w:val="num" w:pos="360"/>
        </w:tabs>
        <w:ind w:left="360" w:hanging="360"/>
      </w:pPr>
      <w:rPr>
        <w:rFonts w:hint="default"/>
      </w:rPr>
    </w:lvl>
  </w:abstractNum>
  <w:abstractNum w:abstractNumId="42">
    <w:nsid w:val="7BB930F7"/>
    <w:multiLevelType w:val="hybridMultilevel"/>
    <w:tmpl w:val="5C3CD6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34"/>
  </w:num>
  <w:num w:numId="4">
    <w:abstractNumId w:val="40"/>
  </w:num>
  <w:num w:numId="5">
    <w:abstractNumId w:val="25"/>
  </w:num>
  <w:num w:numId="6">
    <w:abstractNumId w:val="32"/>
  </w:num>
  <w:num w:numId="7">
    <w:abstractNumId w:val="19"/>
  </w:num>
  <w:num w:numId="8">
    <w:abstractNumId w:val="31"/>
  </w:num>
  <w:num w:numId="9">
    <w:abstractNumId w:val="36"/>
  </w:num>
  <w:num w:numId="10">
    <w:abstractNumId w:val="14"/>
  </w:num>
  <w:num w:numId="11">
    <w:abstractNumId w:val="29"/>
  </w:num>
  <w:num w:numId="12">
    <w:abstractNumId w:val="41"/>
  </w:num>
  <w:num w:numId="13">
    <w:abstractNumId w:val="15"/>
  </w:num>
  <w:num w:numId="14">
    <w:abstractNumId w:val="28"/>
  </w:num>
  <w:num w:numId="1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6">
    <w:abstractNumId w:val="3"/>
  </w:num>
  <w:num w:numId="17">
    <w:abstractNumId w:val="5"/>
  </w:num>
  <w:num w:numId="18">
    <w:abstractNumId w:val="42"/>
  </w:num>
  <w:num w:numId="19">
    <w:abstractNumId w:val="21"/>
  </w:num>
  <w:num w:numId="20">
    <w:abstractNumId w:val="13"/>
  </w:num>
  <w:num w:numId="21">
    <w:abstractNumId w:val="20"/>
  </w:num>
  <w:num w:numId="22">
    <w:abstractNumId w:val="10"/>
  </w:num>
  <w:num w:numId="23">
    <w:abstractNumId w:val="12"/>
  </w:num>
  <w:num w:numId="24">
    <w:abstractNumId w:val="18"/>
  </w:num>
  <w:num w:numId="25">
    <w:abstractNumId w:val="16"/>
  </w:num>
  <w:num w:numId="26">
    <w:abstractNumId w:val="27"/>
  </w:num>
  <w:num w:numId="27">
    <w:abstractNumId w:val="24"/>
  </w:num>
  <w:num w:numId="28">
    <w:abstractNumId w:val="33"/>
  </w:num>
  <w:num w:numId="29">
    <w:abstractNumId w:val="6"/>
  </w:num>
  <w:num w:numId="30">
    <w:abstractNumId w:val="39"/>
  </w:num>
  <w:num w:numId="31">
    <w:abstractNumId w:val="7"/>
  </w:num>
  <w:num w:numId="32">
    <w:abstractNumId w:val="8"/>
  </w:num>
  <w:num w:numId="33">
    <w:abstractNumId w:val="11"/>
  </w:num>
  <w:num w:numId="34">
    <w:abstractNumId w:val="1"/>
  </w:num>
  <w:num w:numId="35">
    <w:abstractNumId w:val="37"/>
  </w:num>
  <w:num w:numId="36">
    <w:abstractNumId w:val="9"/>
  </w:num>
  <w:num w:numId="37">
    <w:abstractNumId w:val="38"/>
  </w:num>
  <w:num w:numId="38">
    <w:abstractNumId w:val="35"/>
  </w:num>
  <w:num w:numId="39">
    <w:abstractNumId w:val="4"/>
  </w:num>
  <w:num w:numId="40">
    <w:abstractNumId w:val="26"/>
  </w:num>
  <w:num w:numId="41">
    <w:abstractNumId w:val="17"/>
  </w:num>
  <w:num w:numId="42">
    <w:abstractNumId w:val="2"/>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F22BB2"/>
    <w:rsid w:val="00001AB7"/>
    <w:rsid w:val="00002C99"/>
    <w:rsid w:val="0001197D"/>
    <w:rsid w:val="00012357"/>
    <w:rsid w:val="00015DF4"/>
    <w:rsid w:val="00017143"/>
    <w:rsid w:val="000268AE"/>
    <w:rsid w:val="00033C06"/>
    <w:rsid w:val="0003732A"/>
    <w:rsid w:val="000411E0"/>
    <w:rsid w:val="0005178C"/>
    <w:rsid w:val="000849C3"/>
    <w:rsid w:val="000B09D3"/>
    <w:rsid w:val="000B7C20"/>
    <w:rsid w:val="000C5A72"/>
    <w:rsid w:val="000D5EBC"/>
    <w:rsid w:val="001044CA"/>
    <w:rsid w:val="00110E11"/>
    <w:rsid w:val="00124F16"/>
    <w:rsid w:val="00126B25"/>
    <w:rsid w:val="001345C0"/>
    <w:rsid w:val="00163318"/>
    <w:rsid w:val="00166DF8"/>
    <w:rsid w:val="00194296"/>
    <w:rsid w:val="001C037E"/>
    <w:rsid w:val="001C27E3"/>
    <w:rsid w:val="001C45F6"/>
    <w:rsid w:val="001C69AB"/>
    <w:rsid w:val="001D3524"/>
    <w:rsid w:val="001E6BB0"/>
    <w:rsid w:val="001F19CF"/>
    <w:rsid w:val="001F3693"/>
    <w:rsid w:val="001F551B"/>
    <w:rsid w:val="00201CB8"/>
    <w:rsid w:val="00203F08"/>
    <w:rsid w:val="0022492F"/>
    <w:rsid w:val="00246EC8"/>
    <w:rsid w:val="00251CFC"/>
    <w:rsid w:val="00267581"/>
    <w:rsid w:val="00277031"/>
    <w:rsid w:val="00284EB9"/>
    <w:rsid w:val="00285B32"/>
    <w:rsid w:val="00294999"/>
    <w:rsid w:val="002951F3"/>
    <w:rsid w:val="0029671E"/>
    <w:rsid w:val="002B5419"/>
    <w:rsid w:val="002B58A9"/>
    <w:rsid w:val="002D36BC"/>
    <w:rsid w:val="002D6460"/>
    <w:rsid w:val="002E43AF"/>
    <w:rsid w:val="0030607A"/>
    <w:rsid w:val="00322B26"/>
    <w:rsid w:val="00327045"/>
    <w:rsid w:val="003331A9"/>
    <w:rsid w:val="00334509"/>
    <w:rsid w:val="00340739"/>
    <w:rsid w:val="00341DEE"/>
    <w:rsid w:val="00352F72"/>
    <w:rsid w:val="00367C22"/>
    <w:rsid w:val="0037430C"/>
    <w:rsid w:val="0038511A"/>
    <w:rsid w:val="003A1896"/>
    <w:rsid w:val="003A2CC1"/>
    <w:rsid w:val="003A380F"/>
    <w:rsid w:val="003B0487"/>
    <w:rsid w:val="003C054A"/>
    <w:rsid w:val="003C07F3"/>
    <w:rsid w:val="003C709E"/>
    <w:rsid w:val="003D1A4E"/>
    <w:rsid w:val="003D434C"/>
    <w:rsid w:val="003D5E7D"/>
    <w:rsid w:val="003E0553"/>
    <w:rsid w:val="003F15E3"/>
    <w:rsid w:val="00403042"/>
    <w:rsid w:val="00427C5B"/>
    <w:rsid w:val="004312E6"/>
    <w:rsid w:val="00450F84"/>
    <w:rsid w:val="00482577"/>
    <w:rsid w:val="004863DD"/>
    <w:rsid w:val="00486D2B"/>
    <w:rsid w:val="004925E9"/>
    <w:rsid w:val="00494735"/>
    <w:rsid w:val="004A7543"/>
    <w:rsid w:val="004C236E"/>
    <w:rsid w:val="004D1103"/>
    <w:rsid w:val="004D3ECE"/>
    <w:rsid w:val="004D6279"/>
    <w:rsid w:val="004F16FF"/>
    <w:rsid w:val="004F54CA"/>
    <w:rsid w:val="004F6C69"/>
    <w:rsid w:val="005257A9"/>
    <w:rsid w:val="00540F39"/>
    <w:rsid w:val="005426C1"/>
    <w:rsid w:val="0054471A"/>
    <w:rsid w:val="00546097"/>
    <w:rsid w:val="00550277"/>
    <w:rsid w:val="005543F4"/>
    <w:rsid w:val="005552EE"/>
    <w:rsid w:val="00560FAC"/>
    <w:rsid w:val="00566D51"/>
    <w:rsid w:val="00597B4F"/>
    <w:rsid w:val="005A64C2"/>
    <w:rsid w:val="005B5079"/>
    <w:rsid w:val="005B64EA"/>
    <w:rsid w:val="005B7168"/>
    <w:rsid w:val="005C2C68"/>
    <w:rsid w:val="005D38A8"/>
    <w:rsid w:val="005E254B"/>
    <w:rsid w:val="005F45B7"/>
    <w:rsid w:val="00610610"/>
    <w:rsid w:val="00617598"/>
    <w:rsid w:val="00623D1D"/>
    <w:rsid w:val="00644222"/>
    <w:rsid w:val="0065496A"/>
    <w:rsid w:val="00656387"/>
    <w:rsid w:val="00663220"/>
    <w:rsid w:val="00674AF0"/>
    <w:rsid w:val="00676414"/>
    <w:rsid w:val="00680DE0"/>
    <w:rsid w:val="00681793"/>
    <w:rsid w:val="00681A15"/>
    <w:rsid w:val="00696D96"/>
    <w:rsid w:val="006A586D"/>
    <w:rsid w:val="006A65B3"/>
    <w:rsid w:val="006A7E66"/>
    <w:rsid w:val="006B122B"/>
    <w:rsid w:val="006C7C7A"/>
    <w:rsid w:val="006E235D"/>
    <w:rsid w:val="006E6353"/>
    <w:rsid w:val="00703F6E"/>
    <w:rsid w:val="00707C09"/>
    <w:rsid w:val="007165E6"/>
    <w:rsid w:val="00733A73"/>
    <w:rsid w:val="00756AF9"/>
    <w:rsid w:val="00763A53"/>
    <w:rsid w:val="00764FBB"/>
    <w:rsid w:val="00775B7E"/>
    <w:rsid w:val="00784465"/>
    <w:rsid w:val="007B34A7"/>
    <w:rsid w:val="007B5BC0"/>
    <w:rsid w:val="007D215A"/>
    <w:rsid w:val="007D3623"/>
    <w:rsid w:val="007E76AC"/>
    <w:rsid w:val="007F1BDC"/>
    <w:rsid w:val="007F6AC3"/>
    <w:rsid w:val="008142BA"/>
    <w:rsid w:val="00816945"/>
    <w:rsid w:val="0081795B"/>
    <w:rsid w:val="0082296B"/>
    <w:rsid w:val="00835B1A"/>
    <w:rsid w:val="00851A40"/>
    <w:rsid w:val="008633CD"/>
    <w:rsid w:val="00872A9F"/>
    <w:rsid w:val="008740CB"/>
    <w:rsid w:val="00874B18"/>
    <w:rsid w:val="008915E3"/>
    <w:rsid w:val="008B5A56"/>
    <w:rsid w:val="008C6204"/>
    <w:rsid w:val="008E334B"/>
    <w:rsid w:val="008F4BB3"/>
    <w:rsid w:val="009003CB"/>
    <w:rsid w:val="00903A55"/>
    <w:rsid w:val="00906D5B"/>
    <w:rsid w:val="00927CA1"/>
    <w:rsid w:val="00935EAC"/>
    <w:rsid w:val="0093629B"/>
    <w:rsid w:val="0094082B"/>
    <w:rsid w:val="00941330"/>
    <w:rsid w:val="00941FA6"/>
    <w:rsid w:val="0094504A"/>
    <w:rsid w:val="0095480D"/>
    <w:rsid w:val="00970046"/>
    <w:rsid w:val="00970C41"/>
    <w:rsid w:val="00992683"/>
    <w:rsid w:val="009933C7"/>
    <w:rsid w:val="009A16FB"/>
    <w:rsid w:val="009A783F"/>
    <w:rsid w:val="009E0D3E"/>
    <w:rsid w:val="009E3EF1"/>
    <w:rsid w:val="009E7E16"/>
    <w:rsid w:val="009F4835"/>
    <w:rsid w:val="00A04706"/>
    <w:rsid w:val="00A0488F"/>
    <w:rsid w:val="00A0574A"/>
    <w:rsid w:val="00A134A1"/>
    <w:rsid w:val="00A16EDA"/>
    <w:rsid w:val="00A43D99"/>
    <w:rsid w:val="00A4424D"/>
    <w:rsid w:val="00A57E7B"/>
    <w:rsid w:val="00A60716"/>
    <w:rsid w:val="00A61387"/>
    <w:rsid w:val="00A624BF"/>
    <w:rsid w:val="00A8138F"/>
    <w:rsid w:val="00A8428A"/>
    <w:rsid w:val="00A91362"/>
    <w:rsid w:val="00A957AC"/>
    <w:rsid w:val="00A96922"/>
    <w:rsid w:val="00AC684E"/>
    <w:rsid w:val="00AE2F97"/>
    <w:rsid w:val="00AF7A45"/>
    <w:rsid w:val="00B06DF2"/>
    <w:rsid w:val="00B11575"/>
    <w:rsid w:val="00B23974"/>
    <w:rsid w:val="00B46163"/>
    <w:rsid w:val="00B759A4"/>
    <w:rsid w:val="00BA5083"/>
    <w:rsid w:val="00BA56C6"/>
    <w:rsid w:val="00BC4625"/>
    <w:rsid w:val="00BC6D76"/>
    <w:rsid w:val="00BD29CA"/>
    <w:rsid w:val="00BD49E1"/>
    <w:rsid w:val="00BE2121"/>
    <w:rsid w:val="00BF3054"/>
    <w:rsid w:val="00BF5E99"/>
    <w:rsid w:val="00BF7E6F"/>
    <w:rsid w:val="00C1159C"/>
    <w:rsid w:val="00C116CD"/>
    <w:rsid w:val="00C233C7"/>
    <w:rsid w:val="00C30834"/>
    <w:rsid w:val="00C64DD0"/>
    <w:rsid w:val="00C76AF4"/>
    <w:rsid w:val="00C802A1"/>
    <w:rsid w:val="00C85420"/>
    <w:rsid w:val="00CC0E37"/>
    <w:rsid w:val="00CC56D1"/>
    <w:rsid w:val="00CD5A2B"/>
    <w:rsid w:val="00CD6CB4"/>
    <w:rsid w:val="00CF0497"/>
    <w:rsid w:val="00CF1BB8"/>
    <w:rsid w:val="00D225E2"/>
    <w:rsid w:val="00D44ACE"/>
    <w:rsid w:val="00D551D6"/>
    <w:rsid w:val="00D554FD"/>
    <w:rsid w:val="00D55742"/>
    <w:rsid w:val="00D60666"/>
    <w:rsid w:val="00D81589"/>
    <w:rsid w:val="00D9091F"/>
    <w:rsid w:val="00D9544F"/>
    <w:rsid w:val="00D9714D"/>
    <w:rsid w:val="00DA1066"/>
    <w:rsid w:val="00DB7D23"/>
    <w:rsid w:val="00DC4173"/>
    <w:rsid w:val="00DC4E91"/>
    <w:rsid w:val="00DC6665"/>
    <w:rsid w:val="00DE37BD"/>
    <w:rsid w:val="00DF11C4"/>
    <w:rsid w:val="00E03A92"/>
    <w:rsid w:val="00E27425"/>
    <w:rsid w:val="00E30AFE"/>
    <w:rsid w:val="00E34505"/>
    <w:rsid w:val="00E403DF"/>
    <w:rsid w:val="00E4696F"/>
    <w:rsid w:val="00E65C34"/>
    <w:rsid w:val="00E823CC"/>
    <w:rsid w:val="00E82B3B"/>
    <w:rsid w:val="00E87736"/>
    <w:rsid w:val="00EB2308"/>
    <w:rsid w:val="00EB531F"/>
    <w:rsid w:val="00ED6B69"/>
    <w:rsid w:val="00EF5EF7"/>
    <w:rsid w:val="00F00DAB"/>
    <w:rsid w:val="00F042D6"/>
    <w:rsid w:val="00F20AB9"/>
    <w:rsid w:val="00F22BB2"/>
    <w:rsid w:val="00F62ED3"/>
    <w:rsid w:val="00F66112"/>
    <w:rsid w:val="00F770AD"/>
    <w:rsid w:val="00F815F1"/>
    <w:rsid w:val="00F95B54"/>
    <w:rsid w:val="00FC55B7"/>
    <w:rsid w:val="00FC78D7"/>
    <w:rsid w:val="00FD7BC4"/>
    <w:rsid w:val="00FE5AB6"/>
    <w:rsid w:val="00FF16DA"/>
    <w:rsid w:val="00FF3D8B"/>
    <w:rsid w:val="00FF46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58A9"/>
    <w:rPr>
      <w:sz w:val="24"/>
    </w:rPr>
  </w:style>
  <w:style w:type="paragraph" w:styleId="Naslov1">
    <w:name w:val="heading 1"/>
    <w:basedOn w:val="Navaden"/>
    <w:next w:val="Navaden"/>
    <w:qFormat/>
    <w:rsid w:val="00C1159C"/>
    <w:pPr>
      <w:keepNext/>
      <w:jc w:val="both"/>
      <w:outlineLvl w:val="0"/>
    </w:pPr>
    <w:rPr>
      <w:b/>
      <w:sz w:val="28"/>
    </w:rPr>
  </w:style>
  <w:style w:type="paragraph" w:styleId="Naslov2">
    <w:name w:val="heading 2"/>
    <w:basedOn w:val="Naslov3"/>
    <w:next w:val="Navaden"/>
    <w:qFormat/>
    <w:rsid w:val="00C1159C"/>
    <w:pPr>
      <w:outlineLvl w:val="1"/>
    </w:pPr>
  </w:style>
  <w:style w:type="paragraph" w:styleId="Naslov3">
    <w:name w:val="heading 3"/>
    <w:basedOn w:val="Navaden"/>
    <w:next w:val="Navaden"/>
    <w:qFormat/>
    <w:rsid w:val="00C1159C"/>
    <w:pPr>
      <w:keepNext/>
      <w:spacing w:before="240" w:after="60"/>
      <w:outlineLvl w:val="2"/>
    </w:pPr>
    <w:rPr>
      <w:b/>
    </w:rPr>
  </w:style>
  <w:style w:type="paragraph" w:styleId="Naslov4">
    <w:name w:val="heading 4"/>
    <w:basedOn w:val="Navaden"/>
    <w:next w:val="Navaden"/>
    <w:qFormat/>
    <w:rsid w:val="00C1159C"/>
    <w:pPr>
      <w:keepNext/>
      <w:tabs>
        <w:tab w:val="center" w:pos="2127"/>
      </w:tabs>
      <w:outlineLvl w:val="3"/>
    </w:pPr>
  </w:style>
  <w:style w:type="paragraph" w:styleId="Naslov5">
    <w:name w:val="heading 5"/>
    <w:basedOn w:val="Navaden"/>
    <w:next w:val="Navaden"/>
    <w:qFormat/>
    <w:rsid w:val="00C1159C"/>
    <w:pPr>
      <w:keepNext/>
      <w:outlineLvl w:val="4"/>
    </w:pPr>
    <w:rPr>
      <w:b/>
      <w:color w:val="000000"/>
      <w:kern w:val="2"/>
    </w:rPr>
  </w:style>
  <w:style w:type="paragraph" w:styleId="Naslov6">
    <w:name w:val="heading 6"/>
    <w:basedOn w:val="Navaden"/>
    <w:next w:val="Navaden"/>
    <w:qFormat/>
    <w:rsid w:val="00C1159C"/>
    <w:pPr>
      <w:keepNext/>
      <w:jc w:val="both"/>
      <w:outlineLvl w:val="5"/>
    </w:pPr>
    <w:rPr>
      <w:b/>
    </w:rPr>
  </w:style>
  <w:style w:type="paragraph" w:styleId="Naslov7">
    <w:name w:val="heading 7"/>
    <w:basedOn w:val="Navaden"/>
    <w:next w:val="Navaden"/>
    <w:qFormat/>
    <w:rsid w:val="00C1159C"/>
    <w:pPr>
      <w:keepNext/>
      <w:jc w:val="center"/>
      <w:outlineLvl w:val="6"/>
    </w:pPr>
    <w:rPr>
      <w:sz w:val="36"/>
    </w:rPr>
  </w:style>
  <w:style w:type="paragraph" w:styleId="Naslov9">
    <w:name w:val="heading 9"/>
    <w:basedOn w:val="Navaden"/>
    <w:next w:val="Navaden"/>
    <w:qFormat/>
    <w:rsid w:val="00A60716"/>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5">
    <w:name w:val="Slog 5"/>
    <w:basedOn w:val="Navaden"/>
    <w:autoRedefine/>
    <w:rsid w:val="00C1159C"/>
    <w:pPr>
      <w:jc w:val="both"/>
    </w:pPr>
  </w:style>
  <w:style w:type="paragraph" w:styleId="Telobesedila3">
    <w:name w:val="Body Text 3"/>
    <w:basedOn w:val="Navaden"/>
    <w:rsid w:val="00C1159C"/>
    <w:rPr>
      <w:b/>
    </w:rPr>
  </w:style>
  <w:style w:type="paragraph" w:styleId="Kazalovsebine1">
    <w:name w:val="toc 1"/>
    <w:basedOn w:val="Navaden"/>
    <w:next w:val="Navaden"/>
    <w:autoRedefine/>
    <w:semiHidden/>
    <w:rsid w:val="00C1159C"/>
    <w:pPr>
      <w:spacing w:before="120" w:after="120"/>
    </w:pPr>
    <w:rPr>
      <w:b/>
      <w:caps/>
    </w:rPr>
  </w:style>
  <w:style w:type="paragraph" w:styleId="Kazalovsebine2">
    <w:name w:val="toc 2"/>
    <w:basedOn w:val="Navaden"/>
    <w:next w:val="Navaden"/>
    <w:autoRedefine/>
    <w:semiHidden/>
    <w:rsid w:val="00C1159C"/>
    <w:pPr>
      <w:ind w:left="280"/>
    </w:pPr>
    <w:rPr>
      <w:smallCaps/>
    </w:rPr>
  </w:style>
  <w:style w:type="paragraph" w:styleId="Kazalovsebine3">
    <w:name w:val="toc 3"/>
    <w:basedOn w:val="Navaden"/>
    <w:next w:val="Navaden"/>
    <w:autoRedefine/>
    <w:semiHidden/>
    <w:rsid w:val="00C1159C"/>
    <w:pPr>
      <w:ind w:left="560"/>
    </w:pPr>
    <w:rPr>
      <w:i/>
    </w:rPr>
  </w:style>
  <w:style w:type="paragraph" w:styleId="Telobesedila2">
    <w:name w:val="Body Text 2"/>
    <w:basedOn w:val="Navaden"/>
    <w:rsid w:val="00C1159C"/>
    <w:pPr>
      <w:jc w:val="both"/>
    </w:pPr>
    <w:rPr>
      <w:color w:val="000000"/>
      <w:kern w:val="2"/>
    </w:rPr>
  </w:style>
  <w:style w:type="paragraph" w:customStyle="1" w:styleId="Slog3">
    <w:name w:val="Slog3"/>
    <w:basedOn w:val="Slog2"/>
    <w:rsid w:val="00C1159C"/>
    <w:rPr>
      <w:sz w:val="24"/>
    </w:rPr>
  </w:style>
  <w:style w:type="paragraph" w:customStyle="1" w:styleId="Slog2">
    <w:name w:val="Slog2"/>
    <w:basedOn w:val="Naslov2"/>
    <w:rsid w:val="00C1159C"/>
    <w:rPr>
      <w:i/>
      <w:sz w:val="28"/>
    </w:rPr>
  </w:style>
  <w:style w:type="paragraph" w:styleId="Glava">
    <w:name w:val="header"/>
    <w:basedOn w:val="Navaden"/>
    <w:rsid w:val="00C1159C"/>
    <w:pPr>
      <w:tabs>
        <w:tab w:val="center" w:pos="4536"/>
        <w:tab w:val="right" w:pos="9072"/>
      </w:tabs>
    </w:pPr>
    <w:rPr>
      <w:b/>
      <w:sz w:val="28"/>
    </w:rPr>
  </w:style>
  <w:style w:type="paragraph" w:styleId="Telobesedila">
    <w:name w:val="Body Text"/>
    <w:basedOn w:val="Navaden"/>
    <w:rsid w:val="00C1159C"/>
    <w:pPr>
      <w:jc w:val="both"/>
    </w:pPr>
    <w:rPr>
      <w:sz w:val="28"/>
    </w:rPr>
  </w:style>
  <w:style w:type="paragraph" w:styleId="Telobesedila-zamik">
    <w:name w:val="Body Text Indent"/>
    <w:basedOn w:val="Navaden"/>
    <w:rsid w:val="00C1159C"/>
    <w:pPr>
      <w:ind w:left="60"/>
      <w:jc w:val="both"/>
    </w:pPr>
  </w:style>
  <w:style w:type="paragraph" w:styleId="Telobesedila-zamik2">
    <w:name w:val="Body Text Indent 2"/>
    <w:basedOn w:val="Navaden"/>
    <w:rsid w:val="00C1159C"/>
    <w:pPr>
      <w:ind w:left="60"/>
      <w:jc w:val="both"/>
    </w:pPr>
    <w:rPr>
      <w:color w:val="000000"/>
    </w:rPr>
  </w:style>
  <w:style w:type="character" w:styleId="tevilkastrani">
    <w:name w:val="page number"/>
    <w:basedOn w:val="Privzetapisavaodstavka"/>
    <w:rsid w:val="00C1159C"/>
  </w:style>
  <w:style w:type="paragraph" w:styleId="Noga">
    <w:name w:val="footer"/>
    <w:basedOn w:val="Navaden"/>
    <w:rsid w:val="00C1159C"/>
    <w:pPr>
      <w:tabs>
        <w:tab w:val="center" w:pos="4536"/>
        <w:tab w:val="right" w:pos="9072"/>
      </w:tabs>
    </w:pPr>
    <w:rPr>
      <w:b/>
      <w:sz w:val="28"/>
    </w:rPr>
  </w:style>
  <w:style w:type="paragraph" w:styleId="Kazalovsebine4">
    <w:name w:val="toc 4"/>
    <w:basedOn w:val="Navaden"/>
    <w:next w:val="Navaden"/>
    <w:autoRedefine/>
    <w:semiHidden/>
    <w:rsid w:val="00C1159C"/>
    <w:pPr>
      <w:ind w:left="600"/>
    </w:pPr>
  </w:style>
  <w:style w:type="paragraph" w:styleId="Kazalovsebine5">
    <w:name w:val="toc 5"/>
    <w:basedOn w:val="Navaden"/>
    <w:next w:val="Navaden"/>
    <w:autoRedefine/>
    <w:semiHidden/>
    <w:rsid w:val="00C1159C"/>
    <w:pPr>
      <w:ind w:left="800"/>
    </w:pPr>
  </w:style>
  <w:style w:type="paragraph" w:styleId="Kazalovsebine6">
    <w:name w:val="toc 6"/>
    <w:basedOn w:val="Navaden"/>
    <w:next w:val="Navaden"/>
    <w:autoRedefine/>
    <w:semiHidden/>
    <w:rsid w:val="00C1159C"/>
    <w:pPr>
      <w:ind w:left="1000"/>
    </w:pPr>
  </w:style>
  <w:style w:type="paragraph" w:styleId="Kazalovsebine7">
    <w:name w:val="toc 7"/>
    <w:basedOn w:val="Navaden"/>
    <w:next w:val="Navaden"/>
    <w:autoRedefine/>
    <w:semiHidden/>
    <w:rsid w:val="00C1159C"/>
    <w:pPr>
      <w:ind w:left="1200"/>
    </w:pPr>
  </w:style>
  <w:style w:type="paragraph" w:styleId="Kazalovsebine8">
    <w:name w:val="toc 8"/>
    <w:basedOn w:val="Navaden"/>
    <w:next w:val="Navaden"/>
    <w:autoRedefine/>
    <w:semiHidden/>
    <w:rsid w:val="00C1159C"/>
    <w:pPr>
      <w:ind w:left="1400"/>
    </w:pPr>
  </w:style>
  <w:style w:type="paragraph" w:styleId="Kazalovsebine9">
    <w:name w:val="toc 9"/>
    <w:basedOn w:val="Navaden"/>
    <w:next w:val="Navaden"/>
    <w:autoRedefine/>
    <w:semiHidden/>
    <w:rsid w:val="00C1159C"/>
    <w:pPr>
      <w:ind w:left="1600"/>
    </w:pPr>
  </w:style>
  <w:style w:type="paragraph" w:customStyle="1" w:styleId="Default">
    <w:name w:val="Default"/>
    <w:rsid w:val="00FF46CC"/>
    <w:pPr>
      <w:widowControl w:val="0"/>
    </w:pPr>
    <w:rPr>
      <w:color w:val="000000"/>
      <w:sz w:val="24"/>
      <w:lang w:eastAsia="en-US"/>
    </w:rPr>
  </w:style>
  <w:style w:type="paragraph" w:styleId="Makrobesedilo">
    <w:name w:val="macro"/>
    <w:semiHidden/>
    <w:rsid w:val="00FF46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ILOGE">
    <w:name w:val="PRILOGE"/>
    <w:basedOn w:val="Navaden"/>
    <w:rsid w:val="00D554FD"/>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rPr>
  </w:style>
  <w:style w:type="paragraph" w:styleId="Naslov">
    <w:name w:val="Title"/>
    <w:basedOn w:val="Navaden"/>
    <w:qFormat/>
    <w:rsid w:val="00D554FD"/>
    <w:pPr>
      <w:jc w:val="center"/>
    </w:pPr>
    <w:rPr>
      <w:b/>
      <w:lang w:eastAsia="en-US"/>
    </w:rPr>
  </w:style>
  <w:style w:type="table" w:styleId="Tabela-mrea">
    <w:name w:val="Table Grid"/>
    <w:basedOn w:val="Navadnatabela"/>
    <w:rsid w:val="00BF5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E65C34"/>
    <w:rPr>
      <w:color w:val="0000FF"/>
      <w:u w:val="single"/>
    </w:rPr>
  </w:style>
  <w:style w:type="paragraph" w:styleId="Besedilooblaka">
    <w:name w:val="Balloon Text"/>
    <w:basedOn w:val="Navaden"/>
    <w:link w:val="BesedilooblakaZnak"/>
    <w:uiPriority w:val="99"/>
    <w:semiHidden/>
    <w:unhideWhenUsed/>
    <w:rsid w:val="003A380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801043">
      <w:bodyDiv w:val="1"/>
      <w:marLeft w:val="0"/>
      <w:marRight w:val="0"/>
      <w:marTop w:val="0"/>
      <w:marBottom w:val="0"/>
      <w:divBdr>
        <w:top w:val="none" w:sz="0" w:space="0" w:color="auto"/>
        <w:left w:val="none" w:sz="0" w:space="0" w:color="auto"/>
        <w:bottom w:val="none" w:sz="0" w:space="0" w:color="auto"/>
        <w:right w:val="none" w:sz="0" w:space="0" w:color="auto"/>
      </w:divBdr>
    </w:div>
    <w:div w:id="933903275">
      <w:bodyDiv w:val="1"/>
      <w:marLeft w:val="0"/>
      <w:marRight w:val="0"/>
      <w:marTop w:val="0"/>
      <w:marBottom w:val="0"/>
      <w:divBdr>
        <w:top w:val="none" w:sz="0" w:space="0" w:color="auto"/>
        <w:left w:val="none" w:sz="0" w:space="0" w:color="auto"/>
        <w:bottom w:val="none" w:sz="0" w:space="0" w:color="auto"/>
        <w:right w:val="none" w:sz="0" w:space="0" w:color="auto"/>
      </w:divBdr>
    </w:div>
    <w:div w:id="19392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hyperlink" Target="mailto:obcina.muta@muta.si" TargetMode="External"/><Relationship Id="rId2" Type="http://schemas.openxmlformats.org/officeDocument/2006/relationships/hyperlink" Target="http://www.mut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7949</Words>
  <Characters>45311</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lpstr>
    </vt:vector>
  </TitlesOfParts>
  <Company>IZPOSTAVA URSZR SG</Company>
  <LinksUpToDate>false</LinksUpToDate>
  <CharactersWithSpaces>53154</CharactersWithSpaces>
  <SharedDoc>false</SharedDoc>
  <HLinks>
    <vt:vector size="288" baseType="variant">
      <vt:variant>
        <vt:i4>1835058</vt:i4>
      </vt:variant>
      <vt:variant>
        <vt:i4>272</vt:i4>
      </vt:variant>
      <vt:variant>
        <vt:i4>0</vt:i4>
      </vt:variant>
      <vt:variant>
        <vt:i4>5</vt:i4>
      </vt:variant>
      <vt:variant>
        <vt:lpwstr/>
      </vt:variant>
      <vt:variant>
        <vt:lpwstr>_Toc208118928</vt:lpwstr>
      </vt:variant>
      <vt:variant>
        <vt:i4>1835058</vt:i4>
      </vt:variant>
      <vt:variant>
        <vt:i4>266</vt:i4>
      </vt:variant>
      <vt:variant>
        <vt:i4>0</vt:i4>
      </vt:variant>
      <vt:variant>
        <vt:i4>5</vt:i4>
      </vt:variant>
      <vt:variant>
        <vt:lpwstr/>
      </vt:variant>
      <vt:variant>
        <vt:lpwstr>_Toc208118927</vt:lpwstr>
      </vt:variant>
      <vt:variant>
        <vt:i4>1835058</vt:i4>
      </vt:variant>
      <vt:variant>
        <vt:i4>260</vt:i4>
      </vt:variant>
      <vt:variant>
        <vt:i4>0</vt:i4>
      </vt:variant>
      <vt:variant>
        <vt:i4>5</vt:i4>
      </vt:variant>
      <vt:variant>
        <vt:lpwstr/>
      </vt:variant>
      <vt:variant>
        <vt:lpwstr>_Toc208118926</vt:lpwstr>
      </vt:variant>
      <vt:variant>
        <vt:i4>1835058</vt:i4>
      </vt:variant>
      <vt:variant>
        <vt:i4>254</vt:i4>
      </vt:variant>
      <vt:variant>
        <vt:i4>0</vt:i4>
      </vt:variant>
      <vt:variant>
        <vt:i4>5</vt:i4>
      </vt:variant>
      <vt:variant>
        <vt:lpwstr/>
      </vt:variant>
      <vt:variant>
        <vt:lpwstr>_Toc208118925</vt:lpwstr>
      </vt:variant>
      <vt:variant>
        <vt:i4>1835058</vt:i4>
      </vt:variant>
      <vt:variant>
        <vt:i4>248</vt:i4>
      </vt:variant>
      <vt:variant>
        <vt:i4>0</vt:i4>
      </vt:variant>
      <vt:variant>
        <vt:i4>5</vt:i4>
      </vt:variant>
      <vt:variant>
        <vt:lpwstr/>
      </vt:variant>
      <vt:variant>
        <vt:lpwstr>_Toc208118924</vt:lpwstr>
      </vt:variant>
      <vt:variant>
        <vt:i4>1835058</vt:i4>
      </vt:variant>
      <vt:variant>
        <vt:i4>242</vt:i4>
      </vt:variant>
      <vt:variant>
        <vt:i4>0</vt:i4>
      </vt:variant>
      <vt:variant>
        <vt:i4>5</vt:i4>
      </vt:variant>
      <vt:variant>
        <vt:lpwstr/>
      </vt:variant>
      <vt:variant>
        <vt:lpwstr>_Toc208118923</vt:lpwstr>
      </vt:variant>
      <vt:variant>
        <vt:i4>1835058</vt:i4>
      </vt:variant>
      <vt:variant>
        <vt:i4>236</vt:i4>
      </vt:variant>
      <vt:variant>
        <vt:i4>0</vt:i4>
      </vt:variant>
      <vt:variant>
        <vt:i4>5</vt:i4>
      </vt:variant>
      <vt:variant>
        <vt:lpwstr/>
      </vt:variant>
      <vt:variant>
        <vt:lpwstr>_Toc208118922</vt:lpwstr>
      </vt:variant>
      <vt:variant>
        <vt:i4>1835058</vt:i4>
      </vt:variant>
      <vt:variant>
        <vt:i4>230</vt:i4>
      </vt:variant>
      <vt:variant>
        <vt:i4>0</vt:i4>
      </vt:variant>
      <vt:variant>
        <vt:i4>5</vt:i4>
      </vt:variant>
      <vt:variant>
        <vt:lpwstr/>
      </vt:variant>
      <vt:variant>
        <vt:lpwstr>_Toc208118921</vt:lpwstr>
      </vt:variant>
      <vt:variant>
        <vt:i4>1835058</vt:i4>
      </vt:variant>
      <vt:variant>
        <vt:i4>224</vt:i4>
      </vt:variant>
      <vt:variant>
        <vt:i4>0</vt:i4>
      </vt:variant>
      <vt:variant>
        <vt:i4>5</vt:i4>
      </vt:variant>
      <vt:variant>
        <vt:lpwstr/>
      </vt:variant>
      <vt:variant>
        <vt:lpwstr>_Toc208118920</vt:lpwstr>
      </vt:variant>
      <vt:variant>
        <vt:i4>2031666</vt:i4>
      </vt:variant>
      <vt:variant>
        <vt:i4>218</vt:i4>
      </vt:variant>
      <vt:variant>
        <vt:i4>0</vt:i4>
      </vt:variant>
      <vt:variant>
        <vt:i4>5</vt:i4>
      </vt:variant>
      <vt:variant>
        <vt:lpwstr/>
      </vt:variant>
      <vt:variant>
        <vt:lpwstr>_Toc208118919</vt:lpwstr>
      </vt:variant>
      <vt:variant>
        <vt:i4>2031666</vt:i4>
      </vt:variant>
      <vt:variant>
        <vt:i4>212</vt:i4>
      </vt:variant>
      <vt:variant>
        <vt:i4>0</vt:i4>
      </vt:variant>
      <vt:variant>
        <vt:i4>5</vt:i4>
      </vt:variant>
      <vt:variant>
        <vt:lpwstr/>
      </vt:variant>
      <vt:variant>
        <vt:lpwstr>_Toc208118918</vt:lpwstr>
      </vt:variant>
      <vt:variant>
        <vt:i4>2031666</vt:i4>
      </vt:variant>
      <vt:variant>
        <vt:i4>206</vt:i4>
      </vt:variant>
      <vt:variant>
        <vt:i4>0</vt:i4>
      </vt:variant>
      <vt:variant>
        <vt:i4>5</vt:i4>
      </vt:variant>
      <vt:variant>
        <vt:lpwstr/>
      </vt:variant>
      <vt:variant>
        <vt:lpwstr>_Toc208118917</vt:lpwstr>
      </vt:variant>
      <vt:variant>
        <vt:i4>2031666</vt:i4>
      </vt:variant>
      <vt:variant>
        <vt:i4>200</vt:i4>
      </vt:variant>
      <vt:variant>
        <vt:i4>0</vt:i4>
      </vt:variant>
      <vt:variant>
        <vt:i4>5</vt:i4>
      </vt:variant>
      <vt:variant>
        <vt:lpwstr/>
      </vt:variant>
      <vt:variant>
        <vt:lpwstr>_Toc208118916</vt:lpwstr>
      </vt:variant>
      <vt:variant>
        <vt:i4>2031666</vt:i4>
      </vt:variant>
      <vt:variant>
        <vt:i4>194</vt:i4>
      </vt:variant>
      <vt:variant>
        <vt:i4>0</vt:i4>
      </vt:variant>
      <vt:variant>
        <vt:i4>5</vt:i4>
      </vt:variant>
      <vt:variant>
        <vt:lpwstr/>
      </vt:variant>
      <vt:variant>
        <vt:lpwstr>_Toc208118915</vt:lpwstr>
      </vt:variant>
      <vt:variant>
        <vt:i4>2031666</vt:i4>
      </vt:variant>
      <vt:variant>
        <vt:i4>188</vt:i4>
      </vt:variant>
      <vt:variant>
        <vt:i4>0</vt:i4>
      </vt:variant>
      <vt:variant>
        <vt:i4>5</vt:i4>
      </vt:variant>
      <vt:variant>
        <vt:lpwstr/>
      </vt:variant>
      <vt:variant>
        <vt:lpwstr>_Toc208118914</vt:lpwstr>
      </vt:variant>
      <vt:variant>
        <vt:i4>2031666</vt:i4>
      </vt:variant>
      <vt:variant>
        <vt:i4>182</vt:i4>
      </vt:variant>
      <vt:variant>
        <vt:i4>0</vt:i4>
      </vt:variant>
      <vt:variant>
        <vt:i4>5</vt:i4>
      </vt:variant>
      <vt:variant>
        <vt:lpwstr/>
      </vt:variant>
      <vt:variant>
        <vt:lpwstr>_Toc208118913</vt:lpwstr>
      </vt:variant>
      <vt:variant>
        <vt:i4>2031666</vt:i4>
      </vt:variant>
      <vt:variant>
        <vt:i4>176</vt:i4>
      </vt:variant>
      <vt:variant>
        <vt:i4>0</vt:i4>
      </vt:variant>
      <vt:variant>
        <vt:i4>5</vt:i4>
      </vt:variant>
      <vt:variant>
        <vt:lpwstr/>
      </vt:variant>
      <vt:variant>
        <vt:lpwstr>_Toc208118912</vt:lpwstr>
      </vt:variant>
      <vt:variant>
        <vt:i4>2031666</vt:i4>
      </vt:variant>
      <vt:variant>
        <vt:i4>170</vt:i4>
      </vt:variant>
      <vt:variant>
        <vt:i4>0</vt:i4>
      </vt:variant>
      <vt:variant>
        <vt:i4>5</vt:i4>
      </vt:variant>
      <vt:variant>
        <vt:lpwstr/>
      </vt:variant>
      <vt:variant>
        <vt:lpwstr>_Toc208118911</vt:lpwstr>
      </vt:variant>
      <vt:variant>
        <vt:i4>2031666</vt:i4>
      </vt:variant>
      <vt:variant>
        <vt:i4>164</vt:i4>
      </vt:variant>
      <vt:variant>
        <vt:i4>0</vt:i4>
      </vt:variant>
      <vt:variant>
        <vt:i4>5</vt:i4>
      </vt:variant>
      <vt:variant>
        <vt:lpwstr/>
      </vt:variant>
      <vt:variant>
        <vt:lpwstr>_Toc208118910</vt:lpwstr>
      </vt:variant>
      <vt:variant>
        <vt:i4>1966130</vt:i4>
      </vt:variant>
      <vt:variant>
        <vt:i4>158</vt:i4>
      </vt:variant>
      <vt:variant>
        <vt:i4>0</vt:i4>
      </vt:variant>
      <vt:variant>
        <vt:i4>5</vt:i4>
      </vt:variant>
      <vt:variant>
        <vt:lpwstr/>
      </vt:variant>
      <vt:variant>
        <vt:lpwstr>_Toc208118909</vt:lpwstr>
      </vt:variant>
      <vt:variant>
        <vt:i4>1966130</vt:i4>
      </vt:variant>
      <vt:variant>
        <vt:i4>152</vt:i4>
      </vt:variant>
      <vt:variant>
        <vt:i4>0</vt:i4>
      </vt:variant>
      <vt:variant>
        <vt:i4>5</vt:i4>
      </vt:variant>
      <vt:variant>
        <vt:lpwstr/>
      </vt:variant>
      <vt:variant>
        <vt:lpwstr>_Toc208118908</vt:lpwstr>
      </vt:variant>
      <vt:variant>
        <vt:i4>1966130</vt:i4>
      </vt:variant>
      <vt:variant>
        <vt:i4>146</vt:i4>
      </vt:variant>
      <vt:variant>
        <vt:i4>0</vt:i4>
      </vt:variant>
      <vt:variant>
        <vt:i4>5</vt:i4>
      </vt:variant>
      <vt:variant>
        <vt:lpwstr/>
      </vt:variant>
      <vt:variant>
        <vt:lpwstr>_Toc208118907</vt:lpwstr>
      </vt:variant>
      <vt:variant>
        <vt:i4>1966130</vt:i4>
      </vt:variant>
      <vt:variant>
        <vt:i4>140</vt:i4>
      </vt:variant>
      <vt:variant>
        <vt:i4>0</vt:i4>
      </vt:variant>
      <vt:variant>
        <vt:i4>5</vt:i4>
      </vt:variant>
      <vt:variant>
        <vt:lpwstr/>
      </vt:variant>
      <vt:variant>
        <vt:lpwstr>_Toc208118906</vt:lpwstr>
      </vt:variant>
      <vt:variant>
        <vt:i4>1966130</vt:i4>
      </vt:variant>
      <vt:variant>
        <vt:i4>134</vt:i4>
      </vt:variant>
      <vt:variant>
        <vt:i4>0</vt:i4>
      </vt:variant>
      <vt:variant>
        <vt:i4>5</vt:i4>
      </vt:variant>
      <vt:variant>
        <vt:lpwstr/>
      </vt:variant>
      <vt:variant>
        <vt:lpwstr>_Toc208118905</vt:lpwstr>
      </vt:variant>
      <vt:variant>
        <vt:i4>1966130</vt:i4>
      </vt:variant>
      <vt:variant>
        <vt:i4>128</vt:i4>
      </vt:variant>
      <vt:variant>
        <vt:i4>0</vt:i4>
      </vt:variant>
      <vt:variant>
        <vt:i4>5</vt:i4>
      </vt:variant>
      <vt:variant>
        <vt:lpwstr/>
      </vt:variant>
      <vt:variant>
        <vt:lpwstr>_Toc208118904</vt:lpwstr>
      </vt:variant>
      <vt:variant>
        <vt:i4>1966130</vt:i4>
      </vt:variant>
      <vt:variant>
        <vt:i4>122</vt:i4>
      </vt:variant>
      <vt:variant>
        <vt:i4>0</vt:i4>
      </vt:variant>
      <vt:variant>
        <vt:i4>5</vt:i4>
      </vt:variant>
      <vt:variant>
        <vt:lpwstr/>
      </vt:variant>
      <vt:variant>
        <vt:lpwstr>_Toc208118903</vt:lpwstr>
      </vt:variant>
      <vt:variant>
        <vt:i4>1966130</vt:i4>
      </vt:variant>
      <vt:variant>
        <vt:i4>116</vt:i4>
      </vt:variant>
      <vt:variant>
        <vt:i4>0</vt:i4>
      </vt:variant>
      <vt:variant>
        <vt:i4>5</vt:i4>
      </vt:variant>
      <vt:variant>
        <vt:lpwstr/>
      </vt:variant>
      <vt:variant>
        <vt:lpwstr>_Toc208118902</vt:lpwstr>
      </vt:variant>
      <vt:variant>
        <vt:i4>1966130</vt:i4>
      </vt:variant>
      <vt:variant>
        <vt:i4>110</vt:i4>
      </vt:variant>
      <vt:variant>
        <vt:i4>0</vt:i4>
      </vt:variant>
      <vt:variant>
        <vt:i4>5</vt:i4>
      </vt:variant>
      <vt:variant>
        <vt:lpwstr/>
      </vt:variant>
      <vt:variant>
        <vt:lpwstr>_Toc208118901</vt:lpwstr>
      </vt:variant>
      <vt:variant>
        <vt:i4>1966130</vt:i4>
      </vt:variant>
      <vt:variant>
        <vt:i4>104</vt:i4>
      </vt:variant>
      <vt:variant>
        <vt:i4>0</vt:i4>
      </vt:variant>
      <vt:variant>
        <vt:i4>5</vt:i4>
      </vt:variant>
      <vt:variant>
        <vt:lpwstr/>
      </vt:variant>
      <vt:variant>
        <vt:lpwstr>_Toc208118900</vt:lpwstr>
      </vt:variant>
      <vt:variant>
        <vt:i4>1507379</vt:i4>
      </vt:variant>
      <vt:variant>
        <vt:i4>98</vt:i4>
      </vt:variant>
      <vt:variant>
        <vt:i4>0</vt:i4>
      </vt:variant>
      <vt:variant>
        <vt:i4>5</vt:i4>
      </vt:variant>
      <vt:variant>
        <vt:lpwstr/>
      </vt:variant>
      <vt:variant>
        <vt:lpwstr>_Toc208118899</vt:lpwstr>
      </vt:variant>
      <vt:variant>
        <vt:i4>1507379</vt:i4>
      </vt:variant>
      <vt:variant>
        <vt:i4>92</vt:i4>
      </vt:variant>
      <vt:variant>
        <vt:i4>0</vt:i4>
      </vt:variant>
      <vt:variant>
        <vt:i4>5</vt:i4>
      </vt:variant>
      <vt:variant>
        <vt:lpwstr/>
      </vt:variant>
      <vt:variant>
        <vt:lpwstr>_Toc208118898</vt:lpwstr>
      </vt:variant>
      <vt:variant>
        <vt:i4>1507379</vt:i4>
      </vt:variant>
      <vt:variant>
        <vt:i4>86</vt:i4>
      </vt:variant>
      <vt:variant>
        <vt:i4>0</vt:i4>
      </vt:variant>
      <vt:variant>
        <vt:i4>5</vt:i4>
      </vt:variant>
      <vt:variant>
        <vt:lpwstr/>
      </vt:variant>
      <vt:variant>
        <vt:lpwstr>_Toc208118897</vt:lpwstr>
      </vt:variant>
      <vt:variant>
        <vt:i4>1507379</vt:i4>
      </vt:variant>
      <vt:variant>
        <vt:i4>80</vt:i4>
      </vt:variant>
      <vt:variant>
        <vt:i4>0</vt:i4>
      </vt:variant>
      <vt:variant>
        <vt:i4>5</vt:i4>
      </vt:variant>
      <vt:variant>
        <vt:lpwstr/>
      </vt:variant>
      <vt:variant>
        <vt:lpwstr>_Toc208118896</vt:lpwstr>
      </vt:variant>
      <vt:variant>
        <vt:i4>1507379</vt:i4>
      </vt:variant>
      <vt:variant>
        <vt:i4>74</vt:i4>
      </vt:variant>
      <vt:variant>
        <vt:i4>0</vt:i4>
      </vt:variant>
      <vt:variant>
        <vt:i4>5</vt:i4>
      </vt:variant>
      <vt:variant>
        <vt:lpwstr/>
      </vt:variant>
      <vt:variant>
        <vt:lpwstr>_Toc208118895</vt:lpwstr>
      </vt:variant>
      <vt:variant>
        <vt:i4>1507379</vt:i4>
      </vt:variant>
      <vt:variant>
        <vt:i4>68</vt:i4>
      </vt:variant>
      <vt:variant>
        <vt:i4>0</vt:i4>
      </vt:variant>
      <vt:variant>
        <vt:i4>5</vt:i4>
      </vt:variant>
      <vt:variant>
        <vt:lpwstr/>
      </vt:variant>
      <vt:variant>
        <vt:lpwstr>_Toc208118894</vt:lpwstr>
      </vt:variant>
      <vt:variant>
        <vt:i4>1507379</vt:i4>
      </vt:variant>
      <vt:variant>
        <vt:i4>62</vt:i4>
      </vt:variant>
      <vt:variant>
        <vt:i4>0</vt:i4>
      </vt:variant>
      <vt:variant>
        <vt:i4>5</vt:i4>
      </vt:variant>
      <vt:variant>
        <vt:lpwstr/>
      </vt:variant>
      <vt:variant>
        <vt:lpwstr>_Toc208118893</vt:lpwstr>
      </vt:variant>
      <vt:variant>
        <vt:i4>1507379</vt:i4>
      </vt:variant>
      <vt:variant>
        <vt:i4>56</vt:i4>
      </vt:variant>
      <vt:variant>
        <vt:i4>0</vt:i4>
      </vt:variant>
      <vt:variant>
        <vt:i4>5</vt:i4>
      </vt:variant>
      <vt:variant>
        <vt:lpwstr/>
      </vt:variant>
      <vt:variant>
        <vt:lpwstr>_Toc208118892</vt:lpwstr>
      </vt:variant>
      <vt:variant>
        <vt:i4>1507379</vt:i4>
      </vt:variant>
      <vt:variant>
        <vt:i4>50</vt:i4>
      </vt:variant>
      <vt:variant>
        <vt:i4>0</vt:i4>
      </vt:variant>
      <vt:variant>
        <vt:i4>5</vt:i4>
      </vt:variant>
      <vt:variant>
        <vt:lpwstr/>
      </vt:variant>
      <vt:variant>
        <vt:lpwstr>_Toc208118891</vt:lpwstr>
      </vt:variant>
      <vt:variant>
        <vt:i4>1507379</vt:i4>
      </vt:variant>
      <vt:variant>
        <vt:i4>44</vt:i4>
      </vt:variant>
      <vt:variant>
        <vt:i4>0</vt:i4>
      </vt:variant>
      <vt:variant>
        <vt:i4>5</vt:i4>
      </vt:variant>
      <vt:variant>
        <vt:lpwstr/>
      </vt:variant>
      <vt:variant>
        <vt:lpwstr>_Toc208118890</vt:lpwstr>
      </vt:variant>
      <vt:variant>
        <vt:i4>1441843</vt:i4>
      </vt:variant>
      <vt:variant>
        <vt:i4>38</vt:i4>
      </vt:variant>
      <vt:variant>
        <vt:i4>0</vt:i4>
      </vt:variant>
      <vt:variant>
        <vt:i4>5</vt:i4>
      </vt:variant>
      <vt:variant>
        <vt:lpwstr/>
      </vt:variant>
      <vt:variant>
        <vt:lpwstr>_Toc208118889</vt:lpwstr>
      </vt:variant>
      <vt:variant>
        <vt:i4>1441843</vt:i4>
      </vt:variant>
      <vt:variant>
        <vt:i4>32</vt:i4>
      </vt:variant>
      <vt:variant>
        <vt:i4>0</vt:i4>
      </vt:variant>
      <vt:variant>
        <vt:i4>5</vt:i4>
      </vt:variant>
      <vt:variant>
        <vt:lpwstr/>
      </vt:variant>
      <vt:variant>
        <vt:lpwstr>_Toc208118888</vt:lpwstr>
      </vt:variant>
      <vt:variant>
        <vt:i4>1441843</vt:i4>
      </vt:variant>
      <vt:variant>
        <vt:i4>26</vt:i4>
      </vt:variant>
      <vt:variant>
        <vt:i4>0</vt:i4>
      </vt:variant>
      <vt:variant>
        <vt:i4>5</vt:i4>
      </vt:variant>
      <vt:variant>
        <vt:lpwstr/>
      </vt:variant>
      <vt:variant>
        <vt:lpwstr>_Toc208118887</vt:lpwstr>
      </vt:variant>
      <vt:variant>
        <vt:i4>1441843</vt:i4>
      </vt:variant>
      <vt:variant>
        <vt:i4>20</vt:i4>
      </vt:variant>
      <vt:variant>
        <vt:i4>0</vt:i4>
      </vt:variant>
      <vt:variant>
        <vt:i4>5</vt:i4>
      </vt:variant>
      <vt:variant>
        <vt:lpwstr/>
      </vt:variant>
      <vt:variant>
        <vt:lpwstr>_Toc208118886</vt:lpwstr>
      </vt:variant>
      <vt:variant>
        <vt:i4>1441843</vt:i4>
      </vt:variant>
      <vt:variant>
        <vt:i4>14</vt:i4>
      </vt:variant>
      <vt:variant>
        <vt:i4>0</vt:i4>
      </vt:variant>
      <vt:variant>
        <vt:i4>5</vt:i4>
      </vt:variant>
      <vt:variant>
        <vt:lpwstr/>
      </vt:variant>
      <vt:variant>
        <vt:lpwstr>_Toc208118885</vt:lpwstr>
      </vt:variant>
      <vt:variant>
        <vt:i4>1441843</vt:i4>
      </vt:variant>
      <vt:variant>
        <vt:i4>8</vt:i4>
      </vt:variant>
      <vt:variant>
        <vt:i4>0</vt:i4>
      </vt:variant>
      <vt:variant>
        <vt:i4>5</vt:i4>
      </vt:variant>
      <vt:variant>
        <vt:lpwstr/>
      </vt:variant>
      <vt:variant>
        <vt:lpwstr>_Toc208118884</vt:lpwstr>
      </vt:variant>
      <vt:variant>
        <vt:i4>1441843</vt:i4>
      </vt:variant>
      <vt:variant>
        <vt:i4>2</vt:i4>
      </vt:variant>
      <vt:variant>
        <vt:i4>0</vt:i4>
      </vt:variant>
      <vt:variant>
        <vt:i4>5</vt:i4>
      </vt:variant>
      <vt:variant>
        <vt:lpwstr/>
      </vt:variant>
      <vt:variant>
        <vt:lpwstr>_Toc208118883</vt:lpwstr>
      </vt:variant>
      <vt:variant>
        <vt:i4>6553630</vt:i4>
      </vt:variant>
      <vt:variant>
        <vt:i4>6</vt:i4>
      </vt:variant>
      <vt:variant>
        <vt:i4>0</vt:i4>
      </vt:variant>
      <vt:variant>
        <vt:i4>5</vt:i4>
      </vt:variant>
      <vt:variant>
        <vt:lpwstr>mailto:obcina.muta@muta.si</vt:lpwstr>
      </vt:variant>
      <vt:variant>
        <vt:lpwstr/>
      </vt:variant>
      <vt:variant>
        <vt:i4>7667767</vt:i4>
      </vt:variant>
      <vt:variant>
        <vt:i4>3</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Uporabnik</cp:lastModifiedBy>
  <cp:revision>5</cp:revision>
  <cp:lastPrinted>2009-12-29T06:41:00Z</cp:lastPrinted>
  <dcterms:created xsi:type="dcterms:W3CDTF">2012-03-29T12:21:00Z</dcterms:created>
  <dcterms:modified xsi:type="dcterms:W3CDTF">2012-04-17T10:26:00Z</dcterms:modified>
</cp:coreProperties>
</file>