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0CBA50" w14:textId="77777777" w:rsidR="0000755C" w:rsidRPr="00C96DF9" w:rsidRDefault="0000755C">
      <w:pPr>
        <w:spacing w:before="8"/>
        <w:rPr>
          <w:rFonts w:ascii="Times New Roman" w:eastAsia="Times New Roman" w:hAnsi="Times New Roman" w:cs="Times New Roman"/>
          <w:sz w:val="7"/>
          <w:szCs w:val="7"/>
          <w:lang w:val="sl-SI"/>
        </w:rPr>
      </w:pPr>
    </w:p>
    <w:p w14:paraId="2F544490" w14:textId="77777777" w:rsidR="0000755C" w:rsidRPr="00C96DF9" w:rsidRDefault="00000000">
      <w:pPr>
        <w:spacing w:line="200" w:lineRule="atLeast"/>
        <w:ind w:left="4227"/>
        <w:rPr>
          <w:rFonts w:ascii="Times New Roman" w:eastAsia="Times New Roman" w:hAnsi="Times New Roman" w:cs="Times New Roman"/>
          <w:sz w:val="20"/>
          <w:szCs w:val="20"/>
          <w:lang w:val="sl-SI"/>
        </w:rPr>
      </w:pPr>
      <w:r w:rsidRPr="00C96DF9">
        <w:rPr>
          <w:rFonts w:ascii="Times New Roman" w:eastAsia="Times New Roman" w:hAnsi="Times New Roman" w:cs="Times New Roman"/>
          <w:noProof/>
          <w:sz w:val="20"/>
          <w:szCs w:val="20"/>
          <w:lang w:val="sl-SI"/>
        </w:rPr>
        <w:drawing>
          <wp:inline distT="0" distB="0" distL="0" distR="0" wp14:anchorId="799F590E" wp14:editId="71287807">
            <wp:extent cx="535653" cy="620077"/>
            <wp:effectExtent l="0" t="0" r="0" b="0"/>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6" cstate="print"/>
                    <a:stretch>
                      <a:fillRect/>
                    </a:stretch>
                  </pic:blipFill>
                  <pic:spPr>
                    <a:xfrm>
                      <a:off x="0" y="0"/>
                      <a:ext cx="535653" cy="620077"/>
                    </a:xfrm>
                    <a:prstGeom prst="rect">
                      <a:avLst/>
                    </a:prstGeom>
                  </pic:spPr>
                </pic:pic>
              </a:graphicData>
            </a:graphic>
          </wp:inline>
        </w:drawing>
      </w:r>
    </w:p>
    <w:p w14:paraId="4ED71650" w14:textId="77777777" w:rsidR="0000755C" w:rsidRPr="00C96DF9" w:rsidRDefault="00000000">
      <w:pPr>
        <w:spacing w:before="46"/>
        <w:ind w:left="3672" w:right="3673"/>
        <w:jc w:val="center"/>
        <w:rPr>
          <w:rFonts w:ascii="Times New Roman" w:eastAsia="Times New Roman" w:hAnsi="Times New Roman" w:cs="Times New Roman"/>
          <w:sz w:val="20"/>
          <w:szCs w:val="20"/>
          <w:lang w:val="sl-SI"/>
        </w:rPr>
      </w:pPr>
      <w:r w:rsidRPr="00C96DF9">
        <w:rPr>
          <w:rFonts w:ascii="Times New Roman" w:hAnsi="Times New Roman"/>
          <w:w w:val="105"/>
          <w:sz w:val="20"/>
          <w:lang w:val="sl-SI"/>
        </w:rPr>
        <w:t>OBČINA</w:t>
      </w:r>
      <w:r w:rsidRPr="00C96DF9">
        <w:rPr>
          <w:rFonts w:ascii="Times New Roman" w:hAnsi="Times New Roman"/>
          <w:spacing w:val="27"/>
          <w:w w:val="105"/>
          <w:sz w:val="20"/>
          <w:lang w:val="sl-SI"/>
        </w:rPr>
        <w:t xml:space="preserve"> </w:t>
      </w:r>
      <w:r w:rsidRPr="00C96DF9">
        <w:rPr>
          <w:rFonts w:ascii="Times New Roman" w:hAnsi="Times New Roman"/>
          <w:w w:val="105"/>
          <w:sz w:val="20"/>
          <w:lang w:val="sl-SI"/>
        </w:rPr>
        <w:t>MOZIRJE</w:t>
      </w:r>
      <w:r w:rsidRPr="00C96DF9">
        <w:rPr>
          <w:rFonts w:ascii="Times New Roman" w:hAnsi="Times New Roman"/>
          <w:spacing w:val="22"/>
          <w:w w:val="113"/>
          <w:sz w:val="20"/>
          <w:lang w:val="sl-SI"/>
        </w:rPr>
        <w:t xml:space="preserve"> </w:t>
      </w:r>
      <w:r w:rsidRPr="00C96DF9">
        <w:rPr>
          <w:rFonts w:ascii="Times New Roman" w:hAnsi="Times New Roman"/>
          <w:sz w:val="20"/>
          <w:lang w:val="sl-SI"/>
        </w:rPr>
        <w:t>OBČINSKA  UPRAVA</w:t>
      </w:r>
    </w:p>
    <w:p w14:paraId="2C7FD846" w14:textId="77777777" w:rsidR="0000755C" w:rsidRPr="00C96DF9" w:rsidRDefault="00000000">
      <w:pPr>
        <w:ind w:left="3190" w:right="3135" w:firstLine="189"/>
        <w:rPr>
          <w:rFonts w:ascii="Times New Roman" w:eastAsia="Times New Roman" w:hAnsi="Times New Roman" w:cs="Times New Roman"/>
          <w:sz w:val="18"/>
          <w:szCs w:val="18"/>
          <w:lang w:val="sl-SI"/>
        </w:rPr>
      </w:pPr>
      <w:r w:rsidRPr="00C96DF9">
        <w:rPr>
          <w:rFonts w:ascii="Times New Roman" w:hAnsi="Times New Roman"/>
          <w:sz w:val="18"/>
          <w:lang w:val="sl-SI"/>
        </w:rPr>
        <w:t>Šmihelska</w:t>
      </w:r>
      <w:r w:rsidRPr="00C96DF9">
        <w:rPr>
          <w:rFonts w:ascii="Times New Roman" w:hAnsi="Times New Roman"/>
          <w:spacing w:val="-5"/>
          <w:sz w:val="18"/>
          <w:lang w:val="sl-SI"/>
        </w:rPr>
        <w:t xml:space="preserve"> </w:t>
      </w:r>
      <w:r w:rsidRPr="00C96DF9">
        <w:rPr>
          <w:rFonts w:ascii="Times New Roman" w:hAnsi="Times New Roman"/>
          <w:spacing w:val="-1"/>
          <w:sz w:val="18"/>
          <w:lang w:val="sl-SI"/>
        </w:rPr>
        <w:t>cesta</w:t>
      </w:r>
      <w:r w:rsidRPr="00C96DF9">
        <w:rPr>
          <w:rFonts w:ascii="Times New Roman" w:hAnsi="Times New Roman"/>
          <w:spacing w:val="-4"/>
          <w:sz w:val="18"/>
          <w:lang w:val="sl-SI"/>
        </w:rPr>
        <w:t xml:space="preserve"> </w:t>
      </w:r>
      <w:r w:rsidRPr="00C96DF9">
        <w:rPr>
          <w:rFonts w:ascii="Times New Roman" w:hAnsi="Times New Roman"/>
          <w:sz w:val="18"/>
          <w:lang w:val="sl-SI"/>
        </w:rPr>
        <w:t>2,</w:t>
      </w:r>
      <w:r w:rsidRPr="00C96DF9">
        <w:rPr>
          <w:rFonts w:ascii="Times New Roman" w:hAnsi="Times New Roman"/>
          <w:spacing w:val="-6"/>
          <w:sz w:val="18"/>
          <w:lang w:val="sl-SI"/>
        </w:rPr>
        <w:t xml:space="preserve"> </w:t>
      </w:r>
      <w:r w:rsidRPr="00C96DF9">
        <w:rPr>
          <w:rFonts w:ascii="Times New Roman" w:hAnsi="Times New Roman"/>
          <w:sz w:val="18"/>
          <w:lang w:val="sl-SI"/>
        </w:rPr>
        <w:t>3330</w:t>
      </w:r>
      <w:r w:rsidRPr="00C96DF9">
        <w:rPr>
          <w:rFonts w:ascii="Times New Roman" w:hAnsi="Times New Roman"/>
          <w:spacing w:val="-4"/>
          <w:sz w:val="18"/>
          <w:lang w:val="sl-SI"/>
        </w:rPr>
        <w:t xml:space="preserve"> </w:t>
      </w:r>
      <w:r w:rsidRPr="00C96DF9">
        <w:rPr>
          <w:rFonts w:ascii="Times New Roman" w:hAnsi="Times New Roman"/>
          <w:sz w:val="18"/>
          <w:lang w:val="sl-SI"/>
        </w:rPr>
        <w:t>MOZIRJE</w:t>
      </w:r>
      <w:r w:rsidRPr="00C96DF9">
        <w:rPr>
          <w:rFonts w:ascii="Times New Roman" w:hAnsi="Times New Roman"/>
          <w:spacing w:val="23"/>
          <w:w w:val="99"/>
          <w:sz w:val="18"/>
          <w:lang w:val="sl-SI"/>
        </w:rPr>
        <w:t xml:space="preserve"> </w:t>
      </w:r>
      <w:r w:rsidRPr="00C96DF9">
        <w:rPr>
          <w:rFonts w:ascii="Times New Roman" w:hAnsi="Times New Roman"/>
          <w:sz w:val="18"/>
          <w:lang w:val="sl-SI"/>
        </w:rPr>
        <w:t>Tel: (03)</w:t>
      </w:r>
      <w:r w:rsidRPr="00C96DF9">
        <w:rPr>
          <w:rFonts w:ascii="Times New Roman" w:hAnsi="Times New Roman"/>
          <w:spacing w:val="-1"/>
          <w:sz w:val="18"/>
          <w:lang w:val="sl-SI"/>
        </w:rPr>
        <w:t xml:space="preserve"> 83</w:t>
      </w:r>
      <w:r w:rsidRPr="00C96DF9">
        <w:rPr>
          <w:rFonts w:ascii="Times New Roman" w:hAnsi="Times New Roman"/>
          <w:spacing w:val="1"/>
          <w:sz w:val="18"/>
          <w:lang w:val="sl-SI"/>
        </w:rPr>
        <w:t xml:space="preserve"> </w:t>
      </w:r>
      <w:r w:rsidRPr="00C96DF9">
        <w:rPr>
          <w:rFonts w:ascii="Times New Roman" w:hAnsi="Times New Roman"/>
          <w:sz w:val="18"/>
          <w:lang w:val="sl-SI"/>
        </w:rPr>
        <w:t>93</w:t>
      </w:r>
      <w:r w:rsidRPr="00C96DF9">
        <w:rPr>
          <w:rFonts w:ascii="Times New Roman" w:hAnsi="Times New Roman"/>
          <w:spacing w:val="-3"/>
          <w:sz w:val="18"/>
          <w:lang w:val="sl-SI"/>
        </w:rPr>
        <w:t xml:space="preserve"> </w:t>
      </w:r>
      <w:r w:rsidRPr="00C96DF9">
        <w:rPr>
          <w:rFonts w:ascii="Times New Roman" w:hAnsi="Times New Roman"/>
          <w:spacing w:val="-1"/>
          <w:sz w:val="18"/>
          <w:lang w:val="sl-SI"/>
        </w:rPr>
        <w:t>300</w:t>
      </w:r>
      <w:r w:rsidRPr="00C96DF9">
        <w:rPr>
          <w:rFonts w:ascii="Times New Roman" w:hAnsi="Times New Roman"/>
          <w:sz w:val="18"/>
          <w:lang w:val="sl-SI"/>
        </w:rPr>
        <w:t xml:space="preserve">  </w:t>
      </w:r>
      <w:r w:rsidRPr="00C96DF9">
        <w:rPr>
          <w:rFonts w:ascii="Times New Roman" w:hAnsi="Times New Roman"/>
          <w:spacing w:val="2"/>
          <w:sz w:val="18"/>
          <w:lang w:val="sl-SI"/>
        </w:rPr>
        <w:t xml:space="preserve"> </w:t>
      </w:r>
      <w:r w:rsidRPr="00C96DF9">
        <w:rPr>
          <w:rFonts w:ascii="Times New Roman" w:hAnsi="Times New Roman"/>
          <w:spacing w:val="-1"/>
          <w:sz w:val="18"/>
          <w:lang w:val="sl-SI"/>
        </w:rPr>
        <w:t>fax:</w:t>
      </w:r>
      <w:r w:rsidRPr="00C96DF9">
        <w:rPr>
          <w:rFonts w:ascii="Times New Roman" w:hAnsi="Times New Roman"/>
          <w:sz w:val="18"/>
          <w:lang w:val="sl-SI"/>
        </w:rPr>
        <w:t xml:space="preserve"> </w:t>
      </w:r>
      <w:r w:rsidRPr="00C96DF9">
        <w:rPr>
          <w:rFonts w:ascii="Times New Roman" w:hAnsi="Times New Roman"/>
          <w:spacing w:val="-1"/>
          <w:sz w:val="18"/>
          <w:lang w:val="sl-SI"/>
        </w:rPr>
        <w:t xml:space="preserve">(03) </w:t>
      </w:r>
      <w:r w:rsidRPr="00C96DF9">
        <w:rPr>
          <w:rFonts w:ascii="Times New Roman" w:hAnsi="Times New Roman"/>
          <w:sz w:val="18"/>
          <w:lang w:val="sl-SI"/>
        </w:rPr>
        <w:t>83</w:t>
      </w:r>
      <w:r w:rsidRPr="00C96DF9">
        <w:rPr>
          <w:rFonts w:ascii="Times New Roman" w:hAnsi="Times New Roman"/>
          <w:spacing w:val="-3"/>
          <w:sz w:val="18"/>
          <w:lang w:val="sl-SI"/>
        </w:rPr>
        <w:t xml:space="preserve"> </w:t>
      </w:r>
      <w:r w:rsidRPr="00C96DF9">
        <w:rPr>
          <w:rFonts w:ascii="Times New Roman" w:hAnsi="Times New Roman"/>
          <w:sz w:val="18"/>
          <w:lang w:val="sl-SI"/>
        </w:rPr>
        <w:t xml:space="preserve">93 </w:t>
      </w:r>
      <w:r w:rsidRPr="00C96DF9">
        <w:rPr>
          <w:rFonts w:ascii="Times New Roman" w:hAnsi="Times New Roman"/>
          <w:spacing w:val="-1"/>
          <w:sz w:val="18"/>
          <w:lang w:val="sl-SI"/>
        </w:rPr>
        <w:t>305</w:t>
      </w:r>
    </w:p>
    <w:p w14:paraId="3F98CDC5" w14:textId="77777777" w:rsidR="0000755C" w:rsidRPr="00C96DF9" w:rsidRDefault="0000755C">
      <w:pPr>
        <w:spacing w:before="6"/>
        <w:rPr>
          <w:rFonts w:ascii="Times New Roman" w:eastAsia="Times New Roman" w:hAnsi="Times New Roman" w:cs="Times New Roman"/>
          <w:sz w:val="11"/>
          <w:szCs w:val="11"/>
          <w:lang w:val="sl-SI"/>
        </w:rPr>
      </w:pPr>
    </w:p>
    <w:p w14:paraId="51925D19" w14:textId="6B5E7C6A" w:rsidR="006C0B59" w:rsidRPr="001F1648" w:rsidRDefault="00000000">
      <w:pPr>
        <w:spacing w:before="76" w:line="230" w:lineRule="exact"/>
        <w:ind w:left="125" w:right="6925"/>
        <w:rPr>
          <w:rFonts w:ascii="Times New Roman" w:hAnsi="Times New Roman" w:cs="Times New Roman"/>
          <w:spacing w:val="-10"/>
          <w:lang w:val="sl-SI"/>
        </w:rPr>
      </w:pPr>
      <w:r w:rsidRPr="001F1648">
        <w:rPr>
          <w:rFonts w:ascii="Times New Roman" w:hAnsi="Times New Roman" w:cs="Times New Roman"/>
          <w:lang w:val="sl-SI"/>
        </w:rPr>
        <w:t>Mozirje,</w:t>
      </w:r>
      <w:r w:rsidRPr="001F1648">
        <w:rPr>
          <w:rFonts w:ascii="Times New Roman" w:hAnsi="Times New Roman" w:cs="Times New Roman"/>
          <w:spacing w:val="-10"/>
          <w:lang w:val="sl-SI"/>
        </w:rPr>
        <w:t xml:space="preserve"> </w:t>
      </w:r>
      <w:r w:rsidRPr="001F1648">
        <w:rPr>
          <w:rFonts w:ascii="Times New Roman" w:hAnsi="Times New Roman" w:cs="Times New Roman"/>
          <w:lang w:val="sl-SI"/>
        </w:rPr>
        <w:t>dne</w:t>
      </w:r>
      <w:r w:rsidRPr="001F1648">
        <w:rPr>
          <w:rFonts w:ascii="Times New Roman" w:hAnsi="Times New Roman" w:cs="Times New Roman"/>
          <w:spacing w:val="-10"/>
          <w:lang w:val="sl-SI"/>
        </w:rPr>
        <w:t xml:space="preserve"> </w:t>
      </w:r>
      <w:r w:rsidR="008727E5">
        <w:rPr>
          <w:rFonts w:ascii="Times New Roman" w:hAnsi="Times New Roman" w:cs="Times New Roman"/>
          <w:spacing w:val="-10"/>
          <w:lang w:val="sl-SI"/>
        </w:rPr>
        <w:t>26</w:t>
      </w:r>
      <w:r w:rsidR="00073E2C" w:rsidRPr="001F1648">
        <w:rPr>
          <w:rFonts w:ascii="Times New Roman" w:hAnsi="Times New Roman" w:cs="Times New Roman"/>
          <w:spacing w:val="-10"/>
          <w:lang w:val="sl-SI"/>
        </w:rPr>
        <w:t>.</w:t>
      </w:r>
      <w:r w:rsidR="008727E5">
        <w:rPr>
          <w:rFonts w:ascii="Times New Roman" w:hAnsi="Times New Roman" w:cs="Times New Roman"/>
          <w:spacing w:val="-10"/>
          <w:lang w:val="sl-SI"/>
        </w:rPr>
        <w:t>5</w:t>
      </w:r>
      <w:r w:rsidR="008C6FE3" w:rsidRPr="001F1648">
        <w:rPr>
          <w:rFonts w:ascii="Times New Roman" w:hAnsi="Times New Roman" w:cs="Times New Roman"/>
          <w:spacing w:val="-10"/>
          <w:lang w:val="sl-SI"/>
        </w:rPr>
        <w:t>.202</w:t>
      </w:r>
      <w:r w:rsidR="008727E5">
        <w:rPr>
          <w:rFonts w:ascii="Times New Roman" w:hAnsi="Times New Roman" w:cs="Times New Roman"/>
          <w:spacing w:val="-10"/>
          <w:lang w:val="sl-SI"/>
        </w:rPr>
        <w:t>5</w:t>
      </w:r>
    </w:p>
    <w:p w14:paraId="641ADE53" w14:textId="5F8EC215" w:rsidR="0000755C" w:rsidRPr="00C36CD9" w:rsidRDefault="00000000" w:rsidP="001F1648">
      <w:pPr>
        <w:spacing w:before="76" w:line="230" w:lineRule="exact"/>
        <w:ind w:left="125" w:right="6475"/>
        <w:rPr>
          <w:rFonts w:ascii="Times New Roman" w:eastAsia="Palatino Linotype" w:hAnsi="Times New Roman" w:cs="Times New Roman"/>
          <w:lang w:val="sl-SI"/>
        </w:rPr>
      </w:pPr>
      <w:r w:rsidRPr="00C36CD9">
        <w:rPr>
          <w:rFonts w:ascii="Times New Roman" w:hAnsi="Times New Roman" w:cs="Times New Roman"/>
          <w:w w:val="95"/>
          <w:lang w:val="sl-SI"/>
        </w:rPr>
        <w:t>Š</w:t>
      </w:r>
      <w:r w:rsidR="001F1648" w:rsidRPr="00C36CD9">
        <w:rPr>
          <w:rFonts w:ascii="Times New Roman" w:hAnsi="Times New Roman" w:cs="Times New Roman"/>
          <w:w w:val="95"/>
          <w:lang w:val="sl-SI"/>
        </w:rPr>
        <w:t>tevilka</w:t>
      </w:r>
      <w:r w:rsidRPr="00C36CD9">
        <w:rPr>
          <w:rFonts w:ascii="Times New Roman" w:hAnsi="Times New Roman" w:cs="Times New Roman"/>
          <w:w w:val="95"/>
          <w:lang w:val="sl-SI"/>
        </w:rPr>
        <w:t>:</w:t>
      </w:r>
      <w:r w:rsidRPr="00C36CD9">
        <w:rPr>
          <w:rFonts w:ascii="Times New Roman" w:hAnsi="Times New Roman" w:cs="Times New Roman"/>
          <w:spacing w:val="25"/>
          <w:w w:val="95"/>
          <w:lang w:val="sl-SI"/>
        </w:rPr>
        <w:t xml:space="preserve"> </w:t>
      </w:r>
      <w:r w:rsidR="001F1648" w:rsidRPr="00C36CD9">
        <w:rPr>
          <w:rFonts w:ascii="Times New Roman" w:hAnsi="Times New Roman" w:cs="Times New Roman"/>
          <w:w w:val="95"/>
          <w:lang w:val="sl-SI"/>
        </w:rPr>
        <w:t>371-000</w:t>
      </w:r>
      <w:r w:rsidR="00052776">
        <w:rPr>
          <w:rFonts w:ascii="Times New Roman" w:hAnsi="Times New Roman" w:cs="Times New Roman"/>
          <w:w w:val="95"/>
          <w:lang w:val="sl-SI"/>
        </w:rPr>
        <w:t>5</w:t>
      </w:r>
      <w:r w:rsidR="001F1648" w:rsidRPr="00C36CD9">
        <w:rPr>
          <w:rFonts w:ascii="Times New Roman" w:hAnsi="Times New Roman" w:cs="Times New Roman"/>
          <w:w w:val="95"/>
          <w:lang w:val="sl-SI"/>
        </w:rPr>
        <w:t>/202</w:t>
      </w:r>
      <w:r w:rsidR="008727E5">
        <w:rPr>
          <w:rFonts w:ascii="Times New Roman" w:hAnsi="Times New Roman" w:cs="Times New Roman"/>
          <w:w w:val="95"/>
          <w:lang w:val="sl-SI"/>
        </w:rPr>
        <w:t>5</w:t>
      </w:r>
      <w:r w:rsidR="001F1648" w:rsidRPr="00C36CD9">
        <w:rPr>
          <w:rFonts w:ascii="Times New Roman" w:hAnsi="Times New Roman" w:cs="Times New Roman"/>
          <w:w w:val="95"/>
          <w:lang w:val="sl-SI"/>
        </w:rPr>
        <w:t>-02</w:t>
      </w:r>
    </w:p>
    <w:p w14:paraId="6C8F85BB" w14:textId="77777777" w:rsidR="00E613EA" w:rsidRPr="001F1648" w:rsidRDefault="00E613EA" w:rsidP="00D17BB0">
      <w:pPr>
        <w:pStyle w:val="Telobesedila"/>
        <w:ind w:left="0" w:right="114" w:firstLine="0"/>
        <w:jc w:val="both"/>
        <w:rPr>
          <w:rFonts w:cs="Times New Roman"/>
          <w:sz w:val="22"/>
          <w:szCs w:val="22"/>
          <w:lang w:val="sl-SI"/>
        </w:rPr>
      </w:pPr>
    </w:p>
    <w:p w14:paraId="45FFEBE4" w14:textId="33E828BF" w:rsidR="0000755C" w:rsidRPr="001F1648" w:rsidRDefault="00000000">
      <w:pPr>
        <w:pStyle w:val="Telobesedila"/>
        <w:ind w:left="118" w:right="114" w:firstLine="0"/>
        <w:jc w:val="both"/>
        <w:rPr>
          <w:rFonts w:cs="Times New Roman"/>
          <w:sz w:val="22"/>
          <w:szCs w:val="22"/>
          <w:lang w:val="sl-SI"/>
        </w:rPr>
      </w:pPr>
      <w:r w:rsidRPr="001F1648">
        <w:rPr>
          <w:rFonts w:cs="Times New Roman"/>
          <w:sz w:val="22"/>
          <w:szCs w:val="22"/>
          <w:lang w:val="sl-SI"/>
        </w:rPr>
        <w:t>Na</w:t>
      </w:r>
      <w:r w:rsidRPr="001F1648">
        <w:rPr>
          <w:rFonts w:cs="Times New Roman"/>
          <w:spacing w:val="53"/>
          <w:sz w:val="22"/>
          <w:szCs w:val="22"/>
          <w:lang w:val="sl-SI"/>
        </w:rPr>
        <w:t xml:space="preserve"> </w:t>
      </w:r>
      <w:r w:rsidRPr="001F1648">
        <w:rPr>
          <w:rFonts w:cs="Times New Roman"/>
          <w:sz w:val="22"/>
          <w:szCs w:val="22"/>
          <w:lang w:val="sl-SI"/>
        </w:rPr>
        <w:t>osnovi</w:t>
      </w:r>
      <w:r w:rsidRPr="001F1648">
        <w:rPr>
          <w:rFonts w:cs="Times New Roman"/>
          <w:spacing w:val="59"/>
          <w:sz w:val="22"/>
          <w:szCs w:val="22"/>
          <w:lang w:val="sl-SI"/>
        </w:rPr>
        <w:t xml:space="preserve"> </w:t>
      </w:r>
      <w:r w:rsidRPr="001F1648">
        <w:rPr>
          <w:rFonts w:cs="Times New Roman"/>
          <w:sz w:val="22"/>
          <w:szCs w:val="22"/>
          <w:lang w:val="sl-SI"/>
        </w:rPr>
        <w:t>vloge,</w:t>
      </w:r>
      <w:r w:rsidRPr="001F1648">
        <w:rPr>
          <w:rFonts w:cs="Times New Roman"/>
          <w:spacing w:val="56"/>
          <w:sz w:val="22"/>
          <w:szCs w:val="22"/>
          <w:lang w:val="sl-SI"/>
        </w:rPr>
        <w:t xml:space="preserve"> </w:t>
      </w:r>
      <w:r w:rsidRPr="001F1648">
        <w:rPr>
          <w:rFonts w:cs="Times New Roman"/>
          <w:sz w:val="22"/>
          <w:szCs w:val="22"/>
          <w:lang w:val="sl-SI"/>
        </w:rPr>
        <w:t>ki</w:t>
      </w:r>
      <w:r w:rsidRPr="001F1648">
        <w:rPr>
          <w:rFonts w:cs="Times New Roman"/>
          <w:spacing w:val="54"/>
          <w:sz w:val="22"/>
          <w:szCs w:val="22"/>
          <w:lang w:val="sl-SI"/>
        </w:rPr>
        <w:t xml:space="preserve"> </w:t>
      </w:r>
      <w:r w:rsidRPr="001F1648">
        <w:rPr>
          <w:rFonts w:cs="Times New Roman"/>
          <w:sz w:val="22"/>
          <w:szCs w:val="22"/>
          <w:lang w:val="sl-SI"/>
        </w:rPr>
        <w:t>jo</w:t>
      </w:r>
      <w:r w:rsidRPr="001F1648">
        <w:rPr>
          <w:rFonts w:cs="Times New Roman"/>
          <w:spacing w:val="54"/>
          <w:sz w:val="22"/>
          <w:szCs w:val="22"/>
          <w:lang w:val="sl-SI"/>
        </w:rPr>
        <w:t xml:space="preserve"> </w:t>
      </w:r>
      <w:r w:rsidRPr="001F1648">
        <w:rPr>
          <w:rFonts w:cs="Times New Roman"/>
          <w:sz w:val="22"/>
          <w:szCs w:val="22"/>
          <w:lang w:val="sl-SI"/>
        </w:rPr>
        <w:t>je</w:t>
      </w:r>
      <w:r w:rsidRPr="001F1648">
        <w:rPr>
          <w:rFonts w:cs="Times New Roman"/>
          <w:spacing w:val="56"/>
          <w:sz w:val="22"/>
          <w:szCs w:val="22"/>
          <w:lang w:val="sl-SI"/>
        </w:rPr>
        <w:t xml:space="preserve"> </w:t>
      </w:r>
      <w:r w:rsidRPr="001F1648">
        <w:rPr>
          <w:rFonts w:cs="Times New Roman"/>
          <w:spacing w:val="-1"/>
          <w:sz w:val="22"/>
          <w:szCs w:val="22"/>
          <w:lang w:val="sl-SI"/>
        </w:rPr>
        <w:t>podal</w:t>
      </w:r>
      <w:r w:rsidR="00073E2C" w:rsidRPr="001F1648">
        <w:rPr>
          <w:rFonts w:cs="Times New Roman"/>
          <w:spacing w:val="-1"/>
          <w:sz w:val="22"/>
          <w:szCs w:val="22"/>
          <w:lang w:val="sl-SI"/>
        </w:rPr>
        <w:t xml:space="preserve"> REMONT NG d.o.o., Velika Pirešica 51, 3310 Žalec </w:t>
      </w:r>
      <w:r w:rsidRPr="001F1648">
        <w:rPr>
          <w:rFonts w:cs="Times New Roman"/>
          <w:sz w:val="22"/>
          <w:szCs w:val="22"/>
          <w:lang w:val="sl-SI"/>
        </w:rPr>
        <w:t>z</w:t>
      </w:r>
      <w:r w:rsidR="00073E2C" w:rsidRPr="001F1648">
        <w:rPr>
          <w:rFonts w:cs="Times New Roman"/>
          <w:spacing w:val="5"/>
          <w:sz w:val="22"/>
          <w:szCs w:val="22"/>
          <w:lang w:val="sl-SI"/>
        </w:rPr>
        <w:t xml:space="preserve">a </w:t>
      </w:r>
      <w:r w:rsidRPr="001F1648">
        <w:rPr>
          <w:rFonts w:cs="Times New Roman"/>
          <w:spacing w:val="-1"/>
          <w:sz w:val="22"/>
          <w:szCs w:val="22"/>
          <w:lang w:val="sl-SI"/>
        </w:rPr>
        <w:t>zaporo</w:t>
      </w:r>
      <w:r w:rsidRPr="001F1648">
        <w:rPr>
          <w:rFonts w:cs="Times New Roman"/>
          <w:spacing w:val="4"/>
          <w:sz w:val="22"/>
          <w:szCs w:val="22"/>
          <w:lang w:val="sl-SI"/>
        </w:rPr>
        <w:t xml:space="preserve"> </w:t>
      </w:r>
      <w:r w:rsidRPr="001F1648">
        <w:rPr>
          <w:rFonts w:cs="Times New Roman"/>
          <w:sz w:val="22"/>
          <w:szCs w:val="22"/>
          <w:lang w:val="sl-SI"/>
        </w:rPr>
        <w:t>občinske</w:t>
      </w:r>
      <w:r w:rsidRPr="001F1648">
        <w:rPr>
          <w:rFonts w:cs="Times New Roman"/>
          <w:spacing w:val="4"/>
          <w:sz w:val="22"/>
          <w:szCs w:val="22"/>
          <w:lang w:val="sl-SI"/>
        </w:rPr>
        <w:t xml:space="preserve"> </w:t>
      </w:r>
      <w:r w:rsidRPr="001F1648">
        <w:rPr>
          <w:rFonts w:cs="Times New Roman"/>
          <w:spacing w:val="-1"/>
          <w:sz w:val="22"/>
          <w:szCs w:val="22"/>
          <w:lang w:val="sl-SI"/>
        </w:rPr>
        <w:t>ceste,</w:t>
      </w:r>
      <w:r w:rsidRPr="001F1648">
        <w:rPr>
          <w:rFonts w:cs="Times New Roman"/>
          <w:spacing w:val="4"/>
          <w:sz w:val="22"/>
          <w:szCs w:val="22"/>
          <w:lang w:val="sl-SI"/>
        </w:rPr>
        <w:t xml:space="preserve"> </w:t>
      </w:r>
      <w:r w:rsidRPr="001F1648">
        <w:rPr>
          <w:rFonts w:cs="Times New Roman"/>
          <w:sz w:val="22"/>
          <w:szCs w:val="22"/>
          <w:lang w:val="sl-SI"/>
        </w:rPr>
        <w:t>na</w:t>
      </w:r>
      <w:r w:rsidRPr="001F1648">
        <w:rPr>
          <w:rFonts w:cs="Times New Roman"/>
          <w:spacing w:val="4"/>
          <w:sz w:val="22"/>
          <w:szCs w:val="22"/>
          <w:lang w:val="sl-SI"/>
        </w:rPr>
        <w:t xml:space="preserve"> </w:t>
      </w:r>
      <w:r w:rsidRPr="001F1648">
        <w:rPr>
          <w:rFonts w:cs="Times New Roman"/>
          <w:sz w:val="22"/>
          <w:szCs w:val="22"/>
          <w:lang w:val="sl-SI"/>
        </w:rPr>
        <w:t>podlagi</w:t>
      </w:r>
      <w:r w:rsidRPr="001F1648">
        <w:rPr>
          <w:rFonts w:cs="Times New Roman"/>
          <w:spacing w:val="3"/>
          <w:sz w:val="22"/>
          <w:szCs w:val="22"/>
          <w:lang w:val="sl-SI"/>
        </w:rPr>
        <w:t xml:space="preserve"> </w:t>
      </w:r>
      <w:r w:rsidRPr="001F1648">
        <w:rPr>
          <w:rFonts w:cs="Times New Roman"/>
          <w:sz w:val="22"/>
          <w:szCs w:val="22"/>
          <w:lang w:val="sl-SI"/>
        </w:rPr>
        <w:t>10.</w:t>
      </w:r>
      <w:r w:rsidRPr="001F1648">
        <w:rPr>
          <w:rFonts w:cs="Times New Roman"/>
          <w:spacing w:val="65"/>
          <w:sz w:val="22"/>
          <w:szCs w:val="22"/>
          <w:lang w:val="sl-SI"/>
        </w:rPr>
        <w:t xml:space="preserve"> </w:t>
      </w:r>
      <w:r w:rsidRPr="001F1648">
        <w:rPr>
          <w:rFonts w:cs="Times New Roman"/>
          <w:spacing w:val="-1"/>
          <w:sz w:val="22"/>
          <w:szCs w:val="22"/>
          <w:lang w:val="sl-SI"/>
        </w:rPr>
        <w:t>člena</w:t>
      </w:r>
      <w:r w:rsidRPr="001F1648">
        <w:rPr>
          <w:rFonts w:cs="Times New Roman"/>
          <w:spacing w:val="-4"/>
          <w:sz w:val="22"/>
          <w:szCs w:val="22"/>
          <w:lang w:val="sl-SI"/>
        </w:rPr>
        <w:t xml:space="preserve"> </w:t>
      </w:r>
      <w:r w:rsidRPr="001F1648">
        <w:rPr>
          <w:rFonts w:cs="Times New Roman"/>
          <w:sz w:val="22"/>
          <w:szCs w:val="22"/>
          <w:lang w:val="sl-SI"/>
        </w:rPr>
        <w:t>Statuta</w:t>
      </w:r>
      <w:r w:rsidRPr="001F1648">
        <w:rPr>
          <w:rFonts w:cs="Times New Roman"/>
          <w:spacing w:val="-2"/>
          <w:sz w:val="22"/>
          <w:szCs w:val="22"/>
          <w:lang w:val="sl-SI"/>
        </w:rPr>
        <w:t xml:space="preserve"> </w:t>
      </w:r>
      <w:r w:rsidRPr="001F1648">
        <w:rPr>
          <w:rFonts w:cs="Times New Roman"/>
          <w:spacing w:val="-1"/>
          <w:sz w:val="22"/>
          <w:szCs w:val="22"/>
          <w:lang w:val="sl-SI"/>
        </w:rPr>
        <w:t>Občine</w:t>
      </w:r>
      <w:r w:rsidRPr="001F1648">
        <w:rPr>
          <w:rFonts w:cs="Times New Roman"/>
          <w:spacing w:val="-3"/>
          <w:sz w:val="22"/>
          <w:szCs w:val="22"/>
          <w:lang w:val="sl-SI"/>
        </w:rPr>
        <w:t xml:space="preserve"> </w:t>
      </w:r>
      <w:r w:rsidRPr="001F1648">
        <w:rPr>
          <w:rFonts w:cs="Times New Roman"/>
          <w:sz w:val="22"/>
          <w:szCs w:val="22"/>
          <w:lang w:val="sl-SI"/>
        </w:rPr>
        <w:t>Mozirje</w:t>
      </w:r>
      <w:r w:rsidRPr="001F1648">
        <w:rPr>
          <w:rFonts w:cs="Times New Roman"/>
          <w:spacing w:val="-3"/>
          <w:sz w:val="22"/>
          <w:szCs w:val="22"/>
          <w:lang w:val="sl-SI"/>
        </w:rPr>
        <w:t xml:space="preserve"> </w:t>
      </w:r>
      <w:r w:rsidRPr="001F1648">
        <w:rPr>
          <w:rFonts w:cs="Times New Roman"/>
          <w:spacing w:val="-1"/>
          <w:sz w:val="22"/>
          <w:szCs w:val="22"/>
          <w:lang w:val="sl-SI"/>
        </w:rPr>
        <w:t>(Uradno</w:t>
      </w:r>
      <w:r w:rsidRPr="001F1648">
        <w:rPr>
          <w:rFonts w:cs="Times New Roman"/>
          <w:spacing w:val="-2"/>
          <w:sz w:val="22"/>
          <w:szCs w:val="22"/>
          <w:lang w:val="sl-SI"/>
        </w:rPr>
        <w:t xml:space="preserve"> </w:t>
      </w:r>
      <w:r w:rsidRPr="001F1648">
        <w:rPr>
          <w:rFonts w:cs="Times New Roman"/>
          <w:sz w:val="22"/>
          <w:szCs w:val="22"/>
          <w:lang w:val="sl-SI"/>
        </w:rPr>
        <w:t>glasilo</w:t>
      </w:r>
      <w:r w:rsidRPr="001F1648">
        <w:rPr>
          <w:rFonts w:cs="Times New Roman"/>
          <w:spacing w:val="-2"/>
          <w:sz w:val="22"/>
          <w:szCs w:val="22"/>
          <w:lang w:val="sl-SI"/>
        </w:rPr>
        <w:t xml:space="preserve"> </w:t>
      </w:r>
      <w:r w:rsidRPr="001F1648">
        <w:rPr>
          <w:rFonts w:cs="Times New Roman"/>
          <w:sz w:val="22"/>
          <w:szCs w:val="22"/>
          <w:lang w:val="sl-SI"/>
        </w:rPr>
        <w:t>slovenskih</w:t>
      </w:r>
      <w:r w:rsidRPr="001F1648">
        <w:rPr>
          <w:rFonts w:cs="Times New Roman"/>
          <w:spacing w:val="-4"/>
          <w:sz w:val="22"/>
          <w:szCs w:val="22"/>
          <w:lang w:val="sl-SI"/>
        </w:rPr>
        <w:t xml:space="preserve"> </w:t>
      </w:r>
      <w:r w:rsidRPr="001F1648">
        <w:rPr>
          <w:rFonts w:cs="Times New Roman"/>
          <w:spacing w:val="-1"/>
          <w:sz w:val="22"/>
          <w:szCs w:val="22"/>
          <w:lang w:val="sl-SI"/>
        </w:rPr>
        <w:t>občin,</w:t>
      </w:r>
      <w:r w:rsidRPr="001F1648">
        <w:rPr>
          <w:rFonts w:cs="Times New Roman"/>
          <w:spacing w:val="-3"/>
          <w:sz w:val="22"/>
          <w:szCs w:val="22"/>
          <w:lang w:val="sl-SI"/>
        </w:rPr>
        <w:t xml:space="preserve"> </w:t>
      </w:r>
      <w:r w:rsidRPr="001F1648">
        <w:rPr>
          <w:rFonts w:cs="Times New Roman"/>
          <w:spacing w:val="1"/>
          <w:sz w:val="22"/>
          <w:szCs w:val="22"/>
          <w:lang w:val="sl-SI"/>
        </w:rPr>
        <w:t>št.</w:t>
      </w:r>
      <w:r w:rsidRPr="001F1648">
        <w:rPr>
          <w:rFonts w:cs="Times New Roman"/>
          <w:spacing w:val="-4"/>
          <w:sz w:val="22"/>
          <w:szCs w:val="22"/>
          <w:lang w:val="sl-SI"/>
        </w:rPr>
        <w:t xml:space="preserve"> </w:t>
      </w:r>
      <w:r w:rsidRPr="001F1648">
        <w:rPr>
          <w:rFonts w:cs="Times New Roman"/>
          <w:sz w:val="22"/>
          <w:szCs w:val="22"/>
          <w:lang w:val="sl-SI"/>
        </w:rPr>
        <w:t>58/2018),</w:t>
      </w:r>
      <w:r w:rsidRPr="001F1648">
        <w:rPr>
          <w:rFonts w:cs="Times New Roman"/>
          <w:spacing w:val="-7"/>
          <w:sz w:val="22"/>
          <w:szCs w:val="22"/>
          <w:lang w:val="sl-SI"/>
        </w:rPr>
        <w:t xml:space="preserve"> </w:t>
      </w:r>
      <w:r w:rsidRPr="001F1648">
        <w:rPr>
          <w:rFonts w:cs="Times New Roman"/>
          <w:sz w:val="22"/>
          <w:szCs w:val="22"/>
          <w:lang w:val="sl-SI"/>
        </w:rPr>
        <w:t>1.</w:t>
      </w:r>
      <w:r w:rsidRPr="001F1648">
        <w:rPr>
          <w:rFonts w:cs="Times New Roman"/>
          <w:spacing w:val="-3"/>
          <w:sz w:val="22"/>
          <w:szCs w:val="22"/>
          <w:lang w:val="sl-SI"/>
        </w:rPr>
        <w:t xml:space="preserve"> </w:t>
      </w:r>
      <w:r w:rsidRPr="001F1648">
        <w:rPr>
          <w:rFonts w:cs="Times New Roman"/>
          <w:sz w:val="22"/>
          <w:szCs w:val="22"/>
          <w:lang w:val="sl-SI"/>
        </w:rPr>
        <w:t>odst.</w:t>
      </w:r>
      <w:r w:rsidRPr="001F1648">
        <w:rPr>
          <w:rFonts w:cs="Times New Roman"/>
          <w:spacing w:val="-7"/>
          <w:sz w:val="22"/>
          <w:szCs w:val="22"/>
          <w:lang w:val="sl-SI"/>
        </w:rPr>
        <w:t xml:space="preserve"> </w:t>
      </w:r>
      <w:r w:rsidRPr="001F1648">
        <w:rPr>
          <w:rFonts w:cs="Times New Roman"/>
          <w:sz w:val="22"/>
          <w:szCs w:val="22"/>
          <w:lang w:val="sl-SI"/>
        </w:rPr>
        <w:t>30.</w:t>
      </w:r>
      <w:r w:rsidRPr="001F1648">
        <w:rPr>
          <w:rFonts w:cs="Times New Roman"/>
          <w:spacing w:val="-2"/>
          <w:sz w:val="22"/>
          <w:szCs w:val="22"/>
          <w:lang w:val="sl-SI"/>
        </w:rPr>
        <w:t xml:space="preserve"> </w:t>
      </w:r>
      <w:r w:rsidRPr="001F1648">
        <w:rPr>
          <w:rFonts w:cs="Times New Roman"/>
          <w:sz w:val="22"/>
          <w:szCs w:val="22"/>
          <w:lang w:val="sl-SI"/>
        </w:rPr>
        <w:t>člena</w:t>
      </w:r>
      <w:r w:rsidRPr="001F1648">
        <w:rPr>
          <w:rFonts w:cs="Times New Roman"/>
          <w:spacing w:val="46"/>
          <w:w w:val="99"/>
          <w:sz w:val="22"/>
          <w:szCs w:val="22"/>
          <w:lang w:val="sl-SI"/>
        </w:rPr>
        <w:t xml:space="preserve"> </w:t>
      </w:r>
      <w:r w:rsidRPr="001F1648">
        <w:rPr>
          <w:rFonts w:cs="Times New Roman"/>
          <w:sz w:val="22"/>
          <w:szCs w:val="22"/>
          <w:lang w:val="sl-SI"/>
        </w:rPr>
        <w:t>Odloka</w:t>
      </w:r>
      <w:r w:rsidRPr="001F1648">
        <w:rPr>
          <w:rFonts w:cs="Times New Roman"/>
          <w:spacing w:val="-1"/>
          <w:sz w:val="22"/>
          <w:szCs w:val="22"/>
          <w:lang w:val="sl-SI"/>
        </w:rPr>
        <w:t xml:space="preserve"> </w:t>
      </w:r>
      <w:r w:rsidRPr="001F1648">
        <w:rPr>
          <w:rFonts w:cs="Times New Roman"/>
          <w:sz w:val="22"/>
          <w:szCs w:val="22"/>
          <w:lang w:val="sl-SI"/>
        </w:rPr>
        <w:t>o</w:t>
      </w:r>
      <w:r w:rsidRPr="001F1648">
        <w:rPr>
          <w:rFonts w:cs="Times New Roman"/>
          <w:spacing w:val="-1"/>
          <w:sz w:val="22"/>
          <w:szCs w:val="22"/>
          <w:lang w:val="sl-SI"/>
        </w:rPr>
        <w:t xml:space="preserve"> občinskih</w:t>
      </w:r>
      <w:r w:rsidRPr="001F1648">
        <w:rPr>
          <w:rFonts w:cs="Times New Roman"/>
          <w:spacing w:val="4"/>
          <w:sz w:val="22"/>
          <w:szCs w:val="22"/>
          <w:lang w:val="sl-SI"/>
        </w:rPr>
        <w:t xml:space="preserve"> </w:t>
      </w:r>
      <w:r w:rsidRPr="001F1648">
        <w:rPr>
          <w:rFonts w:cs="Times New Roman"/>
          <w:spacing w:val="-1"/>
          <w:sz w:val="22"/>
          <w:szCs w:val="22"/>
          <w:lang w:val="sl-SI"/>
        </w:rPr>
        <w:t xml:space="preserve">cestah </w:t>
      </w:r>
      <w:r w:rsidRPr="001F1648">
        <w:rPr>
          <w:rFonts w:cs="Times New Roman"/>
          <w:sz w:val="22"/>
          <w:szCs w:val="22"/>
          <w:lang w:val="sl-SI"/>
        </w:rPr>
        <w:t>(Ur.</w:t>
      </w:r>
      <w:r w:rsidRPr="001F1648">
        <w:rPr>
          <w:rFonts w:cs="Times New Roman"/>
          <w:spacing w:val="-1"/>
          <w:sz w:val="22"/>
          <w:szCs w:val="22"/>
          <w:lang w:val="sl-SI"/>
        </w:rPr>
        <w:t xml:space="preserve"> </w:t>
      </w:r>
      <w:r w:rsidRPr="001F1648">
        <w:rPr>
          <w:rFonts w:cs="Times New Roman"/>
          <w:sz w:val="22"/>
          <w:szCs w:val="22"/>
          <w:lang w:val="sl-SI"/>
        </w:rPr>
        <w:t>l. RS</w:t>
      </w:r>
      <w:r w:rsidRPr="001F1648">
        <w:rPr>
          <w:rFonts w:cs="Times New Roman"/>
          <w:spacing w:val="1"/>
          <w:sz w:val="22"/>
          <w:szCs w:val="22"/>
          <w:lang w:val="sl-SI"/>
        </w:rPr>
        <w:t xml:space="preserve"> </w:t>
      </w:r>
      <w:r w:rsidRPr="001F1648">
        <w:rPr>
          <w:rFonts w:cs="Times New Roman"/>
          <w:sz w:val="22"/>
          <w:szCs w:val="22"/>
          <w:lang w:val="sl-SI"/>
        </w:rPr>
        <w:t>št.</w:t>
      </w:r>
      <w:r w:rsidRPr="001F1648">
        <w:rPr>
          <w:rFonts w:cs="Times New Roman"/>
          <w:spacing w:val="-1"/>
          <w:sz w:val="22"/>
          <w:szCs w:val="22"/>
          <w:lang w:val="sl-SI"/>
        </w:rPr>
        <w:t xml:space="preserve"> </w:t>
      </w:r>
      <w:r w:rsidRPr="001F1648">
        <w:rPr>
          <w:rFonts w:cs="Times New Roman"/>
          <w:sz w:val="22"/>
          <w:szCs w:val="22"/>
          <w:lang w:val="sl-SI"/>
        </w:rPr>
        <w:t>109/13)</w:t>
      </w:r>
      <w:r w:rsidRPr="001F1648">
        <w:rPr>
          <w:rFonts w:cs="Times New Roman"/>
          <w:spacing w:val="-1"/>
          <w:sz w:val="22"/>
          <w:szCs w:val="22"/>
          <w:lang w:val="sl-SI"/>
        </w:rPr>
        <w:t xml:space="preserve"> </w:t>
      </w:r>
      <w:r w:rsidRPr="001F1648">
        <w:rPr>
          <w:rFonts w:cs="Times New Roman"/>
          <w:spacing w:val="1"/>
          <w:sz w:val="22"/>
          <w:szCs w:val="22"/>
          <w:lang w:val="sl-SI"/>
        </w:rPr>
        <w:t>ter</w:t>
      </w:r>
      <w:r w:rsidRPr="001F1648">
        <w:rPr>
          <w:rFonts w:cs="Times New Roman"/>
          <w:spacing w:val="-2"/>
          <w:sz w:val="22"/>
          <w:szCs w:val="22"/>
          <w:lang w:val="sl-SI"/>
        </w:rPr>
        <w:t xml:space="preserve"> </w:t>
      </w:r>
      <w:r w:rsidRPr="001F1648">
        <w:rPr>
          <w:rFonts w:cs="Times New Roman"/>
          <w:sz w:val="22"/>
          <w:szCs w:val="22"/>
          <w:lang w:val="sl-SI"/>
        </w:rPr>
        <w:t>101.</w:t>
      </w:r>
      <w:r w:rsidRPr="001F1648">
        <w:rPr>
          <w:rFonts w:cs="Times New Roman"/>
          <w:spacing w:val="-1"/>
          <w:sz w:val="22"/>
          <w:szCs w:val="22"/>
          <w:lang w:val="sl-SI"/>
        </w:rPr>
        <w:t xml:space="preserve"> </w:t>
      </w:r>
      <w:r w:rsidRPr="001F1648">
        <w:rPr>
          <w:rFonts w:cs="Times New Roman"/>
          <w:sz w:val="22"/>
          <w:szCs w:val="22"/>
          <w:lang w:val="sl-SI"/>
        </w:rPr>
        <w:t>člena</w:t>
      </w:r>
      <w:r w:rsidRPr="001F1648">
        <w:rPr>
          <w:rFonts w:cs="Times New Roman"/>
          <w:spacing w:val="-3"/>
          <w:sz w:val="22"/>
          <w:szCs w:val="22"/>
          <w:lang w:val="sl-SI"/>
        </w:rPr>
        <w:t xml:space="preserve"> </w:t>
      </w:r>
      <w:r w:rsidRPr="001F1648">
        <w:rPr>
          <w:rFonts w:cs="Times New Roman"/>
          <w:sz w:val="22"/>
          <w:szCs w:val="22"/>
          <w:lang w:val="sl-SI"/>
        </w:rPr>
        <w:t>Zakona</w:t>
      </w:r>
      <w:r w:rsidRPr="001F1648">
        <w:rPr>
          <w:rFonts w:cs="Times New Roman"/>
          <w:spacing w:val="-1"/>
          <w:sz w:val="22"/>
          <w:szCs w:val="22"/>
          <w:lang w:val="sl-SI"/>
        </w:rPr>
        <w:t xml:space="preserve"> </w:t>
      </w:r>
      <w:r w:rsidRPr="001F1648">
        <w:rPr>
          <w:rFonts w:cs="Times New Roman"/>
          <w:sz w:val="22"/>
          <w:szCs w:val="22"/>
          <w:lang w:val="sl-SI"/>
        </w:rPr>
        <w:t>o</w:t>
      </w:r>
      <w:r w:rsidRPr="001F1648">
        <w:rPr>
          <w:rFonts w:cs="Times New Roman"/>
          <w:spacing w:val="1"/>
          <w:sz w:val="22"/>
          <w:szCs w:val="22"/>
          <w:lang w:val="sl-SI"/>
        </w:rPr>
        <w:t xml:space="preserve"> </w:t>
      </w:r>
      <w:r w:rsidRPr="001F1648">
        <w:rPr>
          <w:rFonts w:cs="Times New Roman"/>
          <w:sz w:val="22"/>
          <w:szCs w:val="22"/>
          <w:lang w:val="sl-SI"/>
        </w:rPr>
        <w:t xml:space="preserve">cestah </w:t>
      </w:r>
      <w:r w:rsidRPr="001F1648">
        <w:rPr>
          <w:rFonts w:cs="Times New Roman"/>
          <w:spacing w:val="-1"/>
          <w:sz w:val="22"/>
          <w:szCs w:val="22"/>
          <w:lang w:val="sl-SI"/>
        </w:rPr>
        <w:t>(Zces-1;</w:t>
      </w:r>
      <w:r w:rsidRPr="001F1648">
        <w:rPr>
          <w:rFonts w:cs="Times New Roman"/>
          <w:spacing w:val="2"/>
          <w:sz w:val="22"/>
          <w:szCs w:val="22"/>
          <w:lang w:val="sl-SI"/>
        </w:rPr>
        <w:t xml:space="preserve"> </w:t>
      </w:r>
      <w:r w:rsidRPr="001F1648">
        <w:rPr>
          <w:rFonts w:cs="Times New Roman"/>
          <w:spacing w:val="-2"/>
          <w:sz w:val="22"/>
          <w:szCs w:val="22"/>
          <w:lang w:val="sl-SI"/>
        </w:rPr>
        <w:t>Ur.</w:t>
      </w:r>
      <w:r w:rsidRPr="001F1648">
        <w:rPr>
          <w:rFonts w:cs="Times New Roman"/>
          <w:spacing w:val="1"/>
          <w:sz w:val="22"/>
          <w:szCs w:val="22"/>
          <w:lang w:val="sl-SI"/>
        </w:rPr>
        <w:t xml:space="preserve"> </w:t>
      </w:r>
      <w:r w:rsidRPr="001F1648">
        <w:rPr>
          <w:rFonts w:cs="Times New Roman"/>
          <w:sz w:val="22"/>
          <w:szCs w:val="22"/>
          <w:lang w:val="sl-SI"/>
        </w:rPr>
        <w:t>l.</w:t>
      </w:r>
      <w:r w:rsidRPr="001F1648">
        <w:rPr>
          <w:rFonts w:cs="Times New Roman"/>
          <w:spacing w:val="45"/>
          <w:sz w:val="22"/>
          <w:szCs w:val="22"/>
          <w:lang w:val="sl-SI"/>
        </w:rPr>
        <w:t xml:space="preserve"> </w:t>
      </w:r>
      <w:r w:rsidRPr="001F1648">
        <w:rPr>
          <w:rFonts w:cs="Times New Roman"/>
          <w:sz w:val="22"/>
          <w:szCs w:val="22"/>
          <w:lang w:val="sl-SI"/>
        </w:rPr>
        <w:t>RS,</w:t>
      </w:r>
      <w:r w:rsidRPr="001F1648">
        <w:rPr>
          <w:rFonts w:cs="Times New Roman"/>
          <w:spacing w:val="-4"/>
          <w:sz w:val="22"/>
          <w:szCs w:val="22"/>
          <w:lang w:val="sl-SI"/>
        </w:rPr>
        <w:t xml:space="preserve"> </w:t>
      </w:r>
      <w:r w:rsidRPr="001F1648">
        <w:rPr>
          <w:rFonts w:cs="Times New Roman"/>
          <w:sz w:val="22"/>
          <w:szCs w:val="22"/>
          <w:lang w:val="sl-SI"/>
        </w:rPr>
        <w:t>št.</w:t>
      </w:r>
      <w:r w:rsidRPr="001F1648">
        <w:rPr>
          <w:rFonts w:cs="Times New Roman"/>
          <w:spacing w:val="-5"/>
          <w:sz w:val="22"/>
          <w:szCs w:val="22"/>
          <w:lang w:val="sl-SI"/>
        </w:rPr>
        <w:t xml:space="preserve"> </w:t>
      </w:r>
      <w:r w:rsidRPr="001F1648">
        <w:rPr>
          <w:rFonts w:cs="Times New Roman"/>
          <w:sz w:val="22"/>
          <w:szCs w:val="22"/>
          <w:lang w:val="sl-SI"/>
        </w:rPr>
        <w:t>109/2010</w:t>
      </w:r>
      <w:r w:rsidRPr="001F1648">
        <w:rPr>
          <w:rFonts w:cs="Times New Roman"/>
          <w:spacing w:val="-4"/>
          <w:sz w:val="22"/>
          <w:szCs w:val="22"/>
          <w:lang w:val="sl-SI"/>
        </w:rPr>
        <w:t xml:space="preserve"> </w:t>
      </w:r>
      <w:r w:rsidR="00073E2C" w:rsidRPr="001F1648">
        <w:rPr>
          <w:rFonts w:cs="Times New Roman"/>
          <w:sz w:val="22"/>
          <w:szCs w:val="22"/>
          <w:lang w:val="sl-SI"/>
        </w:rPr>
        <w:t>z nadaljnjimi spremembami</w:t>
      </w:r>
      <w:r w:rsidRPr="001F1648">
        <w:rPr>
          <w:rFonts w:cs="Times New Roman"/>
          <w:spacing w:val="-1"/>
          <w:sz w:val="22"/>
          <w:szCs w:val="22"/>
          <w:lang w:val="sl-SI"/>
        </w:rPr>
        <w:t>),</w:t>
      </w:r>
      <w:r w:rsidRPr="001F1648">
        <w:rPr>
          <w:rFonts w:cs="Times New Roman"/>
          <w:spacing w:val="-5"/>
          <w:sz w:val="22"/>
          <w:szCs w:val="22"/>
          <w:lang w:val="sl-SI"/>
        </w:rPr>
        <w:t xml:space="preserve"> </w:t>
      </w:r>
      <w:r w:rsidRPr="001F1648">
        <w:rPr>
          <w:rFonts w:cs="Times New Roman"/>
          <w:sz w:val="22"/>
          <w:szCs w:val="22"/>
          <w:lang w:val="sl-SI"/>
        </w:rPr>
        <w:t>izdaja</w:t>
      </w:r>
      <w:r w:rsidRPr="001F1648">
        <w:rPr>
          <w:rFonts w:cs="Times New Roman"/>
          <w:spacing w:val="-5"/>
          <w:sz w:val="22"/>
          <w:szCs w:val="22"/>
          <w:lang w:val="sl-SI"/>
        </w:rPr>
        <w:t xml:space="preserve"> </w:t>
      </w:r>
      <w:r w:rsidRPr="001F1648">
        <w:rPr>
          <w:rFonts w:cs="Times New Roman"/>
          <w:sz w:val="22"/>
          <w:szCs w:val="22"/>
          <w:lang w:val="sl-SI"/>
        </w:rPr>
        <w:t>Občina</w:t>
      </w:r>
      <w:r w:rsidRPr="001F1648">
        <w:rPr>
          <w:rFonts w:cs="Times New Roman"/>
          <w:spacing w:val="-5"/>
          <w:sz w:val="22"/>
          <w:szCs w:val="22"/>
          <w:lang w:val="sl-SI"/>
        </w:rPr>
        <w:t xml:space="preserve"> </w:t>
      </w:r>
      <w:r w:rsidRPr="001F1648">
        <w:rPr>
          <w:rFonts w:cs="Times New Roman"/>
          <w:sz w:val="22"/>
          <w:szCs w:val="22"/>
          <w:lang w:val="sl-SI"/>
        </w:rPr>
        <w:t>Mozirje</w:t>
      </w:r>
      <w:r w:rsidRPr="001F1648">
        <w:rPr>
          <w:rFonts w:cs="Times New Roman"/>
          <w:spacing w:val="-5"/>
          <w:sz w:val="22"/>
          <w:szCs w:val="22"/>
          <w:lang w:val="sl-SI"/>
        </w:rPr>
        <w:t xml:space="preserve"> </w:t>
      </w:r>
      <w:r w:rsidRPr="001F1648">
        <w:rPr>
          <w:rFonts w:cs="Times New Roman"/>
          <w:sz w:val="22"/>
          <w:szCs w:val="22"/>
          <w:lang w:val="sl-SI"/>
        </w:rPr>
        <w:t>naslednje</w:t>
      </w:r>
    </w:p>
    <w:p w14:paraId="7A7345D7" w14:textId="77777777" w:rsidR="00E613EA" w:rsidRPr="003D376A" w:rsidRDefault="00E613EA" w:rsidP="00073E2C">
      <w:pPr>
        <w:tabs>
          <w:tab w:val="left" w:pos="3006"/>
          <w:tab w:val="left" w:pos="3887"/>
          <w:tab w:val="left" w:pos="4749"/>
          <w:tab w:val="left" w:pos="5110"/>
          <w:tab w:val="left" w:pos="5953"/>
          <w:tab w:val="left" w:pos="6313"/>
        </w:tabs>
        <w:rPr>
          <w:rFonts w:ascii="Times New Roman" w:hAnsi="Times New Roman" w:cs="Times New Roman"/>
          <w:w w:val="95"/>
          <w:lang w:val="sl-SI"/>
        </w:rPr>
      </w:pPr>
    </w:p>
    <w:p w14:paraId="33F349C1" w14:textId="067A8A64" w:rsidR="0000755C" w:rsidRPr="003D376A" w:rsidRDefault="00000000" w:rsidP="00D17BB0">
      <w:pPr>
        <w:tabs>
          <w:tab w:val="left" w:pos="3006"/>
          <w:tab w:val="left" w:pos="3887"/>
          <w:tab w:val="left" w:pos="4749"/>
          <w:tab w:val="left" w:pos="5110"/>
          <w:tab w:val="left" w:pos="5953"/>
          <w:tab w:val="left" w:pos="6313"/>
        </w:tabs>
        <w:ind w:left="2576"/>
        <w:rPr>
          <w:rFonts w:ascii="Times New Roman" w:hAnsi="Times New Roman" w:cs="Times New Roman"/>
          <w:w w:val="110"/>
          <w:sz w:val="28"/>
          <w:szCs w:val="28"/>
          <w:lang w:val="sl-SI"/>
        </w:rPr>
      </w:pPr>
      <w:r w:rsidRPr="003D376A">
        <w:rPr>
          <w:rFonts w:ascii="Times New Roman" w:hAnsi="Times New Roman" w:cs="Times New Roman"/>
          <w:w w:val="95"/>
          <w:sz w:val="28"/>
          <w:szCs w:val="28"/>
          <w:lang w:val="sl-SI"/>
        </w:rPr>
        <w:t>D</w:t>
      </w:r>
      <w:r w:rsidRPr="003D376A">
        <w:rPr>
          <w:rFonts w:ascii="Times New Roman" w:hAnsi="Times New Roman" w:cs="Times New Roman"/>
          <w:w w:val="110"/>
          <w:sz w:val="28"/>
          <w:szCs w:val="28"/>
          <w:lang w:val="sl-SI"/>
        </w:rPr>
        <w:t>OVOLJENJE</w:t>
      </w:r>
    </w:p>
    <w:p w14:paraId="6AC3C7F5" w14:textId="77777777" w:rsidR="00E613EA" w:rsidRPr="003D376A" w:rsidRDefault="00E613EA" w:rsidP="00D17BB0">
      <w:pPr>
        <w:tabs>
          <w:tab w:val="left" w:pos="3006"/>
          <w:tab w:val="left" w:pos="3887"/>
          <w:tab w:val="left" w:pos="4749"/>
          <w:tab w:val="left" w:pos="5110"/>
          <w:tab w:val="left" w:pos="5953"/>
          <w:tab w:val="left" w:pos="6313"/>
        </w:tabs>
        <w:rPr>
          <w:rFonts w:ascii="Times New Roman" w:eastAsia="Times New Roman" w:hAnsi="Times New Roman" w:cs="Times New Roman"/>
          <w:lang w:val="sl-SI"/>
        </w:rPr>
      </w:pPr>
    </w:p>
    <w:p w14:paraId="130525E9" w14:textId="23DDB127" w:rsidR="00353049" w:rsidRPr="003D376A" w:rsidRDefault="00000000" w:rsidP="00353049">
      <w:pPr>
        <w:pStyle w:val="Telobesedila"/>
        <w:numPr>
          <w:ilvl w:val="0"/>
          <w:numId w:val="2"/>
        </w:numPr>
        <w:tabs>
          <w:tab w:val="left" w:pos="402"/>
        </w:tabs>
        <w:spacing w:before="278"/>
        <w:ind w:right="118" w:hanging="283"/>
        <w:jc w:val="both"/>
        <w:rPr>
          <w:rFonts w:cs="Times New Roman"/>
          <w:sz w:val="22"/>
          <w:szCs w:val="22"/>
          <w:lang w:val="sl-SI"/>
        </w:rPr>
      </w:pPr>
      <w:r w:rsidRPr="003D376A">
        <w:rPr>
          <w:rFonts w:cs="Times New Roman"/>
          <w:spacing w:val="-1"/>
          <w:sz w:val="22"/>
          <w:szCs w:val="22"/>
          <w:lang w:val="sl-SI"/>
        </w:rPr>
        <w:t>Občina</w:t>
      </w:r>
      <w:r w:rsidRPr="003D376A">
        <w:rPr>
          <w:rFonts w:cs="Times New Roman"/>
          <w:spacing w:val="2"/>
          <w:sz w:val="22"/>
          <w:szCs w:val="22"/>
          <w:lang w:val="sl-SI"/>
        </w:rPr>
        <w:t xml:space="preserve"> </w:t>
      </w:r>
      <w:r w:rsidRPr="003D376A">
        <w:rPr>
          <w:rFonts w:cs="Times New Roman"/>
          <w:sz w:val="22"/>
          <w:szCs w:val="22"/>
          <w:lang w:val="sl-SI"/>
        </w:rPr>
        <w:t>Mozirje dovoljuje,</w:t>
      </w:r>
      <w:r w:rsidRPr="003D376A">
        <w:rPr>
          <w:rFonts w:cs="Times New Roman"/>
          <w:spacing w:val="-1"/>
          <w:sz w:val="22"/>
          <w:szCs w:val="22"/>
          <w:lang w:val="sl-SI"/>
        </w:rPr>
        <w:t xml:space="preserve"> </w:t>
      </w:r>
      <w:r w:rsidRPr="003D376A">
        <w:rPr>
          <w:rFonts w:cs="Times New Roman"/>
          <w:sz w:val="22"/>
          <w:szCs w:val="22"/>
          <w:lang w:val="sl-SI"/>
        </w:rPr>
        <w:t>da</w:t>
      </w:r>
      <w:r w:rsidRPr="003D376A">
        <w:rPr>
          <w:rFonts w:cs="Times New Roman"/>
          <w:spacing w:val="3"/>
          <w:sz w:val="22"/>
          <w:szCs w:val="22"/>
          <w:lang w:val="sl-SI"/>
        </w:rPr>
        <w:t xml:space="preserve"> </w:t>
      </w:r>
      <w:r w:rsidRPr="003D376A">
        <w:rPr>
          <w:rFonts w:cs="Times New Roman"/>
          <w:sz w:val="22"/>
          <w:szCs w:val="22"/>
          <w:lang w:val="sl-SI"/>
        </w:rPr>
        <w:t>se</w:t>
      </w:r>
      <w:r w:rsidRPr="003D376A">
        <w:rPr>
          <w:rFonts w:cs="Times New Roman"/>
          <w:spacing w:val="4"/>
          <w:sz w:val="22"/>
          <w:szCs w:val="22"/>
          <w:lang w:val="sl-SI"/>
        </w:rPr>
        <w:t xml:space="preserve"> </w:t>
      </w:r>
      <w:r w:rsidR="00073E2C" w:rsidRPr="003D376A">
        <w:rPr>
          <w:rFonts w:cs="Times New Roman"/>
          <w:spacing w:val="4"/>
          <w:sz w:val="22"/>
          <w:szCs w:val="22"/>
          <w:lang w:val="sl-SI"/>
        </w:rPr>
        <w:t xml:space="preserve">zaradi </w:t>
      </w:r>
      <w:r w:rsidR="00073E2C" w:rsidRPr="003D376A">
        <w:rPr>
          <w:rFonts w:cs="Times New Roman"/>
          <w:spacing w:val="-1"/>
          <w:sz w:val="22"/>
          <w:szCs w:val="22"/>
          <w:lang w:val="sl-SI"/>
        </w:rPr>
        <w:t>rekonstrukcije oziroma obnove ceste JP 767790 Borovnik-</w:t>
      </w:r>
      <w:r w:rsidR="00125503" w:rsidRPr="003D376A">
        <w:rPr>
          <w:rFonts w:cs="Times New Roman"/>
          <w:spacing w:val="-1"/>
          <w:sz w:val="22"/>
          <w:szCs w:val="22"/>
          <w:lang w:val="sl-SI"/>
        </w:rPr>
        <w:t>Rženičnik</w:t>
      </w:r>
      <w:r w:rsidR="00073E2C" w:rsidRPr="003D376A">
        <w:rPr>
          <w:rFonts w:cs="Times New Roman"/>
          <w:spacing w:val="-1"/>
          <w:sz w:val="22"/>
          <w:szCs w:val="22"/>
          <w:lang w:val="sl-SI"/>
        </w:rPr>
        <w:t xml:space="preserve"> </w:t>
      </w:r>
      <w:r w:rsidRPr="003D376A">
        <w:rPr>
          <w:rFonts w:cs="Times New Roman"/>
          <w:sz w:val="22"/>
          <w:szCs w:val="22"/>
          <w:lang w:val="sl-SI"/>
        </w:rPr>
        <w:t>zapre</w:t>
      </w:r>
      <w:r w:rsidRPr="003D376A">
        <w:rPr>
          <w:rFonts w:cs="Times New Roman"/>
          <w:spacing w:val="2"/>
          <w:sz w:val="22"/>
          <w:szCs w:val="22"/>
          <w:lang w:val="sl-SI"/>
        </w:rPr>
        <w:t xml:space="preserve"> </w:t>
      </w:r>
      <w:r w:rsidR="00D15753" w:rsidRPr="003D376A">
        <w:rPr>
          <w:rFonts w:cs="Times New Roman"/>
          <w:spacing w:val="-1"/>
          <w:sz w:val="22"/>
          <w:szCs w:val="22"/>
          <w:lang w:val="sl-SI"/>
        </w:rPr>
        <w:t>navedena občinska cesta</w:t>
      </w:r>
      <w:r w:rsidR="00125503" w:rsidRPr="003D376A">
        <w:rPr>
          <w:rFonts w:cs="Times New Roman"/>
          <w:spacing w:val="-1"/>
          <w:sz w:val="22"/>
          <w:szCs w:val="22"/>
          <w:lang w:val="sl-SI"/>
        </w:rPr>
        <w:t xml:space="preserve"> </w:t>
      </w:r>
      <w:r w:rsidR="008727E5">
        <w:rPr>
          <w:rFonts w:cs="Times New Roman"/>
          <w:spacing w:val="-1"/>
          <w:sz w:val="22"/>
          <w:szCs w:val="22"/>
          <w:lang w:val="sl-SI"/>
        </w:rPr>
        <w:t xml:space="preserve">2. odsek Borovnik-Pačnik </w:t>
      </w:r>
      <w:r w:rsidR="00125503" w:rsidRPr="003D376A">
        <w:rPr>
          <w:rFonts w:cs="Times New Roman"/>
          <w:spacing w:val="-1"/>
          <w:sz w:val="22"/>
          <w:szCs w:val="22"/>
          <w:lang w:val="sl-SI"/>
        </w:rPr>
        <w:t xml:space="preserve">v dolžini cca </w:t>
      </w:r>
      <w:r w:rsidR="008727E5">
        <w:rPr>
          <w:rFonts w:cs="Times New Roman"/>
          <w:spacing w:val="-1"/>
          <w:sz w:val="22"/>
          <w:szCs w:val="22"/>
          <w:lang w:val="sl-SI"/>
        </w:rPr>
        <w:t>610</w:t>
      </w:r>
      <w:r w:rsidR="00125503" w:rsidRPr="003D376A">
        <w:rPr>
          <w:rFonts w:cs="Times New Roman"/>
          <w:spacing w:val="-1"/>
          <w:sz w:val="22"/>
          <w:szCs w:val="22"/>
          <w:lang w:val="sl-SI"/>
        </w:rPr>
        <w:t xml:space="preserve"> m (stacionaža od cca </w:t>
      </w:r>
      <w:r w:rsidR="003345CD">
        <w:rPr>
          <w:rFonts w:cs="Times New Roman"/>
          <w:spacing w:val="-1"/>
          <w:sz w:val="22"/>
          <w:szCs w:val="22"/>
          <w:lang w:val="sl-SI"/>
        </w:rPr>
        <w:t>1209</w:t>
      </w:r>
      <w:r w:rsidR="00125503" w:rsidRPr="003D376A">
        <w:rPr>
          <w:rFonts w:cs="Times New Roman"/>
          <w:spacing w:val="-1"/>
          <w:sz w:val="22"/>
          <w:szCs w:val="22"/>
          <w:lang w:val="sl-SI"/>
        </w:rPr>
        <w:t xml:space="preserve"> m do 1</w:t>
      </w:r>
      <w:r w:rsidR="003345CD">
        <w:rPr>
          <w:rFonts w:cs="Times New Roman"/>
          <w:spacing w:val="-1"/>
          <w:sz w:val="22"/>
          <w:szCs w:val="22"/>
          <w:lang w:val="sl-SI"/>
        </w:rPr>
        <w:t>819</w:t>
      </w:r>
      <w:r w:rsidR="00125503" w:rsidRPr="003D376A">
        <w:rPr>
          <w:rFonts w:cs="Times New Roman"/>
          <w:spacing w:val="-1"/>
          <w:sz w:val="22"/>
          <w:szCs w:val="22"/>
          <w:lang w:val="sl-SI"/>
        </w:rPr>
        <w:t xml:space="preserve"> m)</w:t>
      </w:r>
      <w:r w:rsidR="00C12B6D">
        <w:rPr>
          <w:rFonts w:cs="Times New Roman"/>
          <w:spacing w:val="-1"/>
          <w:sz w:val="22"/>
          <w:szCs w:val="22"/>
          <w:lang w:val="sl-SI"/>
        </w:rPr>
        <w:t>, odsek Borovnik-Pačnik</w:t>
      </w:r>
      <w:r w:rsidR="00D15753" w:rsidRPr="003D376A">
        <w:rPr>
          <w:rFonts w:cs="Times New Roman"/>
          <w:spacing w:val="-1"/>
          <w:sz w:val="22"/>
          <w:szCs w:val="22"/>
          <w:lang w:val="sl-SI"/>
        </w:rPr>
        <w:t>.</w:t>
      </w:r>
      <w:r w:rsidR="00D17BB0" w:rsidRPr="003D376A">
        <w:rPr>
          <w:rFonts w:cs="Times New Roman"/>
          <w:spacing w:val="-1"/>
          <w:sz w:val="22"/>
          <w:szCs w:val="22"/>
          <w:lang w:val="sl-SI"/>
        </w:rPr>
        <w:t xml:space="preserve"> </w:t>
      </w:r>
      <w:r w:rsidR="00562630">
        <w:rPr>
          <w:rFonts w:cs="Times New Roman"/>
          <w:spacing w:val="-1"/>
          <w:sz w:val="22"/>
          <w:szCs w:val="22"/>
          <w:lang w:val="sl-SI"/>
        </w:rPr>
        <w:t>P</w:t>
      </w:r>
      <w:r w:rsidR="00D17BB0" w:rsidRPr="003D376A">
        <w:rPr>
          <w:rFonts w:cs="Times New Roman"/>
          <w:spacing w:val="-1"/>
          <w:sz w:val="22"/>
          <w:szCs w:val="22"/>
          <w:lang w:val="sl-SI"/>
        </w:rPr>
        <w:t xml:space="preserve">revoz je mogoč do </w:t>
      </w:r>
      <w:r w:rsidR="003D376A" w:rsidRPr="003D376A">
        <w:rPr>
          <w:rFonts w:cs="Times New Roman"/>
          <w:spacing w:val="-1"/>
          <w:sz w:val="22"/>
          <w:szCs w:val="22"/>
          <w:lang w:val="sl-SI"/>
        </w:rPr>
        <w:t>posameznih fizičnih zapor.</w:t>
      </w:r>
      <w:r w:rsidR="008727E5">
        <w:rPr>
          <w:rFonts w:cs="Times New Roman"/>
          <w:spacing w:val="-1"/>
          <w:sz w:val="22"/>
          <w:szCs w:val="22"/>
          <w:lang w:val="sl-SI"/>
        </w:rPr>
        <w:t xml:space="preserve"> Za čas asfaltiranja se </w:t>
      </w:r>
      <w:r w:rsidR="003D0666">
        <w:rPr>
          <w:rFonts w:cs="Times New Roman"/>
          <w:spacing w:val="-1"/>
          <w:sz w:val="22"/>
          <w:szCs w:val="22"/>
          <w:lang w:val="sl-SI"/>
        </w:rPr>
        <w:t xml:space="preserve">celotna </w:t>
      </w:r>
      <w:r w:rsidR="008727E5">
        <w:rPr>
          <w:rFonts w:cs="Times New Roman"/>
          <w:spacing w:val="-1"/>
          <w:sz w:val="22"/>
          <w:szCs w:val="22"/>
          <w:lang w:val="sl-SI"/>
        </w:rPr>
        <w:t>cesta popolnoma zapre, kar je izvajalec del oziroma vlagatelj dolžan predhodno najmanj tri delovne dni prej sporočiti izdajatelju dovoljenja in obvestiti javnost.</w:t>
      </w:r>
    </w:p>
    <w:p w14:paraId="5A91FB02" w14:textId="77777777" w:rsidR="00E613EA" w:rsidRPr="003D376A" w:rsidRDefault="00E613EA" w:rsidP="00E613EA">
      <w:pPr>
        <w:pStyle w:val="Telobesedila"/>
        <w:tabs>
          <w:tab w:val="left" w:pos="402"/>
        </w:tabs>
        <w:ind w:left="284" w:right="114" w:firstLine="0"/>
        <w:rPr>
          <w:rFonts w:cs="Times New Roman"/>
          <w:sz w:val="22"/>
          <w:szCs w:val="22"/>
          <w:lang w:val="sl-SI"/>
        </w:rPr>
      </w:pPr>
    </w:p>
    <w:p w14:paraId="7CDD2089" w14:textId="29A64088" w:rsidR="00353049" w:rsidRPr="003D376A" w:rsidRDefault="00353049" w:rsidP="00353049">
      <w:pPr>
        <w:pStyle w:val="Telobesedila"/>
        <w:numPr>
          <w:ilvl w:val="0"/>
          <w:numId w:val="2"/>
        </w:numPr>
        <w:tabs>
          <w:tab w:val="left" w:pos="402"/>
        </w:tabs>
        <w:ind w:right="114" w:hanging="283"/>
        <w:jc w:val="both"/>
        <w:rPr>
          <w:rFonts w:cs="Times New Roman"/>
          <w:sz w:val="22"/>
          <w:szCs w:val="22"/>
          <w:lang w:val="sl-SI"/>
        </w:rPr>
      </w:pPr>
      <w:r w:rsidRPr="003D376A">
        <w:rPr>
          <w:rFonts w:cs="Times New Roman"/>
          <w:sz w:val="22"/>
          <w:szCs w:val="22"/>
          <w:lang w:val="sl-SI"/>
        </w:rPr>
        <w:t xml:space="preserve">Zapora je dovoljena v času od </w:t>
      </w:r>
      <w:r w:rsidR="008727E5">
        <w:rPr>
          <w:rFonts w:cs="Times New Roman"/>
          <w:sz w:val="22"/>
          <w:szCs w:val="22"/>
          <w:lang w:val="sl-SI"/>
        </w:rPr>
        <w:t>2</w:t>
      </w:r>
      <w:r w:rsidR="00125503" w:rsidRPr="003D376A">
        <w:rPr>
          <w:rFonts w:cs="Times New Roman"/>
          <w:sz w:val="22"/>
          <w:szCs w:val="22"/>
          <w:lang w:val="sl-SI"/>
        </w:rPr>
        <w:t>6</w:t>
      </w:r>
      <w:r w:rsidRPr="003D376A">
        <w:rPr>
          <w:rFonts w:cs="Times New Roman"/>
          <w:sz w:val="22"/>
          <w:szCs w:val="22"/>
          <w:lang w:val="sl-SI"/>
        </w:rPr>
        <w:t>.</w:t>
      </w:r>
      <w:r w:rsidR="008727E5">
        <w:rPr>
          <w:rFonts w:cs="Times New Roman"/>
          <w:sz w:val="22"/>
          <w:szCs w:val="22"/>
          <w:lang w:val="sl-SI"/>
        </w:rPr>
        <w:t>5</w:t>
      </w:r>
      <w:r w:rsidRPr="003D376A">
        <w:rPr>
          <w:rFonts w:cs="Times New Roman"/>
          <w:sz w:val="22"/>
          <w:szCs w:val="22"/>
          <w:lang w:val="sl-SI"/>
        </w:rPr>
        <w:t>.202</w:t>
      </w:r>
      <w:r w:rsidR="008727E5">
        <w:rPr>
          <w:rFonts w:cs="Times New Roman"/>
          <w:sz w:val="22"/>
          <w:szCs w:val="22"/>
          <w:lang w:val="sl-SI"/>
        </w:rPr>
        <w:t>5</w:t>
      </w:r>
      <w:r w:rsidRPr="003D376A">
        <w:rPr>
          <w:rFonts w:cs="Times New Roman"/>
          <w:sz w:val="22"/>
          <w:szCs w:val="22"/>
          <w:lang w:val="sl-SI"/>
        </w:rPr>
        <w:t xml:space="preserve"> in bo trajala predvidoma do </w:t>
      </w:r>
      <w:r w:rsidR="00D17BB0" w:rsidRPr="003D376A">
        <w:rPr>
          <w:rFonts w:cs="Times New Roman"/>
          <w:sz w:val="22"/>
          <w:szCs w:val="22"/>
          <w:lang w:val="sl-SI"/>
        </w:rPr>
        <w:t>30</w:t>
      </w:r>
      <w:r w:rsidR="008C6FE3" w:rsidRPr="003D376A">
        <w:rPr>
          <w:rFonts w:cs="Times New Roman"/>
          <w:sz w:val="22"/>
          <w:szCs w:val="22"/>
          <w:lang w:val="sl-SI"/>
        </w:rPr>
        <w:t>.</w:t>
      </w:r>
      <w:r w:rsidR="008727E5">
        <w:rPr>
          <w:rFonts w:cs="Times New Roman"/>
          <w:sz w:val="22"/>
          <w:szCs w:val="22"/>
          <w:lang w:val="sl-SI"/>
        </w:rPr>
        <w:t>8</w:t>
      </w:r>
      <w:r w:rsidR="008C6FE3" w:rsidRPr="003D376A">
        <w:rPr>
          <w:rFonts w:cs="Times New Roman"/>
          <w:sz w:val="22"/>
          <w:szCs w:val="22"/>
          <w:lang w:val="sl-SI"/>
        </w:rPr>
        <w:t>.202</w:t>
      </w:r>
      <w:r w:rsidR="008727E5">
        <w:rPr>
          <w:rFonts w:cs="Times New Roman"/>
          <w:sz w:val="22"/>
          <w:szCs w:val="22"/>
          <w:lang w:val="sl-SI"/>
        </w:rPr>
        <w:t>5</w:t>
      </w:r>
      <w:r w:rsidRPr="003D376A">
        <w:rPr>
          <w:rFonts w:cs="Times New Roman"/>
          <w:sz w:val="22"/>
          <w:szCs w:val="22"/>
          <w:lang w:val="sl-SI"/>
        </w:rPr>
        <w:t xml:space="preserve">. Zapora je aktivna vsak dan v času izvajanja del, predvidoma med 6.00 in </w:t>
      </w:r>
      <w:r w:rsidR="00D17BB0" w:rsidRPr="003D376A">
        <w:rPr>
          <w:rFonts w:cs="Times New Roman"/>
          <w:sz w:val="22"/>
          <w:szCs w:val="22"/>
          <w:lang w:val="sl-SI"/>
        </w:rPr>
        <w:t>18</w:t>
      </w:r>
      <w:r w:rsidRPr="003D376A">
        <w:rPr>
          <w:rFonts w:cs="Times New Roman"/>
          <w:sz w:val="22"/>
          <w:szCs w:val="22"/>
          <w:lang w:val="sl-SI"/>
        </w:rPr>
        <w:t>.</w:t>
      </w:r>
      <w:r w:rsidR="00E613EA" w:rsidRPr="003D376A">
        <w:rPr>
          <w:rFonts w:cs="Times New Roman"/>
          <w:sz w:val="22"/>
          <w:szCs w:val="22"/>
          <w:lang w:val="sl-SI"/>
        </w:rPr>
        <w:t>00</w:t>
      </w:r>
      <w:r w:rsidRPr="003D376A">
        <w:rPr>
          <w:rFonts w:cs="Times New Roman"/>
          <w:sz w:val="22"/>
          <w:szCs w:val="22"/>
          <w:lang w:val="sl-SI"/>
        </w:rPr>
        <w:t xml:space="preserve"> uro. Po vsakodnevni odstranitvi zapore mora biti cesta usposobljena za normalni promet in vzpostavljeno prvotno stanje.</w:t>
      </w:r>
      <w:r w:rsidRPr="003D376A">
        <w:rPr>
          <w:rFonts w:cs="Times New Roman"/>
          <w:spacing w:val="14"/>
          <w:sz w:val="22"/>
          <w:szCs w:val="22"/>
          <w:lang w:val="sl-SI"/>
        </w:rPr>
        <w:t xml:space="preserve"> </w:t>
      </w:r>
    </w:p>
    <w:p w14:paraId="625787DB" w14:textId="77777777" w:rsidR="0000755C" w:rsidRPr="003D376A" w:rsidRDefault="0000755C">
      <w:pPr>
        <w:rPr>
          <w:rFonts w:ascii="Times New Roman" w:eastAsia="Times New Roman" w:hAnsi="Times New Roman" w:cs="Times New Roman"/>
          <w:lang w:val="sl-SI"/>
        </w:rPr>
      </w:pPr>
    </w:p>
    <w:p w14:paraId="349A78CF" w14:textId="0D08B716" w:rsidR="00353049" w:rsidRPr="003D376A" w:rsidRDefault="00000000">
      <w:pPr>
        <w:pStyle w:val="Telobesedila"/>
        <w:numPr>
          <w:ilvl w:val="0"/>
          <w:numId w:val="2"/>
        </w:numPr>
        <w:tabs>
          <w:tab w:val="left" w:pos="402"/>
        </w:tabs>
        <w:ind w:right="115" w:hanging="283"/>
        <w:jc w:val="both"/>
        <w:rPr>
          <w:rFonts w:cs="Times New Roman"/>
          <w:sz w:val="22"/>
          <w:szCs w:val="22"/>
          <w:lang w:val="sl-SI"/>
        </w:rPr>
      </w:pPr>
      <w:r w:rsidRPr="003D376A">
        <w:rPr>
          <w:rFonts w:cs="Times New Roman"/>
          <w:sz w:val="22"/>
          <w:szCs w:val="22"/>
          <w:lang w:val="sl-SI"/>
        </w:rPr>
        <w:t>Cesta</w:t>
      </w:r>
      <w:r w:rsidR="00353049" w:rsidRPr="003D376A">
        <w:rPr>
          <w:rFonts w:cs="Times New Roman"/>
          <w:sz w:val="22"/>
          <w:szCs w:val="22"/>
          <w:lang w:val="sl-SI"/>
        </w:rPr>
        <w:t xml:space="preserve"> </w:t>
      </w:r>
      <w:r w:rsidRPr="003D376A">
        <w:rPr>
          <w:rFonts w:cs="Times New Roman"/>
          <w:sz w:val="22"/>
          <w:szCs w:val="22"/>
          <w:lang w:val="sl-SI"/>
        </w:rPr>
        <w:t>se</w:t>
      </w:r>
      <w:r w:rsidRPr="003D376A">
        <w:rPr>
          <w:rFonts w:cs="Times New Roman"/>
          <w:spacing w:val="-1"/>
          <w:sz w:val="22"/>
          <w:szCs w:val="22"/>
          <w:lang w:val="sl-SI"/>
        </w:rPr>
        <w:t xml:space="preserve"> zapre</w:t>
      </w:r>
      <w:r w:rsidR="00353049" w:rsidRPr="003D376A">
        <w:rPr>
          <w:rFonts w:cs="Times New Roman"/>
          <w:spacing w:val="-1"/>
          <w:sz w:val="22"/>
          <w:szCs w:val="22"/>
          <w:lang w:val="sl-SI"/>
        </w:rPr>
        <w:t xml:space="preserve"> </w:t>
      </w:r>
      <w:r w:rsidR="003D376A" w:rsidRPr="003D376A">
        <w:rPr>
          <w:rFonts w:cs="Times New Roman"/>
          <w:sz w:val="22"/>
          <w:szCs w:val="22"/>
          <w:lang w:val="sl-SI"/>
        </w:rPr>
        <w:t>na začetku in na koncu območja zapore</w:t>
      </w:r>
      <w:r w:rsidR="00961AAC" w:rsidRPr="003D376A">
        <w:rPr>
          <w:rFonts w:cs="Times New Roman"/>
          <w:spacing w:val="-2"/>
          <w:sz w:val="22"/>
          <w:szCs w:val="22"/>
          <w:lang w:val="sl-SI"/>
        </w:rPr>
        <w:t>.</w:t>
      </w:r>
    </w:p>
    <w:p w14:paraId="25196ECC" w14:textId="77777777" w:rsidR="00353049" w:rsidRPr="003D376A" w:rsidRDefault="00353049" w:rsidP="00353049">
      <w:pPr>
        <w:pStyle w:val="Odstavekseznama"/>
        <w:rPr>
          <w:rFonts w:ascii="Times New Roman" w:hAnsi="Times New Roman" w:cs="Times New Roman"/>
          <w:lang w:val="sl-SI"/>
        </w:rPr>
      </w:pPr>
    </w:p>
    <w:p w14:paraId="5303D903" w14:textId="4A67AE1B" w:rsidR="0000755C" w:rsidRPr="003D376A" w:rsidRDefault="00353049">
      <w:pPr>
        <w:pStyle w:val="Telobesedila"/>
        <w:numPr>
          <w:ilvl w:val="0"/>
          <w:numId w:val="2"/>
        </w:numPr>
        <w:tabs>
          <w:tab w:val="left" w:pos="402"/>
        </w:tabs>
        <w:ind w:right="115" w:hanging="283"/>
        <w:jc w:val="both"/>
        <w:rPr>
          <w:rFonts w:cs="Times New Roman"/>
          <w:sz w:val="22"/>
          <w:szCs w:val="22"/>
          <w:lang w:val="sl-SI"/>
        </w:rPr>
      </w:pPr>
      <w:r w:rsidRPr="003D376A">
        <w:rPr>
          <w:rFonts w:cs="Times New Roman"/>
          <w:sz w:val="22"/>
          <w:szCs w:val="22"/>
          <w:lang w:val="sl-SI"/>
        </w:rPr>
        <w:t xml:space="preserve"> </w:t>
      </w:r>
      <w:r w:rsidR="00D17BB0" w:rsidRPr="003D376A">
        <w:rPr>
          <w:rFonts w:cs="Times New Roman"/>
          <w:sz w:val="22"/>
          <w:szCs w:val="22"/>
          <w:lang w:val="sl-SI"/>
        </w:rPr>
        <w:t xml:space="preserve">Dovoljuje se občasna popolna </w:t>
      </w:r>
      <w:r w:rsidR="00C12B6D">
        <w:rPr>
          <w:rFonts w:cs="Times New Roman"/>
          <w:sz w:val="22"/>
          <w:szCs w:val="22"/>
          <w:lang w:val="sl-SI"/>
        </w:rPr>
        <w:t xml:space="preserve">zapora ceste </w:t>
      </w:r>
      <w:r w:rsidR="00D17BB0" w:rsidRPr="003D376A">
        <w:rPr>
          <w:rFonts w:cs="Times New Roman"/>
          <w:sz w:val="22"/>
          <w:szCs w:val="22"/>
          <w:lang w:val="sl-SI"/>
        </w:rPr>
        <w:t xml:space="preserve">v roku trajanja 15 min, </w:t>
      </w:r>
      <w:r w:rsidR="00D17BB0" w:rsidRPr="003D376A">
        <w:rPr>
          <w:rFonts w:cs="Times New Roman"/>
          <w:spacing w:val="-1"/>
          <w:sz w:val="22"/>
          <w:szCs w:val="22"/>
          <w:lang w:val="sl-SI"/>
        </w:rPr>
        <w:t>v času izvajanja asfaltiranja ceste je zapora popolna.</w:t>
      </w:r>
    </w:p>
    <w:p w14:paraId="55A93CFA" w14:textId="77777777" w:rsidR="0000755C" w:rsidRPr="003D376A" w:rsidRDefault="0000755C">
      <w:pPr>
        <w:rPr>
          <w:rFonts w:ascii="Times New Roman" w:eastAsia="Times New Roman" w:hAnsi="Times New Roman" w:cs="Times New Roman"/>
          <w:lang w:val="sl-SI"/>
        </w:rPr>
      </w:pPr>
    </w:p>
    <w:p w14:paraId="03AF9174" w14:textId="69585F71" w:rsidR="0000755C" w:rsidRPr="003D376A" w:rsidRDefault="00000000" w:rsidP="00E613EA">
      <w:pPr>
        <w:pStyle w:val="Telobesedila"/>
        <w:numPr>
          <w:ilvl w:val="0"/>
          <w:numId w:val="2"/>
        </w:numPr>
        <w:tabs>
          <w:tab w:val="left" w:pos="402"/>
        </w:tabs>
        <w:ind w:right="114" w:hanging="283"/>
        <w:jc w:val="both"/>
        <w:rPr>
          <w:rFonts w:cs="Times New Roman"/>
          <w:sz w:val="22"/>
          <w:szCs w:val="22"/>
          <w:lang w:val="sl-SI"/>
        </w:rPr>
      </w:pPr>
      <w:r w:rsidRPr="003D376A">
        <w:rPr>
          <w:rFonts w:cs="Times New Roman"/>
          <w:sz w:val="22"/>
          <w:szCs w:val="22"/>
          <w:lang w:val="sl-SI"/>
        </w:rPr>
        <w:t>Zaporo</w:t>
      </w:r>
      <w:r w:rsidRPr="003D376A">
        <w:rPr>
          <w:rFonts w:cs="Times New Roman"/>
          <w:spacing w:val="-9"/>
          <w:sz w:val="22"/>
          <w:szCs w:val="22"/>
          <w:lang w:val="sl-SI"/>
        </w:rPr>
        <w:t xml:space="preserve"> </w:t>
      </w:r>
      <w:r w:rsidRPr="003D376A">
        <w:rPr>
          <w:rFonts w:cs="Times New Roman"/>
          <w:sz w:val="22"/>
          <w:szCs w:val="22"/>
          <w:lang w:val="sl-SI"/>
        </w:rPr>
        <w:t>ceste</w:t>
      </w:r>
      <w:r w:rsidRPr="003D376A">
        <w:rPr>
          <w:rFonts w:cs="Times New Roman"/>
          <w:spacing w:val="-6"/>
          <w:sz w:val="22"/>
          <w:szCs w:val="22"/>
          <w:lang w:val="sl-SI"/>
        </w:rPr>
        <w:t xml:space="preserve"> </w:t>
      </w:r>
      <w:r w:rsidRPr="003D376A">
        <w:rPr>
          <w:rFonts w:cs="Times New Roman"/>
          <w:sz w:val="22"/>
          <w:szCs w:val="22"/>
          <w:lang w:val="sl-SI"/>
        </w:rPr>
        <w:t>postavi</w:t>
      </w:r>
      <w:r w:rsidRPr="003D376A">
        <w:rPr>
          <w:rFonts w:cs="Times New Roman"/>
          <w:spacing w:val="-6"/>
          <w:sz w:val="22"/>
          <w:szCs w:val="22"/>
          <w:lang w:val="sl-SI"/>
        </w:rPr>
        <w:t xml:space="preserve"> </w:t>
      </w:r>
      <w:r w:rsidR="003D376A" w:rsidRPr="003D376A">
        <w:rPr>
          <w:rFonts w:cs="Times New Roman"/>
          <w:spacing w:val="-6"/>
          <w:sz w:val="22"/>
          <w:szCs w:val="22"/>
          <w:lang w:val="sl-SI"/>
        </w:rPr>
        <w:t>koncesionar JP Komunala Mozirje.</w:t>
      </w:r>
    </w:p>
    <w:p w14:paraId="439D55D4" w14:textId="77777777" w:rsidR="003D376A" w:rsidRDefault="003D376A" w:rsidP="003D376A">
      <w:pPr>
        <w:pStyle w:val="Odstavekseznama"/>
        <w:rPr>
          <w:rFonts w:cs="Times New Roman"/>
          <w:lang w:val="sl-SI"/>
        </w:rPr>
      </w:pPr>
    </w:p>
    <w:p w14:paraId="1ED7B576" w14:textId="77777777" w:rsidR="003D376A" w:rsidRPr="00562630" w:rsidRDefault="003D376A" w:rsidP="003D376A">
      <w:pPr>
        <w:pStyle w:val="Telobesedila"/>
        <w:numPr>
          <w:ilvl w:val="0"/>
          <w:numId w:val="2"/>
        </w:numPr>
        <w:tabs>
          <w:tab w:val="left" w:pos="402"/>
        </w:tabs>
        <w:ind w:right="114" w:hanging="283"/>
        <w:jc w:val="both"/>
        <w:rPr>
          <w:rFonts w:cs="Times New Roman"/>
          <w:sz w:val="22"/>
          <w:szCs w:val="22"/>
          <w:lang w:val="sl-SI"/>
        </w:rPr>
      </w:pPr>
      <w:r w:rsidRPr="003D376A">
        <w:rPr>
          <w:sz w:val="22"/>
          <w:szCs w:val="22"/>
        </w:rPr>
        <w:t>Zapora ceste in obvoz morata biti označena z ustrezno prometno signalizacijo v smislu Pravilnika o zaporah na cesti (Ur. l. RS št. 4/16).</w:t>
      </w:r>
    </w:p>
    <w:p w14:paraId="2474C697" w14:textId="77777777" w:rsidR="00562630" w:rsidRDefault="00562630" w:rsidP="00562630">
      <w:pPr>
        <w:pStyle w:val="Odstavekseznama"/>
        <w:rPr>
          <w:rFonts w:cs="Times New Roman"/>
          <w:lang w:val="sl-SI"/>
        </w:rPr>
      </w:pPr>
    </w:p>
    <w:p w14:paraId="7D935745" w14:textId="7673D457" w:rsidR="003D376A" w:rsidRPr="001F1648" w:rsidRDefault="003D376A" w:rsidP="00562630">
      <w:pPr>
        <w:pStyle w:val="Telobesedila"/>
        <w:numPr>
          <w:ilvl w:val="0"/>
          <w:numId w:val="2"/>
        </w:numPr>
        <w:tabs>
          <w:tab w:val="left" w:pos="402"/>
        </w:tabs>
        <w:ind w:right="114" w:hanging="283"/>
        <w:jc w:val="both"/>
        <w:rPr>
          <w:rFonts w:cs="Times New Roman"/>
          <w:sz w:val="22"/>
          <w:szCs w:val="22"/>
          <w:lang w:val="sl-SI"/>
        </w:rPr>
      </w:pPr>
      <w:r w:rsidRPr="00C12B6D">
        <w:rPr>
          <w:sz w:val="22"/>
          <w:szCs w:val="22"/>
        </w:rPr>
        <w:t>Zapora se postaviti tako, da je možen dostop lastnikov do objektov, ki so locirani na območju predvidene zapore</w:t>
      </w:r>
      <w:r w:rsidR="00562630" w:rsidRPr="00C12B6D">
        <w:rPr>
          <w:sz w:val="22"/>
          <w:szCs w:val="22"/>
        </w:rPr>
        <w:t>, oziroma v dogovoru z lastniki.</w:t>
      </w:r>
    </w:p>
    <w:p w14:paraId="1D6FD4FE" w14:textId="77777777" w:rsidR="001F1648" w:rsidRDefault="001F1648" w:rsidP="001F1648">
      <w:pPr>
        <w:pStyle w:val="Odstavekseznama"/>
        <w:rPr>
          <w:rFonts w:cs="Times New Roman"/>
          <w:lang w:val="sl-SI"/>
        </w:rPr>
      </w:pPr>
    </w:p>
    <w:p w14:paraId="33F880B5" w14:textId="77777777" w:rsidR="003D376A" w:rsidRPr="001F1648" w:rsidRDefault="003D376A" w:rsidP="001F1648">
      <w:pPr>
        <w:pStyle w:val="Telobesedila"/>
        <w:numPr>
          <w:ilvl w:val="0"/>
          <w:numId w:val="2"/>
        </w:numPr>
        <w:tabs>
          <w:tab w:val="left" w:pos="402"/>
        </w:tabs>
        <w:ind w:right="114" w:hanging="283"/>
        <w:jc w:val="both"/>
        <w:rPr>
          <w:rFonts w:cs="Times New Roman"/>
          <w:sz w:val="22"/>
          <w:szCs w:val="22"/>
          <w:lang w:val="sl-SI"/>
        </w:rPr>
      </w:pPr>
      <w:r w:rsidRPr="001F1648">
        <w:rPr>
          <w:sz w:val="22"/>
          <w:szCs w:val="22"/>
        </w:rPr>
        <w:t>Izvajalec del je dolžan preko zaprtega dela vozišča omogočiti prevoz intervencijskim vozilom na nujni poti. Po končanih delih je potrebno dnevno vzpostaviti prevoznost za interventna vozila na nujni poti.</w:t>
      </w:r>
    </w:p>
    <w:p w14:paraId="39AF3DE6" w14:textId="77777777" w:rsidR="001F1648" w:rsidRPr="001F1648" w:rsidRDefault="001F1648" w:rsidP="001F1648">
      <w:pPr>
        <w:pStyle w:val="Odstavekseznama"/>
        <w:rPr>
          <w:rFonts w:cs="Times New Roman"/>
          <w:lang w:val="sl-SI"/>
        </w:rPr>
      </w:pPr>
    </w:p>
    <w:p w14:paraId="2CFC253A" w14:textId="77777777" w:rsidR="003D376A" w:rsidRPr="001F1648" w:rsidRDefault="003D376A" w:rsidP="001F1648">
      <w:pPr>
        <w:pStyle w:val="Telobesedila"/>
        <w:numPr>
          <w:ilvl w:val="0"/>
          <w:numId w:val="2"/>
        </w:numPr>
        <w:tabs>
          <w:tab w:val="left" w:pos="402"/>
        </w:tabs>
        <w:ind w:right="114" w:hanging="283"/>
        <w:jc w:val="both"/>
        <w:rPr>
          <w:rFonts w:cs="Times New Roman"/>
          <w:sz w:val="22"/>
          <w:szCs w:val="22"/>
          <w:lang w:val="sl-SI"/>
        </w:rPr>
      </w:pPr>
      <w:r w:rsidRPr="001F1648">
        <w:rPr>
          <w:sz w:val="22"/>
          <w:szCs w:val="22"/>
        </w:rPr>
        <w:t xml:space="preserve">Redarje na zapornih točkah po potrebi zagotovi </w:t>
      </w:r>
      <w:r w:rsidRPr="001F1648">
        <w:rPr>
          <w:sz w:val="22"/>
          <w:szCs w:val="22"/>
        </w:rPr>
        <w:fldChar w:fldCharType="begin"/>
      </w:r>
      <w:r w:rsidRPr="001F1648">
        <w:rPr>
          <w:sz w:val="22"/>
          <w:szCs w:val="22"/>
        </w:rPr>
        <w:instrText xml:space="preserve"> MERGEFIELD Organizator_Zapore </w:instrText>
      </w:r>
      <w:r w:rsidRPr="001F1648">
        <w:rPr>
          <w:sz w:val="22"/>
          <w:szCs w:val="22"/>
        </w:rPr>
        <w:fldChar w:fldCharType="separate"/>
      </w:r>
      <w:r w:rsidRPr="001F1648">
        <w:rPr>
          <w:noProof/>
          <w:sz w:val="22"/>
          <w:szCs w:val="22"/>
        </w:rPr>
        <w:t>Remont NG d.o.o., Velika Pirešica 51, 3310 Žalec</w:t>
      </w:r>
      <w:r w:rsidRPr="001F1648">
        <w:rPr>
          <w:sz w:val="22"/>
          <w:szCs w:val="22"/>
        </w:rPr>
        <w:fldChar w:fldCharType="end"/>
      </w:r>
      <w:r w:rsidRPr="001F1648">
        <w:rPr>
          <w:sz w:val="22"/>
          <w:szCs w:val="22"/>
        </w:rPr>
        <w:t xml:space="preserve"> (gradbišče). Odgovorna oseba je </w:t>
      </w:r>
      <w:r w:rsidRPr="001F1648">
        <w:rPr>
          <w:sz w:val="22"/>
          <w:szCs w:val="22"/>
        </w:rPr>
        <w:fldChar w:fldCharType="begin"/>
      </w:r>
      <w:r w:rsidRPr="001F1648">
        <w:rPr>
          <w:sz w:val="22"/>
          <w:szCs w:val="22"/>
        </w:rPr>
        <w:instrText xml:space="preserve"> MERGEFIELD "Odgovorna_Oseba" </w:instrText>
      </w:r>
      <w:r w:rsidRPr="001F1648">
        <w:rPr>
          <w:sz w:val="22"/>
          <w:szCs w:val="22"/>
        </w:rPr>
        <w:fldChar w:fldCharType="separate"/>
      </w:r>
      <w:r w:rsidRPr="001F1648">
        <w:rPr>
          <w:noProof/>
          <w:sz w:val="22"/>
          <w:szCs w:val="22"/>
        </w:rPr>
        <w:t>Blaž Vozelj</w:t>
      </w:r>
      <w:r w:rsidRPr="001F1648">
        <w:rPr>
          <w:sz w:val="22"/>
          <w:szCs w:val="22"/>
        </w:rPr>
        <w:fldChar w:fldCharType="end"/>
      </w:r>
      <w:r w:rsidRPr="001F1648">
        <w:rPr>
          <w:sz w:val="22"/>
          <w:szCs w:val="22"/>
        </w:rPr>
        <w:t>.</w:t>
      </w:r>
    </w:p>
    <w:p w14:paraId="40256744" w14:textId="77777777" w:rsidR="001F1648" w:rsidRPr="001F1648" w:rsidRDefault="001F1648" w:rsidP="001F1648">
      <w:pPr>
        <w:pStyle w:val="Odstavekseznama"/>
        <w:rPr>
          <w:rFonts w:cs="Times New Roman"/>
          <w:lang w:val="sl-SI"/>
        </w:rPr>
      </w:pPr>
    </w:p>
    <w:p w14:paraId="37955928" w14:textId="770180F7" w:rsidR="003D376A" w:rsidRPr="001F1648" w:rsidRDefault="001F1648" w:rsidP="001F1648">
      <w:pPr>
        <w:pStyle w:val="Telobesedila"/>
        <w:numPr>
          <w:ilvl w:val="0"/>
          <w:numId w:val="2"/>
        </w:numPr>
        <w:tabs>
          <w:tab w:val="left" w:pos="402"/>
        </w:tabs>
        <w:ind w:right="114" w:hanging="283"/>
        <w:jc w:val="both"/>
        <w:rPr>
          <w:rFonts w:cs="Times New Roman"/>
          <w:sz w:val="22"/>
          <w:szCs w:val="22"/>
          <w:lang w:val="sl-SI"/>
        </w:rPr>
      </w:pPr>
      <w:r w:rsidRPr="001F1648">
        <w:rPr>
          <w:sz w:val="22"/>
          <w:szCs w:val="22"/>
        </w:rPr>
        <w:t xml:space="preserve"> </w:t>
      </w:r>
      <w:r w:rsidR="003D376A" w:rsidRPr="001F1648">
        <w:rPr>
          <w:sz w:val="22"/>
          <w:szCs w:val="22"/>
        </w:rPr>
        <w:t xml:space="preserve">Zapora je dovoljena do predvidenega dokončanja del, v primeru predčasnega dokončanja del pa se odstrani takoj. Po odstranitvi zapore mora biti cesta usposobljena za normalni promet in vzpostavljeno prvotno stanje. </w:t>
      </w:r>
      <w:r w:rsidR="003D376A" w:rsidRPr="001F1648">
        <w:rPr>
          <w:sz w:val="22"/>
          <w:szCs w:val="22"/>
        </w:rPr>
        <w:fldChar w:fldCharType="begin"/>
      </w:r>
      <w:r w:rsidR="003D376A" w:rsidRPr="001F1648">
        <w:rPr>
          <w:sz w:val="22"/>
          <w:szCs w:val="22"/>
        </w:rPr>
        <w:instrText xml:space="preserve"> MERGEFIELD "vlagatelj" </w:instrText>
      </w:r>
      <w:r w:rsidR="003D376A" w:rsidRPr="001F1648">
        <w:rPr>
          <w:sz w:val="22"/>
          <w:szCs w:val="22"/>
        </w:rPr>
        <w:fldChar w:fldCharType="separate"/>
      </w:r>
      <w:r w:rsidR="003D376A" w:rsidRPr="001F1648">
        <w:rPr>
          <w:noProof/>
          <w:sz w:val="22"/>
          <w:szCs w:val="22"/>
        </w:rPr>
        <w:t>Občina Mozirje</w:t>
      </w:r>
      <w:r w:rsidR="003D376A" w:rsidRPr="001F1648">
        <w:rPr>
          <w:sz w:val="22"/>
          <w:szCs w:val="22"/>
        </w:rPr>
        <w:fldChar w:fldCharType="end"/>
      </w:r>
      <w:r w:rsidR="003D376A" w:rsidRPr="001F1648">
        <w:rPr>
          <w:sz w:val="22"/>
          <w:szCs w:val="22"/>
        </w:rPr>
        <w:t xml:space="preserve"> in upravljalec ceste ob odstranitvi zapore opravita komisijski pregled območja zapore.</w:t>
      </w:r>
    </w:p>
    <w:p w14:paraId="26A8E176" w14:textId="77777777" w:rsidR="001F1648" w:rsidRPr="001F1648" w:rsidRDefault="001F1648" w:rsidP="001F1648">
      <w:pPr>
        <w:pStyle w:val="Odstavekseznama"/>
        <w:rPr>
          <w:rFonts w:cs="Times New Roman"/>
          <w:lang w:val="sl-SI"/>
        </w:rPr>
      </w:pPr>
    </w:p>
    <w:p w14:paraId="0801A975" w14:textId="7B9A2192" w:rsidR="003D376A" w:rsidRPr="001F1648" w:rsidRDefault="003D376A" w:rsidP="001F1648">
      <w:pPr>
        <w:pStyle w:val="Telobesedila"/>
        <w:numPr>
          <w:ilvl w:val="0"/>
          <w:numId w:val="2"/>
        </w:numPr>
        <w:tabs>
          <w:tab w:val="left" w:pos="402"/>
        </w:tabs>
        <w:ind w:right="114" w:hanging="283"/>
        <w:jc w:val="both"/>
        <w:rPr>
          <w:rFonts w:cs="Times New Roman"/>
          <w:sz w:val="22"/>
          <w:szCs w:val="22"/>
          <w:lang w:val="sl-SI"/>
        </w:rPr>
      </w:pPr>
      <w:r w:rsidRPr="001F1648">
        <w:rPr>
          <w:sz w:val="22"/>
          <w:szCs w:val="22"/>
        </w:rPr>
        <w:t>V smislu 5. odst. 101. čl. Zakona o cestah ZCest-1, se o zapori  ceste s tem dovoljenjem pisno obvesti področno policijsko postajo, občinsko redarstvo in pristojni inšpekcijski organ, medtem ko udeležence v prometu o zapori obvesti koncesionar JP Komunala Mozirje na krajevno običajen način.</w:t>
      </w:r>
    </w:p>
    <w:p w14:paraId="42CEB283" w14:textId="77777777" w:rsidR="003D376A" w:rsidRPr="002D10F1" w:rsidRDefault="003D376A" w:rsidP="003D376A">
      <w:pPr>
        <w:rPr>
          <w:rFonts w:ascii="Times New Roman" w:hAnsi="Times New Roman"/>
        </w:rPr>
      </w:pPr>
    </w:p>
    <w:p w14:paraId="6564FE01" w14:textId="77777777" w:rsidR="003D376A" w:rsidRDefault="003D376A" w:rsidP="001F1648">
      <w:pPr>
        <w:rPr>
          <w:rFonts w:ascii="Times New Roman" w:hAnsi="Times New Roman"/>
          <w:b/>
        </w:rPr>
      </w:pPr>
    </w:p>
    <w:p w14:paraId="799354DA" w14:textId="77777777" w:rsidR="00C36CD9" w:rsidRPr="002D10F1" w:rsidRDefault="00C36CD9" w:rsidP="001F1648">
      <w:pPr>
        <w:rPr>
          <w:rFonts w:ascii="Times New Roman" w:hAnsi="Times New Roman"/>
          <w:b/>
        </w:rPr>
      </w:pPr>
    </w:p>
    <w:p w14:paraId="6E714F44" w14:textId="77777777" w:rsidR="003D376A" w:rsidRPr="002D10F1" w:rsidRDefault="003D376A" w:rsidP="003D376A">
      <w:pPr>
        <w:jc w:val="center"/>
        <w:rPr>
          <w:rFonts w:ascii="Times New Roman" w:hAnsi="Times New Roman"/>
          <w:b/>
        </w:rPr>
      </w:pPr>
      <w:r w:rsidRPr="002D10F1">
        <w:rPr>
          <w:rFonts w:ascii="Times New Roman" w:hAnsi="Times New Roman"/>
          <w:b/>
        </w:rPr>
        <w:t>O b r a z l o ž i t e v :</w:t>
      </w:r>
    </w:p>
    <w:p w14:paraId="0BFADAEB" w14:textId="77777777" w:rsidR="003D376A" w:rsidRPr="002D10F1" w:rsidRDefault="003D376A" w:rsidP="003D376A">
      <w:pPr>
        <w:pStyle w:val="Glava"/>
        <w:tabs>
          <w:tab w:val="clear" w:pos="4536"/>
          <w:tab w:val="clear" w:pos="9072"/>
        </w:tabs>
        <w:rPr>
          <w:rFonts w:ascii="Times New Roman" w:hAnsi="Times New Roman"/>
        </w:rPr>
      </w:pPr>
    </w:p>
    <w:p w14:paraId="31AD1C8C" w14:textId="53257877" w:rsidR="003D376A" w:rsidRPr="002D10F1" w:rsidRDefault="003D376A" w:rsidP="00C12B6D">
      <w:pPr>
        <w:jc w:val="both"/>
        <w:rPr>
          <w:rFonts w:ascii="Times New Roman" w:hAnsi="Times New Roman"/>
        </w:rPr>
      </w:pPr>
      <w:r w:rsidRPr="002D10F1">
        <w:rPr>
          <w:rFonts w:ascii="Times New Roman" w:hAnsi="Times New Roman"/>
        </w:rPr>
        <w:fldChar w:fldCharType="begin"/>
      </w:r>
      <w:r w:rsidRPr="002D10F1">
        <w:rPr>
          <w:rFonts w:ascii="Times New Roman" w:hAnsi="Times New Roman"/>
        </w:rPr>
        <w:instrText xml:space="preserve"> MERGEFIELD "vlagatelj" </w:instrText>
      </w:r>
      <w:r w:rsidRPr="002D10F1">
        <w:rPr>
          <w:rFonts w:ascii="Times New Roman" w:hAnsi="Times New Roman"/>
        </w:rPr>
        <w:fldChar w:fldCharType="separate"/>
      </w:r>
      <w:r w:rsidRPr="002D10F1">
        <w:rPr>
          <w:rFonts w:ascii="Times New Roman" w:hAnsi="Times New Roman"/>
          <w:noProof/>
        </w:rPr>
        <w:t>Občina Mozirje</w:t>
      </w:r>
      <w:r w:rsidRPr="002D10F1">
        <w:rPr>
          <w:rFonts w:ascii="Times New Roman" w:hAnsi="Times New Roman"/>
        </w:rPr>
        <w:fldChar w:fldCharType="end"/>
      </w:r>
      <w:r w:rsidRPr="002D10F1">
        <w:rPr>
          <w:rFonts w:ascii="Times New Roman" w:hAnsi="Times New Roman"/>
        </w:rPr>
        <w:t xml:space="preserve"> je </w:t>
      </w:r>
      <w:r w:rsidRPr="002D10F1">
        <w:rPr>
          <w:rFonts w:ascii="Times New Roman" w:hAnsi="Times New Roman"/>
        </w:rPr>
        <w:fldChar w:fldCharType="begin"/>
      </w:r>
      <w:r w:rsidRPr="002D10F1">
        <w:rPr>
          <w:rFonts w:ascii="Times New Roman" w:hAnsi="Times New Roman"/>
        </w:rPr>
        <w:instrText xml:space="preserve"> MERGEFIELD podal_vlogo </w:instrText>
      </w:r>
      <w:r w:rsidRPr="002D10F1">
        <w:rPr>
          <w:rFonts w:ascii="Times New Roman" w:hAnsi="Times New Roman"/>
        </w:rPr>
        <w:fldChar w:fldCharType="separate"/>
      </w:r>
      <w:r w:rsidRPr="002D10F1">
        <w:rPr>
          <w:rFonts w:ascii="Times New Roman" w:hAnsi="Times New Roman"/>
          <w:noProof/>
        </w:rPr>
        <w:t>investitor</w:t>
      </w:r>
      <w:r w:rsidRPr="002D10F1">
        <w:rPr>
          <w:rFonts w:ascii="Times New Roman" w:hAnsi="Times New Roman"/>
        </w:rPr>
        <w:fldChar w:fldCharType="end"/>
      </w:r>
      <w:r w:rsidRPr="002D10F1">
        <w:rPr>
          <w:rFonts w:ascii="Times New Roman" w:hAnsi="Times New Roman"/>
        </w:rPr>
        <w:t xml:space="preserve"> </w:t>
      </w:r>
      <w:bookmarkStart w:id="0" w:name="_Hlk96335120"/>
      <w:r w:rsidRPr="002D10F1">
        <w:rPr>
          <w:rFonts w:ascii="Times New Roman" w:hAnsi="Times New Roman"/>
        </w:rPr>
        <w:fldChar w:fldCharType="begin"/>
      </w:r>
      <w:r w:rsidRPr="002D10F1">
        <w:rPr>
          <w:rFonts w:ascii="Times New Roman" w:hAnsi="Times New Roman"/>
        </w:rPr>
        <w:instrText xml:space="preserve"> MERGEFIELD "vzrok_zapore" </w:instrText>
      </w:r>
      <w:r w:rsidRPr="002D10F1">
        <w:rPr>
          <w:rFonts w:ascii="Times New Roman" w:hAnsi="Times New Roman"/>
        </w:rPr>
        <w:fldChar w:fldCharType="separate"/>
      </w:r>
      <w:r w:rsidRPr="002D10F1">
        <w:rPr>
          <w:rFonts w:ascii="Times New Roman" w:hAnsi="Times New Roman"/>
          <w:noProof/>
        </w:rPr>
        <w:t>rekonstrukcij</w:t>
      </w:r>
      <w:r>
        <w:rPr>
          <w:rFonts w:ascii="Times New Roman" w:hAnsi="Times New Roman"/>
          <w:noProof/>
        </w:rPr>
        <w:t>e</w:t>
      </w:r>
      <w:r w:rsidRPr="002D10F1">
        <w:rPr>
          <w:rFonts w:ascii="Times New Roman" w:hAnsi="Times New Roman"/>
          <w:noProof/>
        </w:rPr>
        <w:t xml:space="preserve"> ceste po poplavi</w:t>
      </w:r>
      <w:r w:rsidRPr="002D10F1">
        <w:rPr>
          <w:rFonts w:ascii="Times New Roman" w:hAnsi="Times New Roman"/>
        </w:rPr>
        <w:fldChar w:fldCharType="end"/>
      </w:r>
      <w:bookmarkEnd w:id="0"/>
      <w:r w:rsidRPr="002D10F1">
        <w:rPr>
          <w:rFonts w:ascii="Times New Roman" w:hAnsi="Times New Roman"/>
        </w:rPr>
        <w:t xml:space="preserve">. Predvidenih del </w:t>
      </w:r>
      <w:r w:rsidR="00C12B6D">
        <w:rPr>
          <w:rFonts w:ascii="Times New Roman" w:hAnsi="Times New Roman"/>
        </w:rPr>
        <w:t xml:space="preserve">z vključno </w:t>
      </w:r>
      <w:r>
        <w:rPr>
          <w:rFonts w:ascii="Times New Roman" w:hAnsi="Times New Roman"/>
        </w:rPr>
        <w:t>asfaltiranje</w:t>
      </w:r>
      <w:r w:rsidR="00C12B6D">
        <w:rPr>
          <w:rFonts w:ascii="Times New Roman" w:hAnsi="Times New Roman"/>
        </w:rPr>
        <w:t xml:space="preserve">m </w:t>
      </w:r>
      <w:r w:rsidRPr="002D10F1">
        <w:rPr>
          <w:rFonts w:ascii="Times New Roman" w:hAnsi="Times New Roman"/>
        </w:rPr>
        <w:t xml:space="preserve">se </w:t>
      </w:r>
      <w:r w:rsidRPr="002D10F1">
        <w:rPr>
          <w:rFonts w:ascii="Times New Roman" w:hAnsi="Times New Roman"/>
        </w:rPr>
        <w:lastRenderedPageBreak/>
        <w:t xml:space="preserve">ne da izvesti </w:t>
      </w:r>
      <w:r>
        <w:rPr>
          <w:rFonts w:ascii="Times New Roman" w:hAnsi="Times New Roman"/>
        </w:rPr>
        <w:t>pod prometom,</w:t>
      </w:r>
      <w:r w:rsidRPr="002D10F1">
        <w:rPr>
          <w:rFonts w:ascii="Times New Roman" w:hAnsi="Times New Roman"/>
        </w:rPr>
        <w:t xml:space="preserve"> zato </w:t>
      </w:r>
      <w:r>
        <w:rPr>
          <w:rFonts w:ascii="Times New Roman" w:hAnsi="Times New Roman"/>
        </w:rPr>
        <w:t xml:space="preserve">je </w:t>
      </w:r>
      <w:r w:rsidRPr="002D10F1">
        <w:rPr>
          <w:rFonts w:ascii="Times New Roman" w:hAnsi="Times New Roman"/>
        </w:rPr>
        <w:t xml:space="preserve">potrebno izvesti </w:t>
      </w:r>
      <w:r>
        <w:rPr>
          <w:rFonts w:ascii="Times New Roman" w:hAnsi="Times New Roman"/>
        </w:rPr>
        <w:t xml:space="preserve">popolno </w:t>
      </w:r>
      <w:r w:rsidRPr="002D10F1">
        <w:rPr>
          <w:rFonts w:ascii="Times New Roman" w:hAnsi="Times New Roman"/>
        </w:rPr>
        <w:t>zaporo lokalne ceste</w:t>
      </w:r>
      <w:r>
        <w:rPr>
          <w:rFonts w:ascii="Times New Roman" w:hAnsi="Times New Roman"/>
        </w:rPr>
        <w:t>.</w:t>
      </w:r>
      <w:r w:rsidRPr="002D10F1">
        <w:rPr>
          <w:rFonts w:ascii="Times New Roman" w:hAnsi="Times New Roman"/>
        </w:rPr>
        <w:t xml:space="preserve"> Zaradi zagotovitve ustrezne varnosti udeležencev v prometu in delavcev, ki bodo izvajali dela, je bilo na podlagi 65. člena Zakona o javnih cestah odločeno, kot je navedeno v izreku tega dovoljenja.</w:t>
      </w:r>
    </w:p>
    <w:p w14:paraId="592D0305" w14:textId="77777777" w:rsidR="003D376A" w:rsidRPr="002D10F1" w:rsidRDefault="003D376A" w:rsidP="00C12B6D">
      <w:pPr>
        <w:jc w:val="both"/>
        <w:rPr>
          <w:rFonts w:ascii="Times New Roman" w:hAnsi="Times New Roman"/>
        </w:rPr>
      </w:pPr>
    </w:p>
    <w:p w14:paraId="2ED9C0B1" w14:textId="77777777" w:rsidR="003D376A" w:rsidRPr="002D10F1" w:rsidRDefault="003D376A" w:rsidP="003D376A">
      <w:pPr>
        <w:rPr>
          <w:rFonts w:ascii="Times New Roman" w:hAnsi="Times New Roman"/>
        </w:rPr>
      </w:pPr>
      <w:r w:rsidRPr="002D10F1">
        <w:rPr>
          <w:rFonts w:ascii="Times New Roman" w:hAnsi="Times New Roman"/>
        </w:rPr>
        <w:t>Vloga in odločba sta na osnovi 23. Zakona o upravnih taksah - ZUT (Ur. l. RS, št. 106/10 - UPB5, 14/15 - ZUUJFO, 84/15 - ZZelP-J in 32/16) takse prosti, ker je investitor lokalna skupnost.</w:t>
      </w:r>
    </w:p>
    <w:p w14:paraId="72C21306" w14:textId="77777777" w:rsidR="003D376A" w:rsidRPr="002D10F1" w:rsidRDefault="003D376A" w:rsidP="003D376A">
      <w:pPr>
        <w:rPr>
          <w:rFonts w:ascii="Times New Roman" w:hAnsi="Times New Roman"/>
        </w:rPr>
      </w:pPr>
    </w:p>
    <w:p w14:paraId="1A60CD62" w14:textId="77777777" w:rsidR="003D376A" w:rsidRPr="002D10F1" w:rsidRDefault="003D376A" w:rsidP="003D376A">
      <w:pPr>
        <w:rPr>
          <w:rFonts w:ascii="Times New Roman" w:hAnsi="Times New Roman"/>
        </w:rPr>
      </w:pPr>
      <w:r w:rsidRPr="002D10F1">
        <w:rPr>
          <w:rFonts w:ascii="Times New Roman" w:hAnsi="Times New Roman"/>
          <w:b/>
        </w:rPr>
        <w:t>POUK O PRAVNEM SREDSTVU</w:t>
      </w:r>
      <w:r w:rsidRPr="002D10F1">
        <w:rPr>
          <w:rFonts w:ascii="Times New Roman" w:hAnsi="Times New Roman"/>
        </w:rPr>
        <w:t>:</w:t>
      </w:r>
    </w:p>
    <w:p w14:paraId="0EB3FA5A" w14:textId="77777777" w:rsidR="003D376A" w:rsidRPr="002D10F1" w:rsidRDefault="003D376A" w:rsidP="00C12B6D">
      <w:pPr>
        <w:jc w:val="both"/>
        <w:rPr>
          <w:rFonts w:ascii="Times New Roman" w:hAnsi="Times New Roman"/>
        </w:rPr>
      </w:pPr>
      <w:r w:rsidRPr="002D10F1">
        <w:rPr>
          <w:rFonts w:ascii="Times New Roman" w:hAnsi="Times New Roman"/>
        </w:rPr>
        <w:t xml:space="preserve">Zoper to dovoljenje je možna pritožba na naslov </w:t>
      </w:r>
      <w:smartTag w:uri="urn:schemas-microsoft-com:office:smarttags" w:element="PersonName">
        <w:smartTagPr>
          <w:attr w:name="ProductID" w:val="Občina Mozirje,"/>
        </w:smartTagPr>
        <w:smartTag w:uri="urn:schemas-microsoft-com:office:smarttags" w:element="PersonName">
          <w:smartTagPr>
            <w:attr w:name="ProductID" w:val="OBČINA MOZIRJE"/>
          </w:smartTagPr>
          <w:r w:rsidRPr="002D10F1">
            <w:rPr>
              <w:rFonts w:ascii="Times New Roman" w:hAnsi="Times New Roman"/>
            </w:rPr>
            <w:t>Občina Mozirje</w:t>
          </w:r>
        </w:smartTag>
        <w:r w:rsidRPr="002D10F1">
          <w:rPr>
            <w:rFonts w:ascii="Times New Roman" w:hAnsi="Times New Roman"/>
          </w:rPr>
          <w:t>,</w:t>
        </w:r>
      </w:smartTag>
      <w:r w:rsidRPr="002D10F1">
        <w:rPr>
          <w:rFonts w:ascii="Times New Roman" w:hAnsi="Times New Roman"/>
        </w:rPr>
        <w:t xml:space="preserve"> v roku 15 dni po prejemu tega dovoljenja. Pritožbo je potrebno vložiti pismeno ali ustno na zapisnik pri Občini Mozirje. Če je pritožba poslana po pošti, se šteje, da je pravočasna, če je oddana na pošto najkasneje zadnji dan pritožbenega roka. Pritožbo je potrebno kolkovati z upravno takso po tar.št. 2 ZUT v znesku 18,10 €. </w:t>
      </w:r>
    </w:p>
    <w:p w14:paraId="299808B1" w14:textId="77777777" w:rsidR="003D376A" w:rsidRPr="002D10F1" w:rsidRDefault="003D376A" w:rsidP="003D376A"/>
    <w:tbl>
      <w:tblPr>
        <w:tblW w:w="9274" w:type="dxa"/>
        <w:tblLayout w:type="fixed"/>
        <w:tblCellMar>
          <w:left w:w="70" w:type="dxa"/>
          <w:right w:w="70" w:type="dxa"/>
        </w:tblCellMar>
        <w:tblLook w:val="01E0" w:firstRow="1" w:lastRow="1" w:firstColumn="1" w:lastColumn="1" w:noHBand="0" w:noVBand="0"/>
      </w:tblPr>
      <w:tblGrid>
        <w:gridCol w:w="3510"/>
        <w:gridCol w:w="2694"/>
        <w:gridCol w:w="3070"/>
      </w:tblGrid>
      <w:tr w:rsidR="003D376A" w:rsidRPr="002D10F1" w14:paraId="239DC466" w14:textId="77777777" w:rsidTr="00D8777E">
        <w:tc>
          <w:tcPr>
            <w:tcW w:w="3510" w:type="dxa"/>
          </w:tcPr>
          <w:p w14:paraId="48923868" w14:textId="77777777" w:rsidR="003D376A" w:rsidRPr="002D10F1" w:rsidRDefault="003D376A" w:rsidP="00D8777E">
            <w:pPr>
              <w:jc w:val="center"/>
              <w:rPr>
                <w:rFonts w:ascii="Times New Roman" w:hAnsi="Times New Roman"/>
              </w:rPr>
            </w:pPr>
            <w:r w:rsidRPr="002D10F1">
              <w:rPr>
                <w:rFonts w:ascii="Times New Roman" w:hAnsi="Times New Roman"/>
              </w:rPr>
              <w:t>P</w:t>
            </w:r>
            <w:r>
              <w:rPr>
                <w:rFonts w:ascii="Times New Roman" w:hAnsi="Times New Roman"/>
              </w:rPr>
              <w:t>ripravila</w:t>
            </w:r>
            <w:r w:rsidRPr="002D10F1">
              <w:rPr>
                <w:rFonts w:ascii="Times New Roman" w:hAnsi="Times New Roman"/>
              </w:rPr>
              <w:t>:</w:t>
            </w:r>
          </w:p>
          <w:p w14:paraId="2C8AB9E9" w14:textId="77777777" w:rsidR="003D376A" w:rsidRPr="002D10F1" w:rsidRDefault="003D376A" w:rsidP="00D8777E">
            <w:pPr>
              <w:jc w:val="center"/>
              <w:rPr>
                <w:rFonts w:ascii="Times New Roman" w:hAnsi="Times New Roman"/>
              </w:rPr>
            </w:pPr>
            <w:r>
              <w:rPr>
                <w:rFonts w:ascii="Times New Roman" w:hAnsi="Times New Roman"/>
              </w:rPr>
              <w:t>Bernarda Drev</w:t>
            </w:r>
          </w:p>
          <w:p w14:paraId="610AE819" w14:textId="77777777" w:rsidR="003D376A" w:rsidRPr="002D10F1" w:rsidRDefault="003D376A" w:rsidP="00D8777E">
            <w:pPr>
              <w:jc w:val="center"/>
              <w:rPr>
                <w:rFonts w:ascii="Times New Roman" w:hAnsi="Times New Roman"/>
              </w:rPr>
            </w:pPr>
            <w:r w:rsidRPr="002D10F1">
              <w:rPr>
                <w:rFonts w:ascii="Times New Roman" w:hAnsi="Times New Roman"/>
              </w:rPr>
              <w:t>Višji svetovalec</w:t>
            </w:r>
          </w:p>
        </w:tc>
        <w:tc>
          <w:tcPr>
            <w:tcW w:w="2694" w:type="dxa"/>
          </w:tcPr>
          <w:p w14:paraId="7A76F9B8" w14:textId="77777777" w:rsidR="003D376A" w:rsidRPr="002D10F1" w:rsidRDefault="003D376A" w:rsidP="00D8777E">
            <w:pPr>
              <w:spacing w:before="48" w:after="48"/>
              <w:jc w:val="center"/>
              <w:rPr>
                <w:rFonts w:ascii="Times New Roman" w:hAnsi="Times New Roman"/>
              </w:rPr>
            </w:pPr>
            <w:r w:rsidRPr="002D10F1">
              <w:rPr>
                <w:rFonts w:ascii="Times New Roman" w:hAnsi="Times New Roman"/>
              </w:rPr>
              <w:t>Žig:</w:t>
            </w:r>
          </w:p>
        </w:tc>
        <w:tc>
          <w:tcPr>
            <w:tcW w:w="3070" w:type="dxa"/>
          </w:tcPr>
          <w:p w14:paraId="41570499" w14:textId="77777777" w:rsidR="003D376A" w:rsidRPr="002D10F1" w:rsidRDefault="003D376A" w:rsidP="00D8777E">
            <w:pPr>
              <w:jc w:val="center"/>
              <w:rPr>
                <w:rFonts w:ascii="Times New Roman" w:hAnsi="Times New Roman"/>
              </w:rPr>
            </w:pPr>
            <w:r w:rsidRPr="002D10F1">
              <w:rPr>
                <w:rFonts w:ascii="Times New Roman" w:hAnsi="Times New Roman"/>
              </w:rPr>
              <w:t>Direktor občinske uprave</w:t>
            </w:r>
          </w:p>
          <w:p w14:paraId="42584C0E" w14:textId="77777777" w:rsidR="003D376A" w:rsidRPr="002D10F1" w:rsidRDefault="003D376A" w:rsidP="00D8777E">
            <w:pPr>
              <w:jc w:val="center"/>
              <w:rPr>
                <w:rFonts w:ascii="Times New Roman" w:hAnsi="Times New Roman"/>
              </w:rPr>
            </w:pPr>
            <w:r w:rsidRPr="002D10F1">
              <w:rPr>
                <w:rFonts w:ascii="Times New Roman" w:hAnsi="Times New Roman"/>
              </w:rPr>
              <w:t>Občine Mozirje</w:t>
            </w:r>
          </w:p>
          <w:p w14:paraId="506A9332" w14:textId="77777777" w:rsidR="003D376A" w:rsidRPr="002D10F1" w:rsidRDefault="003D376A" w:rsidP="00D8777E">
            <w:pPr>
              <w:jc w:val="center"/>
            </w:pPr>
            <w:r>
              <w:rPr>
                <w:rFonts w:ascii="Times New Roman" w:hAnsi="Times New Roman"/>
              </w:rPr>
              <w:t xml:space="preserve">Mag. </w:t>
            </w:r>
            <w:r w:rsidRPr="002D10F1">
              <w:rPr>
                <w:rFonts w:ascii="Times New Roman" w:hAnsi="Times New Roman"/>
              </w:rPr>
              <w:t>Ivo GLUŠIČ</w:t>
            </w:r>
          </w:p>
        </w:tc>
      </w:tr>
    </w:tbl>
    <w:p w14:paraId="768451B8" w14:textId="77777777" w:rsidR="003D376A" w:rsidRPr="002D10F1" w:rsidRDefault="003D376A" w:rsidP="003D376A"/>
    <w:p w14:paraId="4D4009C9" w14:textId="77777777" w:rsidR="003D376A" w:rsidRPr="002D10F1" w:rsidRDefault="003D376A" w:rsidP="003D376A"/>
    <w:p w14:paraId="2CC44D4C" w14:textId="77777777" w:rsidR="003D376A" w:rsidRPr="002D10F1" w:rsidRDefault="003D376A" w:rsidP="003D376A"/>
    <w:p w14:paraId="01D617F5" w14:textId="77777777" w:rsidR="003D376A" w:rsidRPr="002D10F1" w:rsidRDefault="003D376A" w:rsidP="003D376A"/>
    <w:p w14:paraId="0D61C017" w14:textId="77777777" w:rsidR="003D376A" w:rsidRPr="002D10F1" w:rsidRDefault="003D376A" w:rsidP="003D376A"/>
    <w:p w14:paraId="7A12DAAB" w14:textId="77777777" w:rsidR="003D376A" w:rsidRPr="002D10F1" w:rsidRDefault="003D376A" w:rsidP="003D376A"/>
    <w:p w14:paraId="405BB853" w14:textId="77777777" w:rsidR="003D376A" w:rsidRPr="002D10F1" w:rsidRDefault="003D376A" w:rsidP="003D376A"/>
    <w:p w14:paraId="19BB18B4" w14:textId="77777777" w:rsidR="003D376A" w:rsidRPr="002D10F1" w:rsidRDefault="003D376A" w:rsidP="003D376A"/>
    <w:p w14:paraId="39AF6EFB" w14:textId="77777777" w:rsidR="003D376A" w:rsidRPr="002D10F1" w:rsidRDefault="003D376A" w:rsidP="003D376A"/>
    <w:p w14:paraId="1A4178DD" w14:textId="77777777" w:rsidR="003D376A" w:rsidRPr="002D10F1" w:rsidRDefault="003D376A" w:rsidP="003D376A"/>
    <w:p w14:paraId="5CC67C6B" w14:textId="77777777" w:rsidR="003D376A" w:rsidRPr="002D10F1" w:rsidRDefault="003D376A" w:rsidP="003D376A"/>
    <w:p w14:paraId="459FEF4F" w14:textId="77777777" w:rsidR="003D376A" w:rsidRPr="002D10F1" w:rsidRDefault="003D376A" w:rsidP="003D376A"/>
    <w:p w14:paraId="23AC8CC2" w14:textId="77777777" w:rsidR="003D376A" w:rsidRPr="002D10F1" w:rsidRDefault="003D376A" w:rsidP="003D376A">
      <w:pPr>
        <w:rPr>
          <w:rFonts w:ascii="Times New Roman" w:hAnsi="Times New Roman"/>
          <w:sz w:val="18"/>
        </w:rPr>
      </w:pPr>
    </w:p>
    <w:p w14:paraId="2DA0A6E6" w14:textId="77777777" w:rsidR="003D376A" w:rsidRPr="002D10F1" w:rsidRDefault="003D376A" w:rsidP="003D376A">
      <w:pPr>
        <w:rPr>
          <w:rFonts w:ascii="Times New Roman" w:hAnsi="Times New Roman"/>
          <w:sz w:val="18"/>
        </w:rPr>
      </w:pPr>
    </w:p>
    <w:p w14:paraId="072F96C8" w14:textId="77777777" w:rsidR="003D376A" w:rsidRPr="002D10F1" w:rsidRDefault="003D376A" w:rsidP="003D376A">
      <w:pPr>
        <w:rPr>
          <w:rFonts w:ascii="Times New Roman" w:hAnsi="Times New Roman"/>
          <w:sz w:val="18"/>
        </w:rPr>
      </w:pPr>
    </w:p>
    <w:p w14:paraId="47B8263C" w14:textId="77777777" w:rsidR="003D376A" w:rsidRPr="002D10F1" w:rsidRDefault="003D376A" w:rsidP="003D376A">
      <w:pPr>
        <w:rPr>
          <w:rFonts w:ascii="Times New Roman" w:hAnsi="Times New Roman"/>
          <w:sz w:val="18"/>
        </w:rPr>
      </w:pPr>
      <w:r w:rsidRPr="002D10F1">
        <w:rPr>
          <w:rFonts w:ascii="Times New Roman" w:hAnsi="Times New Roman"/>
          <w:sz w:val="18"/>
        </w:rPr>
        <w:t>Vročiti:</w:t>
      </w:r>
    </w:p>
    <w:p w14:paraId="7E9FB2BF" w14:textId="77777777" w:rsidR="003D376A" w:rsidRPr="002D10F1" w:rsidRDefault="003D376A" w:rsidP="003D376A">
      <w:pPr>
        <w:widowControl/>
        <w:numPr>
          <w:ilvl w:val="0"/>
          <w:numId w:val="3"/>
        </w:numPr>
        <w:jc w:val="both"/>
        <w:rPr>
          <w:rFonts w:ascii="Times New Roman" w:hAnsi="Times New Roman"/>
          <w:sz w:val="18"/>
        </w:rPr>
      </w:pPr>
      <w:r w:rsidRPr="002D10F1">
        <w:rPr>
          <w:rFonts w:ascii="Times New Roman" w:hAnsi="Times New Roman"/>
          <w:sz w:val="18"/>
        </w:rPr>
        <w:t>Občina Mozirje, Jaka Vačovnik kopija odločbe in po e-pošti</w:t>
      </w:r>
    </w:p>
    <w:p w14:paraId="4F993941" w14:textId="38CC274E" w:rsidR="003D376A" w:rsidRPr="002D10F1" w:rsidRDefault="003D376A" w:rsidP="003D376A">
      <w:pPr>
        <w:widowControl/>
        <w:numPr>
          <w:ilvl w:val="0"/>
          <w:numId w:val="3"/>
        </w:numPr>
        <w:jc w:val="both"/>
        <w:rPr>
          <w:rFonts w:ascii="Times New Roman" w:hAnsi="Times New Roman"/>
          <w:sz w:val="18"/>
        </w:rPr>
      </w:pPr>
      <w:r w:rsidRPr="002D10F1">
        <w:rPr>
          <w:rFonts w:ascii="Times New Roman" w:hAnsi="Times New Roman"/>
          <w:sz w:val="18"/>
        </w:rPr>
        <w:fldChar w:fldCharType="begin"/>
      </w:r>
      <w:r w:rsidRPr="002D10F1">
        <w:rPr>
          <w:rFonts w:ascii="Times New Roman" w:hAnsi="Times New Roman"/>
          <w:sz w:val="18"/>
        </w:rPr>
        <w:instrText xml:space="preserve"> MERGEFIELD "Organizator_Zapore" </w:instrText>
      </w:r>
      <w:r w:rsidRPr="002D10F1">
        <w:rPr>
          <w:rFonts w:ascii="Times New Roman" w:hAnsi="Times New Roman"/>
          <w:sz w:val="18"/>
        </w:rPr>
        <w:fldChar w:fldCharType="separate"/>
      </w:r>
      <w:r w:rsidRPr="002D10F1">
        <w:rPr>
          <w:rFonts w:ascii="Times New Roman" w:hAnsi="Times New Roman"/>
          <w:noProof/>
          <w:sz w:val="18"/>
        </w:rPr>
        <w:t xml:space="preserve">Remont NG d.o.o. Velika Pirešica 51, 3310 Žalec, </w:t>
      </w:r>
      <w:r w:rsidRPr="002D10F1">
        <w:rPr>
          <w:rFonts w:ascii="Times New Roman" w:hAnsi="Times New Roman"/>
          <w:sz w:val="18"/>
        </w:rPr>
        <w:t xml:space="preserve">po e-pošti </w:t>
      </w:r>
      <w:r w:rsidR="00C12B6D">
        <w:rPr>
          <w:rFonts w:ascii="Times New Roman" w:hAnsi="Times New Roman"/>
          <w:noProof/>
          <w:sz w:val="18"/>
        </w:rPr>
        <w:t>info</w:t>
      </w:r>
      <w:r w:rsidRPr="002D10F1">
        <w:rPr>
          <w:rFonts w:ascii="Times New Roman" w:hAnsi="Times New Roman"/>
          <w:noProof/>
          <w:sz w:val="18"/>
        </w:rPr>
        <w:t>@remont.si</w:t>
      </w:r>
      <w:r w:rsidRPr="002D10F1">
        <w:rPr>
          <w:rFonts w:ascii="Times New Roman" w:hAnsi="Times New Roman"/>
          <w:sz w:val="18"/>
        </w:rPr>
        <w:fldChar w:fldCharType="end"/>
      </w:r>
    </w:p>
    <w:p w14:paraId="443653CC" w14:textId="77777777" w:rsidR="003D376A" w:rsidRPr="002D10F1" w:rsidRDefault="003D376A" w:rsidP="003D376A">
      <w:pPr>
        <w:widowControl/>
        <w:numPr>
          <w:ilvl w:val="0"/>
          <w:numId w:val="3"/>
        </w:numPr>
        <w:jc w:val="both"/>
        <w:rPr>
          <w:rFonts w:ascii="Times New Roman" w:hAnsi="Times New Roman"/>
          <w:sz w:val="18"/>
        </w:rPr>
      </w:pPr>
      <w:r w:rsidRPr="002D10F1">
        <w:rPr>
          <w:rFonts w:ascii="Times New Roman" w:hAnsi="Times New Roman"/>
          <w:sz w:val="18"/>
        </w:rPr>
        <w:t>JP Komunala Mozirje, Praprotnikova 36, 3330 Mozirje - po e_pošti</w:t>
      </w:r>
    </w:p>
    <w:p w14:paraId="73398323" w14:textId="77777777" w:rsidR="003D376A" w:rsidRPr="002D10F1" w:rsidRDefault="003D376A" w:rsidP="003D376A">
      <w:pPr>
        <w:widowControl/>
        <w:numPr>
          <w:ilvl w:val="0"/>
          <w:numId w:val="3"/>
        </w:numPr>
        <w:jc w:val="both"/>
        <w:rPr>
          <w:rFonts w:ascii="Times New Roman" w:hAnsi="Times New Roman"/>
          <w:sz w:val="18"/>
        </w:rPr>
      </w:pPr>
      <w:r w:rsidRPr="002D10F1">
        <w:rPr>
          <w:rFonts w:ascii="Times New Roman" w:hAnsi="Times New Roman"/>
          <w:sz w:val="18"/>
        </w:rPr>
        <w:t>Policijska postaja Mozirje, Savinjska 3, 3330 Mozirje - po e_pošti</w:t>
      </w:r>
    </w:p>
    <w:p w14:paraId="0068C13E" w14:textId="77777777" w:rsidR="003D376A" w:rsidRDefault="003D376A" w:rsidP="003D376A">
      <w:pPr>
        <w:widowControl/>
        <w:numPr>
          <w:ilvl w:val="0"/>
          <w:numId w:val="3"/>
        </w:numPr>
        <w:jc w:val="both"/>
        <w:rPr>
          <w:rFonts w:ascii="Times New Roman" w:hAnsi="Times New Roman"/>
          <w:sz w:val="18"/>
        </w:rPr>
      </w:pPr>
      <w:r w:rsidRPr="002D10F1">
        <w:rPr>
          <w:rFonts w:ascii="Times New Roman" w:hAnsi="Times New Roman"/>
          <w:sz w:val="18"/>
        </w:rPr>
        <w:t>M</w:t>
      </w:r>
      <w:r>
        <w:rPr>
          <w:rFonts w:ascii="Times New Roman" w:hAnsi="Times New Roman"/>
          <w:sz w:val="18"/>
        </w:rPr>
        <w:t>IRVO, Titov trg 1</w:t>
      </w:r>
      <w:r w:rsidRPr="002D10F1">
        <w:rPr>
          <w:rFonts w:ascii="Times New Roman" w:hAnsi="Times New Roman"/>
          <w:sz w:val="18"/>
        </w:rPr>
        <w:t>, 3320 Velenje - po e_pošti</w:t>
      </w:r>
    </w:p>
    <w:p w14:paraId="4DCA0DD0" w14:textId="77777777" w:rsidR="003D376A" w:rsidRDefault="003D376A" w:rsidP="003D376A">
      <w:pPr>
        <w:widowControl/>
        <w:numPr>
          <w:ilvl w:val="0"/>
          <w:numId w:val="3"/>
        </w:numPr>
        <w:jc w:val="both"/>
        <w:rPr>
          <w:rFonts w:ascii="Times New Roman" w:hAnsi="Times New Roman"/>
          <w:sz w:val="18"/>
        </w:rPr>
      </w:pPr>
      <w:r>
        <w:rPr>
          <w:rFonts w:ascii="Times New Roman" w:hAnsi="Times New Roman"/>
          <w:sz w:val="18"/>
        </w:rPr>
        <w:t>PGD Mozirje-po e_pošti</w:t>
      </w:r>
    </w:p>
    <w:p w14:paraId="740A0180" w14:textId="77777777" w:rsidR="003D376A" w:rsidRPr="002D10F1" w:rsidRDefault="003D376A" w:rsidP="003D376A">
      <w:pPr>
        <w:rPr>
          <w:rFonts w:ascii="Times New Roman" w:hAnsi="Times New Roman"/>
          <w:sz w:val="18"/>
        </w:rPr>
      </w:pPr>
    </w:p>
    <w:p w14:paraId="3EE88615" w14:textId="77777777" w:rsidR="003D376A" w:rsidRPr="002D10F1" w:rsidRDefault="003D376A" w:rsidP="003D376A">
      <w:pPr>
        <w:rPr>
          <w:rFonts w:ascii="Times New Roman" w:hAnsi="Times New Roman"/>
          <w:sz w:val="18"/>
        </w:rPr>
      </w:pPr>
      <w:r w:rsidRPr="002D10F1">
        <w:rPr>
          <w:rFonts w:ascii="Times New Roman" w:hAnsi="Times New Roman"/>
          <w:sz w:val="18"/>
        </w:rPr>
        <w:t>Vložiti:</w:t>
      </w:r>
    </w:p>
    <w:p w14:paraId="796CB3C2" w14:textId="77777777" w:rsidR="003D376A" w:rsidRPr="002D10F1" w:rsidRDefault="003D376A" w:rsidP="003D376A">
      <w:pPr>
        <w:widowControl/>
        <w:numPr>
          <w:ilvl w:val="0"/>
          <w:numId w:val="4"/>
        </w:numPr>
        <w:jc w:val="both"/>
        <w:rPr>
          <w:rFonts w:ascii="Times New Roman" w:hAnsi="Times New Roman"/>
          <w:sz w:val="18"/>
        </w:rPr>
      </w:pPr>
      <w:r w:rsidRPr="002D10F1">
        <w:rPr>
          <w:rFonts w:ascii="Times New Roman" w:hAnsi="Times New Roman"/>
          <w:sz w:val="18"/>
        </w:rPr>
        <w:t>Spis-tu</w:t>
      </w:r>
    </w:p>
    <w:p w14:paraId="016BAF5D" w14:textId="77777777" w:rsidR="0000755C" w:rsidRPr="00E613EA" w:rsidRDefault="0000755C">
      <w:pPr>
        <w:rPr>
          <w:rFonts w:ascii="Times New Roman" w:eastAsia="Times New Roman" w:hAnsi="Times New Roman" w:cs="Times New Roman"/>
          <w:sz w:val="24"/>
          <w:szCs w:val="24"/>
          <w:lang w:val="sl-SI"/>
        </w:rPr>
      </w:pPr>
    </w:p>
    <w:p w14:paraId="466707B4" w14:textId="32A23671" w:rsidR="0000755C" w:rsidRPr="00E613EA" w:rsidRDefault="0000755C">
      <w:pPr>
        <w:numPr>
          <w:ilvl w:val="0"/>
          <w:numId w:val="1"/>
        </w:numPr>
        <w:tabs>
          <w:tab w:val="left" w:pos="479"/>
        </w:tabs>
        <w:spacing w:before="14"/>
        <w:rPr>
          <w:rFonts w:ascii="Times New Roman" w:eastAsia="Times New Roman" w:hAnsi="Times New Roman" w:cs="Times New Roman"/>
          <w:sz w:val="18"/>
          <w:szCs w:val="18"/>
          <w:lang w:val="sl-SI"/>
        </w:rPr>
      </w:pPr>
    </w:p>
    <w:sectPr w:rsidR="0000755C" w:rsidRPr="00E613EA">
      <w:type w:val="continuous"/>
      <w:pgSz w:w="11910" w:h="16840"/>
      <w:pgMar w:top="320" w:right="1300" w:bottom="280" w:left="130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4EB234C"/>
    <w:multiLevelType w:val="hybridMultilevel"/>
    <w:tmpl w:val="A25AE2A8"/>
    <w:lvl w:ilvl="0" w:tplc="9208A138">
      <w:start w:val="1"/>
      <w:numFmt w:val="bullet"/>
      <w:lvlText w:val=""/>
      <w:lvlJc w:val="left"/>
      <w:pPr>
        <w:tabs>
          <w:tab w:val="num" w:pos="360"/>
        </w:tabs>
        <w:ind w:left="36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17E297A"/>
    <w:multiLevelType w:val="hybridMultilevel"/>
    <w:tmpl w:val="EA0C4C58"/>
    <w:lvl w:ilvl="0" w:tplc="9208A138">
      <w:start w:val="1"/>
      <w:numFmt w:val="bullet"/>
      <w:lvlText w:val=""/>
      <w:lvlJc w:val="left"/>
      <w:pPr>
        <w:tabs>
          <w:tab w:val="num" w:pos="360"/>
        </w:tabs>
        <w:ind w:left="36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66226344"/>
    <w:multiLevelType w:val="hybridMultilevel"/>
    <w:tmpl w:val="E8F6E92A"/>
    <w:lvl w:ilvl="0" w:tplc="ACFCC8AC">
      <w:start w:val="1"/>
      <w:numFmt w:val="bullet"/>
      <w:lvlText w:val="□"/>
      <w:lvlJc w:val="left"/>
      <w:pPr>
        <w:ind w:left="478" w:hanging="360"/>
      </w:pPr>
      <w:rPr>
        <w:rFonts w:ascii="Times New Roman" w:eastAsia="Times New Roman" w:hAnsi="Times New Roman" w:hint="default"/>
        <w:w w:val="66"/>
        <w:sz w:val="18"/>
        <w:szCs w:val="18"/>
      </w:rPr>
    </w:lvl>
    <w:lvl w:ilvl="1" w:tplc="0F8A81C8">
      <w:start w:val="1"/>
      <w:numFmt w:val="bullet"/>
      <w:lvlText w:val="•"/>
      <w:lvlJc w:val="left"/>
      <w:pPr>
        <w:ind w:left="1361" w:hanging="360"/>
      </w:pPr>
      <w:rPr>
        <w:rFonts w:hint="default"/>
      </w:rPr>
    </w:lvl>
    <w:lvl w:ilvl="2" w:tplc="512C63CE">
      <w:start w:val="1"/>
      <w:numFmt w:val="bullet"/>
      <w:lvlText w:val="•"/>
      <w:lvlJc w:val="left"/>
      <w:pPr>
        <w:ind w:left="2244" w:hanging="360"/>
      </w:pPr>
      <w:rPr>
        <w:rFonts w:hint="default"/>
      </w:rPr>
    </w:lvl>
    <w:lvl w:ilvl="3" w:tplc="6096CF92">
      <w:start w:val="1"/>
      <w:numFmt w:val="bullet"/>
      <w:lvlText w:val="•"/>
      <w:lvlJc w:val="left"/>
      <w:pPr>
        <w:ind w:left="3126" w:hanging="360"/>
      </w:pPr>
      <w:rPr>
        <w:rFonts w:hint="default"/>
      </w:rPr>
    </w:lvl>
    <w:lvl w:ilvl="4" w:tplc="C9A094DE">
      <w:start w:val="1"/>
      <w:numFmt w:val="bullet"/>
      <w:lvlText w:val="•"/>
      <w:lvlJc w:val="left"/>
      <w:pPr>
        <w:ind w:left="4009" w:hanging="360"/>
      </w:pPr>
      <w:rPr>
        <w:rFonts w:hint="default"/>
      </w:rPr>
    </w:lvl>
    <w:lvl w:ilvl="5" w:tplc="8EE67774">
      <w:start w:val="1"/>
      <w:numFmt w:val="bullet"/>
      <w:lvlText w:val="•"/>
      <w:lvlJc w:val="left"/>
      <w:pPr>
        <w:ind w:left="4892" w:hanging="360"/>
      </w:pPr>
      <w:rPr>
        <w:rFonts w:hint="default"/>
      </w:rPr>
    </w:lvl>
    <w:lvl w:ilvl="6" w:tplc="0040F3D0">
      <w:start w:val="1"/>
      <w:numFmt w:val="bullet"/>
      <w:lvlText w:val="•"/>
      <w:lvlJc w:val="left"/>
      <w:pPr>
        <w:ind w:left="5775" w:hanging="360"/>
      </w:pPr>
      <w:rPr>
        <w:rFonts w:hint="default"/>
      </w:rPr>
    </w:lvl>
    <w:lvl w:ilvl="7" w:tplc="01EE6634">
      <w:start w:val="1"/>
      <w:numFmt w:val="bullet"/>
      <w:lvlText w:val="•"/>
      <w:lvlJc w:val="left"/>
      <w:pPr>
        <w:ind w:left="6658" w:hanging="360"/>
      </w:pPr>
      <w:rPr>
        <w:rFonts w:hint="default"/>
      </w:rPr>
    </w:lvl>
    <w:lvl w:ilvl="8" w:tplc="67C685A6">
      <w:start w:val="1"/>
      <w:numFmt w:val="bullet"/>
      <w:lvlText w:val="•"/>
      <w:lvlJc w:val="left"/>
      <w:pPr>
        <w:ind w:left="7540" w:hanging="360"/>
      </w:pPr>
      <w:rPr>
        <w:rFonts w:hint="default"/>
      </w:rPr>
    </w:lvl>
  </w:abstractNum>
  <w:abstractNum w:abstractNumId="3" w15:restartNumberingAfterBreak="0">
    <w:nsid w:val="6C096AD3"/>
    <w:multiLevelType w:val="hybridMultilevel"/>
    <w:tmpl w:val="9492496E"/>
    <w:lvl w:ilvl="0" w:tplc="0424000F">
      <w:start w:val="1"/>
      <w:numFmt w:val="decimal"/>
      <w:lvlText w:val="%1."/>
      <w:lvlJc w:val="left"/>
      <w:pPr>
        <w:tabs>
          <w:tab w:val="num" w:pos="720"/>
        </w:tabs>
        <w:ind w:left="720" w:hanging="360"/>
      </w:pPr>
    </w:lvl>
    <w:lvl w:ilvl="1" w:tplc="04240019">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4" w15:restartNumberingAfterBreak="0">
    <w:nsid w:val="7CC72082"/>
    <w:multiLevelType w:val="hybridMultilevel"/>
    <w:tmpl w:val="964680D6"/>
    <w:lvl w:ilvl="0" w:tplc="2B2EDA64">
      <w:start w:val="1"/>
      <w:numFmt w:val="decimal"/>
      <w:lvlText w:val="%1."/>
      <w:lvlJc w:val="left"/>
      <w:pPr>
        <w:ind w:left="284" w:hanging="284"/>
        <w:jc w:val="left"/>
      </w:pPr>
      <w:rPr>
        <w:rFonts w:ascii="Times New Roman" w:eastAsia="Times New Roman" w:hAnsi="Times New Roman" w:hint="default"/>
        <w:sz w:val="22"/>
        <w:szCs w:val="22"/>
      </w:rPr>
    </w:lvl>
    <w:lvl w:ilvl="1" w:tplc="8BDE62E6">
      <w:start w:val="1"/>
      <w:numFmt w:val="bullet"/>
      <w:lvlText w:val="•"/>
      <w:lvlJc w:val="left"/>
      <w:pPr>
        <w:ind w:left="1292" w:hanging="284"/>
      </w:pPr>
      <w:rPr>
        <w:rFonts w:hint="default"/>
      </w:rPr>
    </w:lvl>
    <w:lvl w:ilvl="2" w:tplc="7D22F9B8">
      <w:start w:val="1"/>
      <w:numFmt w:val="bullet"/>
      <w:lvlText w:val="•"/>
      <w:lvlJc w:val="left"/>
      <w:pPr>
        <w:ind w:left="2182" w:hanging="284"/>
      </w:pPr>
      <w:rPr>
        <w:rFonts w:hint="default"/>
      </w:rPr>
    </w:lvl>
    <w:lvl w:ilvl="3" w:tplc="ABF6AECC">
      <w:start w:val="1"/>
      <w:numFmt w:val="bullet"/>
      <w:lvlText w:val="•"/>
      <w:lvlJc w:val="left"/>
      <w:pPr>
        <w:ind w:left="3073" w:hanging="284"/>
      </w:pPr>
      <w:rPr>
        <w:rFonts w:hint="default"/>
      </w:rPr>
    </w:lvl>
    <w:lvl w:ilvl="4" w:tplc="3F70141E">
      <w:start w:val="1"/>
      <w:numFmt w:val="bullet"/>
      <w:lvlText w:val="•"/>
      <w:lvlJc w:val="left"/>
      <w:pPr>
        <w:ind w:left="3963" w:hanging="284"/>
      </w:pPr>
      <w:rPr>
        <w:rFonts w:hint="default"/>
      </w:rPr>
    </w:lvl>
    <w:lvl w:ilvl="5" w:tplc="34203F8E">
      <w:start w:val="1"/>
      <w:numFmt w:val="bullet"/>
      <w:lvlText w:val="•"/>
      <w:lvlJc w:val="left"/>
      <w:pPr>
        <w:ind w:left="4854" w:hanging="284"/>
      </w:pPr>
      <w:rPr>
        <w:rFonts w:hint="default"/>
      </w:rPr>
    </w:lvl>
    <w:lvl w:ilvl="6" w:tplc="915C216C">
      <w:start w:val="1"/>
      <w:numFmt w:val="bullet"/>
      <w:lvlText w:val="•"/>
      <w:lvlJc w:val="left"/>
      <w:pPr>
        <w:ind w:left="5744" w:hanging="284"/>
      </w:pPr>
      <w:rPr>
        <w:rFonts w:hint="default"/>
      </w:rPr>
    </w:lvl>
    <w:lvl w:ilvl="7" w:tplc="6E68EA08">
      <w:start w:val="1"/>
      <w:numFmt w:val="bullet"/>
      <w:lvlText w:val="•"/>
      <w:lvlJc w:val="left"/>
      <w:pPr>
        <w:ind w:left="6634" w:hanging="284"/>
      </w:pPr>
      <w:rPr>
        <w:rFonts w:hint="default"/>
      </w:rPr>
    </w:lvl>
    <w:lvl w:ilvl="8" w:tplc="B1BAB982">
      <w:start w:val="1"/>
      <w:numFmt w:val="bullet"/>
      <w:lvlText w:val="•"/>
      <w:lvlJc w:val="left"/>
      <w:pPr>
        <w:ind w:left="7525" w:hanging="284"/>
      </w:pPr>
      <w:rPr>
        <w:rFonts w:hint="default"/>
      </w:rPr>
    </w:lvl>
  </w:abstractNum>
  <w:num w:numId="1" w16cid:durableId="1981154071">
    <w:abstractNumId w:val="2"/>
  </w:num>
  <w:num w:numId="2" w16cid:durableId="1534995142">
    <w:abstractNumId w:val="4"/>
  </w:num>
  <w:num w:numId="3" w16cid:durableId="1861896592">
    <w:abstractNumId w:val="1"/>
  </w:num>
  <w:num w:numId="4" w16cid:durableId="639648909">
    <w:abstractNumId w:val="0"/>
  </w:num>
  <w:num w:numId="5" w16cid:durableId="54240409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755C"/>
    <w:rsid w:val="00004343"/>
    <w:rsid w:val="0000755C"/>
    <w:rsid w:val="00052776"/>
    <w:rsid w:val="00073E2C"/>
    <w:rsid w:val="00116321"/>
    <w:rsid w:val="00125503"/>
    <w:rsid w:val="001C544D"/>
    <w:rsid w:val="001F1648"/>
    <w:rsid w:val="003345CD"/>
    <w:rsid w:val="00353049"/>
    <w:rsid w:val="003D0666"/>
    <w:rsid w:val="003D376A"/>
    <w:rsid w:val="00562630"/>
    <w:rsid w:val="006C0B59"/>
    <w:rsid w:val="006F0DEA"/>
    <w:rsid w:val="00777C4F"/>
    <w:rsid w:val="007977B8"/>
    <w:rsid w:val="007A1997"/>
    <w:rsid w:val="008727E5"/>
    <w:rsid w:val="008C6FE3"/>
    <w:rsid w:val="00961AAC"/>
    <w:rsid w:val="00C12B6D"/>
    <w:rsid w:val="00C36CD9"/>
    <w:rsid w:val="00C96DF9"/>
    <w:rsid w:val="00D15753"/>
    <w:rsid w:val="00D17BB0"/>
    <w:rsid w:val="00D570E6"/>
    <w:rsid w:val="00E320E9"/>
    <w:rsid w:val="00E613EA"/>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4:docId w14:val="42FA6CB5"/>
  <w15:docId w15:val="{C2314576-9EF4-49A4-8FD6-824FB661BF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lobesedila">
    <w:name w:val="Body Text"/>
    <w:basedOn w:val="Navaden"/>
    <w:uiPriority w:val="1"/>
    <w:qFormat/>
    <w:pPr>
      <w:ind w:left="401" w:hanging="283"/>
    </w:pPr>
    <w:rPr>
      <w:rFonts w:ascii="Times New Roman" w:eastAsia="Times New Roman" w:hAnsi="Times New Roman"/>
      <w:sz w:val="24"/>
      <w:szCs w:val="24"/>
    </w:rPr>
  </w:style>
  <w:style w:type="paragraph" w:styleId="Odstavekseznama">
    <w:name w:val="List Paragraph"/>
    <w:basedOn w:val="Navaden"/>
    <w:uiPriority w:val="34"/>
    <w:qFormat/>
  </w:style>
  <w:style w:type="paragraph" w:customStyle="1" w:styleId="TableParagraph">
    <w:name w:val="Table Paragraph"/>
    <w:basedOn w:val="Navaden"/>
    <w:uiPriority w:val="1"/>
    <w:qFormat/>
  </w:style>
  <w:style w:type="paragraph" w:styleId="Glava">
    <w:name w:val="header"/>
    <w:basedOn w:val="Navaden"/>
    <w:link w:val="GlavaZnak"/>
    <w:rsid w:val="003D376A"/>
    <w:pPr>
      <w:widowControl/>
      <w:tabs>
        <w:tab w:val="center" w:pos="4536"/>
        <w:tab w:val="right" w:pos="9072"/>
      </w:tabs>
      <w:jc w:val="both"/>
    </w:pPr>
    <w:rPr>
      <w:rFonts w:ascii="Arial" w:eastAsia="Times New Roman" w:hAnsi="Arial" w:cs="Times New Roman"/>
      <w:sz w:val="24"/>
      <w:szCs w:val="20"/>
      <w:lang w:val="sl-SI" w:eastAsia="sl-SI"/>
    </w:rPr>
  </w:style>
  <w:style w:type="character" w:customStyle="1" w:styleId="GlavaZnak">
    <w:name w:val="Glava Znak"/>
    <w:basedOn w:val="Privzetapisavaodstavka"/>
    <w:link w:val="Glava"/>
    <w:rsid w:val="003D376A"/>
    <w:rPr>
      <w:rFonts w:ascii="Arial" w:eastAsia="Times New Roman" w:hAnsi="Arial" w:cs="Times New Roman"/>
      <w:sz w:val="24"/>
      <w:szCs w:val="20"/>
      <w:lang w:val="sl-SI" w:eastAsia="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8E452435-17D8-4D7D-9010-7E7F4654A1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Pages>
  <Words>675</Words>
  <Characters>3850</Characters>
  <Application>Microsoft Office Word</Application>
  <DocSecurity>0</DocSecurity>
  <Lines>32</Lines>
  <Paragraphs>9</Paragraphs>
  <ScaleCrop>false</ScaleCrop>
  <HeadingPairs>
    <vt:vector size="2" baseType="variant">
      <vt:variant>
        <vt:lpstr>Naslov</vt:lpstr>
      </vt:variant>
      <vt:variant>
        <vt:i4>1</vt:i4>
      </vt:variant>
    </vt:vector>
  </HeadingPairs>
  <TitlesOfParts>
    <vt:vector size="1" baseType="lpstr">
      <vt:lpstr>Microsoft Word - Dokument1</vt:lpstr>
    </vt:vector>
  </TitlesOfParts>
  <Company/>
  <LinksUpToDate>false</LinksUpToDate>
  <CharactersWithSpaces>4516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Dokument1</dc:title>
  <dc:creator>Jani</dc:creator>
  <cp:lastModifiedBy>Bernarda Drev</cp:lastModifiedBy>
  <cp:revision>5</cp:revision>
  <cp:lastPrinted>2025-05-26T07:15:00Z</cp:lastPrinted>
  <dcterms:created xsi:type="dcterms:W3CDTF">2025-05-26T07:03:00Z</dcterms:created>
  <dcterms:modified xsi:type="dcterms:W3CDTF">2025-05-26T07:41:00Z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2023-03-21T00:00:00Z</vt:filetime>
  </property>
  <property fmtid="{D5CDD505-2E9C-101B-9397-08002B2CF9AE}" pid="3" name="LastSaved">
    <vt:filetime>2023-08-01T00:00:00Z</vt:filetime>
  </property>
</Properties>
</file>