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025D93B6"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685DA2">
              <w:rPr>
                <w:rFonts w:cs="Tahoma"/>
                <w:sz w:val="24"/>
                <w:szCs w:val="24"/>
              </w:rPr>
              <w:t>Kolesarska pot Medvode - Pirniče - Vikrče</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4170F75"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 xml:space="preserve">14. člen GZ, </w:t>
            </w:r>
            <w:r w:rsidR="00901E77" w:rsidRPr="00901E77">
              <w:rPr>
                <w:rFonts w:cs="Tahoma"/>
                <w:i/>
                <w:sz w:val="18"/>
                <w:szCs w:val="18"/>
              </w:rPr>
              <w:t xml:space="preserve">(Uradni list RS, št. 61/17, 72/17 - </w:t>
            </w:r>
            <w:proofErr w:type="spellStart"/>
            <w:r w:rsidR="00901E77" w:rsidRPr="00901E77">
              <w:rPr>
                <w:rFonts w:cs="Tahoma"/>
                <w:i/>
                <w:sz w:val="18"/>
                <w:szCs w:val="18"/>
              </w:rPr>
              <w:t>popr</w:t>
            </w:r>
            <w:proofErr w:type="spellEnd"/>
            <w:r w:rsidR="00901E77" w:rsidRPr="00901E77">
              <w:rPr>
                <w:rFonts w:cs="Tahoma"/>
                <w:i/>
                <w:sz w:val="18"/>
                <w:szCs w:val="18"/>
              </w:rPr>
              <w:t>., 61/20, 65/20, 15/21 - ZDUOP)</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420089F0" w14:textId="77777777" w:rsidR="00DF4089" w:rsidRDefault="00DF4089" w:rsidP="005073A7">
      <w:pPr>
        <w:rPr>
          <w:b/>
          <w:sz w:val="18"/>
          <w:szCs w:val="18"/>
        </w:rPr>
      </w:pPr>
    </w:p>
    <w:p w14:paraId="0DC69C16" w14:textId="13C6859D"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05CC76D4"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685DA2">
        <w:rPr>
          <w:rFonts w:cs="Tahoma"/>
          <w:b/>
        </w:rPr>
        <w:t>Kolesarska pot Medvode - Pirniče - Vikrče</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1D4FAC1D" w14:textId="045B15CC" w:rsidR="00385BB7" w:rsidRPr="00D212FF" w:rsidRDefault="00385BB7" w:rsidP="00B00C8E">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B00C8E">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43786041" w:rsidR="00385BB7" w:rsidRPr="00D212FF" w:rsidRDefault="00385BB7" w:rsidP="00B00C8E">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B00C8E">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49B4729D" w14:textId="322A92E7" w:rsidR="00904134" w:rsidRPr="006B35A3" w:rsidRDefault="00904134" w:rsidP="00904134">
      <w:pPr>
        <w:rPr>
          <w:rFonts w:cs="Tahoma"/>
          <w:b/>
        </w:rPr>
      </w:pPr>
      <w:r w:rsidRPr="006B35A3">
        <w:rPr>
          <w:rFonts w:cs="Tahoma"/>
          <w:b/>
        </w:rPr>
        <w:t xml:space="preserve">1. </w:t>
      </w:r>
      <w:r w:rsidR="00901E77">
        <w:rPr>
          <w:rFonts w:cs="Tahoma"/>
          <w:b/>
        </w:rPr>
        <w:t>Ponudbena cena</w:t>
      </w:r>
    </w:p>
    <w:p w14:paraId="2A9DDA50" w14:textId="77777777" w:rsidR="00904134" w:rsidRPr="006B35A3" w:rsidRDefault="00904134" w:rsidP="00904134">
      <w:pPr>
        <w:rPr>
          <w:rFonts w:cs="Tahoma"/>
          <w:b/>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904134" w:rsidRPr="006B35A3" w14:paraId="3BD57859" w14:textId="77777777" w:rsidTr="003240E0">
        <w:trPr>
          <w:cantSplit/>
          <w:trHeight w:val="680"/>
        </w:trPr>
        <w:tc>
          <w:tcPr>
            <w:tcW w:w="5040" w:type="dxa"/>
            <w:tcBorders>
              <w:bottom w:val="single" w:sz="4" w:space="0" w:color="auto"/>
            </w:tcBorders>
            <w:vAlign w:val="center"/>
          </w:tcPr>
          <w:p w14:paraId="1BCC93C3" w14:textId="0E90E636" w:rsidR="00904134" w:rsidRPr="00B00C8E" w:rsidRDefault="00B00C8E" w:rsidP="003240E0">
            <w:pPr>
              <w:jc w:val="left"/>
              <w:rPr>
                <w:rFonts w:cs="Tahoma"/>
              </w:rPr>
            </w:pPr>
            <w:bookmarkStart w:id="0" w:name="_Hlk505691256"/>
            <w:r w:rsidRPr="00B00C8E">
              <w:rPr>
                <w:rFonts w:cs="Tahoma"/>
              </w:rPr>
              <w:t>Kolesarska pot</w:t>
            </w:r>
          </w:p>
        </w:tc>
        <w:tc>
          <w:tcPr>
            <w:tcW w:w="4320" w:type="dxa"/>
            <w:tcBorders>
              <w:bottom w:val="single" w:sz="4" w:space="0" w:color="auto"/>
            </w:tcBorders>
            <w:vAlign w:val="center"/>
          </w:tcPr>
          <w:p w14:paraId="124D557E" w14:textId="77777777" w:rsidR="00904134" w:rsidRPr="00901E77" w:rsidRDefault="00904134" w:rsidP="003240E0">
            <w:pPr>
              <w:jc w:val="right"/>
              <w:rPr>
                <w:rFonts w:cs="Tahoma"/>
              </w:rPr>
            </w:pPr>
            <w:r w:rsidRPr="00901E77">
              <w:rPr>
                <w:rFonts w:cs="Tahoma"/>
              </w:rPr>
              <w:t>EUR</w:t>
            </w:r>
          </w:p>
        </w:tc>
      </w:tr>
      <w:tr w:rsidR="00904134" w:rsidRPr="006B35A3" w14:paraId="18D35088" w14:textId="77777777" w:rsidTr="003240E0">
        <w:trPr>
          <w:cantSplit/>
          <w:trHeight w:val="680"/>
        </w:trPr>
        <w:tc>
          <w:tcPr>
            <w:tcW w:w="5040" w:type="dxa"/>
            <w:tcBorders>
              <w:bottom w:val="single" w:sz="4" w:space="0" w:color="auto"/>
            </w:tcBorders>
            <w:vAlign w:val="center"/>
          </w:tcPr>
          <w:p w14:paraId="0776C34E" w14:textId="1F49346C" w:rsidR="00904134" w:rsidRPr="00B00C8E" w:rsidRDefault="00B00C8E" w:rsidP="003240E0">
            <w:pPr>
              <w:jc w:val="left"/>
              <w:rPr>
                <w:rFonts w:cs="Tahoma"/>
              </w:rPr>
            </w:pPr>
            <w:r w:rsidRPr="00B00C8E">
              <w:rPr>
                <w:rFonts w:cs="Tahoma"/>
              </w:rPr>
              <w:t>Brv čez Savo</w:t>
            </w:r>
          </w:p>
        </w:tc>
        <w:tc>
          <w:tcPr>
            <w:tcW w:w="4320" w:type="dxa"/>
            <w:tcBorders>
              <w:bottom w:val="single" w:sz="4" w:space="0" w:color="auto"/>
            </w:tcBorders>
            <w:vAlign w:val="center"/>
          </w:tcPr>
          <w:p w14:paraId="722F3A0F" w14:textId="77777777" w:rsidR="00904134" w:rsidRPr="00901E77" w:rsidRDefault="00904134" w:rsidP="003240E0">
            <w:pPr>
              <w:jc w:val="right"/>
              <w:rPr>
                <w:rFonts w:cs="Tahoma"/>
              </w:rPr>
            </w:pPr>
            <w:r w:rsidRPr="00901E77">
              <w:rPr>
                <w:rFonts w:cs="Tahoma"/>
              </w:rPr>
              <w:t>EUR</w:t>
            </w:r>
          </w:p>
        </w:tc>
      </w:tr>
      <w:bookmarkEnd w:id="0"/>
      <w:tr w:rsidR="00904134" w:rsidRPr="002034AB" w14:paraId="2D4A9C54" w14:textId="77777777" w:rsidTr="00324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566CD386"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7797168"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_______</w:t>
      </w:r>
      <w:r w:rsidR="009B4DA8" w:rsidRPr="006B35A3">
        <w:rPr>
          <w:rFonts w:eastAsia="Times New Roman" w:cs="Tahoma"/>
          <w:lang w:eastAsia="sl-SI"/>
        </w:rPr>
        <w:t xml:space="preserve">___ (najmanj </w:t>
      </w:r>
      <w:r w:rsidR="00B3749F" w:rsidRPr="00B00C8E">
        <w:rPr>
          <w:rFonts w:eastAsia="Times New Roman" w:cs="Tahoma"/>
          <w:lang w:eastAsia="sl-SI"/>
        </w:rPr>
        <w:t xml:space="preserve">do </w:t>
      </w:r>
      <w:r w:rsidR="00B00C8E" w:rsidRPr="00B00C8E">
        <w:rPr>
          <w:rFonts w:eastAsia="Times New Roman" w:cs="Tahoma"/>
          <w:lang w:eastAsia="sl-SI"/>
        </w:rPr>
        <w:t>30</w:t>
      </w:r>
      <w:r w:rsidR="00B3749F" w:rsidRPr="00B00C8E">
        <w:rPr>
          <w:rFonts w:eastAsia="Times New Roman" w:cs="Tahoma"/>
          <w:lang w:eastAsia="sl-SI"/>
        </w:rPr>
        <w:t>.</w:t>
      </w:r>
      <w:r w:rsidR="00B00C8E" w:rsidRPr="00B00C8E">
        <w:rPr>
          <w:rFonts w:eastAsia="Times New Roman" w:cs="Tahoma"/>
          <w:lang w:eastAsia="sl-SI"/>
        </w:rPr>
        <w:t>11</w:t>
      </w:r>
      <w:r w:rsidR="00B3749F" w:rsidRPr="00B00C8E">
        <w:rPr>
          <w:rFonts w:eastAsia="Times New Roman" w:cs="Tahoma"/>
          <w:lang w:eastAsia="sl-SI"/>
        </w:rPr>
        <w:t>.20</w:t>
      </w:r>
      <w:r w:rsidR="00060B9B" w:rsidRPr="00B00C8E">
        <w:rPr>
          <w:rFonts w:eastAsia="Times New Roman" w:cs="Tahoma"/>
          <w:lang w:eastAsia="sl-SI"/>
        </w:rPr>
        <w:t>2</w:t>
      </w:r>
      <w:r w:rsidR="00904134" w:rsidRPr="00B00C8E">
        <w:rPr>
          <w:rFonts w:eastAsia="Times New Roman" w:cs="Tahoma"/>
          <w:lang w:eastAsia="sl-SI"/>
        </w:rPr>
        <w:t>1</w:t>
      </w:r>
      <w:r w:rsidR="009B4DA8" w:rsidRPr="00B00C8E">
        <w:rPr>
          <w:rFonts w:eastAsia="Times New Roman" w:cs="Tahoma"/>
          <w:lang w:eastAsia="sl-SI"/>
        </w:rPr>
        <w:t>)</w:t>
      </w:r>
      <w:r w:rsidR="00B3749F" w:rsidRPr="00B00C8E">
        <w:rPr>
          <w:rFonts w:eastAsia="Times New Roman" w:cs="Tahoma"/>
          <w:lang w:eastAsia="sl-SI"/>
        </w:rPr>
        <w:t>.</w:t>
      </w:r>
    </w:p>
    <w:p w14:paraId="5A486619" w14:textId="77777777" w:rsidR="00904134" w:rsidRPr="00D212FF" w:rsidRDefault="00904134" w:rsidP="005073A7">
      <w:pPr>
        <w:rPr>
          <w:lang w:eastAsia="sl-SI"/>
        </w:rPr>
      </w:pP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1DFD5A1D"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685DA2">
        <w:rPr>
          <w:rFonts w:eastAsia="Times New Roman" w:cs="Tahoma"/>
          <w:b/>
          <w:sz w:val="20"/>
          <w:szCs w:val="20"/>
          <w:lang w:eastAsia="sl-SI"/>
        </w:rPr>
        <w:t>Kolesarska pot Medvode - Pirniče - Vikrče</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6EF9DC87" w:rsidR="00574D1F" w:rsidRPr="0080440C" w:rsidRDefault="00564B0A" w:rsidP="005073A7">
      <w:pPr>
        <w:jc w:val="center"/>
        <w:rPr>
          <w:rFonts w:eastAsia="Times New Roman" w:cs="Tahoma"/>
          <w:b/>
          <w:sz w:val="20"/>
          <w:szCs w:val="20"/>
          <w:lang w:eastAsia="sl-SI"/>
        </w:rPr>
      </w:pPr>
      <w:r w:rsidRPr="00B00C8E">
        <w:rPr>
          <w:rFonts w:eastAsia="Times New Roman" w:cs="Tahoma"/>
          <w:b/>
          <w:sz w:val="20"/>
          <w:szCs w:val="20"/>
          <w:lang w:eastAsia="sl-SI"/>
        </w:rPr>
        <w:t>1</w:t>
      </w:r>
      <w:r w:rsidR="008C3F2F" w:rsidRPr="00B00C8E">
        <w:rPr>
          <w:rFonts w:eastAsia="Times New Roman" w:cs="Tahoma"/>
          <w:b/>
          <w:sz w:val="20"/>
          <w:szCs w:val="20"/>
          <w:lang w:eastAsia="sl-SI"/>
        </w:rPr>
        <w:t>5</w:t>
      </w:r>
      <w:r w:rsidR="0080440C" w:rsidRPr="00B00C8E">
        <w:rPr>
          <w:rFonts w:eastAsia="Times New Roman" w:cs="Tahoma"/>
          <w:b/>
          <w:sz w:val="20"/>
          <w:szCs w:val="20"/>
          <w:lang w:eastAsia="sl-SI"/>
        </w:rPr>
        <w:t>.000,00</w:t>
      </w:r>
      <w:r w:rsidR="00574D1F" w:rsidRPr="00B00C8E">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36755E7A"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685DA2">
        <w:rPr>
          <w:rFonts w:cs="Tahoma"/>
          <w:b/>
        </w:rPr>
        <w:t>Kolesarska pot Medvode - Pirniče - Vikrče</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1DBC0CED"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685DA2">
        <w:rPr>
          <w:rFonts w:eastAsia="Times New Roman" w:cs="Tahoma"/>
          <w:b/>
          <w:lang w:eastAsia="sl-SI"/>
        </w:rPr>
        <w:t>Kolesarska pot Medvode - Pirniče - Vikrče</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44D0E5E5"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685DA2">
        <w:rPr>
          <w:rFonts w:ascii="Tahoma" w:hAnsi="Tahoma" w:cs="Tahoma"/>
          <w:b/>
          <w:sz w:val="22"/>
          <w:szCs w:val="22"/>
        </w:rPr>
        <w:t>Kolesarska pot Medvode - Pirniče - Vikrče</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16A1DC59"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685DA2">
        <w:rPr>
          <w:rFonts w:cs="Tahoma"/>
          <w:b/>
        </w:rPr>
        <w:t>Kolesarska pot Medvode - Pirniče - Vikrče</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3DDCC54E"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685DA2">
        <w:rPr>
          <w:rFonts w:cs="Tahoma"/>
          <w:b/>
        </w:rPr>
        <w:t>Kolesarska pot Medvode - Pirniče - Vikrče</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222D3FED"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685DA2">
        <w:rPr>
          <w:rFonts w:eastAsia="Times New Roman" w:cs="Tahoma"/>
          <w:b/>
          <w:noProof/>
          <w:lang w:eastAsia="sl-SI"/>
        </w:rPr>
        <w:t>Kolesarska pot Medvode - Pirniče - Vikrče</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5790B8A4" w:rsidR="00B47A66" w:rsidRDefault="00B47A66" w:rsidP="005073A7">
      <w:pPr>
        <w:rPr>
          <w:rFonts w:eastAsia="Times New Roman" w:cs="Tahoma"/>
          <w:lang w:eastAsia="sl-SI"/>
        </w:rPr>
      </w:pPr>
    </w:p>
    <w:p w14:paraId="660849E9" w14:textId="77777777" w:rsidR="00567B75" w:rsidRPr="00D212FF" w:rsidRDefault="00567B75"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13CD2DF1" w:rsidR="00234EE5" w:rsidRDefault="00234EE5" w:rsidP="005073A7">
      <w:pPr>
        <w:pStyle w:val="Brezrazmikov"/>
        <w:rPr>
          <w:rFonts w:eastAsia="Times New Roman" w:cs="Tahoma"/>
          <w:lang w:val="sl-SI" w:eastAsia="sl-SI"/>
        </w:rPr>
      </w:pPr>
    </w:p>
    <w:p w14:paraId="416840F4" w14:textId="77777777" w:rsidR="00567B75" w:rsidRPr="00D212FF" w:rsidRDefault="00567B7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661BBA0F"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685DA2">
        <w:rPr>
          <w:rFonts w:eastAsia="Times New Roman" w:cs="Tahoma"/>
          <w:b/>
          <w:noProof/>
          <w:lang w:eastAsia="sl-SI"/>
        </w:rPr>
        <w:t>Kolesarska pot Medvode - Pirniče - Vikrče</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1F3193EB" w:rsidR="00006F6F" w:rsidRPr="00D212FF" w:rsidRDefault="00F7527E" w:rsidP="005073A7">
      <w:r w:rsidRPr="00D212FF">
        <w:t xml:space="preserve">Za to prilogo se priloži tudi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212A4CBA" w14:textId="77777777" w:rsidR="00567B75" w:rsidRPr="00D212FF" w:rsidRDefault="00567B75" w:rsidP="00567B75">
      <w:pPr>
        <w:pStyle w:val="Odstavekseznama"/>
        <w:numPr>
          <w:ilvl w:val="0"/>
          <w:numId w:val="15"/>
        </w:numPr>
      </w:pPr>
      <w:r>
        <w:t>Finančni podatki</w:t>
      </w:r>
    </w:p>
    <w:p w14:paraId="6ECE3556" w14:textId="77777777" w:rsidR="00567B75" w:rsidRDefault="00567B75" w:rsidP="00567B75"/>
    <w:tbl>
      <w:tblPr>
        <w:tblStyle w:val="Tabelamrea"/>
        <w:tblW w:w="0" w:type="auto"/>
        <w:tblLook w:val="04A0" w:firstRow="1" w:lastRow="0" w:firstColumn="1" w:lastColumn="0" w:noHBand="0" w:noVBand="1"/>
      </w:tblPr>
      <w:tblGrid>
        <w:gridCol w:w="2411"/>
        <w:gridCol w:w="2405"/>
        <w:gridCol w:w="2406"/>
        <w:gridCol w:w="2406"/>
      </w:tblGrid>
      <w:tr w:rsidR="00567B75" w:rsidRPr="00D212FF" w14:paraId="00E997B0" w14:textId="77777777" w:rsidTr="00221FD0">
        <w:tc>
          <w:tcPr>
            <w:tcW w:w="2411" w:type="dxa"/>
          </w:tcPr>
          <w:p w14:paraId="77E1262A" w14:textId="77777777" w:rsidR="00567B75" w:rsidRPr="00D212FF" w:rsidRDefault="00567B75" w:rsidP="00221FD0">
            <w:pPr>
              <w:ind w:right="382"/>
              <w:rPr>
                <w:rFonts w:cs="Tahoma"/>
                <w:bCs/>
                <w:i/>
                <w:noProof/>
              </w:rPr>
            </w:pPr>
          </w:p>
        </w:tc>
        <w:tc>
          <w:tcPr>
            <w:tcW w:w="7217" w:type="dxa"/>
            <w:gridSpan w:val="3"/>
          </w:tcPr>
          <w:p w14:paraId="13821844" w14:textId="2ADF5584" w:rsidR="00567B75" w:rsidRPr="00D212FF" w:rsidRDefault="00567B75" w:rsidP="00221FD0">
            <w:pPr>
              <w:ind w:right="382"/>
              <w:jc w:val="center"/>
              <w:rPr>
                <w:rFonts w:cs="Tahoma"/>
                <w:b/>
                <w:bCs/>
                <w:i/>
                <w:noProof/>
              </w:rPr>
            </w:pPr>
            <w:r>
              <w:rPr>
                <w:rFonts w:cs="Tahoma"/>
                <w:b/>
                <w:bCs/>
                <w:i/>
                <w:noProof/>
              </w:rPr>
              <w:t>Leto</w:t>
            </w:r>
          </w:p>
        </w:tc>
      </w:tr>
      <w:tr w:rsidR="00567B75" w:rsidRPr="00D212FF" w14:paraId="40D82389" w14:textId="77777777" w:rsidTr="00567B75">
        <w:tc>
          <w:tcPr>
            <w:tcW w:w="2411" w:type="dxa"/>
          </w:tcPr>
          <w:p w14:paraId="40A25E7A" w14:textId="77777777" w:rsidR="00567B75" w:rsidRDefault="00567B75" w:rsidP="00221FD0">
            <w:pPr>
              <w:ind w:right="382"/>
              <w:rPr>
                <w:rFonts w:cs="Tahoma"/>
                <w:bCs/>
                <w:i/>
                <w:noProof/>
              </w:rPr>
            </w:pPr>
          </w:p>
          <w:p w14:paraId="1C6CEA25" w14:textId="54E06C2A" w:rsidR="00567B75" w:rsidRPr="00D212FF" w:rsidRDefault="00567B75" w:rsidP="00221FD0">
            <w:pPr>
              <w:ind w:right="382"/>
              <w:rPr>
                <w:rFonts w:cs="Tahoma"/>
                <w:bCs/>
                <w:i/>
                <w:noProof/>
              </w:rPr>
            </w:pPr>
          </w:p>
        </w:tc>
        <w:tc>
          <w:tcPr>
            <w:tcW w:w="2405" w:type="dxa"/>
            <w:vAlign w:val="center"/>
          </w:tcPr>
          <w:p w14:paraId="195F518E" w14:textId="74B98E47" w:rsidR="00567B75" w:rsidRPr="00D212FF" w:rsidRDefault="00567B75" w:rsidP="00567B75">
            <w:pPr>
              <w:ind w:right="382"/>
              <w:jc w:val="center"/>
              <w:rPr>
                <w:rFonts w:cs="Tahoma"/>
                <w:b/>
                <w:bCs/>
                <w:i/>
                <w:noProof/>
              </w:rPr>
            </w:pPr>
            <w:r>
              <w:rPr>
                <w:rFonts w:cs="Tahoma"/>
                <w:b/>
                <w:bCs/>
                <w:i/>
                <w:noProof/>
              </w:rPr>
              <w:t>2017</w:t>
            </w:r>
          </w:p>
        </w:tc>
        <w:tc>
          <w:tcPr>
            <w:tcW w:w="2406" w:type="dxa"/>
            <w:vAlign w:val="center"/>
          </w:tcPr>
          <w:p w14:paraId="78C877D5" w14:textId="3BF1D301" w:rsidR="00567B75" w:rsidRPr="00D212FF" w:rsidRDefault="00567B75" w:rsidP="00567B75">
            <w:pPr>
              <w:ind w:right="382"/>
              <w:jc w:val="center"/>
              <w:rPr>
                <w:rFonts w:cs="Tahoma"/>
                <w:b/>
                <w:bCs/>
                <w:i/>
                <w:noProof/>
              </w:rPr>
            </w:pPr>
            <w:r>
              <w:rPr>
                <w:rFonts w:cs="Tahoma"/>
                <w:b/>
                <w:bCs/>
                <w:i/>
                <w:noProof/>
              </w:rPr>
              <w:t>2018</w:t>
            </w:r>
          </w:p>
        </w:tc>
        <w:tc>
          <w:tcPr>
            <w:tcW w:w="2406" w:type="dxa"/>
            <w:vAlign w:val="center"/>
          </w:tcPr>
          <w:p w14:paraId="3DAA1443" w14:textId="5BDF99EB" w:rsidR="00567B75" w:rsidRPr="00D212FF" w:rsidRDefault="00567B75" w:rsidP="00567B75">
            <w:pPr>
              <w:ind w:right="382"/>
              <w:jc w:val="center"/>
              <w:rPr>
                <w:rFonts w:cs="Tahoma"/>
                <w:b/>
                <w:bCs/>
                <w:i/>
                <w:noProof/>
              </w:rPr>
            </w:pPr>
            <w:r>
              <w:rPr>
                <w:rFonts w:cs="Tahoma"/>
                <w:b/>
                <w:bCs/>
                <w:i/>
                <w:noProof/>
              </w:rPr>
              <w:t>2019</w:t>
            </w:r>
          </w:p>
        </w:tc>
      </w:tr>
      <w:tr w:rsidR="00567B75" w:rsidRPr="00D212FF" w14:paraId="6BE7E6FF" w14:textId="77777777" w:rsidTr="00221FD0">
        <w:tc>
          <w:tcPr>
            <w:tcW w:w="2411" w:type="dxa"/>
            <w:vAlign w:val="center"/>
          </w:tcPr>
          <w:p w14:paraId="3ED80667" w14:textId="77777777" w:rsidR="00567B75" w:rsidRPr="00D212FF" w:rsidRDefault="00567B75" w:rsidP="00221FD0">
            <w:pPr>
              <w:ind w:right="382"/>
              <w:jc w:val="left"/>
              <w:rPr>
                <w:rFonts w:cs="Tahoma"/>
                <w:bCs/>
                <w:i/>
                <w:noProof/>
              </w:rPr>
            </w:pPr>
            <w:r>
              <w:rPr>
                <w:rFonts w:cs="Tahoma"/>
                <w:bCs/>
                <w:i/>
                <w:noProof/>
                <w:lang w:eastAsia="sl-SI"/>
              </w:rPr>
              <w:t>Letni promet – čisti prihodki od prodaje</w:t>
            </w:r>
          </w:p>
        </w:tc>
        <w:tc>
          <w:tcPr>
            <w:tcW w:w="2405" w:type="dxa"/>
          </w:tcPr>
          <w:p w14:paraId="007A69C6" w14:textId="77777777" w:rsidR="00567B75" w:rsidRPr="00D212FF" w:rsidRDefault="00567B75" w:rsidP="00221FD0">
            <w:pPr>
              <w:ind w:right="382"/>
              <w:rPr>
                <w:rFonts w:cs="Tahoma"/>
                <w:bCs/>
                <w:i/>
                <w:noProof/>
              </w:rPr>
            </w:pPr>
          </w:p>
          <w:p w14:paraId="733887ED" w14:textId="77777777" w:rsidR="00567B75" w:rsidRPr="00D212FF" w:rsidRDefault="00567B75" w:rsidP="00221FD0">
            <w:pPr>
              <w:ind w:right="382"/>
              <w:rPr>
                <w:rFonts w:cs="Tahoma"/>
                <w:bCs/>
                <w:i/>
                <w:noProof/>
              </w:rPr>
            </w:pPr>
          </w:p>
          <w:p w14:paraId="5AC37560" w14:textId="77777777" w:rsidR="00567B75" w:rsidRPr="00D212FF" w:rsidRDefault="00567B75" w:rsidP="00221FD0">
            <w:pPr>
              <w:ind w:right="382"/>
              <w:rPr>
                <w:rFonts w:cs="Tahoma"/>
                <w:bCs/>
                <w:i/>
                <w:noProof/>
              </w:rPr>
            </w:pPr>
          </w:p>
        </w:tc>
        <w:tc>
          <w:tcPr>
            <w:tcW w:w="2406" w:type="dxa"/>
          </w:tcPr>
          <w:p w14:paraId="177AC702" w14:textId="77777777" w:rsidR="00567B75" w:rsidRPr="00D212FF" w:rsidRDefault="00567B75" w:rsidP="00221FD0">
            <w:pPr>
              <w:ind w:right="382"/>
              <w:rPr>
                <w:rFonts w:cs="Tahoma"/>
                <w:bCs/>
                <w:i/>
                <w:noProof/>
              </w:rPr>
            </w:pPr>
          </w:p>
        </w:tc>
        <w:tc>
          <w:tcPr>
            <w:tcW w:w="2406" w:type="dxa"/>
          </w:tcPr>
          <w:p w14:paraId="5C31571D" w14:textId="77777777" w:rsidR="00567B75" w:rsidRPr="00D212FF" w:rsidRDefault="00567B75" w:rsidP="00221FD0">
            <w:pPr>
              <w:ind w:right="382"/>
              <w:rPr>
                <w:rFonts w:cs="Tahoma"/>
                <w:bCs/>
                <w:i/>
                <w:noProof/>
              </w:rPr>
            </w:pPr>
          </w:p>
        </w:tc>
      </w:tr>
    </w:tbl>
    <w:p w14:paraId="3A95C151" w14:textId="77777777" w:rsidR="00567B75" w:rsidRDefault="00567B75" w:rsidP="00567B75"/>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D82C013" w:rsidR="00FD24DB" w:rsidRPr="00D212FF" w:rsidRDefault="00FD24DB" w:rsidP="003240E0">
            <w:pPr>
              <w:pStyle w:val="Odstavekseznama"/>
              <w:ind w:left="0"/>
              <w:rPr>
                <w:b/>
                <w:lang w:eastAsia="sl-SI"/>
              </w:rPr>
            </w:pPr>
            <w:r>
              <w:rPr>
                <w:b/>
                <w:lang w:eastAsia="sl-SI"/>
              </w:rPr>
              <w:t>11</w:t>
            </w:r>
          </w:p>
        </w:tc>
      </w:tr>
    </w:tbl>
    <w:p w14:paraId="0F33C767" w14:textId="77777777" w:rsidR="00FD24DB" w:rsidRPr="00D212FF" w:rsidRDefault="00FD24DB" w:rsidP="00FD24DB">
      <w:pPr>
        <w:rPr>
          <w:lang w:eastAsia="sl-SI"/>
        </w:rPr>
      </w:pPr>
    </w:p>
    <w:p w14:paraId="50756EB8" w14:textId="77777777" w:rsidR="00FD24DB" w:rsidRPr="00D212FF" w:rsidRDefault="00FD24DB" w:rsidP="00FD24DB">
      <w:pPr>
        <w:rPr>
          <w:lang w:eastAsia="sl-SI"/>
        </w:rPr>
      </w:pPr>
      <w:r w:rsidRPr="00D212FF">
        <w:rPr>
          <w:lang w:eastAsia="sl-SI"/>
        </w:rPr>
        <w:t>Kot dokazilo za izpolnjevanje pogoja mora potencialni ponudnik predložiti kopijo veljavne zavarovalne pogodbe in /ali police.</w:t>
      </w:r>
    </w:p>
    <w:p w14:paraId="44255A71" w14:textId="77777777" w:rsidR="00FD24DB" w:rsidRPr="00D212FF" w:rsidRDefault="00FD24DB" w:rsidP="00FD24DB">
      <w:pPr>
        <w:rPr>
          <w:lang w:eastAsia="sl-SI"/>
        </w:rPr>
      </w:pPr>
    </w:p>
    <w:p w14:paraId="680B7378" w14:textId="77777777" w:rsidR="00FD24DB" w:rsidRDefault="00FD24DB" w:rsidP="00FD24DB">
      <w:pPr>
        <w:spacing w:after="160" w:line="259" w:lineRule="auto"/>
        <w:jc w:val="left"/>
      </w:pPr>
      <w:r>
        <w:br w:type="page"/>
      </w:r>
    </w:p>
    <w:p w14:paraId="1A59BB4E"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A720079" w:rsidR="00FD24DB" w:rsidRPr="00D212FF" w:rsidRDefault="00FD24DB" w:rsidP="003240E0">
            <w:pPr>
              <w:pStyle w:val="Odstavekseznama"/>
              <w:ind w:left="0"/>
              <w:rPr>
                <w:b/>
                <w:lang w:eastAsia="sl-SI"/>
              </w:rPr>
            </w:pPr>
            <w:r>
              <w:rPr>
                <w:b/>
                <w:lang w:eastAsia="sl-SI"/>
              </w:rPr>
              <w:t>12</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77777777" w:rsidR="00FD24DB" w:rsidRPr="00D212FF" w:rsidRDefault="00FD24DB" w:rsidP="00FD24DB">
      <w:pPr>
        <w:rPr>
          <w:rFonts w:cs="Tahoma"/>
          <w:b/>
          <w:bCs/>
          <w:lang w:eastAsia="sl-SI"/>
        </w:rPr>
      </w:pPr>
      <w:r w:rsidRPr="00D212FF">
        <w:rPr>
          <w:rFonts w:cs="Tahoma"/>
          <w:b/>
          <w:bCs/>
          <w:lang w:eastAsia="sl-SI"/>
        </w:rPr>
        <w:t>ZA VODJA DEL,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27657A3E" w14:textId="7B0F766F" w:rsidR="00FD24DB" w:rsidRPr="006B35A3" w:rsidRDefault="00FD24DB" w:rsidP="00FD24DB">
      <w:pPr>
        <w:rPr>
          <w:lang w:eastAsia="sl-SI"/>
        </w:rPr>
      </w:pPr>
      <w:r w:rsidRPr="006B35A3">
        <w:rPr>
          <w:lang w:eastAsia="sl-SI"/>
        </w:rPr>
        <w:t>Vodja del hkrati prevzema naloge vodje gradnje.</w:t>
      </w:r>
    </w:p>
    <w:p w14:paraId="547D404B" w14:textId="435A170E" w:rsidR="00FD24DB" w:rsidRDefault="00FD24DB" w:rsidP="00FD24DB">
      <w:pPr>
        <w:autoSpaceDE w:val="0"/>
        <w:autoSpaceDN w:val="0"/>
        <w:adjustRightInd w:val="0"/>
        <w:rPr>
          <w:rFonts w:cs="Tahoma"/>
          <w:lang w:eastAsia="sl-SI"/>
        </w:rPr>
      </w:pPr>
    </w:p>
    <w:p w14:paraId="72334455" w14:textId="33D15F53" w:rsidR="00D07129" w:rsidRDefault="00D07129" w:rsidP="00FD24DB">
      <w:pPr>
        <w:autoSpaceDE w:val="0"/>
        <w:autoSpaceDN w:val="0"/>
        <w:adjustRightInd w:val="0"/>
        <w:rPr>
          <w:rFonts w:cs="Tahoma"/>
          <w:lang w:eastAsia="sl-SI"/>
        </w:rPr>
      </w:pPr>
    </w:p>
    <w:p w14:paraId="0242C31B" w14:textId="56438F04" w:rsidR="00D07129" w:rsidRDefault="00D07129" w:rsidP="00FD24DB">
      <w:pPr>
        <w:autoSpaceDE w:val="0"/>
        <w:autoSpaceDN w:val="0"/>
        <w:adjustRightInd w:val="0"/>
        <w:rPr>
          <w:rFonts w:cs="Tahoma"/>
          <w:lang w:eastAsia="sl-SI"/>
        </w:rPr>
      </w:pPr>
    </w:p>
    <w:p w14:paraId="78D26CBC" w14:textId="3BA268CD" w:rsidR="00D07129" w:rsidRDefault="00D07129" w:rsidP="00FD24DB">
      <w:pPr>
        <w:autoSpaceDE w:val="0"/>
        <w:autoSpaceDN w:val="0"/>
        <w:adjustRightInd w:val="0"/>
        <w:rPr>
          <w:rFonts w:cs="Tahoma"/>
          <w:lang w:eastAsia="sl-SI"/>
        </w:rPr>
      </w:pPr>
    </w:p>
    <w:p w14:paraId="609B47BA" w14:textId="401BA0CF" w:rsidR="00D07129" w:rsidRDefault="00D07129" w:rsidP="00FD24DB">
      <w:pPr>
        <w:autoSpaceDE w:val="0"/>
        <w:autoSpaceDN w:val="0"/>
        <w:adjustRightInd w:val="0"/>
        <w:rPr>
          <w:rFonts w:cs="Tahoma"/>
          <w:lang w:eastAsia="sl-SI"/>
        </w:rPr>
      </w:pPr>
    </w:p>
    <w:p w14:paraId="7EF4F0CC" w14:textId="15C6CCE1" w:rsidR="00D07129" w:rsidRDefault="00D07129" w:rsidP="00FD24DB">
      <w:pPr>
        <w:autoSpaceDE w:val="0"/>
        <w:autoSpaceDN w:val="0"/>
        <w:adjustRightInd w:val="0"/>
        <w:rPr>
          <w:rFonts w:cs="Tahoma"/>
          <w:lang w:eastAsia="sl-SI"/>
        </w:rPr>
      </w:pPr>
    </w:p>
    <w:p w14:paraId="06AE9681" w14:textId="72D08044" w:rsidR="00D07129" w:rsidRDefault="00D07129" w:rsidP="00FD24DB">
      <w:pPr>
        <w:autoSpaceDE w:val="0"/>
        <w:autoSpaceDN w:val="0"/>
        <w:adjustRightInd w:val="0"/>
        <w:rPr>
          <w:rFonts w:cs="Tahoma"/>
          <w:lang w:eastAsia="sl-SI"/>
        </w:rPr>
      </w:pPr>
    </w:p>
    <w:p w14:paraId="43D5B3C1" w14:textId="785DC11C" w:rsidR="00D07129" w:rsidRDefault="00D07129" w:rsidP="00FD24DB">
      <w:pPr>
        <w:autoSpaceDE w:val="0"/>
        <w:autoSpaceDN w:val="0"/>
        <w:adjustRightInd w:val="0"/>
        <w:rPr>
          <w:rFonts w:cs="Tahoma"/>
          <w:lang w:eastAsia="sl-SI"/>
        </w:rPr>
      </w:pPr>
    </w:p>
    <w:p w14:paraId="3FC652BF" w14:textId="366141BA" w:rsidR="00D07129" w:rsidRDefault="00D07129" w:rsidP="00FD24DB">
      <w:pPr>
        <w:autoSpaceDE w:val="0"/>
        <w:autoSpaceDN w:val="0"/>
        <w:adjustRightInd w:val="0"/>
        <w:rPr>
          <w:rFonts w:cs="Tahoma"/>
          <w:lang w:eastAsia="sl-SI"/>
        </w:rPr>
      </w:pPr>
    </w:p>
    <w:p w14:paraId="4C235C54" w14:textId="0399E19B" w:rsidR="00D07129" w:rsidRDefault="00D07129" w:rsidP="00FD24DB">
      <w:pPr>
        <w:autoSpaceDE w:val="0"/>
        <w:autoSpaceDN w:val="0"/>
        <w:adjustRightInd w:val="0"/>
        <w:rPr>
          <w:rFonts w:cs="Tahoma"/>
          <w:lang w:eastAsia="sl-SI"/>
        </w:rPr>
      </w:pPr>
    </w:p>
    <w:p w14:paraId="417097AE" w14:textId="1777B3AC" w:rsidR="00D07129" w:rsidRDefault="00D07129" w:rsidP="00FD24DB">
      <w:pPr>
        <w:autoSpaceDE w:val="0"/>
        <w:autoSpaceDN w:val="0"/>
        <w:adjustRightInd w:val="0"/>
        <w:rPr>
          <w:rFonts w:cs="Tahoma"/>
          <w:lang w:eastAsia="sl-SI"/>
        </w:rPr>
      </w:pPr>
    </w:p>
    <w:p w14:paraId="66348F92" w14:textId="0974B5D3" w:rsidR="00D07129" w:rsidRDefault="00D07129" w:rsidP="00FD24DB">
      <w:pPr>
        <w:autoSpaceDE w:val="0"/>
        <w:autoSpaceDN w:val="0"/>
        <w:adjustRightInd w:val="0"/>
        <w:rPr>
          <w:rFonts w:cs="Tahoma"/>
          <w:lang w:eastAsia="sl-SI"/>
        </w:rPr>
      </w:pPr>
    </w:p>
    <w:p w14:paraId="5D7014B3" w14:textId="77777777" w:rsidR="00D07129" w:rsidRPr="006B35A3" w:rsidRDefault="00D07129" w:rsidP="00FD24DB">
      <w:pPr>
        <w:autoSpaceDE w:val="0"/>
        <w:autoSpaceDN w:val="0"/>
        <w:adjustRightInd w:val="0"/>
        <w:rPr>
          <w:rFonts w:cs="Tahoma"/>
          <w:lang w:eastAsia="sl-SI"/>
        </w:rPr>
      </w:pPr>
    </w:p>
    <w:p w14:paraId="15B66963" w14:textId="61CC8606" w:rsidR="00517330" w:rsidRDefault="00517330" w:rsidP="00517330">
      <w:pPr>
        <w:autoSpaceDE w:val="0"/>
        <w:autoSpaceDN w:val="0"/>
        <w:adjustRightInd w:val="0"/>
        <w:rPr>
          <w:rFonts w:cs="Tahoma"/>
          <w:lang w:eastAsia="sl-SI"/>
        </w:rPr>
      </w:pPr>
      <w:r w:rsidRPr="006B35A3">
        <w:rPr>
          <w:rFonts w:cs="Tahoma"/>
          <w:b/>
          <w:lang w:eastAsia="sl-SI"/>
        </w:rPr>
        <w:lastRenderedPageBreak/>
        <w:t>Referenca vodja del, ki ustreza pogoju</w:t>
      </w:r>
      <w:r w:rsidRPr="006B35A3">
        <w:rPr>
          <w:rFonts w:cs="Tahoma"/>
          <w:lang w:eastAsia="sl-SI"/>
        </w:rPr>
        <w:t>:</w:t>
      </w:r>
    </w:p>
    <w:p w14:paraId="7E3E7CB4" w14:textId="3E42EE24" w:rsidR="007022B2" w:rsidRDefault="007022B2" w:rsidP="00517330">
      <w:pPr>
        <w:autoSpaceDE w:val="0"/>
        <w:autoSpaceDN w:val="0"/>
        <w:adjustRightInd w:val="0"/>
        <w:rPr>
          <w:rFonts w:cs="Tahoma"/>
          <w:lang w:eastAsia="sl-SI"/>
        </w:rPr>
      </w:pPr>
    </w:p>
    <w:p w14:paraId="11F5A78D" w14:textId="77777777" w:rsidR="00517330" w:rsidRPr="006B35A3" w:rsidRDefault="00517330" w:rsidP="00517330">
      <w:pPr>
        <w:rPr>
          <w:rFonts w:cs="Tahoma"/>
          <w:lang w:eastAsia="sl-SI"/>
        </w:rPr>
      </w:pPr>
    </w:p>
    <w:tbl>
      <w:tblPr>
        <w:tblStyle w:val="Tabelamrea"/>
        <w:tblW w:w="0" w:type="auto"/>
        <w:tblLook w:val="04A0" w:firstRow="1" w:lastRow="0" w:firstColumn="1" w:lastColumn="0" w:noHBand="0" w:noVBand="1"/>
      </w:tblPr>
      <w:tblGrid>
        <w:gridCol w:w="3114"/>
        <w:gridCol w:w="6514"/>
      </w:tblGrid>
      <w:tr w:rsidR="00517330" w:rsidRPr="006B35A3" w14:paraId="26F7643A" w14:textId="77777777" w:rsidTr="00DA7460">
        <w:tc>
          <w:tcPr>
            <w:tcW w:w="3114" w:type="dxa"/>
            <w:shd w:val="clear" w:color="auto" w:fill="D9D9D9" w:themeFill="background1" w:themeFillShade="D9"/>
            <w:vAlign w:val="center"/>
          </w:tcPr>
          <w:p w14:paraId="182982A0" w14:textId="77777777" w:rsidR="00517330" w:rsidRPr="006B35A3" w:rsidRDefault="00517330" w:rsidP="00DA7460">
            <w:pPr>
              <w:jc w:val="left"/>
              <w:rPr>
                <w:rFonts w:cs="Tahoma"/>
                <w:lang w:eastAsia="sl-SI"/>
              </w:rPr>
            </w:pPr>
            <w:r w:rsidRPr="006B35A3">
              <w:rPr>
                <w:rFonts w:cs="Tahoma"/>
                <w:lang w:eastAsia="sl-SI"/>
              </w:rPr>
              <w:t>Naziv projekta/investicije</w:t>
            </w:r>
          </w:p>
        </w:tc>
        <w:tc>
          <w:tcPr>
            <w:tcW w:w="6514" w:type="dxa"/>
          </w:tcPr>
          <w:p w14:paraId="0B84E2A9" w14:textId="77777777" w:rsidR="00517330" w:rsidRPr="006B35A3" w:rsidRDefault="00517330" w:rsidP="00DA7460">
            <w:pPr>
              <w:rPr>
                <w:rFonts w:cs="Tahoma"/>
                <w:lang w:eastAsia="sl-SI"/>
              </w:rPr>
            </w:pPr>
          </w:p>
          <w:p w14:paraId="03F81928" w14:textId="77777777" w:rsidR="00517330" w:rsidRPr="006B35A3" w:rsidRDefault="00517330" w:rsidP="00DA7460">
            <w:pPr>
              <w:rPr>
                <w:rFonts w:cs="Tahoma"/>
                <w:lang w:eastAsia="sl-SI"/>
              </w:rPr>
            </w:pPr>
          </w:p>
          <w:p w14:paraId="5FE9CA01" w14:textId="77777777" w:rsidR="00517330" w:rsidRPr="006B35A3" w:rsidRDefault="00517330" w:rsidP="00DA7460">
            <w:pPr>
              <w:rPr>
                <w:rFonts w:cs="Tahoma"/>
                <w:lang w:eastAsia="sl-SI"/>
              </w:rPr>
            </w:pPr>
          </w:p>
        </w:tc>
      </w:tr>
      <w:tr w:rsidR="00517330" w:rsidRPr="006B35A3" w14:paraId="32A3FD7E" w14:textId="77777777" w:rsidTr="00DA7460">
        <w:tc>
          <w:tcPr>
            <w:tcW w:w="3114" w:type="dxa"/>
            <w:shd w:val="clear" w:color="auto" w:fill="D9D9D9" w:themeFill="background1" w:themeFillShade="D9"/>
            <w:vAlign w:val="center"/>
          </w:tcPr>
          <w:p w14:paraId="7BCCD311" w14:textId="77777777" w:rsidR="00517330" w:rsidRPr="006B35A3" w:rsidRDefault="00517330" w:rsidP="00DA7460">
            <w:pPr>
              <w:jc w:val="left"/>
              <w:rPr>
                <w:rFonts w:cs="Tahoma"/>
                <w:lang w:eastAsia="sl-SI"/>
              </w:rPr>
            </w:pPr>
            <w:r w:rsidRPr="006B35A3">
              <w:rPr>
                <w:rFonts w:cs="Tahoma"/>
                <w:lang w:eastAsia="sl-SI"/>
              </w:rPr>
              <w:t>Naziv pogodbe</w:t>
            </w:r>
          </w:p>
        </w:tc>
        <w:tc>
          <w:tcPr>
            <w:tcW w:w="6514" w:type="dxa"/>
          </w:tcPr>
          <w:p w14:paraId="7BCA36BF" w14:textId="77777777" w:rsidR="00517330" w:rsidRPr="006B35A3" w:rsidRDefault="00517330" w:rsidP="00DA7460">
            <w:pPr>
              <w:rPr>
                <w:rFonts w:cs="Tahoma"/>
                <w:lang w:eastAsia="sl-SI"/>
              </w:rPr>
            </w:pPr>
          </w:p>
          <w:p w14:paraId="17A33C18" w14:textId="77777777" w:rsidR="00517330" w:rsidRPr="006B35A3" w:rsidRDefault="00517330" w:rsidP="00DA7460">
            <w:pPr>
              <w:rPr>
                <w:rFonts w:cs="Tahoma"/>
                <w:lang w:eastAsia="sl-SI"/>
              </w:rPr>
            </w:pPr>
          </w:p>
          <w:p w14:paraId="6C451E30" w14:textId="77777777" w:rsidR="00517330" w:rsidRPr="006B35A3" w:rsidRDefault="00517330" w:rsidP="00DA7460">
            <w:pPr>
              <w:rPr>
                <w:rFonts w:cs="Tahoma"/>
                <w:lang w:eastAsia="sl-SI"/>
              </w:rPr>
            </w:pPr>
          </w:p>
        </w:tc>
      </w:tr>
      <w:tr w:rsidR="00517330" w:rsidRPr="006B35A3" w14:paraId="4FF2C039" w14:textId="77777777" w:rsidTr="00DA7460">
        <w:tc>
          <w:tcPr>
            <w:tcW w:w="3114" w:type="dxa"/>
            <w:shd w:val="clear" w:color="auto" w:fill="D9D9D9" w:themeFill="background1" w:themeFillShade="D9"/>
            <w:vAlign w:val="center"/>
          </w:tcPr>
          <w:p w14:paraId="58408D89" w14:textId="77777777" w:rsidR="00517330" w:rsidRPr="006B35A3" w:rsidRDefault="00517330" w:rsidP="00DA7460">
            <w:pPr>
              <w:jc w:val="left"/>
              <w:rPr>
                <w:rFonts w:cs="Tahoma"/>
                <w:lang w:eastAsia="sl-SI"/>
              </w:rPr>
            </w:pPr>
            <w:r w:rsidRPr="006B35A3">
              <w:rPr>
                <w:rFonts w:cs="Tahoma"/>
                <w:lang w:eastAsia="sl-SI"/>
              </w:rPr>
              <w:t>Datum sklenitve pogodbe</w:t>
            </w:r>
          </w:p>
        </w:tc>
        <w:tc>
          <w:tcPr>
            <w:tcW w:w="6514" w:type="dxa"/>
          </w:tcPr>
          <w:p w14:paraId="3F82948A" w14:textId="77777777" w:rsidR="00517330" w:rsidRPr="006B35A3" w:rsidRDefault="00517330" w:rsidP="00DA7460">
            <w:pPr>
              <w:rPr>
                <w:rFonts w:cs="Tahoma"/>
                <w:lang w:eastAsia="sl-SI"/>
              </w:rPr>
            </w:pPr>
          </w:p>
          <w:p w14:paraId="0F894ED3" w14:textId="77777777" w:rsidR="00517330" w:rsidRPr="006B35A3" w:rsidRDefault="00517330" w:rsidP="00DA7460">
            <w:pPr>
              <w:rPr>
                <w:rFonts w:cs="Tahoma"/>
                <w:lang w:eastAsia="sl-SI"/>
              </w:rPr>
            </w:pPr>
          </w:p>
          <w:p w14:paraId="21A19C37" w14:textId="77777777" w:rsidR="00517330" w:rsidRPr="006B35A3" w:rsidRDefault="00517330" w:rsidP="00DA7460">
            <w:pPr>
              <w:rPr>
                <w:rFonts w:cs="Tahoma"/>
                <w:lang w:eastAsia="sl-SI"/>
              </w:rPr>
            </w:pPr>
          </w:p>
        </w:tc>
      </w:tr>
      <w:tr w:rsidR="00517330" w:rsidRPr="006B35A3" w14:paraId="5970BF09" w14:textId="77777777" w:rsidTr="00D07129">
        <w:tc>
          <w:tcPr>
            <w:tcW w:w="3114" w:type="dxa"/>
            <w:shd w:val="clear" w:color="auto" w:fill="D9D9D9" w:themeFill="background1" w:themeFillShade="D9"/>
          </w:tcPr>
          <w:p w14:paraId="2EC5272B" w14:textId="5E3265B8" w:rsidR="00517330" w:rsidRPr="006B35A3" w:rsidRDefault="00D07129" w:rsidP="00D07129">
            <w:pPr>
              <w:jc w:val="left"/>
              <w:rPr>
                <w:rFonts w:cs="Tahoma"/>
                <w:lang w:eastAsia="sl-SI"/>
              </w:rPr>
            </w:pPr>
            <w:r>
              <w:rPr>
                <w:rFonts w:cs="Tahoma"/>
                <w:lang w:eastAsia="sl-SI"/>
              </w:rPr>
              <w:t>Referenca je za izvedbo projekta (</w:t>
            </w:r>
            <w:r w:rsidRPr="007022B2">
              <w:rPr>
                <w:rFonts w:cs="Tahoma"/>
                <w:i/>
                <w:iCs/>
                <w:lang w:eastAsia="sl-SI"/>
              </w:rPr>
              <w:t>ustrezno označiti</w:t>
            </w:r>
            <w:r>
              <w:rPr>
                <w:rFonts w:cs="Tahoma"/>
                <w:lang w:eastAsia="sl-SI"/>
              </w:rPr>
              <w:t>)</w:t>
            </w:r>
          </w:p>
        </w:tc>
        <w:tc>
          <w:tcPr>
            <w:tcW w:w="6514" w:type="dxa"/>
          </w:tcPr>
          <w:p w14:paraId="45E7DFF1" w14:textId="77777777" w:rsidR="007022B2" w:rsidRDefault="0092216D" w:rsidP="00D07129">
            <w:pPr>
              <w:jc w:val="left"/>
              <w:rPr>
                <w:rFonts w:cs="Tahoma"/>
                <w:lang w:eastAsia="sl-SI"/>
              </w:rPr>
            </w:pPr>
            <w:r w:rsidRPr="006B35A3">
              <w:rPr>
                <w:rFonts w:cs="Tahoma"/>
                <w:lang w:eastAsia="sl-SI"/>
              </w:rPr>
              <w:t xml:space="preserve"> </w:t>
            </w:r>
            <w:r w:rsidR="00D07129">
              <w:rPr>
                <w:rFonts w:cs="Tahoma"/>
                <w:lang w:eastAsia="sl-SI"/>
              </w:rPr>
              <w:t xml:space="preserve">  </w:t>
            </w:r>
            <w:r w:rsidRPr="006B35A3">
              <w:rPr>
                <w:rFonts w:cs="Tahoma"/>
                <w:sz w:val="56"/>
                <w:szCs w:val="56"/>
              </w:rPr>
              <w:t>□</w:t>
            </w:r>
            <w:r w:rsidR="00D07129">
              <w:rPr>
                <w:rFonts w:cs="Tahoma"/>
                <w:lang w:eastAsia="sl-SI"/>
              </w:rPr>
              <w:t xml:space="preserve"> GOI del kolesarske poti ali ceste</w:t>
            </w:r>
            <w:r w:rsidR="007022B2">
              <w:rPr>
                <w:rFonts w:cs="Tahoma"/>
                <w:lang w:eastAsia="sl-SI"/>
              </w:rPr>
              <w:t xml:space="preserve"> v dolžini </w:t>
            </w:r>
          </w:p>
          <w:p w14:paraId="322FB7CC" w14:textId="77777777" w:rsidR="007022B2" w:rsidRDefault="007022B2" w:rsidP="00D07129">
            <w:pPr>
              <w:jc w:val="left"/>
              <w:rPr>
                <w:rFonts w:cs="Tahoma"/>
                <w:lang w:eastAsia="sl-SI"/>
              </w:rPr>
            </w:pPr>
          </w:p>
          <w:p w14:paraId="38941E5D" w14:textId="6BAADDA8" w:rsidR="00D07129" w:rsidRDefault="007022B2" w:rsidP="007022B2">
            <w:pPr>
              <w:jc w:val="center"/>
              <w:rPr>
                <w:rFonts w:cs="Tahoma"/>
                <w:lang w:eastAsia="sl-SI"/>
              </w:rPr>
            </w:pPr>
            <w:r>
              <w:rPr>
                <w:rFonts w:cs="Tahoma"/>
                <w:lang w:eastAsia="sl-SI"/>
              </w:rPr>
              <w:t>_________ m</w:t>
            </w:r>
          </w:p>
          <w:p w14:paraId="62BC5FA4" w14:textId="77777777" w:rsidR="007022B2" w:rsidRDefault="00D07129" w:rsidP="00D07129">
            <w:pPr>
              <w:jc w:val="left"/>
              <w:rPr>
                <w:rFonts w:cs="Tahoma"/>
                <w:lang w:eastAsia="sl-SI"/>
              </w:rPr>
            </w:pPr>
            <w:r>
              <w:rPr>
                <w:rFonts w:cs="Tahoma"/>
              </w:rPr>
              <w:t xml:space="preserve">   </w:t>
            </w:r>
            <w:r w:rsidRPr="006B35A3">
              <w:rPr>
                <w:rFonts w:cs="Tahoma"/>
                <w:sz w:val="56"/>
                <w:szCs w:val="56"/>
              </w:rPr>
              <w:t>□</w:t>
            </w:r>
            <w:r w:rsidRPr="006B35A3">
              <w:rPr>
                <w:rFonts w:cs="Tahoma"/>
                <w:lang w:eastAsia="sl-SI"/>
              </w:rPr>
              <w:t xml:space="preserve"> </w:t>
            </w:r>
            <w:r>
              <w:rPr>
                <w:rFonts w:cs="Tahoma"/>
                <w:lang w:eastAsia="sl-SI"/>
              </w:rPr>
              <w:t>brvi ali mostu z globokim temeljenjem (pilotiranje) ter osnovno jekleno konstrukcijo</w:t>
            </w:r>
            <w:r w:rsidR="007022B2">
              <w:rPr>
                <w:rFonts w:cs="Tahoma"/>
                <w:lang w:eastAsia="sl-SI"/>
              </w:rPr>
              <w:t xml:space="preserve"> v  dolžini mostne konstrukcije </w:t>
            </w:r>
          </w:p>
          <w:p w14:paraId="0145CF85" w14:textId="77777777" w:rsidR="007022B2" w:rsidRDefault="007022B2" w:rsidP="00D07129">
            <w:pPr>
              <w:jc w:val="left"/>
              <w:rPr>
                <w:rFonts w:cs="Tahoma"/>
                <w:lang w:eastAsia="sl-SI"/>
              </w:rPr>
            </w:pPr>
          </w:p>
          <w:p w14:paraId="30A91F13" w14:textId="150659FD" w:rsidR="00D07129" w:rsidRDefault="007022B2" w:rsidP="007022B2">
            <w:pPr>
              <w:jc w:val="center"/>
              <w:rPr>
                <w:rFonts w:cs="Tahoma"/>
                <w:lang w:eastAsia="sl-SI"/>
              </w:rPr>
            </w:pPr>
            <w:r>
              <w:rPr>
                <w:rFonts w:cs="Tahoma"/>
                <w:lang w:eastAsia="sl-SI"/>
              </w:rPr>
              <w:t>________ m</w:t>
            </w:r>
          </w:p>
          <w:p w14:paraId="48F4265E" w14:textId="77777777" w:rsidR="00517330" w:rsidRPr="006B35A3" w:rsidRDefault="00517330" w:rsidP="00DA7460">
            <w:pPr>
              <w:rPr>
                <w:rFonts w:cs="Tahoma"/>
                <w:lang w:eastAsia="sl-SI"/>
              </w:rPr>
            </w:pPr>
          </w:p>
        </w:tc>
      </w:tr>
      <w:tr w:rsidR="00517330" w:rsidRPr="006B35A3" w14:paraId="4ACF4CEB" w14:textId="77777777" w:rsidTr="00DA7460">
        <w:tc>
          <w:tcPr>
            <w:tcW w:w="3114" w:type="dxa"/>
            <w:shd w:val="clear" w:color="auto" w:fill="D9D9D9" w:themeFill="background1" w:themeFillShade="D9"/>
            <w:vAlign w:val="center"/>
          </w:tcPr>
          <w:p w14:paraId="555DA2C5" w14:textId="77777777" w:rsidR="00517330" w:rsidRPr="006B35A3" w:rsidRDefault="00517330" w:rsidP="00DA7460">
            <w:pPr>
              <w:jc w:val="left"/>
              <w:rPr>
                <w:rFonts w:cs="Tahoma"/>
                <w:lang w:eastAsia="sl-SI"/>
              </w:rPr>
            </w:pPr>
            <w:r w:rsidRPr="006B35A3">
              <w:rPr>
                <w:rFonts w:cs="Tahoma"/>
                <w:lang w:eastAsia="sl-SI"/>
              </w:rPr>
              <w:t xml:space="preserve">Čas izvedbe </w:t>
            </w:r>
          </w:p>
        </w:tc>
        <w:tc>
          <w:tcPr>
            <w:tcW w:w="6514" w:type="dxa"/>
          </w:tcPr>
          <w:p w14:paraId="043A4BFE" w14:textId="77777777" w:rsidR="00517330" w:rsidRPr="006B35A3" w:rsidRDefault="00517330" w:rsidP="00DA7460">
            <w:pPr>
              <w:rPr>
                <w:rFonts w:cs="Tahoma"/>
                <w:lang w:eastAsia="sl-SI"/>
              </w:rPr>
            </w:pPr>
          </w:p>
          <w:p w14:paraId="4B81FC61" w14:textId="77777777" w:rsidR="00517330" w:rsidRPr="006B35A3" w:rsidRDefault="00517330" w:rsidP="00DA7460">
            <w:pPr>
              <w:jc w:val="center"/>
              <w:rPr>
                <w:rFonts w:cs="Tahoma"/>
                <w:lang w:eastAsia="sl-SI"/>
              </w:rPr>
            </w:pPr>
            <w:r w:rsidRPr="006B35A3">
              <w:rPr>
                <w:rFonts w:cs="Tahoma"/>
                <w:lang w:eastAsia="sl-SI"/>
              </w:rPr>
              <w:t>od _______________ do _______________</w:t>
            </w:r>
          </w:p>
          <w:p w14:paraId="54BBFC6A" w14:textId="77777777" w:rsidR="00517330" w:rsidRPr="006B35A3" w:rsidRDefault="00517330" w:rsidP="00DA7460">
            <w:pPr>
              <w:rPr>
                <w:rFonts w:cs="Tahoma"/>
                <w:lang w:eastAsia="sl-SI"/>
              </w:rPr>
            </w:pPr>
          </w:p>
        </w:tc>
      </w:tr>
      <w:tr w:rsidR="00517330" w:rsidRPr="006B35A3" w14:paraId="5E3F3CB1" w14:textId="77777777" w:rsidTr="00DA7460">
        <w:tc>
          <w:tcPr>
            <w:tcW w:w="3114" w:type="dxa"/>
            <w:shd w:val="clear" w:color="auto" w:fill="D9D9D9" w:themeFill="background1" w:themeFillShade="D9"/>
            <w:vAlign w:val="center"/>
          </w:tcPr>
          <w:p w14:paraId="0DC6A81E" w14:textId="77777777" w:rsidR="00517330" w:rsidRPr="006B35A3" w:rsidRDefault="00517330" w:rsidP="00DA7460">
            <w:pPr>
              <w:jc w:val="left"/>
              <w:rPr>
                <w:rFonts w:cs="Tahoma"/>
                <w:lang w:eastAsia="sl-SI"/>
              </w:rPr>
            </w:pPr>
            <w:r w:rsidRPr="006B35A3">
              <w:rPr>
                <w:rFonts w:cs="Tahoma"/>
                <w:lang w:eastAsia="sl-SI"/>
              </w:rPr>
              <w:t>Pogodbena vrednost v EUR z DDV</w:t>
            </w:r>
          </w:p>
        </w:tc>
        <w:tc>
          <w:tcPr>
            <w:tcW w:w="6514" w:type="dxa"/>
          </w:tcPr>
          <w:p w14:paraId="192C4B16" w14:textId="77777777" w:rsidR="00517330" w:rsidRPr="006B35A3" w:rsidRDefault="00517330" w:rsidP="00DA7460">
            <w:pPr>
              <w:rPr>
                <w:rFonts w:cs="Tahoma"/>
                <w:lang w:eastAsia="sl-SI"/>
              </w:rPr>
            </w:pPr>
          </w:p>
          <w:p w14:paraId="534949B5" w14:textId="77777777" w:rsidR="00517330" w:rsidRPr="006B35A3" w:rsidRDefault="00517330" w:rsidP="00DA7460">
            <w:pPr>
              <w:rPr>
                <w:rFonts w:cs="Tahoma"/>
                <w:lang w:eastAsia="sl-SI"/>
              </w:rPr>
            </w:pPr>
          </w:p>
          <w:p w14:paraId="3D9D7FDE" w14:textId="77777777" w:rsidR="00517330" w:rsidRPr="006B35A3" w:rsidRDefault="00517330" w:rsidP="00DA7460">
            <w:pPr>
              <w:rPr>
                <w:rFonts w:cs="Tahoma"/>
                <w:lang w:eastAsia="sl-SI"/>
              </w:rPr>
            </w:pPr>
          </w:p>
        </w:tc>
      </w:tr>
      <w:tr w:rsidR="00517330" w:rsidRPr="00D212FF" w14:paraId="3868A7B7" w14:textId="77777777" w:rsidTr="00DA7460">
        <w:tc>
          <w:tcPr>
            <w:tcW w:w="3114" w:type="dxa"/>
            <w:shd w:val="clear" w:color="auto" w:fill="D9D9D9" w:themeFill="background1" w:themeFillShade="D9"/>
            <w:vAlign w:val="center"/>
          </w:tcPr>
          <w:p w14:paraId="3B08325C" w14:textId="77777777" w:rsidR="00517330" w:rsidRPr="00D212FF" w:rsidRDefault="00517330" w:rsidP="00DA7460">
            <w:pPr>
              <w:jc w:val="left"/>
              <w:rPr>
                <w:rFonts w:cs="Tahoma"/>
                <w:lang w:eastAsia="sl-SI"/>
              </w:rPr>
            </w:pPr>
            <w:r w:rsidRPr="006B35A3">
              <w:rPr>
                <w:rFonts w:cs="Tahoma"/>
                <w:lang w:eastAsia="sl-SI"/>
              </w:rPr>
              <w:t>Datum podpisa primopredajnega zapisnika</w:t>
            </w:r>
          </w:p>
        </w:tc>
        <w:tc>
          <w:tcPr>
            <w:tcW w:w="6514" w:type="dxa"/>
          </w:tcPr>
          <w:p w14:paraId="4480C804" w14:textId="77777777" w:rsidR="00517330" w:rsidRDefault="00517330" w:rsidP="00DA7460">
            <w:pPr>
              <w:rPr>
                <w:rFonts w:cs="Tahoma"/>
                <w:lang w:eastAsia="sl-SI"/>
              </w:rPr>
            </w:pPr>
          </w:p>
          <w:p w14:paraId="1B861E11" w14:textId="77777777" w:rsidR="00517330" w:rsidRDefault="00517330" w:rsidP="00DA7460">
            <w:pPr>
              <w:rPr>
                <w:rFonts w:cs="Tahoma"/>
                <w:lang w:eastAsia="sl-SI"/>
              </w:rPr>
            </w:pPr>
          </w:p>
          <w:p w14:paraId="033C3923" w14:textId="77777777" w:rsidR="00517330" w:rsidRPr="00D212FF" w:rsidRDefault="00517330" w:rsidP="00DA7460">
            <w:pPr>
              <w:rPr>
                <w:rFonts w:cs="Tahoma"/>
                <w:lang w:eastAsia="sl-SI"/>
              </w:rPr>
            </w:pPr>
          </w:p>
        </w:tc>
      </w:tr>
    </w:tbl>
    <w:p w14:paraId="6D33221E" w14:textId="77777777" w:rsidR="00517330" w:rsidRDefault="00517330" w:rsidP="00FD24DB">
      <w:pPr>
        <w:autoSpaceDE w:val="0"/>
        <w:autoSpaceDN w:val="0"/>
        <w:adjustRightInd w:val="0"/>
        <w:rPr>
          <w:rFonts w:cs="Tahoma"/>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1A497CF2" w:rsidR="00FD24DB" w:rsidRDefault="00FD24DB" w:rsidP="00FD24DB">
      <w:pPr>
        <w:autoSpaceDE w:val="0"/>
        <w:autoSpaceDN w:val="0"/>
        <w:adjustRightInd w:val="0"/>
        <w:rPr>
          <w:b/>
          <w:sz w:val="18"/>
          <w:szCs w:val="18"/>
        </w:rPr>
      </w:pPr>
    </w:p>
    <w:p w14:paraId="104B221D" w14:textId="2D686FFA" w:rsidR="007022B2" w:rsidRDefault="007022B2" w:rsidP="00FD24DB">
      <w:pPr>
        <w:autoSpaceDE w:val="0"/>
        <w:autoSpaceDN w:val="0"/>
        <w:adjustRightInd w:val="0"/>
        <w:rPr>
          <w:b/>
          <w:sz w:val="18"/>
          <w:szCs w:val="18"/>
        </w:rPr>
      </w:pPr>
    </w:p>
    <w:p w14:paraId="1A9CA190" w14:textId="05EEDFB1" w:rsidR="007022B2" w:rsidRDefault="007022B2" w:rsidP="00FD24DB">
      <w:pPr>
        <w:autoSpaceDE w:val="0"/>
        <w:autoSpaceDN w:val="0"/>
        <w:adjustRightInd w:val="0"/>
        <w:rPr>
          <w:b/>
          <w:sz w:val="18"/>
          <w:szCs w:val="18"/>
        </w:rPr>
      </w:pPr>
    </w:p>
    <w:p w14:paraId="38083CA1" w14:textId="2F0AB03A" w:rsidR="007022B2" w:rsidRDefault="007022B2" w:rsidP="00FD24DB">
      <w:pPr>
        <w:autoSpaceDE w:val="0"/>
        <w:autoSpaceDN w:val="0"/>
        <w:adjustRightInd w:val="0"/>
        <w:rPr>
          <w:b/>
          <w:sz w:val="18"/>
          <w:szCs w:val="18"/>
        </w:rPr>
      </w:pPr>
    </w:p>
    <w:p w14:paraId="48175C57" w14:textId="77777777" w:rsidR="007022B2" w:rsidRDefault="007022B2" w:rsidP="00FD24DB">
      <w:pPr>
        <w:autoSpaceDE w:val="0"/>
        <w:autoSpaceDN w:val="0"/>
        <w:adjustRightInd w:val="0"/>
        <w:rPr>
          <w:b/>
          <w:sz w:val="18"/>
          <w:szCs w:val="18"/>
        </w:rPr>
      </w:pPr>
    </w:p>
    <w:p w14:paraId="0F02CA5F" w14:textId="1C79C7B9" w:rsidR="00FD24DB" w:rsidRPr="008F5CAF" w:rsidRDefault="00FD24DB" w:rsidP="00FD24DB">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007022B2">
        <w:rPr>
          <w:rFonts w:ascii="Tahoma" w:hAnsi="Tahoma" w:cs="Tahoma"/>
          <w:i/>
          <w:sz w:val="18"/>
          <w:szCs w:val="18"/>
        </w:rPr>
        <w:t xml:space="preserve"> glede </w:t>
      </w:r>
      <w:proofErr w:type="spellStart"/>
      <w:r w:rsidR="007022B2">
        <w:rPr>
          <w:rFonts w:ascii="Tahoma" w:hAnsi="Tahoma" w:cs="Tahoma"/>
          <w:i/>
          <w:sz w:val="18"/>
          <w:szCs w:val="18"/>
        </w:rPr>
        <w:t>na</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posamezno</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referenco</w:t>
      </w:r>
      <w:proofErr w:type="spellEnd"/>
      <w:r w:rsidRPr="008F5CAF">
        <w:rPr>
          <w:rFonts w:ascii="Tahoma" w:hAnsi="Tahoma" w:cs="Tahoma"/>
          <w:i/>
          <w:sz w:val="18"/>
          <w:szCs w:val="18"/>
        </w:rPr>
        <w:t xml:space="preserve">. </w:t>
      </w:r>
      <w:proofErr w:type="spellStart"/>
      <w:r w:rsidR="007022B2">
        <w:rPr>
          <w:rFonts w:ascii="Tahoma" w:hAnsi="Tahoma" w:cs="Tahoma"/>
          <w:i/>
          <w:sz w:val="18"/>
          <w:szCs w:val="18"/>
        </w:rPr>
        <w:t>Obrazec</w:t>
      </w:r>
      <w:proofErr w:type="spellEnd"/>
      <w:r w:rsidR="007022B2">
        <w:rPr>
          <w:rFonts w:ascii="Tahoma" w:hAnsi="Tahoma" w:cs="Tahoma"/>
          <w:i/>
          <w:sz w:val="18"/>
          <w:szCs w:val="18"/>
        </w:rPr>
        <w:t xml:space="preserve"> za reference se </w:t>
      </w:r>
      <w:proofErr w:type="spellStart"/>
      <w:r w:rsidR="007022B2">
        <w:rPr>
          <w:rFonts w:ascii="Tahoma" w:hAnsi="Tahoma" w:cs="Tahoma"/>
          <w:i/>
          <w:sz w:val="18"/>
          <w:szCs w:val="18"/>
        </w:rPr>
        <w:t>lahko</w:t>
      </w:r>
      <w:proofErr w:type="spellEnd"/>
      <w:r w:rsidR="007022B2">
        <w:rPr>
          <w:rFonts w:ascii="Tahoma" w:hAnsi="Tahoma" w:cs="Tahoma"/>
          <w:i/>
          <w:sz w:val="18"/>
          <w:szCs w:val="18"/>
        </w:rPr>
        <w:t xml:space="preserve"> </w:t>
      </w:r>
      <w:proofErr w:type="spellStart"/>
      <w:r w:rsidR="007022B2">
        <w:rPr>
          <w:rFonts w:ascii="Tahoma" w:hAnsi="Tahoma" w:cs="Tahoma"/>
          <w:i/>
          <w:sz w:val="18"/>
          <w:szCs w:val="18"/>
        </w:rPr>
        <w:t>kopira</w:t>
      </w:r>
      <w:proofErr w:type="spellEnd"/>
      <w:r w:rsidR="007022B2">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480CEBC5" w14:textId="791A4EEA" w:rsidR="00525A6E" w:rsidRDefault="00FD24DB" w:rsidP="00FD24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1B623DFA" w:rsidR="00916FDB" w:rsidRPr="00D212FF" w:rsidRDefault="00E94572" w:rsidP="005073A7">
            <w:pPr>
              <w:pStyle w:val="Odstavekseznama"/>
              <w:ind w:left="0"/>
              <w:rPr>
                <w:b/>
                <w:lang w:eastAsia="sl-SI"/>
              </w:rPr>
            </w:pPr>
            <w:r w:rsidRPr="00D212FF">
              <w:rPr>
                <w:b/>
                <w:lang w:eastAsia="sl-SI"/>
              </w:rPr>
              <w:t>1</w:t>
            </w:r>
            <w:r w:rsidR="00EC3B58">
              <w:rPr>
                <w:b/>
                <w:lang w:eastAsia="sl-SI"/>
              </w:rPr>
              <w:t>3</w:t>
            </w:r>
          </w:p>
        </w:tc>
      </w:tr>
    </w:tbl>
    <w:p w14:paraId="0DDD700D" w14:textId="67D77F1F" w:rsidR="00686B96" w:rsidRDefault="00686B96" w:rsidP="005073A7">
      <w:pPr>
        <w:rPr>
          <w:lang w:eastAsia="sl-SI"/>
        </w:rPr>
      </w:pPr>
    </w:p>
    <w:p w14:paraId="5134B821" w14:textId="77777777" w:rsidR="00EC3B58" w:rsidRPr="00D212FF" w:rsidRDefault="00EC3B58"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34250B21" w:rsidR="00E84585" w:rsidRDefault="00E84585" w:rsidP="005073A7">
      <w:pPr>
        <w:rPr>
          <w:lang w:eastAsia="sl-SI"/>
        </w:rPr>
      </w:pPr>
    </w:p>
    <w:p w14:paraId="0C28CFC7" w14:textId="14B7B028" w:rsidR="00EC3B58" w:rsidRDefault="00EC3B58" w:rsidP="005073A7">
      <w:pPr>
        <w:rPr>
          <w:lang w:eastAsia="sl-SI"/>
        </w:rPr>
      </w:pPr>
    </w:p>
    <w:p w14:paraId="65ED9E1C" w14:textId="77777777" w:rsidR="00EC3B58" w:rsidRPr="00D212FF" w:rsidRDefault="00EC3B58"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6C70E911" w:rsidR="005D3BAC" w:rsidRDefault="005D3BAC" w:rsidP="005073A7">
      <w:pPr>
        <w:rPr>
          <w:rFonts w:cs="Tahoma"/>
          <w:bCs/>
          <w:lang w:eastAsia="sl-SI"/>
        </w:rPr>
      </w:pPr>
      <w:r w:rsidRPr="00D212FF">
        <w:rPr>
          <w:rFonts w:cs="Tahoma"/>
          <w:bCs/>
          <w:lang w:eastAsia="sl-SI"/>
        </w:rPr>
        <w:t xml:space="preserve">Pod kazensko in materialno odgovornostjo izjavljamo, da smo v zadnjih </w:t>
      </w:r>
      <w:r w:rsidR="00EC3B58">
        <w:rPr>
          <w:rFonts w:cs="Tahoma"/>
          <w:bCs/>
          <w:lang w:eastAsia="sl-SI"/>
        </w:rPr>
        <w:t>desetih</w:t>
      </w:r>
      <w:r w:rsidRPr="00D212FF">
        <w:rPr>
          <w:rFonts w:cs="Tahoma"/>
          <w:bCs/>
          <w:lang w:eastAsia="sl-SI"/>
        </w:rPr>
        <w:t xml:space="preserve">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12A8D0DB"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Pr="00610F7F">
        <w:rPr>
          <w:rFonts w:cs="Tahoma"/>
          <w:bCs/>
          <w:u w:val="single"/>
          <w:lang w:eastAsia="sl-SI"/>
        </w:rPr>
        <w:t>:</w:t>
      </w:r>
    </w:p>
    <w:p w14:paraId="674311FB" w14:textId="0D845F76" w:rsidR="00610F7F" w:rsidRDefault="00610F7F" w:rsidP="005073A7">
      <w:pPr>
        <w:rPr>
          <w:rFonts w:cs="Tahoma"/>
          <w:bCs/>
          <w:lang w:eastAsia="sl-SI"/>
        </w:rPr>
      </w:pPr>
    </w:p>
    <w:p w14:paraId="2A4EFA79" w14:textId="32EBCE2C" w:rsidR="00EC3B58" w:rsidRDefault="00EC3B58" w:rsidP="005073A7">
      <w:pPr>
        <w:rPr>
          <w:rFonts w:cs="Tahoma"/>
          <w:bCs/>
          <w:lang w:eastAsia="sl-SI"/>
        </w:rPr>
      </w:pPr>
    </w:p>
    <w:p w14:paraId="1B513C23" w14:textId="77777777" w:rsidR="00EC3B58" w:rsidRDefault="00EC3B58" w:rsidP="005073A7">
      <w:pPr>
        <w:rPr>
          <w:rFonts w:cs="Tahoma"/>
          <w:bCs/>
          <w:lang w:eastAsia="sl-SI"/>
        </w:rPr>
      </w:pPr>
    </w:p>
    <w:tbl>
      <w:tblPr>
        <w:tblStyle w:val="Tabelamrea"/>
        <w:tblW w:w="9634" w:type="dxa"/>
        <w:tblLayout w:type="fixed"/>
        <w:tblLook w:val="04A0" w:firstRow="1" w:lastRow="0" w:firstColumn="1" w:lastColumn="0" w:noHBand="0" w:noVBand="1"/>
      </w:tblPr>
      <w:tblGrid>
        <w:gridCol w:w="2485"/>
        <w:gridCol w:w="3180"/>
        <w:gridCol w:w="2106"/>
        <w:gridCol w:w="1863"/>
      </w:tblGrid>
      <w:tr w:rsidR="00CD5488" w:rsidRPr="00D212FF" w14:paraId="4028B3E2" w14:textId="77777777" w:rsidTr="00CD5488">
        <w:tc>
          <w:tcPr>
            <w:tcW w:w="248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180"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2106" w:type="dxa"/>
            <w:vAlign w:val="center"/>
          </w:tcPr>
          <w:p w14:paraId="78E32282" w14:textId="647F35E1" w:rsidR="00F90EC5" w:rsidRPr="00D212FF" w:rsidRDefault="00D75032" w:rsidP="00EC3B58">
            <w:pPr>
              <w:jc w:val="center"/>
              <w:rPr>
                <w:lang w:eastAsia="sl-SI"/>
              </w:rPr>
            </w:pPr>
            <w:r>
              <w:rPr>
                <w:lang w:eastAsia="sl-SI"/>
              </w:rPr>
              <w:t>Dolžina/</w:t>
            </w:r>
            <w:r w:rsidR="00EC3B58">
              <w:rPr>
                <w:lang w:eastAsia="sl-SI"/>
              </w:rPr>
              <w:t xml:space="preserve"> kolesarske poti, ceste, brvi, mostu</w:t>
            </w:r>
            <w:r>
              <w:rPr>
                <w:lang w:eastAsia="sl-SI"/>
              </w:rPr>
              <w:t xml:space="preserve">  </w:t>
            </w:r>
          </w:p>
        </w:tc>
        <w:tc>
          <w:tcPr>
            <w:tcW w:w="1863"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CD5488" w:rsidRPr="00D212FF" w14:paraId="63CE0B25" w14:textId="77777777" w:rsidTr="00CD5488">
        <w:tc>
          <w:tcPr>
            <w:tcW w:w="248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180"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2106" w:type="dxa"/>
          </w:tcPr>
          <w:p w14:paraId="257DE720" w14:textId="77777777" w:rsidR="00CD5488" w:rsidRDefault="00CD5488" w:rsidP="005073A7">
            <w:pPr>
              <w:rPr>
                <w:lang w:eastAsia="sl-SI"/>
              </w:rPr>
            </w:pPr>
          </w:p>
          <w:p w14:paraId="4507C1BC" w14:textId="77777777" w:rsidR="00EC3B58" w:rsidRDefault="00CD5488" w:rsidP="00CD5488">
            <w:pPr>
              <w:jc w:val="center"/>
              <w:rPr>
                <w:lang w:eastAsia="sl-SI"/>
              </w:rPr>
            </w:pPr>
            <w:r>
              <w:rPr>
                <w:lang w:eastAsia="sl-SI"/>
              </w:rPr>
              <w:t xml:space="preserve">Dolžina </w:t>
            </w:r>
          </w:p>
          <w:p w14:paraId="464475B3" w14:textId="77777777" w:rsidR="00EC3B58" w:rsidRDefault="00EC3B58" w:rsidP="00CD5488">
            <w:pPr>
              <w:jc w:val="center"/>
              <w:rPr>
                <w:lang w:eastAsia="sl-SI"/>
              </w:rPr>
            </w:pPr>
          </w:p>
          <w:p w14:paraId="2EED9193" w14:textId="7B82069B" w:rsidR="00F90EC5" w:rsidRDefault="00D75032" w:rsidP="00CD5488">
            <w:pPr>
              <w:jc w:val="center"/>
              <w:rPr>
                <w:lang w:eastAsia="sl-SI"/>
              </w:rPr>
            </w:pPr>
            <w:r>
              <w:rPr>
                <w:lang w:eastAsia="sl-SI"/>
              </w:rPr>
              <w:t>__________ m</w:t>
            </w:r>
          </w:p>
          <w:p w14:paraId="0EDB7C49" w14:textId="77777777" w:rsidR="00D75032" w:rsidRDefault="00D75032" w:rsidP="00CD5488">
            <w:pPr>
              <w:jc w:val="center"/>
              <w:rPr>
                <w:lang w:eastAsia="sl-SI"/>
              </w:rPr>
            </w:pPr>
          </w:p>
          <w:p w14:paraId="712B3A42" w14:textId="55A02396" w:rsidR="00AB27B6" w:rsidRPr="00D212FF" w:rsidRDefault="00AB27B6" w:rsidP="00EC3B58">
            <w:pPr>
              <w:rPr>
                <w:lang w:eastAsia="sl-SI"/>
              </w:rPr>
            </w:pPr>
          </w:p>
        </w:tc>
        <w:tc>
          <w:tcPr>
            <w:tcW w:w="1863" w:type="dxa"/>
          </w:tcPr>
          <w:p w14:paraId="2266FB93" w14:textId="77777777" w:rsidR="00F90EC5" w:rsidRPr="00D212FF" w:rsidRDefault="00F90EC5" w:rsidP="005073A7">
            <w:pPr>
              <w:rPr>
                <w:lang w:eastAsia="sl-SI"/>
              </w:rPr>
            </w:pPr>
          </w:p>
        </w:tc>
      </w:tr>
      <w:tr w:rsidR="00CD5488" w:rsidRPr="00D212FF" w14:paraId="5DEBAF97" w14:textId="77777777" w:rsidTr="00CD5488">
        <w:tc>
          <w:tcPr>
            <w:tcW w:w="248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180"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2106" w:type="dxa"/>
          </w:tcPr>
          <w:p w14:paraId="41609A94" w14:textId="77777777" w:rsidR="00CD5488" w:rsidRDefault="00CD5488" w:rsidP="00CD5488">
            <w:pPr>
              <w:rPr>
                <w:lang w:eastAsia="sl-SI"/>
              </w:rPr>
            </w:pPr>
          </w:p>
          <w:p w14:paraId="5BDBFF5B" w14:textId="77777777" w:rsidR="00EC3B58" w:rsidRDefault="00CD5488" w:rsidP="00CD5488">
            <w:pPr>
              <w:jc w:val="center"/>
              <w:rPr>
                <w:lang w:eastAsia="sl-SI"/>
              </w:rPr>
            </w:pPr>
            <w:r>
              <w:rPr>
                <w:lang w:eastAsia="sl-SI"/>
              </w:rPr>
              <w:t xml:space="preserve">Dolžina </w:t>
            </w:r>
          </w:p>
          <w:p w14:paraId="2FFAB7CB" w14:textId="77777777" w:rsidR="00EC3B58" w:rsidRDefault="00EC3B58" w:rsidP="00CD5488">
            <w:pPr>
              <w:jc w:val="center"/>
              <w:rPr>
                <w:lang w:eastAsia="sl-SI"/>
              </w:rPr>
            </w:pPr>
          </w:p>
          <w:p w14:paraId="229CF02D" w14:textId="21E02BBD" w:rsidR="00CD5488" w:rsidRDefault="00CD5488" w:rsidP="00CD5488">
            <w:pPr>
              <w:jc w:val="center"/>
              <w:rPr>
                <w:lang w:eastAsia="sl-SI"/>
              </w:rPr>
            </w:pPr>
            <w:r>
              <w:rPr>
                <w:lang w:eastAsia="sl-SI"/>
              </w:rPr>
              <w:t>__________ m</w:t>
            </w:r>
          </w:p>
          <w:p w14:paraId="79B6A172" w14:textId="77777777" w:rsidR="00CD5488" w:rsidRDefault="00CD5488" w:rsidP="00CD5488">
            <w:pPr>
              <w:jc w:val="center"/>
              <w:rPr>
                <w:lang w:eastAsia="sl-SI"/>
              </w:rPr>
            </w:pPr>
          </w:p>
          <w:p w14:paraId="20ADBA3C" w14:textId="4069C12F" w:rsidR="00F90EC5" w:rsidRPr="00D212FF" w:rsidRDefault="00F90EC5" w:rsidP="00EC3B58">
            <w:pPr>
              <w:rPr>
                <w:lang w:eastAsia="sl-SI"/>
              </w:rPr>
            </w:pPr>
          </w:p>
        </w:tc>
        <w:tc>
          <w:tcPr>
            <w:tcW w:w="1863"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08703876" w14:textId="5432B7CB" w:rsidR="00CD5488" w:rsidRDefault="00CD5488" w:rsidP="005073A7"/>
    <w:p w14:paraId="45E5794F" w14:textId="6E88AB18" w:rsidR="00CD5488" w:rsidRDefault="00CD5488" w:rsidP="005073A7"/>
    <w:p w14:paraId="0C18A125" w14:textId="27EAD1CC" w:rsidR="00EC3B58" w:rsidRDefault="00EC3B58" w:rsidP="005073A7"/>
    <w:p w14:paraId="767F5247" w14:textId="77777777" w:rsidR="00EC3B58" w:rsidRDefault="00EC3B58"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10CCB0A6"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4E3190C5" w:rsidR="00916FDB" w:rsidRPr="00D212FF" w:rsidRDefault="00916FDB" w:rsidP="005073A7">
            <w:pPr>
              <w:pStyle w:val="Odstavekseznama"/>
              <w:ind w:left="0"/>
              <w:rPr>
                <w:b/>
                <w:lang w:eastAsia="sl-SI"/>
              </w:rPr>
            </w:pPr>
            <w:r w:rsidRPr="00D212FF">
              <w:rPr>
                <w:b/>
                <w:lang w:eastAsia="sl-SI"/>
              </w:rPr>
              <w:t>1</w:t>
            </w:r>
            <w:r w:rsidR="00D362FA">
              <w:rPr>
                <w:b/>
                <w:lang w:eastAsia="sl-SI"/>
              </w:rPr>
              <w:t>4</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0EB990A4"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85DA2">
        <w:rPr>
          <w:rFonts w:eastAsia="Times New Roman" w:cs="Tahoma"/>
          <w:b/>
          <w:noProof/>
          <w:lang w:eastAsia="sl-SI"/>
        </w:rPr>
        <w:t>Kolesarska pot Medvode - Pirniče - Vikrče</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4805D8D0" w:rsidR="00E94572" w:rsidRPr="00D212FF" w:rsidRDefault="0018064B" w:rsidP="005073A7">
      <w:pPr>
        <w:rPr>
          <w:lang w:eastAsia="sl-SI"/>
        </w:rPr>
      </w:pPr>
      <w:r w:rsidRPr="00D212FF">
        <w:rPr>
          <w:lang w:eastAsia="sl-SI"/>
        </w:rPr>
        <w:t xml:space="preserve">da nam je ponudnik v obdobju zadnjih </w:t>
      </w:r>
      <w:r w:rsidR="00D362FA">
        <w:rPr>
          <w:lang w:eastAsia="sl-SI"/>
        </w:rPr>
        <w:t>10</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39087E12" w:rsidR="003F01D0" w:rsidRPr="00D212FF" w:rsidRDefault="00CD5488" w:rsidP="005073A7">
            <w:pPr>
              <w:jc w:val="left"/>
              <w:rPr>
                <w:rFonts w:cs="Tahoma"/>
                <w:lang w:eastAsia="sl-SI"/>
              </w:rPr>
            </w:pPr>
            <w:r>
              <w:rPr>
                <w:rFonts w:cs="Tahoma"/>
                <w:lang w:eastAsia="sl-SI"/>
              </w:rPr>
              <w:t>Dolžina</w:t>
            </w:r>
            <w:r w:rsidR="00D362FA">
              <w:rPr>
                <w:rFonts w:cs="Tahoma"/>
                <w:lang w:eastAsia="sl-SI"/>
              </w:rPr>
              <w:t xml:space="preserve"> kolesarske poti/ceste/brvi/mostu</w:t>
            </w:r>
          </w:p>
        </w:tc>
        <w:tc>
          <w:tcPr>
            <w:tcW w:w="6514" w:type="dxa"/>
            <w:vAlign w:val="center"/>
          </w:tcPr>
          <w:p w14:paraId="74C4AEC2" w14:textId="77777777" w:rsidR="00CD5488" w:rsidRDefault="00CD5488" w:rsidP="00CD5488">
            <w:pPr>
              <w:rPr>
                <w:rFonts w:cs="Tahoma"/>
                <w:lang w:eastAsia="sl-SI"/>
              </w:rPr>
            </w:pPr>
          </w:p>
          <w:p w14:paraId="6AF07EF1" w14:textId="77777777" w:rsidR="0068772B" w:rsidRDefault="0068772B" w:rsidP="00CD5488">
            <w:pPr>
              <w:jc w:val="center"/>
              <w:rPr>
                <w:rFonts w:cs="Tahoma"/>
                <w:lang w:eastAsia="sl-SI"/>
              </w:rPr>
            </w:pPr>
          </w:p>
          <w:p w14:paraId="2D98F80A" w14:textId="51B086AF" w:rsidR="00CD5488" w:rsidRPr="00D212FF" w:rsidRDefault="00CD5488" w:rsidP="00CD5488">
            <w:pPr>
              <w:jc w:val="center"/>
              <w:rPr>
                <w:rFonts w:cs="Tahoma"/>
                <w:lang w:eastAsia="sl-SI"/>
              </w:rPr>
            </w:pPr>
            <w:r>
              <w:rPr>
                <w:rFonts w:cs="Tahoma"/>
                <w:lang w:eastAsia="sl-SI"/>
              </w:rPr>
              <w:t>d</w:t>
            </w:r>
            <w:r w:rsidRPr="00D212FF">
              <w:rPr>
                <w:rFonts w:cs="Tahoma"/>
                <w:lang w:eastAsia="sl-SI"/>
              </w:rPr>
              <w:t>olžine ___________ m</w:t>
            </w:r>
          </w:p>
          <w:p w14:paraId="37A03EDF" w14:textId="5122580E" w:rsidR="003F01D0" w:rsidRPr="003F01D0" w:rsidRDefault="003F01D0" w:rsidP="005073A7">
            <w:pPr>
              <w:jc w:val="center"/>
              <w:rPr>
                <w:rFonts w:cs="Tahoma"/>
                <w:vertAlign w:val="superscript"/>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396DA5BA" w:rsidR="003C61F5" w:rsidRDefault="003C61F5" w:rsidP="005073A7">
      <w:pPr>
        <w:rPr>
          <w:lang w:eastAsia="sl-SI"/>
        </w:rPr>
      </w:pPr>
    </w:p>
    <w:p w14:paraId="3E7BA683" w14:textId="77777777" w:rsidR="00D362FA" w:rsidRDefault="00D362FA" w:rsidP="005073A7">
      <w:pPr>
        <w:rPr>
          <w:lang w:eastAsia="sl-SI"/>
        </w:rPr>
      </w:pPr>
    </w:p>
    <w:p w14:paraId="2A4EAA6E" w14:textId="28AFD68B" w:rsidR="00F90EC5" w:rsidRDefault="00F90EC5" w:rsidP="005073A7">
      <w:pPr>
        <w:rPr>
          <w:lang w:eastAsia="sl-SI"/>
        </w:rPr>
      </w:pPr>
    </w:p>
    <w:p w14:paraId="7CC65BFF" w14:textId="60C44D1B" w:rsidR="00D362FA" w:rsidRDefault="00D362FA" w:rsidP="005073A7">
      <w:pPr>
        <w:rPr>
          <w:lang w:eastAsia="sl-SI"/>
        </w:rPr>
      </w:pPr>
    </w:p>
    <w:p w14:paraId="65CEEE3B" w14:textId="4E963D14" w:rsidR="00D362FA" w:rsidRDefault="00D362FA" w:rsidP="005073A7">
      <w:pPr>
        <w:rPr>
          <w:lang w:eastAsia="sl-SI"/>
        </w:rPr>
      </w:pPr>
    </w:p>
    <w:p w14:paraId="74B1F477" w14:textId="69FC6F04" w:rsidR="00D362FA" w:rsidRDefault="00D362FA" w:rsidP="005073A7">
      <w:pPr>
        <w:rPr>
          <w:lang w:eastAsia="sl-SI"/>
        </w:rPr>
      </w:pPr>
    </w:p>
    <w:p w14:paraId="143BDAFA" w14:textId="574C5939" w:rsidR="00D362FA" w:rsidRDefault="00D362FA" w:rsidP="005073A7">
      <w:pPr>
        <w:rPr>
          <w:lang w:eastAsia="sl-SI"/>
        </w:rPr>
      </w:pPr>
    </w:p>
    <w:p w14:paraId="2707C696" w14:textId="77777777" w:rsidR="00D362FA" w:rsidRDefault="00D362FA"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321F6012" w:rsidR="00BE0280" w:rsidRPr="00D212FF" w:rsidRDefault="00BE0280" w:rsidP="003119FD">
            <w:pPr>
              <w:pStyle w:val="Odstavekseznama"/>
              <w:ind w:left="0"/>
              <w:rPr>
                <w:b/>
                <w:lang w:eastAsia="sl-SI"/>
              </w:rPr>
            </w:pPr>
            <w:r>
              <w:rPr>
                <w:b/>
                <w:lang w:eastAsia="sl-SI"/>
              </w:rPr>
              <w:t>1</w:t>
            </w:r>
            <w:r w:rsidR="00D362FA">
              <w:rPr>
                <w:b/>
                <w:lang w:eastAsia="sl-SI"/>
              </w:rPr>
              <w:t>5</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373313DA" w:rsidR="00BE0280"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6378D1FE" w14:textId="77777777" w:rsidR="00D362FA" w:rsidRPr="00361B4C" w:rsidRDefault="00D362FA" w:rsidP="00BE0280">
      <w:pPr>
        <w:rPr>
          <w:rFonts w:cs="Tahoma"/>
        </w:rPr>
      </w:pPr>
    </w:p>
    <w:p w14:paraId="1524F2F1" w14:textId="77777777"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4588C9F0" w14:textId="77777777"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281A27D7" w:rsidR="00BE0280" w:rsidRPr="00D212FF" w:rsidRDefault="00BE0280" w:rsidP="003119FD">
            <w:pPr>
              <w:pStyle w:val="Odstavekseznama"/>
              <w:ind w:left="0"/>
              <w:rPr>
                <w:rFonts w:cs="Tahoma"/>
                <w:b/>
                <w:lang w:eastAsia="sl-SI"/>
              </w:rPr>
            </w:pPr>
            <w:r>
              <w:rPr>
                <w:rFonts w:cs="Tahoma"/>
                <w:b/>
                <w:lang w:eastAsia="sl-SI"/>
              </w:rPr>
              <w:t>1</w:t>
            </w:r>
            <w:r w:rsidR="00D362FA">
              <w:rPr>
                <w:rFonts w:cs="Tahoma"/>
                <w:b/>
                <w:lang w:eastAsia="sl-SI"/>
              </w:rPr>
              <w:t>6</w:t>
            </w:r>
          </w:p>
        </w:tc>
      </w:tr>
    </w:tbl>
    <w:p w14:paraId="22746663" w14:textId="77777777" w:rsidR="00BE0280" w:rsidRPr="00D212FF" w:rsidRDefault="00BE0280" w:rsidP="00BE0280">
      <w:pPr>
        <w:rPr>
          <w:rFonts w:cs="Tahoma"/>
          <w:lang w:eastAsia="sl-SI"/>
        </w:rPr>
      </w:pPr>
    </w:p>
    <w:p w14:paraId="4E59DAAD" w14:textId="25ADE0EA"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r w:rsidR="00D362FA">
        <w:t xml:space="preserve">, ki prikazuje </w:t>
      </w:r>
      <w:r w:rsidR="00D362FA" w:rsidRPr="00D362FA">
        <w:t>plan napredovanja del in plan delovne sile</w:t>
      </w:r>
      <w:r w:rsidR="00D362FA">
        <w:t>.</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p w14:paraId="24B6FAEC" w14:textId="1AC5078E" w:rsidR="00BE0280" w:rsidRDefault="00BE0280" w:rsidP="005073A7"/>
    <w:p w14:paraId="13BF8192" w14:textId="34DA6D3F" w:rsidR="00BE0280" w:rsidRDefault="00BE0280" w:rsidP="005073A7"/>
    <w:p w14:paraId="3A9DCDFF" w14:textId="52F48DBF" w:rsidR="00BE0280" w:rsidRDefault="00BE0280" w:rsidP="005073A7"/>
    <w:p w14:paraId="0AEEB7A0" w14:textId="50E31263"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21C24E8E" w14:textId="77777777" w:rsidTr="003119FD">
        <w:tc>
          <w:tcPr>
            <w:tcW w:w="7655" w:type="dxa"/>
          </w:tcPr>
          <w:p w14:paraId="189C0DA3" w14:textId="77777777" w:rsidR="00BE0280" w:rsidRPr="00D212FF" w:rsidRDefault="00BE0280" w:rsidP="003119FD">
            <w:pPr>
              <w:jc w:val="left"/>
              <w:rPr>
                <w:rFonts w:cs="Tahoma"/>
                <w:b/>
                <w:lang w:eastAsia="sl-SI"/>
              </w:rPr>
            </w:pPr>
            <w:r>
              <w:rPr>
                <w:rFonts w:cs="Tahoma"/>
                <w:b/>
                <w:lang w:eastAsia="sl-SI"/>
              </w:rPr>
              <w:lastRenderedPageBreak/>
              <w:t>ESPD obrazci</w:t>
            </w:r>
          </w:p>
        </w:tc>
        <w:tc>
          <w:tcPr>
            <w:tcW w:w="992" w:type="dxa"/>
            <w:tcBorders>
              <w:right w:val="nil"/>
            </w:tcBorders>
          </w:tcPr>
          <w:p w14:paraId="35C3E00F"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367781FB" w14:textId="4374F424" w:rsidR="00BE0280" w:rsidRPr="00D212FF" w:rsidRDefault="00D362FA" w:rsidP="003119FD">
            <w:pPr>
              <w:pStyle w:val="Odstavekseznama"/>
              <w:ind w:left="0"/>
              <w:rPr>
                <w:rFonts w:cs="Tahoma"/>
                <w:b/>
                <w:lang w:eastAsia="sl-SI"/>
              </w:rPr>
            </w:pPr>
            <w:r>
              <w:rPr>
                <w:rFonts w:cs="Tahoma"/>
                <w:b/>
                <w:lang w:eastAsia="sl-SI"/>
              </w:rPr>
              <w:t>17</w:t>
            </w:r>
          </w:p>
        </w:tc>
      </w:tr>
    </w:tbl>
    <w:p w14:paraId="364C654B" w14:textId="77777777" w:rsidR="00BE0280" w:rsidRDefault="00BE0280" w:rsidP="00BE0280">
      <w:pPr>
        <w:spacing w:after="160" w:line="259" w:lineRule="auto"/>
        <w:jc w:val="left"/>
        <w:rPr>
          <w:rFonts w:cs="Tahoma"/>
          <w:lang w:eastAsia="sl-SI"/>
        </w:rPr>
      </w:pPr>
    </w:p>
    <w:p w14:paraId="2BD6C191" w14:textId="77777777" w:rsidR="00BE0280" w:rsidRDefault="00BE0280" w:rsidP="00BE0280">
      <w:pPr>
        <w:spacing w:after="160" w:line="259" w:lineRule="auto"/>
        <w:jc w:val="left"/>
        <w:rPr>
          <w:rFonts w:cs="Tahoma"/>
          <w:lang w:eastAsia="sl-SI"/>
        </w:rPr>
      </w:pPr>
      <w:r>
        <w:rPr>
          <w:rFonts w:cs="Tahoma"/>
          <w:lang w:eastAsia="sl-SI"/>
        </w:rPr>
        <w:t>Ponudnik za prilogo priloži izpolnjene in podpisane ESPD obrazce.</w:t>
      </w:r>
    </w:p>
    <w:p w14:paraId="5A5A9776" w14:textId="77777777" w:rsidR="00BE0280" w:rsidRDefault="00BE0280" w:rsidP="005073A7"/>
    <w:p w14:paraId="08768EC5" w14:textId="28569C83" w:rsidR="00BE0280" w:rsidRDefault="00BE0280" w:rsidP="005073A7"/>
    <w:p w14:paraId="1DBF24F5" w14:textId="48F99CE6" w:rsidR="00BE0280" w:rsidRDefault="00BE0280" w:rsidP="005073A7"/>
    <w:p w14:paraId="2B0511DA" w14:textId="7C8A9A0E" w:rsidR="00BE0280" w:rsidRDefault="00BE0280" w:rsidP="005073A7"/>
    <w:p w14:paraId="6C44FE53" w14:textId="2DDD9E14" w:rsidR="00BE0280" w:rsidRDefault="00BE0280" w:rsidP="005073A7"/>
    <w:p w14:paraId="2A063CB5" w14:textId="4C53C49E" w:rsidR="00BE0280" w:rsidRDefault="00BE0280" w:rsidP="005073A7"/>
    <w:p w14:paraId="44AACB92" w14:textId="675088A3" w:rsidR="00BE0280" w:rsidRDefault="00BE0280" w:rsidP="005073A7"/>
    <w:p w14:paraId="1796C4F0" w14:textId="0E0DD7FF" w:rsidR="00BE0280" w:rsidRDefault="00BE0280" w:rsidP="005073A7"/>
    <w:p w14:paraId="44241CF1" w14:textId="38771215" w:rsidR="00BE0280" w:rsidRDefault="00BE0280" w:rsidP="005073A7"/>
    <w:p w14:paraId="4AFD82E0" w14:textId="7A929DA5" w:rsidR="00BE0280" w:rsidRDefault="00BE0280" w:rsidP="005073A7"/>
    <w:p w14:paraId="65B6ADB6" w14:textId="2C33192D" w:rsidR="00BE0280" w:rsidRDefault="00BE0280" w:rsidP="005073A7"/>
    <w:p w14:paraId="3F59A911" w14:textId="6DB7C338" w:rsidR="00BE0280" w:rsidRDefault="00BE0280" w:rsidP="005073A7"/>
    <w:p w14:paraId="3DC93793" w14:textId="6B65E288" w:rsidR="00BE0280" w:rsidRDefault="00BE0280" w:rsidP="005073A7"/>
    <w:p w14:paraId="3EB07D55" w14:textId="13C4FE86" w:rsidR="00BE0280" w:rsidRDefault="00BE0280" w:rsidP="005073A7"/>
    <w:p w14:paraId="07650997" w14:textId="4A2D8E17" w:rsidR="00BE0280" w:rsidRDefault="00BE0280" w:rsidP="005073A7"/>
    <w:p w14:paraId="50B0F6F3" w14:textId="2FFEA604" w:rsidR="00BE0280" w:rsidRDefault="00BE0280" w:rsidP="005073A7"/>
    <w:p w14:paraId="5733A3D8" w14:textId="73217EBD" w:rsidR="00BE0280" w:rsidRDefault="00BE0280" w:rsidP="005073A7"/>
    <w:p w14:paraId="670820BA" w14:textId="3DDC7A61" w:rsidR="00BE0280" w:rsidRDefault="00BE0280" w:rsidP="005073A7"/>
    <w:p w14:paraId="4E4FA9EA" w14:textId="61364535" w:rsidR="00BE0280" w:rsidRDefault="00BE0280" w:rsidP="005073A7"/>
    <w:p w14:paraId="7A09DBDD" w14:textId="6744B6C7" w:rsidR="00BE0280" w:rsidRDefault="00BE0280" w:rsidP="005073A7"/>
    <w:p w14:paraId="5224D61F" w14:textId="6A373754" w:rsidR="00BE0280" w:rsidRDefault="00BE0280" w:rsidP="005073A7"/>
    <w:p w14:paraId="63528A13" w14:textId="7087DEB4" w:rsidR="00BE0280" w:rsidRDefault="00BE0280" w:rsidP="005073A7"/>
    <w:p w14:paraId="27779D7F" w14:textId="32E1DF96" w:rsidR="00BE0280" w:rsidRDefault="00BE0280" w:rsidP="005073A7"/>
    <w:p w14:paraId="1E4B5E27" w14:textId="4C67BDC8" w:rsidR="00BE0280" w:rsidRDefault="00BE0280" w:rsidP="005073A7"/>
    <w:p w14:paraId="42E883AA" w14:textId="6D0FDAB6" w:rsidR="00BE0280" w:rsidRDefault="00BE0280" w:rsidP="005073A7"/>
    <w:p w14:paraId="14465CAD" w14:textId="6A5E0354" w:rsidR="00BE0280" w:rsidRDefault="00BE0280" w:rsidP="005073A7"/>
    <w:p w14:paraId="33B2AD58" w14:textId="68B0DE29" w:rsidR="00BE0280" w:rsidRDefault="00BE0280" w:rsidP="005073A7"/>
    <w:p w14:paraId="6447B8E3" w14:textId="2E8CCF2E" w:rsidR="00BE0280" w:rsidRDefault="00BE0280" w:rsidP="005073A7"/>
    <w:p w14:paraId="6AF4F512" w14:textId="526A99D1" w:rsidR="00BE0280" w:rsidRDefault="00BE0280" w:rsidP="005073A7"/>
    <w:p w14:paraId="5E9BBE84" w14:textId="17E8B4C2" w:rsidR="00BE0280" w:rsidRDefault="00BE0280" w:rsidP="005073A7"/>
    <w:p w14:paraId="556B320B" w14:textId="0C6BB959" w:rsidR="00BE0280" w:rsidRDefault="00BE0280" w:rsidP="005073A7"/>
    <w:p w14:paraId="1BB24DA5" w14:textId="22598344" w:rsidR="00BE0280" w:rsidRDefault="00BE0280" w:rsidP="005073A7"/>
    <w:p w14:paraId="5F0D96C0" w14:textId="275D35CB" w:rsidR="00BE0280" w:rsidRDefault="00BE0280" w:rsidP="005073A7"/>
    <w:p w14:paraId="3DE571C1" w14:textId="2649DE1E" w:rsidR="00BE0280" w:rsidRDefault="00BE0280" w:rsidP="005073A7"/>
    <w:p w14:paraId="7ADAF90A" w14:textId="3D90F429" w:rsidR="00BE0280" w:rsidRDefault="00BE0280" w:rsidP="005073A7"/>
    <w:p w14:paraId="7CF3A8B9" w14:textId="2A9CCDA0" w:rsidR="00BE0280" w:rsidRDefault="00BE0280" w:rsidP="005073A7"/>
    <w:p w14:paraId="5C8935E2" w14:textId="16E5193D" w:rsidR="00BE0280" w:rsidRDefault="00BE0280" w:rsidP="005073A7"/>
    <w:p w14:paraId="6E05EF7B" w14:textId="74C135F8" w:rsidR="00BE0280" w:rsidRDefault="00BE0280" w:rsidP="005073A7"/>
    <w:p w14:paraId="334067B3" w14:textId="48D71A90" w:rsidR="00BE0280" w:rsidRDefault="00BE0280" w:rsidP="005073A7"/>
    <w:p w14:paraId="7F22ECA9" w14:textId="79DE143D" w:rsidR="00BE0280" w:rsidRDefault="00BE0280" w:rsidP="005073A7"/>
    <w:p w14:paraId="57BB6A4F" w14:textId="4BEA462B" w:rsidR="00BE0280" w:rsidRDefault="00BE0280" w:rsidP="005073A7"/>
    <w:p w14:paraId="7592C7EB" w14:textId="1B0C7C95" w:rsidR="00BE0280" w:rsidRDefault="00BE0280" w:rsidP="005073A7"/>
    <w:p w14:paraId="49141D7F" w14:textId="23BC61E9" w:rsidR="00BE0280" w:rsidRDefault="00BE0280" w:rsidP="005073A7"/>
    <w:p w14:paraId="0D04FA25" w14:textId="12FD1065" w:rsidR="00BE0280" w:rsidRDefault="00BE0280" w:rsidP="005073A7"/>
    <w:p w14:paraId="116AB9F4" w14:textId="466C6F27" w:rsidR="00BE0280" w:rsidRDefault="00BE0280" w:rsidP="005073A7"/>
    <w:p w14:paraId="48F0F6C5" w14:textId="5F37C7F8" w:rsidR="00BE0280" w:rsidRDefault="00BE0280" w:rsidP="005073A7"/>
    <w:p w14:paraId="79FF5E37" w14:textId="54CE5E1D"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2EC02261" w:rsidR="00916FDB" w:rsidRPr="00D212FF" w:rsidRDefault="00D362FA" w:rsidP="005073A7">
            <w:pPr>
              <w:pStyle w:val="Odstavekseznama"/>
              <w:ind w:left="0"/>
              <w:rPr>
                <w:rFonts w:cs="Tahoma"/>
                <w:b/>
                <w:lang w:eastAsia="sl-SI"/>
              </w:rPr>
            </w:pPr>
            <w:r>
              <w:rPr>
                <w:rFonts w:cs="Tahoma"/>
                <w:b/>
                <w:lang w:eastAsia="sl-SI"/>
              </w:rPr>
              <w:t>18</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lastRenderedPageBreak/>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6AB092C3" w:rsidR="00916FDB" w:rsidRPr="00D212FF" w:rsidRDefault="00D362FA" w:rsidP="005073A7">
            <w:pPr>
              <w:pStyle w:val="Odstavekseznama"/>
              <w:ind w:left="0"/>
              <w:rPr>
                <w:rFonts w:cs="Tahoma"/>
                <w:b/>
                <w:lang w:eastAsia="sl-SI"/>
              </w:rPr>
            </w:pPr>
            <w:r>
              <w:rPr>
                <w:rFonts w:cs="Tahoma"/>
                <w:b/>
                <w:lang w:eastAsia="sl-SI"/>
              </w:rPr>
              <w:t>19</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lastRenderedPageBreak/>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064E2A95" w:rsidR="00BE0280" w:rsidRPr="00D212FF" w:rsidRDefault="001B6D86" w:rsidP="003119FD">
            <w:pPr>
              <w:pStyle w:val="Odstavekseznama"/>
              <w:ind w:left="0"/>
              <w:rPr>
                <w:b/>
                <w:lang w:eastAsia="sl-SI"/>
              </w:rPr>
            </w:pPr>
            <w:r>
              <w:rPr>
                <w:b/>
                <w:lang w:eastAsia="sl-SI"/>
              </w:rPr>
              <w:t>2</w:t>
            </w:r>
            <w:r w:rsidR="00CF5B87">
              <w:rPr>
                <w:b/>
                <w:lang w:eastAsia="sl-SI"/>
              </w:rPr>
              <w:t>0</w:t>
            </w:r>
          </w:p>
        </w:tc>
      </w:tr>
    </w:tbl>
    <w:p w14:paraId="24D474CB" w14:textId="77777777" w:rsidR="00BE0280" w:rsidRPr="00D212FF" w:rsidRDefault="00BE0280" w:rsidP="00BE0280">
      <w:pPr>
        <w:rPr>
          <w:lang w:eastAsia="sl-SI"/>
        </w:rPr>
      </w:pPr>
    </w:p>
    <w:p w14:paraId="75FD85C1" w14:textId="77777777" w:rsidR="001B6D86" w:rsidRPr="00D212FF" w:rsidRDefault="001B6D86" w:rsidP="001B6D86">
      <w:pPr>
        <w:rPr>
          <w:lang w:eastAsia="sl-SI"/>
        </w:rPr>
      </w:pPr>
      <w:r w:rsidRPr="00C81D1C">
        <w:t>Ponudnik s podpisom ESPD</w:t>
      </w:r>
      <w:r>
        <w:t xml:space="preserve"> obrazca</w:t>
      </w:r>
      <w:r w:rsidRPr="00C81D1C">
        <w:t xml:space="preserve"> potrdi, da se strinja z vsebino </w:t>
      </w:r>
      <w:r>
        <w:t xml:space="preserve">vseh </w:t>
      </w:r>
      <w:r w:rsidRPr="00C81D1C">
        <w:t>priloženih pogodb.</w:t>
      </w:r>
    </w:p>
    <w:p w14:paraId="05914493" w14:textId="77777777" w:rsidR="00BE0280" w:rsidRDefault="00BE0280" w:rsidP="00BE0280"/>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9DAFEE0" w:rsidR="00450E1F" w:rsidRPr="00D212FF" w:rsidRDefault="007254BF" w:rsidP="005073A7">
            <w:pPr>
              <w:pStyle w:val="Odstavekseznama"/>
              <w:ind w:left="0"/>
              <w:rPr>
                <w:rFonts w:cs="Tahoma"/>
                <w:b/>
                <w:lang w:eastAsia="sl-SI"/>
              </w:rPr>
            </w:pPr>
            <w:r>
              <w:rPr>
                <w:rFonts w:cs="Tahoma"/>
                <w:b/>
                <w:lang w:eastAsia="sl-SI"/>
              </w:rPr>
              <w:t>2</w:t>
            </w:r>
            <w:r w:rsidR="00CF5B87">
              <w:rPr>
                <w:rFonts w:cs="Tahoma"/>
                <w:b/>
                <w:lang w:eastAsia="sl-SI"/>
              </w:rPr>
              <w:t>1</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2D7114">
          <w:headerReference w:type="default" r:id="rId8"/>
          <w:footerReference w:type="default" r:id="rId9"/>
          <w:headerReference w:type="first" r:id="rId10"/>
          <w:footerReference w:type="first" r:id="rId11"/>
          <w:pgSz w:w="11906" w:h="16838" w:code="9"/>
          <w:pgMar w:top="1262" w:right="1134" w:bottom="1134" w:left="1134" w:header="1701" w:footer="680" w:gutter="0"/>
          <w:pgNumType w:start="3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70032E59" w:rsidR="00065565" w:rsidRPr="00D212FF" w:rsidRDefault="00685DA2" w:rsidP="005073A7">
            <w:pPr>
              <w:ind w:left="617"/>
              <w:jc w:val="left"/>
              <w:rPr>
                <w:rFonts w:cs="Tahoma"/>
                <w:b/>
                <w:sz w:val="32"/>
                <w:szCs w:val="32"/>
              </w:rPr>
            </w:pPr>
            <w:r>
              <w:rPr>
                <w:rFonts w:eastAsia="Times New Roman" w:cs="Tahoma"/>
                <w:b/>
                <w:sz w:val="32"/>
                <w:szCs w:val="32"/>
                <w:lang w:eastAsia="sl-SI"/>
              </w:rPr>
              <w:t>Kolesarska pot Medvode - Pirniče - Vikrče</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407D8A23" w:rsidR="00065565" w:rsidRPr="005C028B" w:rsidRDefault="00065565" w:rsidP="005073A7">
            <w:pPr>
              <w:snapToGrid w:val="0"/>
              <w:rPr>
                <w:rFonts w:cs="Tahoma"/>
                <w:bCs/>
              </w:rPr>
            </w:pPr>
            <w:r w:rsidRPr="005C028B">
              <w:rPr>
                <w:rFonts w:cs="Tahoma"/>
                <w:b/>
                <w:bCs/>
              </w:rPr>
              <w:t xml:space="preserve"> </w:t>
            </w:r>
            <w:r w:rsidR="009A5BFD" w:rsidRPr="009A5BFD">
              <w:rPr>
                <w:rFonts w:cs="Tahoma"/>
              </w:rPr>
              <w:t>8</w:t>
            </w:r>
            <w:r w:rsidRPr="009A5BFD">
              <w:rPr>
                <w:rFonts w:cs="Tahoma"/>
                <w:bCs/>
              </w:rPr>
              <w:t>/20</w:t>
            </w:r>
            <w:r w:rsidR="005073A7" w:rsidRPr="009A5BFD">
              <w:rPr>
                <w:rFonts w:cs="Tahoma"/>
                <w:bCs/>
              </w:rPr>
              <w:t>2</w:t>
            </w:r>
            <w:r w:rsidR="006B35A3" w:rsidRPr="009A5BFD">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3C122E77"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FA716A">
              <w:rPr>
                <w:rFonts w:cs="Tahoma"/>
                <w:b/>
                <w:bCs/>
                <w:sz w:val="32"/>
                <w:szCs w:val="32"/>
              </w:rPr>
              <w:t>430-</w:t>
            </w:r>
            <w:r w:rsidR="00FA716A" w:rsidRPr="00FA716A">
              <w:rPr>
                <w:rFonts w:cs="Tahoma"/>
                <w:b/>
                <w:bCs/>
                <w:sz w:val="32"/>
                <w:szCs w:val="32"/>
              </w:rPr>
              <w:t>11</w:t>
            </w:r>
            <w:r w:rsidR="005C028B" w:rsidRPr="00FA716A">
              <w:rPr>
                <w:rFonts w:cs="Tahoma"/>
                <w:b/>
                <w:bCs/>
                <w:sz w:val="32"/>
                <w:szCs w:val="32"/>
              </w:rPr>
              <w:t>/20</w:t>
            </w:r>
            <w:r w:rsidR="005073A7" w:rsidRPr="00FA716A">
              <w:rPr>
                <w:rFonts w:cs="Tahoma"/>
                <w:b/>
                <w:bCs/>
                <w:sz w:val="32"/>
                <w:szCs w:val="32"/>
              </w:rPr>
              <w:t>2</w:t>
            </w:r>
            <w:r w:rsidR="001B6D86" w:rsidRPr="00FA716A">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2"/>
      <w:headerReference w:type="first" r:id="rId13"/>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4C0C61F9"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2D7114">
          <w:rPr>
            <w:rFonts w:cs="Tahoma"/>
            <w:sz w:val="18"/>
            <w:szCs w:val="18"/>
          </w:rPr>
          <w:t>58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6DBB482F"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2D7114">
          <w:rPr>
            <w:rFonts w:cs="Tahoma"/>
            <w:bCs/>
            <w:sz w:val="18"/>
            <w:szCs w:val="18"/>
          </w:rPr>
          <w:t>58</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7B9" w14:textId="5CFC51E5" w:rsidR="00F56355" w:rsidRDefault="00536E25" w:rsidP="00536E25">
    <w:pPr>
      <w:pStyle w:val="Glava"/>
      <w:tabs>
        <w:tab w:val="clear" w:pos="9072"/>
      </w:tabs>
    </w:pPr>
    <w:r>
      <w:rPr>
        <w:noProof/>
      </w:rPr>
      <w:drawing>
        <wp:anchor distT="0" distB="0" distL="114300" distR="114300" simplePos="0" relativeHeight="251666432" behindDoc="0" locked="0" layoutInCell="1" allowOverlap="1" wp14:anchorId="56CDBE84" wp14:editId="2B8A2922">
          <wp:simplePos x="0" y="0"/>
          <wp:positionH relativeFrom="column">
            <wp:posOffset>4651375</wp:posOffset>
          </wp:positionH>
          <wp:positionV relativeFrom="line">
            <wp:posOffset>-737750</wp:posOffset>
          </wp:positionV>
          <wp:extent cx="1468755" cy="604520"/>
          <wp:effectExtent l="0" t="0" r="0" b="5080"/>
          <wp:wrapThrough wrapText="bothSides">
            <wp:wrapPolygon edited="0">
              <wp:start x="0" y="0"/>
              <wp:lineTo x="0" y="21101"/>
              <wp:lineTo x="21292" y="21101"/>
              <wp:lineTo x="21292" y="0"/>
              <wp:lineTo x="0" y="0"/>
            </wp:wrapPolygon>
          </wp:wrapThrough>
          <wp:docPr id="364" name="Slika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7" t="14114" r="7900" b="18594"/>
                  <a:stretch/>
                </pic:blipFill>
                <pic:spPr bwMode="auto">
                  <a:xfrm>
                    <a:off x="0" y="0"/>
                    <a:ext cx="1468755" cy="60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4384" behindDoc="1" locked="0" layoutInCell="1" allowOverlap="1" wp14:anchorId="1D5CE12E" wp14:editId="03C4E0CA">
          <wp:simplePos x="0" y="0"/>
          <wp:positionH relativeFrom="column">
            <wp:posOffset>20955</wp:posOffset>
          </wp:positionH>
          <wp:positionV relativeFrom="page">
            <wp:posOffset>446240</wp:posOffset>
          </wp:positionV>
          <wp:extent cx="968375" cy="467995"/>
          <wp:effectExtent l="0" t="0" r="0" b="8255"/>
          <wp:wrapThrough wrapText="bothSides">
            <wp:wrapPolygon edited="0">
              <wp:start x="0" y="0"/>
              <wp:lineTo x="0" y="14947"/>
              <wp:lineTo x="1700" y="20223"/>
              <wp:lineTo x="2125" y="21102"/>
              <wp:lineTo x="4674" y="21102"/>
              <wp:lineTo x="12748" y="20223"/>
              <wp:lineTo x="19971" y="17585"/>
              <wp:lineTo x="19971" y="14068"/>
              <wp:lineTo x="7224" y="0"/>
              <wp:lineTo x="0" y="0"/>
            </wp:wrapPolygon>
          </wp:wrapThrough>
          <wp:docPr id="365" name="Slika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rotWithShape="1">
                  <a:blip r:embed="rId2">
                    <a:extLst>
                      <a:ext uri="{28A0092B-C50C-407E-A947-70E740481C1C}">
                        <a14:useLocalDpi xmlns:a14="http://schemas.microsoft.com/office/drawing/2010/main" val="0"/>
                      </a:ext>
                    </a:extLst>
                  </a:blip>
                  <a:srcRect r="35398" b="57496"/>
                  <a:stretch/>
                </pic:blipFill>
                <pic:spPr bwMode="auto">
                  <a:xfrm>
                    <a:off x="0" y="0"/>
                    <a:ext cx="96837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7456" behindDoc="0" locked="0" layoutInCell="1" allowOverlap="1" wp14:anchorId="58A3A5EB" wp14:editId="2D38D6DA">
          <wp:simplePos x="0" y="0"/>
          <wp:positionH relativeFrom="page">
            <wp:posOffset>2203450</wp:posOffset>
          </wp:positionH>
          <wp:positionV relativeFrom="line">
            <wp:posOffset>-620802</wp:posOffset>
          </wp:positionV>
          <wp:extent cx="3020060" cy="359410"/>
          <wp:effectExtent l="0" t="0" r="8890" b="2540"/>
          <wp:wrapThrough wrapText="bothSides">
            <wp:wrapPolygon edited="0">
              <wp:start x="0" y="0"/>
              <wp:lineTo x="0" y="20608"/>
              <wp:lineTo x="21527" y="20608"/>
              <wp:lineTo x="21527" y="0"/>
              <wp:lineTo x="0" y="0"/>
            </wp:wrapPolygon>
          </wp:wrapThrough>
          <wp:docPr id="366" name="Slika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0060" cy="35941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3D85" w14:textId="77777777" w:rsidR="00536E25" w:rsidRDefault="00536E25" w:rsidP="00536E25">
    <w:pPr>
      <w:pStyle w:val="Glava"/>
      <w:tabs>
        <w:tab w:val="clear" w:pos="9072"/>
      </w:tabs>
    </w:pPr>
    <w:r>
      <w:rPr>
        <w:noProof/>
      </w:rPr>
      <w:drawing>
        <wp:anchor distT="0" distB="0" distL="114300" distR="114300" simplePos="0" relativeHeight="251670528" behindDoc="0" locked="0" layoutInCell="1" allowOverlap="1" wp14:anchorId="3413F547" wp14:editId="7CB57616">
          <wp:simplePos x="0" y="0"/>
          <wp:positionH relativeFrom="column">
            <wp:posOffset>4651375</wp:posOffset>
          </wp:positionH>
          <wp:positionV relativeFrom="line">
            <wp:posOffset>-737750</wp:posOffset>
          </wp:positionV>
          <wp:extent cx="1468755" cy="604520"/>
          <wp:effectExtent l="0" t="0" r="0" b="5080"/>
          <wp:wrapThrough wrapText="bothSides">
            <wp:wrapPolygon edited="0">
              <wp:start x="0" y="0"/>
              <wp:lineTo x="0" y="21101"/>
              <wp:lineTo x="21292" y="21101"/>
              <wp:lineTo x="21292" y="0"/>
              <wp:lineTo x="0" y="0"/>
            </wp:wrapPolygon>
          </wp:wrapThrough>
          <wp:docPr id="370" name="Slika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7" t="14114" r="7900" b="18594"/>
                  <a:stretch/>
                </pic:blipFill>
                <pic:spPr bwMode="auto">
                  <a:xfrm>
                    <a:off x="0" y="0"/>
                    <a:ext cx="1468755" cy="60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9504" behindDoc="1" locked="0" layoutInCell="1" allowOverlap="1" wp14:anchorId="58802D44" wp14:editId="48556C89">
          <wp:simplePos x="0" y="0"/>
          <wp:positionH relativeFrom="column">
            <wp:posOffset>20955</wp:posOffset>
          </wp:positionH>
          <wp:positionV relativeFrom="page">
            <wp:posOffset>446240</wp:posOffset>
          </wp:positionV>
          <wp:extent cx="968375" cy="467995"/>
          <wp:effectExtent l="0" t="0" r="0" b="8255"/>
          <wp:wrapThrough wrapText="bothSides">
            <wp:wrapPolygon edited="0">
              <wp:start x="0" y="0"/>
              <wp:lineTo x="0" y="14947"/>
              <wp:lineTo x="1700" y="20223"/>
              <wp:lineTo x="2125" y="21102"/>
              <wp:lineTo x="4674" y="21102"/>
              <wp:lineTo x="12748" y="20223"/>
              <wp:lineTo x="19971" y="17585"/>
              <wp:lineTo x="19971" y="14068"/>
              <wp:lineTo x="7224" y="0"/>
              <wp:lineTo x="0" y="0"/>
            </wp:wrapPolygon>
          </wp:wrapThrough>
          <wp:docPr id="371" name="Slika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rotWithShape="1">
                  <a:blip r:embed="rId2">
                    <a:extLst>
                      <a:ext uri="{28A0092B-C50C-407E-A947-70E740481C1C}">
                        <a14:useLocalDpi xmlns:a14="http://schemas.microsoft.com/office/drawing/2010/main" val="0"/>
                      </a:ext>
                    </a:extLst>
                  </a:blip>
                  <a:srcRect r="35398" b="57496"/>
                  <a:stretch/>
                </pic:blipFill>
                <pic:spPr bwMode="auto">
                  <a:xfrm>
                    <a:off x="0" y="0"/>
                    <a:ext cx="96837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71552" behindDoc="0" locked="0" layoutInCell="1" allowOverlap="1" wp14:anchorId="10318DA7" wp14:editId="5813F6E4">
          <wp:simplePos x="0" y="0"/>
          <wp:positionH relativeFrom="page">
            <wp:posOffset>2203450</wp:posOffset>
          </wp:positionH>
          <wp:positionV relativeFrom="line">
            <wp:posOffset>-620802</wp:posOffset>
          </wp:positionV>
          <wp:extent cx="3020060" cy="359410"/>
          <wp:effectExtent l="0" t="0" r="8890" b="2540"/>
          <wp:wrapThrough wrapText="bothSides">
            <wp:wrapPolygon edited="0">
              <wp:start x="0" y="0"/>
              <wp:lineTo x="0" y="20608"/>
              <wp:lineTo x="21527" y="20608"/>
              <wp:lineTo x="21527" y="0"/>
              <wp:lineTo x="0" y="0"/>
            </wp:wrapPolygon>
          </wp:wrapThrough>
          <wp:docPr id="372" name="Slika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0060" cy="359410"/>
                  </a:xfrm>
                  <a:prstGeom prst="rect">
                    <a:avLst/>
                  </a:prstGeom>
                  <a:ln>
                    <a:noFill/>
                  </a:ln>
                </pic:spPr>
              </pic:pic>
            </a:graphicData>
          </a:graphic>
          <wp14:sizeRelH relativeFrom="page">
            <wp14:pctWidth>0</wp14:pctWidth>
          </wp14:sizeRelH>
          <wp14:sizeRelV relativeFrom="page">
            <wp14:pctHeight>0</wp14:pctHeight>
          </wp14:sizeRelV>
        </wp:anchor>
      </w:drawing>
    </w:r>
  </w:p>
  <w:p w14:paraId="46A0F0E9" w14:textId="3193B641" w:rsidR="00481FCB" w:rsidRPr="00536E25" w:rsidRDefault="00481FCB" w:rsidP="00536E2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CAEC73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5"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2CEC1345"/>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6"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3"/>
  </w:num>
  <w:num w:numId="2">
    <w:abstractNumId w:val="16"/>
  </w:num>
  <w:num w:numId="3">
    <w:abstractNumId w:val="25"/>
  </w:num>
  <w:num w:numId="4">
    <w:abstractNumId w:val="32"/>
  </w:num>
  <w:num w:numId="5">
    <w:abstractNumId w:val="7"/>
  </w:num>
  <w:num w:numId="6">
    <w:abstractNumId w:val="10"/>
  </w:num>
  <w:num w:numId="7">
    <w:abstractNumId w:val="19"/>
  </w:num>
  <w:num w:numId="8">
    <w:abstractNumId w:val="28"/>
  </w:num>
  <w:num w:numId="9">
    <w:abstractNumId w:val="4"/>
  </w:num>
  <w:num w:numId="10">
    <w:abstractNumId w:val="6"/>
  </w:num>
  <w:num w:numId="11">
    <w:abstractNumId w:val="22"/>
  </w:num>
  <w:num w:numId="12">
    <w:abstractNumId w:val="23"/>
  </w:num>
  <w:num w:numId="13">
    <w:abstractNumId w:val="5"/>
  </w:num>
  <w:num w:numId="14">
    <w:abstractNumId w:val="38"/>
  </w:num>
  <w:num w:numId="15">
    <w:abstractNumId w:val="13"/>
  </w:num>
  <w:num w:numId="16">
    <w:abstractNumId w:val="3"/>
  </w:num>
  <w:num w:numId="17">
    <w:abstractNumId w:val="17"/>
  </w:num>
  <w:num w:numId="18">
    <w:abstractNumId w:val="30"/>
  </w:num>
  <w:num w:numId="19">
    <w:abstractNumId w:val="2"/>
  </w:num>
  <w:num w:numId="20">
    <w:abstractNumId w:val="24"/>
  </w:num>
  <w:num w:numId="21">
    <w:abstractNumId w:val="26"/>
  </w:num>
  <w:num w:numId="22">
    <w:abstractNumId w:val="1"/>
  </w:num>
  <w:num w:numId="23">
    <w:abstractNumId w:val="31"/>
  </w:num>
  <w:num w:numId="24">
    <w:abstractNumId w:val="35"/>
  </w:num>
  <w:num w:numId="25">
    <w:abstractNumId w:val="36"/>
  </w:num>
  <w:num w:numId="26">
    <w:abstractNumId w:val="12"/>
  </w:num>
  <w:num w:numId="27">
    <w:abstractNumId w:val="15"/>
  </w:num>
  <w:num w:numId="28">
    <w:abstractNumId w:val="29"/>
  </w:num>
  <w:num w:numId="29">
    <w:abstractNumId w:val="9"/>
  </w:num>
  <w:num w:numId="30">
    <w:abstractNumId w:val="33"/>
  </w:num>
  <w:num w:numId="31">
    <w:abstractNumId w:val="27"/>
  </w:num>
  <w:num w:numId="32">
    <w:abstractNumId w:val="37"/>
  </w:num>
  <w:num w:numId="33">
    <w:abstractNumId w:val="21"/>
  </w:num>
  <w:num w:numId="34">
    <w:abstractNumId w:val="11"/>
  </w:num>
  <w:num w:numId="35">
    <w:abstractNumId w:val="14"/>
  </w:num>
  <w:num w:numId="36">
    <w:abstractNumId w:val="34"/>
  </w:num>
  <w:num w:numId="37">
    <w:abstractNumId w:val="20"/>
  </w:num>
  <w:num w:numId="38">
    <w:abstractNumId w:val="8"/>
  </w:num>
  <w:num w:numId="3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40F0"/>
    <w:rsid w:val="00074CC9"/>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4756"/>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646F0"/>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4FCF"/>
    <w:rsid w:val="0019753D"/>
    <w:rsid w:val="00197C68"/>
    <w:rsid w:val="001A65C1"/>
    <w:rsid w:val="001A72CE"/>
    <w:rsid w:val="001A7C39"/>
    <w:rsid w:val="001B0342"/>
    <w:rsid w:val="001B2338"/>
    <w:rsid w:val="001B2D90"/>
    <w:rsid w:val="001B4799"/>
    <w:rsid w:val="001B5D80"/>
    <w:rsid w:val="001B6D86"/>
    <w:rsid w:val="001B7D0B"/>
    <w:rsid w:val="001C1A17"/>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26A54"/>
    <w:rsid w:val="0023107E"/>
    <w:rsid w:val="00231D74"/>
    <w:rsid w:val="00232256"/>
    <w:rsid w:val="00232F7B"/>
    <w:rsid w:val="00233787"/>
    <w:rsid w:val="00233A9D"/>
    <w:rsid w:val="00234EE5"/>
    <w:rsid w:val="00235D1D"/>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1682"/>
    <w:rsid w:val="002856A7"/>
    <w:rsid w:val="0029060E"/>
    <w:rsid w:val="002911F4"/>
    <w:rsid w:val="002917C1"/>
    <w:rsid w:val="002952A9"/>
    <w:rsid w:val="00296E31"/>
    <w:rsid w:val="00297429"/>
    <w:rsid w:val="002A109F"/>
    <w:rsid w:val="002A233C"/>
    <w:rsid w:val="002A5795"/>
    <w:rsid w:val="002A6EEA"/>
    <w:rsid w:val="002B2848"/>
    <w:rsid w:val="002B42CD"/>
    <w:rsid w:val="002B4604"/>
    <w:rsid w:val="002B5E00"/>
    <w:rsid w:val="002B7BD8"/>
    <w:rsid w:val="002C23B9"/>
    <w:rsid w:val="002C4075"/>
    <w:rsid w:val="002C55BB"/>
    <w:rsid w:val="002D02F9"/>
    <w:rsid w:val="002D0B07"/>
    <w:rsid w:val="002D32EF"/>
    <w:rsid w:val="002D43B5"/>
    <w:rsid w:val="002D5880"/>
    <w:rsid w:val="002D59D3"/>
    <w:rsid w:val="002D7114"/>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40E0"/>
    <w:rsid w:val="003241C7"/>
    <w:rsid w:val="00331992"/>
    <w:rsid w:val="00333814"/>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902FD"/>
    <w:rsid w:val="00390556"/>
    <w:rsid w:val="00391F82"/>
    <w:rsid w:val="00393813"/>
    <w:rsid w:val="00394562"/>
    <w:rsid w:val="00397687"/>
    <w:rsid w:val="003A4404"/>
    <w:rsid w:val="003A633B"/>
    <w:rsid w:val="003B496F"/>
    <w:rsid w:val="003B52F6"/>
    <w:rsid w:val="003B5D45"/>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57C6"/>
    <w:rsid w:val="00447371"/>
    <w:rsid w:val="004500F3"/>
    <w:rsid w:val="00450E1F"/>
    <w:rsid w:val="004521D4"/>
    <w:rsid w:val="00453D7B"/>
    <w:rsid w:val="00457B21"/>
    <w:rsid w:val="004626C3"/>
    <w:rsid w:val="00462FBC"/>
    <w:rsid w:val="00464091"/>
    <w:rsid w:val="0046553D"/>
    <w:rsid w:val="00466BB4"/>
    <w:rsid w:val="0046795B"/>
    <w:rsid w:val="00471CFF"/>
    <w:rsid w:val="00473156"/>
    <w:rsid w:val="00475C8E"/>
    <w:rsid w:val="0047646C"/>
    <w:rsid w:val="0047657D"/>
    <w:rsid w:val="00477AC2"/>
    <w:rsid w:val="00480086"/>
    <w:rsid w:val="00480421"/>
    <w:rsid w:val="00480EAA"/>
    <w:rsid w:val="00481FCB"/>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5F2A"/>
    <w:rsid w:val="004F60AF"/>
    <w:rsid w:val="004F6D47"/>
    <w:rsid w:val="004F7ACD"/>
    <w:rsid w:val="005011FB"/>
    <w:rsid w:val="00501B8D"/>
    <w:rsid w:val="00503350"/>
    <w:rsid w:val="0050409C"/>
    <w:rsid w:val="005042B7"/>
    <w:rsid w:val="00504783"/>
    <w:rsid w:val="005053D9"/>
    <w:rsid w:val="00505DF8"/>
    <w:rsid w:val="00506EC0"/>
    <w:rsid w:val="005073A7"/>
    <w:rsid w:val="00510C7E"/>
    <w:rsid w:val="00512712"/>
    <w:rsid w:val="00512D3C"/>
    <w:rsid w:val="005156FA"/>
    <w:rsid w:val="00517330"/>
    <w:rsid w:val="00521097"/>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E25"/>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67B75"/>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032F"/>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D7548"/>
    <w:rsid w:val="005E0497"/>
    <w:rsid w:val="005E1A1A"/>
    <w:rsid w:val="005E2849"/>
    <w:rsid w:val="005E2AE1"/>
    <w:rsid w:val="005E4448"/>
    <w:rsid w:val="005E53CB"/>
    <w:rsid w:val="005E69A6"/>
    <w:rsid w:val="005E6E82"/>
    <w:rsid w:val="005F0D06"/>
    <w:rsid w:val="005F43B3"/>
    <w:rsid w:val="005F4E84"/>
    <w:rsid w:val="005F5309"/>
    <w:rsid w:val="005F5E29"/>
    <w:rsid w:val="005F664D"/>
    <w:rsid w:val="005F77C2"/>
    <w:rsid w:val="0060268E"/>
    <w:rsid w:val="0060307E"/>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DA2"/>
    <w:rsid w:val="00685E7A"/>
    <w:rsid w:val="00686B96"/>
    <w:rsid w:val="00686EC2"/>
    <w:rsid w:val="0068772B"/>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723B"/>
    <w:rsid w:val="006B78CB"/>
    <w:rsid w:val="006B796C"/>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22B2"/>
    <w:rsid w:val="0070567C"/>
    <w:rsid w:val="00705FC6"/>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810"/>
    <w:rsid w:val="00745A31"/>
    <w:rsid w:val="00750B4E"/>
    <w:rsid w:val="007521BE"/>
    <w:rsid w:val="007531AC"/>
    <w:rsid w:val="0075435C"/>
    <w:rsid w:val="00755D03"/>
    <w:rsid w:val="007578DB"/>
    <w:rsid w:val="00761DC2"/>
    <w:rsid w:val="00765DDE"/>
    <w:rsid w:val="007704C8"/>
    <w:rsid w:val="00770A48"/>
    <w:rsid w:val="00770E18"/>
    <w:rsid w:val="00772B9F"/>
    <w:rsid w:val="00772DCA"/>
    <w:rsid w:val="00773F77"/>
    <w:rsid w:val="007759C0"/>
    <w:rsid w:val="00775F86"/>
    <w:rsid w:val="007841D0"/>
    <w:rsid w:val="007872FF"/>
    <w:rsid w:val="0079053B"/>
    <w:rsid w:val="0079144C"/>
    <w:rsid w:val="00792976"/>
    <w:rsid w:val="00793114"/>
    <w:rsid w:val="00793AB5"/>
    <w:rsid w:val="00794B62"/>
    <w:rsid w:val="007A014C"/>
    <w:rsid w:val="007A1E23"/>
    <w:rsid w:val="007A3E5B"/>
    <w:rsid w:val="007A57C3"/>
    <w:rsid w:val="007A631B"/>
    <w:rsid w:val="007A68E1"/>
    <w:rsid w:val="007A7235"/>
    <w:rsid w:val="007B3F21"/>
    <w:rsid w:val="007C21B2"/>
    <w:rsid w:val="007C284C"/>
    <w:rsid w:val="007C5EC4"/>
    <w:rsid w:val="007D031A"/>
    <w:rsid w:val="007D1710"/>
    <w:rsid w:val="007D23B8"/>
    <w:rsid w:val="007D24ED"/>
    <w:rsid w:val="007D29BD"/>
    <w:rsid w:val="007D3FED"/>
    <w:rsid w:val="007D4D2E"/>
    <w:rsid w:val="007D5FE9"/>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3EA"/>
    <w:rsid w:val="00892708"/>
    <w:rsid w:val="008927C5"/>
    <w:rsid w:val="00892862"/>
    <w:rsid w:val="00893513"/>
    <w:rsid w:val="008936DD"/>
    <w:rsid w:val="00896785"/>
    <w:rsid w:val="0089770F"/>
    <w:rsid w:val="00897729"/>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562"/>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1E77"/>
    <w:rsid w:val="00904134"/>
    <w:rsid w:val="00913128"/>
    <w:rsid w:val="00916FDB"/>
    <w:rsid w:val="00917BD7"/>
    <w:rsid w:val="009203B0"/>
    <w:rsid w:val="0092087A"/>
    <w:rsid w:val="0092216D"/>
    <w:rsid w:val="00926D0F"/>
    <w:rsid w:val="00927580"/>
    <w:rsid w:val="00930087"/>
    <w:rsid w:val="00931D3B"/>
    <w:rsid w:val="00937414"/>
    <w:rsid w:val="00937598"/>
    <w:rsid w:val="00937BDF"/>
    <w:rsid w:val="009411EC"/>
    <w:rsid w:val="00941210"/>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5BFD"/>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4701F"/>
    <w:rsid w:val="00A501DC"/>
    <w:rsid w:val="00A50DE6"/>
    <w:rsid w:val="00A51785"/>
    <w:rsid w:val="00A51E6F"/>
    <w:rsid w:val="00A51F3E"/>
    <w:rsid w:val="00A5208A"/>
    <w:rsid w:val="00A52917"/>
    <w:rsid w:val="00A53408"/>
    <w:rsid w:val="00A53F55"/>
    <w:rsid w:val="00A54A19"/>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EC3"/>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27B6"/>
    <w:rsid w:val="00AB48B7"/>
    <w:rsid w:val="00AB4BCF"/>
    <w:rsid w:val="00AB5B91"/>
    <w:rsid w:val="00AB7337"/>
    <w:rsid w:val="00AC08C5"/>
    <w:rsid w:val="00AC14EA"/>
    <w:rsid w:val="00AC7E6A"/>
    <w:rsid w:val="00AD185A"/>
    <w:rsid w:val="00AD7645"/>
    <w:rsid w:val="00AE2B7C"/>
    <w:rsid w:val="00AE7A92"/>
    <w:rsid w:val="00AF01CC"/>
    <w:rsid w:val="00AF2658"/>
    <w:rsid w:val="00AF32C4"/>
    <w:rsid w:val="00AF5DEE"/>
    <w:rsid w:val="00AF7E55"/>
    <w:rsid w:val="00B00A08"/>
    <w:rsid w:val="00B00C8E"/>
    <w:rsid w:val="00B01B2F"/>
    <w:rsid w:val="00B024F1"/>
    <w:rsid w:val="00B02904"/>
    <w:rsid w:val="00B02E1E"/>
    <w:rsid w:val="00B03B0E"/>
    <w:rsid w:val="00B0750F"/>
    <w:rsid w:val="00B14D88"/>
    <w:rsid w:val="00B14F1F"/>
    <w:rsid w:val="00B20057"/>
    <w:rsid w:val="00B223B5"/>
    <w:rsid w:val="00B22490"/>
    <w:rsid w:val="00B22956"/>
    <w:rsid w:val="00B22B28"/>
    <w:rsid w:val="00B27BB5"/>
    <w:rsid w:val="00B3010F"/>
    <w:rsid w:val="00B3099F"/>
    <w:rsid w:val="00B30C43"/>
    <w:rsid w:val="00B33F3E"/>
    <w:rsid w:val="00B343EE"/>
    <w:rsid w:val="00B34D9D"/>
    <w:rsid w:val="00B356B0"/>
    <w:rsid w:val="00B36716"/>
    <w:rsid w:val="00B36B11"/>
    <w:rsid w:val="00B3749F"/>
    <w:rsid w:val="00B40C71"/>
    <w:rsid w:val="00B4452D"/>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57D4"/>
    <w:rsid w:val="00BF00F8"/>
    <w:rsid w:val="00BF26C1"/>
    <w:rsid w:val="00BF4441"/>
    <w:rsid w:val="00BF4E5B"/>
    <w:rsid w:val="00BF5732"/>
    <w:rsid w:val="00BF644C"/>
    <w:rsid w:val="00C03CAE"/>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68D0"/>
    <w:rsid w:val="00CD7DDF"/>
    <w:rsid w:val="00CE01AE"/>
    <w:rsid w:val="00CE12CB"/>
    <w:rsid w:val="00CE78A3"/>
    <w:rsid w:val="00CE7DF4"/>
    <w:rsid w:val="00CF0719"/>
    <w:rsid w:val="00CF0EC2"/>
    <w:rsid w:val="00CF211B"/>
    <w:rsid w:val="00CF268D"/>
    <w:rsid w:val="00CF5B87"/>
    <w:rsid w:val="00CF64F0"/>
    <w:rsid w:val="00CF6AA8"/>
    <w:rsid w:val="00CF6AEE"/>
    <w:rsid w:val="00CF757F"/>
    <w:rsid w:val="00D0020B"/>
    <w:rsid w:val="00D01B0C"/>
    <w:rsid w:val="00D04060"/>
    <w:rsid w:val="00D0491E"/>
    <w:rsid w:val="00D04C86"/>
    <w:rsid w:val="00D07129"/>
    <w:rsid w:val="00D13261"/>
    <w:rsid w:val="00D13C35"/>
    <w:rsid w:val="00D20AB0"/>
    <w:rsid w:val="00D212FF"/>
    <w:rsid w:val="00D24869"/>
    <w:rsid w:val="00D34651"/>
    <w:rsid w:val="00D34A8D"/>
    <w:rsid w:val="00D3603E"/>
    <w:rsid w:val="00D362FA"/>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75032"/>
    <w:rsid w:val="00D81738"/>
    <w:rsid w:val="00D826FB"/>
    <w:rsid w:val="00D82D1A"/>
    <w:rsid w:val="00D82D59"/>
    <w:rsid w:val="00D84DC7"/>
    <w:rsid w:val="00D91CC3"/>
    <w:rsid w:val="00D920AA"/>
    <w:rsid w:val="00D92EC0"/>
    <w:rsid w:val="00D955B6"/>
    <w:rsid w:val="00DA0DA6"/>
    <w:rsid w:val="00DA0F5B"/>
    <w:rsid w:val="00DA2618"/>
    <w:rsid w:val="00DA264F"/>
    <w:rsid w:val="00DA3639"/>
    <w:rsid w:val="00DA4108"/>
    <w:rsid w:val="00DA47E4"/>
    <w:rsid w:val="00DA725D"/>
    <w:rsid w:val="00DA7A3B"/>
    <w:rsid w:val="00DB241E"/>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2B15"/>
    <w:rsid w:val="00DE31EE"/>
    <w:rsid w:val="00DE3794"/>
    <w:rsid w:val="00DE50CB"/>
    <w:rsid w:val="00DE52FD"/>
    <w:rsid w:val="00DE5BC8"/>
    <w:rsid w:val="00DF029E"/>
    <w:rsid w:val="00DF0F53"/>
    <w:rsid w:val="00DF2771"/>
    <w:rsid w:val="00DF4089"/>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401A8"/>
    <w:rsid w:val="00E40302"/>
    <w:rsid w:val="00E403E7"/>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4B2E"/>
    <w:rsid w:val="00EB4BDC"/>
    <w:rsid w:val="00EB4C27"/>
    <w:rsid w:val="00EB5E47"/>
    <w:rsid w:val="00EB78E5"/>
    <w:rsid w:val="00EC0A19"/>
    <w:rsid w:val="00EC0FCD"/>
    <w:rsid w:val="00EC2C92"/>
    <w:rsid w:val="00EC3B58"/>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3FAE"/>
    <w:rsid w:val="00F45448"/>
    <w:rsid w:val="00F45CAB"/>
    <w:rsid w:val="00F4632B"/>
    <w:rsid w:val="00F464FF"/>
    <w:rsid w:val="00F470A1"/>
    <w:rsid w:val="00F47374"/>
    <w:rsid w:val="00F53668"/>
    <w:rsid w:val="00F55A2E"/>
    <w:rsid w:val="00F56355"/>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70E5"/>
    <w:rsid w:val="00F90EC5"/>
    <w:rsid w:val="00F92EC1"/>
    <w:rsid w:val="00F93891"/>
    <w:rsid w:val="00F9536E"/>
    <w:rsid w:val="00F95627"/>
    <w:rsid w:val="00FA0789"/>
    <w:rsid w:val="00FA4B49"/>
    <w:rsid w:val="00FA58AB"/>
    <w:rsid w:val="00FA65B1"/>
    <w:rsid w:val="00FA6A7B"/>
    <w:rsid w:val="00FA716A"/>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24DB"/>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4350</Words>
  <Characters>24800</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cp:revision>
  <cp:lastPrinted>2021-05-31T13:17:00Z</cp:lastPrinted>
  <dcterms:created xsi:type="dcterms:W3CDTF">2021-05-31T13:10:00Z</dcterms:created>
  <dcterms:modified xsi:type="dcterms:W3CDTF">2021-06-01T08:43:00Z</dcterms:modified>
</cp:coreProperties>
</file>