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FF75B" w14:textId="6E6EB8C3" w:rsidR="00706C77" w:rsidRPr="00BC6D29" w:rsidRDefault="00706C77" w:rsidP="00706C77">
      <w:pPr>
        <w:pStyle w:val="Brezrazmikov"/>
        <w:jc w:val="both"/>
        <w:rPr>
          <w:rFonts w:ascii="Tahoma" w:hAnsi="Tahoma" w:cs="Tahoma"/>
        </w:rPr>
      </w:pPr>
      <w:r w:rsidRPr="00BC6D29">
        <w:rPr>
          <w:rFonts w:ascii="Tahoma" w:hAnsi="Tahoma" w:cs="Tahoma"/>
        </w:rPr>
        <w:t xml:space="preserve">Občina Medvode, Cesta komandanta Staneta 12, 1215 Medvode, ki jo zastopa župan Nejc Smole, na podlagi </w:t>
      </w:r>
      <w:r w:rsidR="00BC6D29" w:rsidRPr="00BC6D29">
        <w:rPr>
          <w:rFonts w:ascii="Tahoma" w:hAnsi="Tahoma" w:cs="Tahoma"/>
        </w:rPr>
        <w:t>51</w:t>
      </w:r>
      <w:r w:rsidRPr="00BC6D29">
        <w:rPr>
          <w:rFonts w:ascii="Tahoma" w:hAnsi="Tahoma" w:cs="Tahoma"/>
        </w:rPr>
        <w:t>. člena  Zakona o stvarnem premoženju države in samoupravnih lokalnih skupnosti</w:t>
      </w:r>
      <w:r w:rsidR="00BC6D29" w:rsidRPr="00BC6D29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BC6D29" w:rsidRPr="00BC6D29">
        <w:rPr>
          <w:rFonts w:ascii="Tahoma" w:hAnsi="Tahoma" w:cs="Tahoma"/>
          <w:bCs/>
          <w:shd w:val="clear" w:color="auto" w:fill="FFFFFF"/>
        </w:rPr>
        <w:t>(Uradni list RS, št. 11/18</w:t>
      </w:r>
      <w:r w:rsidR="00567EAD">
        <w:rPr>
          <w:rFonts w:ascii="Tahoma" w:hAnsi="Tahoma" w:cs="Tahoma"/>
          <w:bCs/>
          <w:shd w:val="clear" w:color="auto" w:fill="FFFFFF"/>
        </w:rPr>
        <w:t xml:space="preserve">, </w:t>
      </w:r>
      <w:r w:rsidR="00567EAD" w:rsidRPr="00567EAD">
        <w:rPr>
          <w:rFonts w:ascii="Tahoma" w:hAnsi="Tahoma" w:cs="Tahoma"/>
          <w:bCs/>
          <w:shd w:val="clear" w:color="auto" w:fill="FFFFFF"/>
        </w:rPr>
        <w:t>79/18</w:t>
      </w:r>
      <w:r w:rsidR="00567EAD">
        <w:rPr>
          <w:rFonts w:ascii="Tahoma" w:hAnsi="Tahoma" w:cs="Tahoma"/>
          <w:bCs/>
          <w:shd w:val="clear" w:color="auto" w:fill="FFFFFF"/>
        </w:rPr>
        <w:t xml:space="preserve"> in</w:t>
      </w:r>
      <w:r w:rsidR="00567EAD" w:rsidRPr="00567EAD">
        <w:rPr>
          <w:rFonts w:ascii="Tahoma" w:hAnsi="Tahoma" w:cs="Tahoma"/>
          <w:bCs/>
          <w:shd w:val="clear" w:color="auto" w:fill="FFFFFF"/>
        </w:rPr>
        <w:t xml:space="preserve"> 61/20 - ZDLGPE)</w:t>
      </w:r>
      <w:r w:rsidRPr="00BC6D29">
        <w:rPr>
          <w:rFonts w:ascii="Tahoma" w:hAnsi="Tahoma" w:cs="Tahoma"/>
        </w:rPr>
        <w:t xml:space="preserve">, </w:t>
      </w:r>
      <w:r w:rsidR="00BC6D29" w:rsidRPr="00BC6D29">
        <w:rPr>
          <w:rFonts w:ascii="Tahoma" w:hAnsi="Tahoma" w:cs="Tahoma"/>
        </w:rPr>
        <w:t>1</w:t>
      </w:r>
      <w:r w:rsidR="0039256F">
        <w:rPr>
          <w:rFonts w:ascii="Tahoma" w:hAnsi="Tahoma" w:cs="Tahoma"/>
        </w:rPr>
        <w:t>6</w:t>
      </w:r>
      <w:r w:rsidRPr="00BC6D29">
        <w:rPr>
          <w:rFonts w:ascii="Tahoma" w:hAnsi="Tahoma" w:cs="Tahoma"/>
        </w:rPr>
        <w:t xml:space="preserve">. člena Uredbe o stvarnem premoženju države in samoupravnih lokalnih skupnosti </w:t>
      </w:r>
      <w:r w:rsidR="00BC6D29" w:rsidRPr="00BC6D29">
        <w:rPr>
          <w:rFonts w:ascii="Tahoma" w:hAnsi="Tahoma" w:cs="Tahoma"/>
        </w:rPr>
        <w:t>(Uradni list RS, št. 31/18)</w:t>
      </w:r>
      <w:r w:rsidR="006175E7">
        <w:rPr>
          <w:rFonts w:ascii="Tahoma" w:hAnsi="Tahoma" w:cs="Tahoma"/>
        </w:rPr>
        <w:t xml:space="preserve">, </w:t>
      </w:r>
      <w:r w:rsidRPr="00BC6D29">
        <w:rPr>
          <w:rFonts w:ascii="Tahoma" w:hAnsi="Tahoma" w:cs="Tahoma"/>
        </w:rPr>
        <w:t>in 97. člena Statuta Občine Medvode (Uradni list RS, št. 51/14 – uradno prečiščeno besedilo</w:t>
      </w:r>
      <w:r w:rsidR="00121675">
        <w:rPr>
          <w:rFonts w:ascii="Tahoma" w:hAnsi="Tahoma" w:cs="Tahoma"/>
        </w:rPr>
        <w:t xml:space="preserve">, </w:t>
      </w:r>
      <w:r w:rsidRPr="00BC6D29">
        <w:rPr>
          <w:rFonts w:ascii="Tahoma" w:hAnsi="Tahoma" w:cs="Tahoma"/>
        </w:rPr>
        <w:t>55/14</w:t>
      </w:r>
      <w:r w:rsidR="006A5A65">
        <w:rPr>
          <w:rFonts w:ascii="Tahoma" w:hAnsi="Tahoma" w:cs="Tahoma"/>
        </w:rPr>
        <w:t xml:space="preserve"> </w:t>
      </w:r>
      <w:r w:rsidRPr="00BC6D29">
        <w:rPr>
          <w:rFonts w:ascii="Tahoma" w:hAnsi="Tahoma" w:cs="Tahoma"/>
        </w:rPr>
        <w:t>-</w:t>
      </w:r>
      <w:r w:rsidR="006A5A65">
        <w:rPr>
          <w:rFonts w:ascii="Tahoma" w:hAnsi="Tahoma" w:cs="Tahoma"/>
        </w:rPr>
        <w:t xml:space="preserve"> </w:t>
      </w:r>
      <w:proofErr w:type="spellStart"/>
      <w:r w:rsidRPr="00BC6D29">
        <w:rPr>
          <w:rFonts w:ascii="Tahoma" w:hAnsi="Tahoma" w:cs="Tahoma"/>
        </w:rPr>
        <w:t>popr</w:t>
      </w:r>
      <w:proofErr w:type="spellEnd"/>
      <w:r w:rsidRPr="00BC6D29">
        <w:rPr>
          <w:rFonts w:ascii="Tahoma" w:hAnsi="Tahoma" w:cs="Tahoma"/>
        </w:rPr>
        <w:t>.</w:t>
      </w:r>
      <w:r w:rsidR="00545066">
        <w:rPr>
          <w:rFonts w:ascii="Tahoma" w:hAnsi="Tahoma" w:cs="Tahoma"/>
        </w:rPr>
        <w:t xml:space="preserve">, </w:t>
      </w:r>
      <w:r w:rsidR="00121675">
        <w:rPr>
          <w:rFonts w:ascii="Tahoma" w:hAnsi="Tahoma" w:cs="Tahoma"/>
        </w:rPr>
        <w:t>17/18</w:t>
      </w:r>
      <w:r w:rsidR="00545066">
        <w:rPr>
          <w:rFonts w:ascii="Tahoma" w:hAnsi="Tahoma" w:cs="Tahoma"/>
        </w:rPr>
        <w:t xml:space="preserve"> </w:t>
      </w:r>
      <w:r w:rsidR="00545066" w:rsidRPr="008E7A4D">
        <w:rPr>
          <w:rFonts w:ascii="Tahoma" w:hAnsi="Tahoma" w:cs="Tahoma"/>
        </w:rPr>
        <w:t xml:space="preserve">in </w:t>
      </w:r>
      <w:r w:rsidR="008E7A4D" w:rsidRPr="008E7A4D">
        <w:rPr>
          <w:rFonts w:ascii="Tahoma" w:hAnsi="Tahoma" w:cs="Tahoma"/>
        </w:rPr>
        <w:t>97/20</w:t>
      </w:r>
      <w:r w:rsidRPr="008E7A4D">
        <w:rPr>
          <w:rFonts w:ascii="Tahoma" w:hAnsi="Tahoma" w:cs="Tahoma"/>
        </w:rPr>
        <w:t xml:space="preserve">) </w:t>
      </w:r>
      <w:r w:rsidRPr="00BC6D29">
        <w:rPr>
          <w:rFonts w:ascii="Tahoma" w:hAnsi="Tahoma" w:cs="Tahoma"/>
        </w:rPr>
        <w:t>objavlja</w:t>
      </w:r>
      <w:r w:rsidR="0039256F">
        <w:rPr>
          <w:rFonts w:ascii="Tahoma" w:hAnsi="Tahoma" w:cs="Tahoma"/>
        </w:rPr>
        <w:t xml:space="preserve"> </w:t>
      </w:r>
    </w:p>
    <w:p w14:paraId="7A211713" w14:textId="77777777" w:rsidR="004F3E8D" w:rsidRDefault="004F3E8D" w:rsidP="00706C77">
      <w:pPr>
        <w:pStyle w:val="Brezrazmikov"/>
        <w:jc w:val="both"/>
        <w:rPr>
          <w:rFonts w:ascii="Tahoma" w:hAnsi="Tahoma" w:cs="Tahoma"/>
        </w:rPr>
      </w:pPr>
    </w:p>
    <w:p w14:paraId="627F3CDF" w14:textId="77777777" w:rsidR="00706C77" w:rsidRDefault="00706C77" w:rsidP="00706C77">
      <w:pPr>
        <w:pStyle w:val="Brezrazmikov"/>
        <w:jc w:val="both"/>
        <w:rPr>
          <w:rFonts w:ascii="Tahoma" w:hAnsi="Tahoma" w:cs="Tahoma"/>
        </w:rPr>
      </w:pPr>
    </w:p>
    <w:p w14:paraId="464F1259" w14:textId="77777777" w:rsidR="00535179" w:rsidRDefault="00535179" w:rsidP="00706C77">
      <w:pPr>
        <w:pStyle w:val="Brezrazmikov"/>
        <w:jc w:val="center"/>
        <w:rPr>
          <w:rFonts w:ascii="Tahoma" w:hAnsi="Tahoma" w:cs="Tahoma"/>
          <w:b/>
        </w:rPr>
      </w:pPr>
      <w:bookmarkStart w:id="0" w:name="_Hlk523127625"/>
      <w:r>
        <w:rPr>
          <w:rFonts w:ascii="Tahoma" w:hAnsi="Tahoma" w:cs="Tahoma"/>
          <w:b/>
        </w:rPr>
        <w:t>JAVNO ZBIRANJE PONUDB</w:t>
      </w:r>
    </w:p>
    <w:p w14:paraId="627FCA47" w14:textId="7898CD79" w:rsidR="00706C77" w:rsidRDefault="00706C77" w:rsidP="00706C77">
      <w:pPr>
        <w:pStyle w:val="Brezrazmikov"/>
        <w:jc w:val="center"/>
        <w:rPr>
          <w:rFonts w:ascii="Tahoma" w:hAnsi="Tahoma" w:cs="Tahoma"/>
          <w:b/>
        </w:rPr>
      </w:pPr>
      <w:r w:rsidRPr="00706C77">
        <w:rPr>
          <w:rFonts w:ascii="Tahoma" w:hAnsi="Tahoma" w:cs="Tahoma"/>
          <w:b/>
        </w:rPr>
        <w:t xml:space="preserve">za prodajo </w:t>
      </w:r>
      <w:r w:rsidR="008E7A4D">
        <w:rPr>
          <w:rFonts w:ascii="Tahoma" w:hAnsi="Tahoma" w:cs="Tahoma"/>
          <w:b/>
        </w:rPr>
        <w:t xml:space="preserve">dveh </w:t>
      </w:r>
      <w:r w:rsidR="00567EAD">
        <w:rPr>
          <w:rFonts w:ascii="Tahoma" w:hAnsi="Tahoma" w:cs="Tahoma"/>
          <w:b/>
        </w:rPr>
        <w:t>sklopov</w:t>
      </w:r>
      <w:r w:rsidR="00535179">
        <w:rPr>
          <w:rFonts w:ascii="Tahoma" w:hAnsi="Tahoma" w:cs="Tahoma"/>
          <w:b/>
        </w:rPr>
        <w:t xml:space="preserve"> </w:t>
      </w:r>
      <w:r w:rsidRPr="00706C77">
        <w:rPr>
          <w:rFonts w:ascii="Tahoma" w:hAnsi="Tahoma" w:cs="Tahoma"/>
          <w:b/>
        </w:rPr>
        <w:t>nepremičnin</w:t>
      </w:r>
      <w:r w:rsidR="00950E13">
        <w:rPr>
          <w:rFonts w:ascii="Tahoma" w:hAnsi="Tahoma" w:cs="Tahoma"/>
          <w:b/>
        </w:rPr>
        <w:t>, ki s</w:t>
      </w:r>
      <w:r w:rsidR="008E7A4D">
        <w:rPr>
          <w:rFonts w:ascii="Tahoma" w:hAnsi="Tahoma" w:cs="Tahoma"/>
          <w:b/>
        </w:rPr>
        <w:t>o</w:t>
      </w:r>
      <w:r w:rsidR="00950E13">
        <w:rPr>
          <w:rFonts w:ascii="Tahoma" w:hAnsi="Tahoma" w:cs="Tahoma"/>
          <w:b/>
        </w:rPr>
        <w:t xml:space="preserve"> </w:t>
      </w:r>
      <w:r w:rsidRPr="00706C77">
        <w:rPr>
          <w:rFonts w:ascii="Tahoma" w:hAnsi="Tahoma" w:cs="Tahoma"/>
          <w:b/>
        </w:rPr>
        <w:t>v lasti Občine Medvode</w:t>
      </w:r>
    </w:p>
    <w:p w14:paraId="5B7FFFDA" w14:textId="77777777" w:rsidR="00950E13" w:rsidRDefault="00950E13" w:rsidP="00706C77">
      <w:pPr>
        <w:pStyle w:val="Brezrazmikov"/>
        <w:jc w:val="center"/>
        <w:rPr>
          <w:rFonts w:ascii="Tahoma" w:hAnsi="Tahoma" w:cs="Tahoma"/>
          <w:b/>
        </w:rPr>
      </w:pPr>
    </w:p>
    <w:p w14:paraId="588723E9" w14:textId="77777777" w:rsidR="004F3E8D" w:rsidRDefault="004F3E8D" w:rsidP="00706C77">
      <w:pPr>
        <w:pStyle w:val="Brezrazmikov"/>
        <w:jc w:val="center"/>
        <w:rPr>
          <w:rFonts w:ascii="Tahoma" w:hAnsi="Tahoma" w:cs="Tahoma"/>
          <w:b/>
        </w:rPr>
      </w:pPr>
    </w:p>
    <w:p w14:paraId="53799A0E" w14:textId="77777777" w:rsidR="00BD4473" w:rsidRDefault="00BD4473" w:rsidP="00950E13">
      <w:pPr>
        <w:pStyle w:val="Brezrazmikov"/>
        <w:jc w:val="both"/>
        <w:rPr>
          <w:rFonts w:ascii="Tahoma" w:hAnsi="Tahoma" w:cs="Tahoma"/>
          <w:bCs/>
        </w:rPr>
      </w:pPr>
    </w:p>
    <w:p w14:paraId="7B17E0F3" w14:textId="3981B042" w:rsidR="00950E13" w:rsidRPr="003D0C4B" w:rsidRDefault="00950E13" w:rsidP="00950E13">
      <w:pPr>
        <w:pStyle w:val="Brezrazmikov"/>
        <w:jc w:val="both"/>
        <w:rPr>
          <w:rFonts w:ascii="Tahoma" w:hAnsi="Tahoma" w:cs="Tahoma"/>
          <w:b/>
        </w:rPr>
      </w:pPr>
      <w:r w:rsidRPr="006A5A65">
        <w:rPr>
          <w:rFonts w:ascii="Tahoma" w:hAnsi="Tahoma" w:cs="Tahoma"/>
          <w:bCs/>
        </w:rPr>
        <w:t xml:space="preserve">objavljeno na spletni strani Občine Medvode: </w:t>
      </w:r>
      <w:hyperlink r:id="rId8" w:history="1">
        <w:r w:rsidR="00296003" w:rsidRPr="0099589E">
          <w:rPr>
            <w:rStyle w:val="Hiperpovezava"/>
            <w:rFonts w:ascii="Tahoma" w:hAnsi="Tahoma" w:cs="Tahoma"/>
            <w:bCs/>
          </w:rPr>
          <w:t>https://www.medvode.si</w:t>
        </w:r>
      </w:hyperlink>
      <w:r w:rsidR="006A5A6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color w:val="FF0000"/>
        </w:rPr>
        <w:t xml:space="preserve"> </w:t>
      </w:r>
      <w:r w:rsidRPr="00226F95">
        <w:rPr>
          <w:rFonts w:ascii="Tahoma" w:hAnsi="Tahoma" w:cs="Tahoma"/>
          <w:b/>
        </w:rPr>
        <w:t xml:space="preserve">od </w:t>
      </w:r>
      <w:r w:rsidRPr="003D0C4B">
        <w:rPr>
          <w:rFonts w:ascii="Tahoma" w:hAnsi="Tahoma" w:cs="Tahoma"/>
          <w:b/>
        </w:rPr>
        <w:t xml:space="preserve">dne </w:t>
      </w:r>
      <w:r w:rsidR="008E7A4D">
        <w:rPr>
          <w:rFonts w:ascii="Tahoma" w:hAnsi="Tahoma" w:cs="Tahoma"/>
          <w:b/>
        </w:rPr>
        <w:t>7.10</w:t>
      </w:r>
      <w:r w:rsidR="00567EAD" w:rsidRPr="003D0C4B">
        <w:rPr>
          <w:rFonts w:ascii="Tahoma" w:hAnsi="Tahoma" w:cs="Tahoma"/>
          <w:b/>
        </w:rPr>
        <w:t>.2020</w:t>
      </w:r>
      <w:r w:rsidR="0047236F" w:rsidRPr="003D0C4B">
        <w:rPr>
          <w:rFonts w:ascii="Tahoma" w:hAnsi="Tahoma" w:cs="Tahoma"/>
          <w:b/>
        </w:rPr>
        <w:t xml:space="preserve"> do </w:t>
      </w:r>
      <w:r w:rsidR="00226F95" w:rsidRPr="003D0C4B">
        <w:rPr>
          <w:rFonts w:ascii="Tahoma" w:hAnsi="Tahoma" w:cs="Tahoma"/>
          <w:b/>
        </w:rPr>
        <w:t xml:space="preserve">dne </w:t>
      </w:r>
      <w:r w:rsidR="008E7A4D">
        <w:rPr>
          <w:rFonts w:ascii="Tahoma" w:hAnsi="Tahoma" w:cs="Tahoma"/>
          <w:b/>
        </w:rPr>
        <w:t>2.11</w:t>
      </w:r>
      <w:r w:rsidR="00567EAD" w:rsidRPr="00FE4180">
        <w:rPr>
          <w:rFonts w:ascii="Tahoma" w:hAnsi="Tahoma" w:cs="Tahoma"/>
          <w:b/>
        </w:rPr>
        <w:t>.2020.</w:t>
      </w:r>
    </w:p>
    <w:p w14:paraId="5E1DD09F" w14:textId="77777777" w:rsidR="00BD4473" w:rsidRDefault="00BD4473" w:rsidP="00950E13">
      <w:pPr>
        <w:pStyle w:val="Brezrazmikov"/>
        <w:jc w:val="both"/>
        <w:rPr>
          <w:rFonts w:ascii="Tahoma" w:hAnsi="Tahoma" w:cs="Tahoma"/>
          <w:bCs/>
        </w:rPr>
      </w:pPr>
    </w:p>
    <w:p w14:paraId="38D957D4" w14:textId="77777777" w:rsidR="00226F95" w:rsidRPr="00226F95" w:rsidRDefault="00226F95" w:rsidP="00950E13">
      <w:pPr>
        <w:pStyle w:val="Brezrazmikov"/>
        <w:jc w:val="both"/>
        <w:rPr>
          <w:rFonts w:ascii="Tahoma" w:hAnsi="Tahoma" w:cs="Tahoma"/>
          <w:bCs/>
        </w:rPr>
      </w:pPr>
      <w:r w:rsidRPr="00226F95">
        <w:rPr>
          <w:rFonts w:ascii="Tahoma" w:hAnsi="Tahoma" w:cs="Tahoma"/>
          <w:bCs/>
        </w:rPr>
        <w:t>Vabimo vas, da oddate zavezujočo ponudbo.</w:t>
      </w:r>
    </w:p>
    <w:bookmarkEnd w:id="0"/>
    <w:p w14:paraId="050B215B" w14:textId="77777777" w:rsidR="00706C77" w:rsidRDefault="00706C77" w:rsidP="000C02F7">
      <w:pPr>
        <w:pStyle w:val="Brezrazmikov"/>
        <w:rPr>
          <w:rFonts w:ascii="Tahoma" w:hAnsi="Tahoma" w:cs="Tahoma"/>
          <w:b/>
        </w:rPr>
      </w:pPr>
    </w:p>
    <w:p w14:paraId="170B6286" w14:textId="77777777" w:rsidR="00BB006C" w:rsidRPr="00BB006C" w:rsidRDefault="00BB006C" w:rsidP="00706C77">
      <w:pPr>
        <w:pStyle w:val="Brezrazmikov"/>
        <w:numPr>
          <w:ilvl w:val="0"/>
          <w:numId w:val="4"/>
        </w:numPr>
        <w:jc w:val="both"/>
        <w:rPr>
          <w:rFonts w:ascii="Tahoma" w:hAnsi="Tahoma" w:cs="Tahoma"/>
        </w:rPr>
      </w:pPr>
      <w:r w:rsidRPr="00226F95">
        <w:rPr>
          <w:rFonts w:ascii="Tahoma" w:hAnsi="Tahoma" w:cs="Tahoma"/>
          <w:b/>
          <w:bCs/>
        </w:rPr>
        <w:t>NAZIV IN SEDEŽ PRODAJALCA IN ORGANIZATORJA JAVNEGA ZBIRANJA PONUDB:</w:t>
      </w:r>
      <w:r w:rsidR="00706C77" w:rsidRPr="00226F95">
        <w:rPr>
          <w:rFonts w:ascii="Tahoma" w:hAnsi="Tahoma" w:cs="Tahoma"/>
          <w:b/>
          <w:bCs/>
        </w:rPr>
        <w:t xml:space="preserve"> </w:t>
      </w:r>
    </w:p>
    <w:p w14:paraId="2ACF6694" w14:textId="77777777" w:rsidR="00BB006C" w:rsidRDefault="00BB006C" w:rsidP="00BB006C">
      <w:pPr>
        <w:pStyle w:val="Brezrazmikov"/>
        <w:ind w:left="360"/>
        <w:jc w:val="both"/>
        <w:rPr>
          <w:rFonts w:ascii="Tahoma" w:hAnsi="Tahoma" w:cs="Tahoma"/>
          <w:b/>
          <w:bCs/>
        </w:rPr>
      </w:pPr>
    </w:p>
    <w:p w14:paraId="719F0292" w14:textId="77777777" w:rsidR="00706C77" w:rsidRPr="00706C77" w:rsidRDefault="00BB006C" w:rsidP="00BB006C">
      <w:pPr>
        <w:pStyle w:val="Brezrazmikov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</w:t>
      </w:r>
      <w:r w:rsidRPr="00226F95">
        <w:rPr>
          <w:rFonts w:ascii="Tahoma" w:hAnsi="Tahoma" w:cs="Tahoma"/>
          <w:b/>
          <w:bCs/>
        </w:rPr>
        <w:t xml:space="preserve">BČINA </w:t>
      </w:r>
      <w:r>
        <w:rPr>
          <w:rFonts w:ascii="Tahoma" w:hAnsi="Tahoma" w:cs="Tahoma"/>
          <w:b/>
          <w:bCs/>
        </w:rPr>
        <w:t>M</w:t>
      </w:r>
      <w:r w:rsidRPr="00226F95">
        <w:rPr>
          <w:rFonts w:ascii="Tahoma" w:hAnsi="Tahoma" w:cs="Tahoma"/>
          <w:b/>
          <w:bCs/>
        </w:rPr>
        <w:t>EDVODE</w:t>
      </w:r>
      <w:r w:rsidR="00706C77" w:rsidRPr="00706C77">
        <w:rPr>
          <w:rFonts w:ascii="Tahoma" w:hAnsi="Tahoma" w:cs="Tahoma"/>
        </w:rPr>
        <w:t>, Cesta komandanta Staneta 12, 1215 Medvode, matična številka: 5874564</w:t>
      </w:r>
      <w:r w:rsidR="0039256F">
        <w:rPr>
          <w:rFonts w:ascii="Tahoma" w:hAnsi="Tahoma" w:cs="Tahoma"/>
        </w:rPr>
        <w:t>000</w:t>
      </w:r>
      <w:r w:rsidR="00706C77" w:rsidRPr="00706C77">
        <w:rPr>
          <w:rFonts w:ascii="Tahoma" w:hAnsi="Tahoma" w:cs="Tahoma"/>
        </w:rPr>
        <w:t xml:space="preserve">, </w:t>
      </w:r>
      <w:r w:rsidR="00393413">
        <w:rPr>
          <w:rFonts w:ascii="Tahoma" w:hAnsi="Tahoma" w:cs="Tahoma"/>
        </w:rPr>
        <w:t>Identifikacijska številka</w:t>
      </w:r>
      <w:r w:rsidR="00706C77" w:rsidRPr="00706C77">
        <w:rPr>
          <w:rFonts w:ascii="Tahoma" w:hAnsi="Tahoma" w:cs="Tahoma"/>
        </w:rPr>
        <w:t xml:space="preserve"> za DDV: </w:t>
      </w:r>
      <w:r w:rsidR="0039256F">
        <w:rPr>
          <w:rFonts w:ascii="Tahoma" w:hAnsi="Tahoma" w:cs="Tahoma"/>
        </w:rPr>
        <w:t>SI</w:t>
      </w:r>
      <w:r w:rsidR="00706C77" w:rsidRPr="00706C77">
        <w:rPr>
          <w:rFonts w:ascii="Tahoma" w:hAnsi="Tahoma" w:cs="Tahoma"/>
        </w:rPr>
        <w:t>20991517.</w:t>
      </w:r>
    </w:p>
    <w:p w14:paraId="7C328DD3" w14:textId="77777777" w:rsidR="00706C77" w:rsidRPr="00706C77" w:rsidRDefault="00706C77" w:rsidP="00706C77">
      <w:pPr>
        <w:pStyle w:val="Brezrazmikov"/>
        <w:ind w:left="360"/>
        <w:jc w:val="both"/>
        <w:rPr>
          <w:rFonts w:ascii="Tahoma" w:hAnsi="Tahoma" w:cs="Tahoma"/>
        </w:rPr>
      </w:pPr>
    </w:p>
    <w:p w14:paraId="3A77E258" w14:textId="77777777" w:rsidR="00706C77" w:rsidRDefault="00BB006C" w:rsidP="0039256F">
      <w:pPr>
        <w:pStyle w:val="Brezrazmikov"/>
        <w:numPr>
          <w:ilvl w:val="0"/>
          <w:numId w:val="4"/>
        </w:numPr>
        <w:jc w:val="both"/>
        <w:rPr>
          <w:rFonts w:ascii="Tahoma" w:hAnsi="Tahoma" w:cs="Tahoma"/>
        </w:rPr>
      </w:pPr>
      <w:r w:rsidRPr="00226F95">
        <w:rPr>
          <w:rFonts w:ascii="Tahoma" w:hAnsi="Tahoma" w:cs="Tahoma"/>
          <w:b/>
          <w:bCs/>
        </w:rPr>
        <w:t>PREDMET JAVNEGA ZBIRANJA PONUDB</w:t>
      </w:r>
      <w:r>
        <w:rPr>
          <w:rFonts w:ascii="Tahoma" w:hAnsi="Tahoma" w:cs="Tahoma"/>
        </w:rPr>
        <w:t xml:space="preserve"> </w:t>
      </w:r>
      <w:r w:rsidRPr="00226F95">
        <w:rPr>
          <w:rFonts w:ascii="Tahoma" w:hAnsi="Tahoma" w:cs="Tahoma"/>
          <w:b/>
          <w:bCs/>
        </w:rPr>
        <w:t>IN IZHODIŠČNA PONUDBENA CENA</w:t>
      </w:r>
      <w:r w:rsidRPr="0039256F">
        <w:rPr>
          <w:rFonts w:ascii="Tahoma" w:hAnsi="Tahoma" w:cs="Tahoma"/>
        </w:rPr>
        <w:t>:</w:t>
      </w:r>
    </w:p>
    <w:p w14:paraId="24332C34" w14:textId="77777777" w:rsidR="00A01417" w:rsidRDefault="00A01417" w:rsidP="00A01417">
      <w:pPr>
        <w:pStyle w:val="Odstavekseznama"/>
        <w:rPr>
          <w:rFonts w:ascii="Tahoma" w:hAnsi="Tahoma" w:cs="Tahoma"/>
        </w:rPr>
      </w:pPr>
    </w:p>
    <w:p w14:paraId="5A337F63" w14:textId="77777777" w:rsidR="00A01417" w:rsidRDefault="00A01417" w:rsidP="00A01417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2.1 </w:t>
      </w:r>
      <w:r w:rsidR="00EC5DFF" w:rsidRPr="00EC5DFF">
        <w:rPr>
          <w:rFonts w:ascii="Tahoma" w:hAnsi="Tahoma" w:cs="Tahoma"/>
        </w:rPr>
        <w:t>PREDMET PRODAJE S</w:t>
      </w:r>
      <w:r w:rsidR="00EF39F6">
        <w:rPr>
          <w:rFonts w:ascii="Tahoma" w:hAnsi="Tahoma" w:cs="Tahoma"/>
        </w:rPr>
        <w:t>O</w:t>
      </w:r>
      <w:r w:rsidR="00EC5DFF" w:rsidRPr="00EC5DFF">
        <w:rPr>
          <w:rFonts w:ascii="Tahoma" w:hAnsi="Tahoma" w:cs="Tahoma"/>
        </w:rPr>
        <w:t xml:space="preserve"> NEPREMIČNIN</w:t>
      </w:r>
      <w:r w:rsidR="00EF39F6">
        <w:rPr>
          <w:rFonts w:ascii="Tahoma" w:hAnsi="Tahoma" w:cs="Tahoma"/>
        </w:rPr>
        <w:t>E</w:t>
      </w:r>
      <w:r w:rsidR="00EC5DFF" w:rsidRPr="00EC5DFF">
        <w:rPr>
          <w:rFonts w:ascii="Tahoma" w:hAnsi="Tahoma" w:cs="Tahoma"/>
        </w:rPr>
        <w:t>:</w:t>
      </w:r>
    </w:p>
    <w:p w14:paraId="04AAD129" w14:textId="77777777" w:rsidR="0039256F" w:rsidRDefault="0039256F" w:rsidP="0039256F">
      <w:pPr>
        <w:pStyle w:val="Brezrazmikov"/>
        <w:jc w:val="both"/>
        <w:rPr>
          <w:rFonts w:ascii="Tahoma" w:hAnsi="Tahoma" w:cs="Tahoma"/>
        </w:rPr>
      </w:pPr>
    </w:p>
    <w:p w14:paraId="2826BD5B" w14:textId="77777777" w:rsidR="006D265D" w:rsidRDefault="006D265D" w:rsidP="0039256F">
      <w:pPr>
        <w:pStyle w:val="Brezrazmikov"/>
        <w:jc w:val="both"/>
        <w:rPr>
          <w:rFonts w:ascii="Tahoma" w:hAnsi="Tahoma" w:cs="Tahoma"/>
        </w:rPr>
      </w:pPr>
    </w:p>
    <w:tbl>
      <w:tblPr>
        <w:tblStyle w:val="Tabelamrea"/>
        <w:tblW w:w="9685" w:type="dxa"/>
        <w:tblLook w:val="04A0" w:firstRow="1" w:lastRow="0" w:firstColumn="1" w:lastColumn="0" w:noHBand="0" w:noVBand="1"/>
      </w:tblPr>
      <w:tblGrid>
        <w:gridCol w:w="1278"/>
        <w:gridCol w:w="2871"/>
        <w:gridCol w:w="4119"/>
        <w:gridCol w:w="1417"/>
      </w:tblGrid>
      <w:tr w:rsidR="00226F95" w14:paraId="61935A3F" w14:textId="77777777" w:rsidTr="00AB3FE3">
        <w:trPr>
          <w:trHeight w:val="242"/>
        </w:trPr>
        <w:tc>
          <w:tcPr>
            <w:tcW w:w="1278" w:type="dxa"/>
          </w:tcPr>
          <w:p w14:paraId="713B0D05" w14:textId="77777777" w:rsidR="00226F95" w:rsidRDefault="00226F95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zap</w:t>
            </w:r>
            <w:proofErr w:type="spellEnd"/>
            <w:r>
              <w:rPr>
                <w:rFonts w:ascii="Tahoma" w:hAnsi="Tahoma" w:cs="Tahoma"/>
              </w:rPr>
              <w:t>. št.</w:t>
            </w:r>
          </w:p>
        </w:tc>
        <w:tc>
          <w:tcPr>
            <w:tcW w:w="2871" w:type="dxa"/>
          </w:tcPr>
          <w:p w14:paraId="016F652B" w14:textId="77777777" w:rsidR="00226F95" w:rsidRDefault="00226F95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katastrska občina</w:t>
            </w:r>
          </w:p>
        </w:tc>
        <w:tc>
          <w:tcPr>
            <w:tcW w:w="4119" w:type="dxa"/>
          </w:tcPr>
          <w:p w14:paraId="2988C8E9" w14:textId="77777777" w:rsidR="00226F95" w:rsidRDefault="00226F95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 znak</w:t>
            </w:r>
          </w:p>
        </w:tc>
        <w:tc>
          <w:tcPr>
            <w:tcW w:w="1417" w:type="dxa"/>
          </w:tcPr>
          <w:p w14:paraId="7F906583" w14:textId="77777777" w:rsidR="00226F95" w:rsidRPr="002C5FEA" w:rsidRDefault="002C5FEA" w:rsidP="0039256F">
            <w:pPr>
              <w:pStyle w:val="Brezrazmikov"/>
              <w:jc w:val="both"/>
              <w:rPr>
                <w:rFonts w:ascii="Tahoma" w:hAnsi="Tahoma" w:cs="Tahoma"/>
                <w:vertAlign w:val="superscript"/>
              </w:rPr>
            </w:pPr>
            <w:r>
              <w:rPr>
                <w:rFonts w:ascii="Tahoma" w:hAnsi="Tahoma" w:cs="Tahoma"/>
              </w:rPr>
              <w:t>p</w:t>
            </w:r>
            <w:r w:rsidR="00226F95">
              <w:rPr>
                <w:rFonts w:ascii="Tahoma" w:hAnsi="Tahoma" w:cs="Tahoma"/>
              </w:rPr>
              <w:t>ovršina</w:t>
            </w:r>
            <w:r>
              <w:rPr>
                <w:rFonts w:ascii="Tahoma" w:hAnsi="Tahoma" w:cs="Tahoma"/>
              </w:rPr>
              <w:t xml:space="preserve"> m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</w:tr>
      <w:tr w:rsidR="006D265D" w14:paraId="6236F32E" w14:textId="77777777" w:rsidTr="00AB3FE3">
        <w:trPr>
          <w:trHeight w:val="256"/>
        </w:trPr>
        <w:tc>
          <w:tcPr>
            <w:tcW w:w="1278" w:type="dxa"/>
          </w:tcPr>
          <w:p w14:paraId="6CFA0AA9" w14:textId="77777777" w:rsidR="006D265D" w:rsidRPr="006D265D" w:rsidRDefault="006D265D" w:rsidP="004C0EEE">
            <w:pPr>
              <w:pStyle w:val="Brezrazmikov"/>
              <w:jc w:val="both"/>
              <w:rPr>
                <w:rFonts w:ascii="Tahoma" w:hAnsi="Tahoma" w:cs="Tahoma"/>
                <w:b/>
                <w:bCs/>
              </w:rPr>
            </w:pPr>
            <w:bookmarkStart w:id="1" w:name="_Hlk40345005"/>
            <w:r>
              <w:rPr>
                <w:rFonts w:ascii="Tahoma" w:hAnsi="Tahoma" w:cs="Tahoma"/>
                <w:b/>
                <w:bCs/>
              </w:rPr>
              <w:t xml:space="preserve">SKLOP </w:t>
            </w:r>
            <w:r w:rsidRPr="006D265D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871" w:type="dxa"/>
          </w:tcPr>
          <w:p w14:paraId="4F77E530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1973 MEDVODE</w:t>
            </w:r>
          </w:p>
        </w:tc>
        <w:tc>
          <w:tcPr>
            <w:tcW w:w="4119" w:type="dxa"/>
          </w:tcPr>
          <w:p w14:paraId="45A03C94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parcela 1973 296/113     (ID 6990603)</w:t>
            </w:r>
          </w:p>
        </w:tc>
        <w:tc>
          <w:tcPr>
            <w:tcW w:w="1417" w:type="dxa"/>
          </w:tcPr>
          <w:p w14:paraId="2F40C0F3" w14:textId="77777777" w:rsidR="006D265D" w:rsidRDefault="006D265D" w:rsidP="004C0EEE">
            <w:pPr>
              <w:pStyle w:val="Brezrazmikov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751</w:t>
            </w:r>
          </w:p>
        </w:tc>
      </w:tr>
      <w:tr w:rsidR="006D265D" w14:paraId="1FB425D1" w14:textId="77777777" w:rsidTr="00AB3FE3">
        <w:trPr>
          <w:trHeight w:val="242"/>
        </w:trPr>
        <w:tc>
          <w:tcPr>
            <w:tcW w:w="1278" w:type="dxa"/>
          </w:tcPr>
          <w:p w14:paraId="711C21CC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</w:p>
        </w:tc>
        <w:tc>
          <w:tcPr>
            <w:tcW w:w="2871" w:type="dxa"/>
          </w:tcPr>
          <w:p w14:paraId="5F497323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1973 MEDVODE</w:t>
            </w:r>
          </w:p>
        </w:tc>
        <w:tc>
          <w:tcPr>
            <w:tcW w:w="4119" w:type="dxa"/>
          </w:tcPr>
          <w:p w14:paraId="1FD2F270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 w:rsidRPr="002C5FEA">
              <w:rPr>
                <w:rFonts w:ascii="Tahoma" w:hAnsi="Tahoma" w:cs="Tahoma"/>
              </w:rPr>
              <w:t>parcela 197</w:t>
            </w:r>
            <w:r>
              <w:rPr>
                <w:rFonts w:ascii="Tahoma" w:hAnsi="Tahoma" w:cs="Tahoma"/>
              </w:rPr>
              <w:t>3</w:t>
            </w:r>
            <w:r w:rsidRPr="002C5FE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296/115     (ID 6990598)</w:t>
            </w:r>
          </w:p>
        </w:tc>
        <w:tc>
          <w:tcPr>
            <w:tcW w:w="1417" w:type="dxa"/>
          </w:tcPr>
          <w:p w14:paraId="7AAB7BAA" w14:textId="77777777" w:rsidR="006D265D" w:rsidRDefault="006D265D" w:rsidP="004C0EEE">
            <w:pPr>
              <w:pStyle w:val="Brezrazmikov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6D265D" w14:paraId="78487D0C" w14:textId="77777777" w:rsidTr="00AB3FE3">
        <w:trPr>
          <w:trHeight w:val="242"/>
        </w:trPr>
        <w:tc>
          <w:tcPr>
            <w:tcW w:w="1278" w:type="dxa"/>
          </w:tcPr>
          <w:p w14:paraId="5D1B7C8B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</w:p>
        </w:tc>
        <w:tc>
          <w:tcPr>
            <w:tcW w:w="2871" w:type="dxa"/>
          </w:tcPr>
          <w:p w14:paraId="0285D47D" w14:textId="77777777" w:rsidR="006D265D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1973 MEDVODE</w:t>
            </w:r>
          </w:p>
        </w:tc>
        <w:tc>
          <w:tcPr>
            <w:tcW w:w="4119" w:type="dxa"/>
          </w:tcPr>
          <w:p w14:paraId="633579C7" w14:textId="77777777" w:rsidR="006D265D" w:rsidRPr="002C5FEA" w:rsidRDefault="006D265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parcela 1973 296/120     (ID 6990594</w:t>
            </w:r>
            <w:r w:rsidRPr="00EF39F6">
              <w:rPr>
                <w:rFonts w:ascii="Tahoma" w:hAnsi="Tahoma" w:cs="Tahoma"/>
              </w:rPr>
              <w:t>)</w:t>
            </w:r>
          </w:p>
        </w:tc>
        <w:tc>
          <w:tcPr>
            <w:tcW w:w="1417" w:type="dxa"/>
          </w:tcPr>
          <w:p w14:paraId="158DB43E" w14:textId="77777777" w:rsidR="006D265D" w:rsidRDefault="006D265D" w:rsidP="004C0EEE">
            <w:pPr>
              <w:pStyle w:val="Brezrazmikov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4F3E8D" w14:paraId="17D7586F" w14:textId="77777777" w:rsidTr="00AB3FE3">
        <w:trPr>
          <w:trHeight w:val="256"/>
        </w:trPr>
        <w:tc>
          <w:tcPr>
            <w:tcW w:w="1278" w:type="dxa"/>
          </w:tcPr>
          <w:p w14:paraId="0FF21CFD" w14:textId="77777777" w:rsidR="004F3E8D" w:rsidRDefault="004F3E8D" w:rsidP="004C0EEE">
            <w:pPr>
              <w:pStyle w:val="Brezrazmikov"/>
              <w:jc w:val="both"/>
              <w:rPr>
                <w:rFonts w:ascii="Tahoma" w:hAnsi="Tahoma" w:cs="Tahoma"/>
              </w:rPr>
            </w:pPr>
            <w:bookmarkStart w:id="2" w:name="_Hlk40345365"/>
          </w:p>
        </w:tc>
        <w:tc>
          <w:tcPr>
            <w:tcW w:w="2871" w:type="dxa"/>
          </w:tcPr>
          <w:p w14:paraId="564ED17A" w14:textId="77777777" w:rsidR="004F3E8D" w:rsidRDefault="004F3E8D" w:rsidP="004C0EEE">
            <w:pPr>
              <w:pStyle w:val="Brezrazmikov"/>
              <w:jc w:val="both"/>
              <w:rPr>
                <w:rFonts w:ascii="Tahoma" w:hAnsi="Tahoma" w:cs="Tahoma"/>
              </w:rPr>
            </w:pPr>
          </w:p>
        </w:tc>
        <w:tc>
          <w:tcPr>
            <w:tcW w:w="4119" w:type="dxa"/>
          </w:tcPr>
          <w:p w14:paraId="28C71EAC" w14:textId="77777777" w:rsidR="004F3E8D" w:rsidRPr="004F3E8D" w:rsidRDefault="004F3E8D" w:rsidP="004C0EEE">
            <w:pPr>
              <w:pStyle w:val="Brezrazmikov"/>
              <w:jc w:val="both"/>
              <w:rPr>
                <w:rFonts w:ascii="Tahoma" w:hAnsi="Tahoma" w:cs="Tahoma"/>
                <w:b/>
                <w:bCs/>
              </w:rPr>
            </w:pPr>
            <w:r w:rsidRPr="004F3E8D">
              <w:rPr>
                <w:rFonts w:ascii="Tahoma" w:hAnsi="Tahoma" w:cs="Tahoma"/>
                <w:b/>
                <w:bCs/>
              </w:rPr>
              <w:t xml:space="preserve">                                           SKUPAJ:</w:t>
            </w:r>
          </w:p>
        </w:tc>
        <w:tc>
          <w:tcPr>
            <w:tcW w:w="1417" w:type="dxa"/>
          </w:tcPr>
          <w:p w14:paraId="79F06ECB" w14:textId="77777777" w:rsidR="004F3E8D" w:rsidRPr="004F3E8D" w:rsidRDefault="004F3E8D" w:rsidP="004C0EEE">
            <w:pPr>
              <w:pStyle w:val="Brezrazmikov"/>
              <w:jc w:val="right"/>
              <w:rPr>
                <w:rFonts w:ascii="Tahoma" w:hAnsi="Tahoma" w:cs="Tahoma"/>
                <w:b/>
                <w:bCs/>
              </w:rPr>
            </w:pPr>
            <w:r w:rsidRPr="004F3E8D">
              <w:rPr>
                <w:rFonts w:ascii="Tahoma" w:hAnsi="Tahoma" w:cs="Tahoma"/>
                <w:b/>
                <w:bCs/>
              </w:rPr>
              <w:t>762</w:t>
            </w:r>
          </w:p>
        </w:tc>
      </w:tr>
      <w:bookmarkEnd w:id="2"/>
      <w:tr w:rsidR="008E7A4D" w14:paraId="771EE5D9" w14:textId="77777777" w:rsidTr="00AB3FE3">
        <w:trPr>
          <w:trHeight w:val="242"/>
        </w:trPr>
        <w:tc>
          <w:tcPr>
            <w:tcW w:w="1278" w:type="dxa"/>
          </w:tcPr>
          <w:p w14:paraId="3B686960" w14:textId="14F59D81" w:rsidR="008E7A4D" w:rsidRPr="006D265D" w:rsidRDefault="008E7A4D" w:rsidP="0039256F">
            <w:pPr>
              <w:pStyle w:val="Brezrazmikov"/>
              <w:jc w:val="both"/>
              <w:rPr>
                <w:rFonts w:ascii="Tahoma" w:hAnsi="Tahoma" w:cs="Tahoma"/>
                <w:b/>
                <w:bCs/>
              </w:rPr>
            </w:pPr>
            <w:r w:rsidRPr="00AB3FE3">
              <w:rPr>
                <w:rFonts w:ascii="Tahoma" w:hAnsi="Tahoma" w:cs="Tahoma"/>
                <w:b/>
                <w:bCs/>
              </w:rPr>
              <w:t xml:space="preserve">SKLOP </w:t>
            </w: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871" w:type="dxa"/>
          </w:tcPr>
          <w:p w14:paraId="2F9F538E" w14:textId="3279CBCC" w:rsidR="008E7A4D" w:rsidRDefault="008E7A4D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r w:rsidRPr="00D8464F">
              <w:rPr>
                <w:rFonts w:ascii="Tahoma" w:hAnsi="Tahoma" w:cs="Tahoma"/>
              </w:rPr>
              <w:t>1973 MEDVODE</w:t>
            </w:r>
          </w:p>
        </w:tc>
        <w:tc>
          <w:tcPr>
            <w:tcW w:w="4119" w:type="dxa"/>
          </w:tcPr>
          <w:p w14:paraId="0E553399" w14:textId="6C3ECA9F" w:rsidR="008E7A4D" w:rsidRDefault="008E7A4D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D8464F">
              <w:rPr>
                <w:rFonts w:ascii="Tahoma" w:hAnsi="Tahoma" w:cs="Tahoma"/>
              </w:rPr>
              <w:t xml:space="preserve">arcela 1973 </w:t>
            </w:r>
            <w:r>
              <w:rPr>
                <w:rFonts w:ascii="Tahoma" w:hAnsi="Tahoma" w:cs="Tahoma"/>
              </w:rPr>
              <w:t>295/70       (ID 6990605)</w:t>
            </w:r>
          </w:p>
        </w:tc>
        <w:tc>
          <w:tcPr>
            <w:tcW w:w="1417" w:type="dxa"/>
          </w:tcPr>
          <w:p w14:paraId="75A93338" w14:textId="3FF02362" w:rsidR="008E7A4D" w:rsidRDefault="008E7A4D" w:rsidP="00B33A54">
            <w:pPr>
              <w:pStyle w:val="Brezrazmikov"/>
              <w:jc w:val="right"/>
              <w:rPr>
                <w:rFonts w:ascii="Tahoma" w:hAnsi="Tahoma" w:cs="Tahoma"/>
              </w:rPr>
            </w:pPr>
          </w:p>
        </w:tc>
      </w:tr>
      <w:tr w:rsidR="008E7A4D" w14:paraId="78F96A21" w14:textId="77777777" w:rsidTr="00AB3FE3">
        <w:trPr>
          <w:trHeight w:val="256"/>
        </w:trPr>
        <w:tc>
          <w:tcPr>
            <w:tcW w:w="1278" w:type="dxa"/>
          </w:tcPr>
          <w:p w14:paraId="7764B56F" w14:textId="77777777" w:rsidR="008E7A4D" w:rsidRDefault="008E7A4D" w:rsidP="0039256F">
            <w:pPr>
              <w:pStyle w:val="Brezrazmikov"/>
              <w:jc w:val="both"/>
              <w:rPr>
                <w:rFonts w:ascii="Tahoma" w:hAnsi="Tahoma" w:cs="Tahoma"/>
              </w:rPr>
            </w:pPr>
          </w:p>
        </w:tc>
        <w:tc>
          <w:tcPr>
            <w:tcW w:w="2871" w:type="dxa"/>
          </w:tcPr>
          <w:p w14:paraId="6D914A0C" w14:textId="7A8A368C" w:rsidR="008E7A4D" w:rsidRDefault="008E7A4D" w:rsidP="0039256F">
            <w:pPr>
              <w:pStyle w:val="Brezrazmikov"/>
              <w:jc w:val="both"/>
              <w:rPr>
                <w:rFonts w:ascii="Tahoma" w:hAnsi="Tahoma" w:cs="Tahoma"/>
              </w:rPr>
            </w:pPr>
          </w:p>
        </w:tc>
        <w:tc>
          <w:tcPr>
            <w:tcW w:w="4119" w:type="dxa"/>
          </w:tcPr>
          <w:p w14:paraId="79D2AFC2" w14:textId="0AF4F92F" w:rsidR="008E7A4D" w:rsidRDefault="008E7A4D" w:rsidP="0039256F">
            <w:pPr>
              <w:pStyle w:val="Brezrazmikov"/>
              <w:jc w:val="both"/>
              <w:rPr>
                <w:rFonts w:ascii="Tahoma" w:hAnsi="Tahoma" w:cs="Tahoma"/>
              </w:rPr>
            </w:pPr>
            <w:r w:rsidRPr="00AB3FE3">
              <w:rPr>
                <w:rFonts w:ascii="Tahoma" w:hAnsi="Tahoma" w:cs="Tahoma"/>
                <w:b/>
                <w:bCs/>
              </w:rPr>
              <w:t xml:space="preserve">                                        </w:t>
            </w:r>
            <w:r>
              <w:rPr>
                <w:rFonts w:ascii="Tahoma" w:hAnsi="Tahoma" w:cs="Tahoma"/>
                <w:b/>
                <w:bCs/>
              </w:rPr>
              <w:t xml:space="preserve">   </w:t>
            </w:r>
            <w:r w:rsidRPr="00AB3FE3">
              <w:rPr>
                <w:rFonts w:ascii="Tahoma" w:hAnsi="Tahoma" w:cs="Tahoma"/>
                <w:b/>
                <w:bCs/>
              </w:rPr>
              <w:t>SKUPAJ</w:t>
            </w:r>
            <w:r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1417" w:type="dxa"/>
          </w:tcPr>
          <w:p w14:paraId="22AD99FE" w14:textId="1B5E2907" w:rsidR="008E7A4D" w:rsidRDefault="008E7A4D" w:rsidP="00B33A54">
            <w:pPr>
              <w:pStyle w:val="Brezrazmikov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796</w:t>
            </w:r>
          </w:p>
        </w:tc>
      </w:tr>
      <w:bookmarkEnd w:id="1"/>
    </w:tbl>
    <w:p w14:paraId="05F1FDFC" w14:textId="77777777" w:rsidR="000C02F7" w:rsidRDefault="000C02F7" w:rsidP="0039256F">
      <w:pPr>
        <w:pStyle w:val="Brezrazmikov"/>
        <w:jc w:val="both"/>
        <w:rPr>
          <w:rFonts w:ascii="Tahoma" w:hAnsi="Tahoma" w:cs="Tahoma"/>
        </w:rPr>
      </w:pPr>
    </w:p>
    <w:p w14:paraId="2FA95E3A" w14:textId="77777777" w:rsidR="005D7E23" w:rsidRDefault="005D7E23" w:rsidP="00D37D24">
      <w:pPr>
        <w:pStyle w:val="Brezrazmikov"/>
        <w:jc w:val="both"/>
        <w:rPr>
          <w:rFonts w:ascii="Tahoma" w:hAnsi="Tahoma" w:cs="Tahoma"/>
        </w:rPr>
      </w:pPr>
    </w:p>
    <w:p w14:paraId="0F909AF5" w14:textId="77777777" w:rsidR="00A01417" w:rsidRDefault="00A01417" w:rsidP="00D37D24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2.2 </w:t>
      </w:r>
      <w:r w:rsidR="00EC5DFF">
        <w:rPr>
          <w:rFonts w:ascii="Tahoma" w:hAnsi="Tahoma" w:cs="Tahoma"/>
        </w:rPr>
        <w:t xml:space="preserve">OPIS NEPREMIČNIN:  </w:t>
      </w:r>
    </w:p>
    <w:p w14:paraId="39957236" w14:textId="77777777" w:rsidR="00EC5DFF" w:rsidRDefault="00EC5DFF" w:rsidP="00D37D24">
      <w:pPr>
        <w:pStyle w:val="Brezrazmikov"/>
        <w:jc w:val="both"/>
        <w:rPr>
          <w:rFonts w:ascii="Tahoma" w:hAnsi="Tahoma" w:cs="Tahoma"/>
        </w:rPr>
      </w:pPr>
    </w:p>
    <w:p w14:paraId="354B46DA" w14:textId="65B99C3A" w:rsidR="00D37D24" w:rsidRPr="00954842" w:rsidRDefault="00954842" w:rsidP="004F3E8D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Nepremičnin</w:t>
      </w:r>
      <w:r w:rsidR="00B33A54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se</w:t>
      </w:r>
      <w:r w:rsidR="00E70ACB" w:rsidRPr="00B30D96">
        <w:rPr>
          <w:rFonts w:ascii="Tahoma" w:hAnsi="Tahoma" w:cs="Tahoma"/>
        </w:rPr>
        <w:t xml:space="preserve"> nahaja</w:t>
      </w:r>
      <w:r w:rsidR="00B33A54">
        <w:rPr>
          <w:rFonts w:ascii="Tahoma" w:hAnsi="Tahoma" w:cs="Tahoma"/>
        </w:rPr>
        <w:t>jo</w:t>
      </w:r>
      <w:r w:rsidR="00E70ACB" w:rsidRPr="00B30D96">
        <w:rPr>
          <w:rFonts w:ascii="Tahoma" w:hAnsi="Tahoma" w:cs="Tahoma"/>
        </w:rPr>
        <w:t xml:space="preserve"> v </w:t>
      </w:r>
      <w:r w:rsidR="004F3E8D">
        <w:rPr>
          <w:rFonts w:ascii="Tahoma" w:hAnsi="Tahoma" w:cs="Tahoma"/>
        </w:rPr>
        <w:t>Medvodah</w:t>
      </w:r>
      <w:r w:rsidR="00AA2E3A">
        <w:rPr>
          <w:rFonts w:ascii="Tahoma" w:hAnsi="Tahoma" w:cs="Tahoma"/>
        </w:rPr>
        <w:t xml:space="preserve">, </w:t>
      </w:r>
      <w:r w:rsidR="008E7A4D">
        <w:rPr>
          <w:rFonts w:ascii="Tahoma" w:hAnsi="Tahoma" w:cs="Tahoma"/>
        </w:rPr>
        <w:t xml:space="preserve">ob </w:t>
      </w:r>
      <w:proofErr w:type="spellStart"/>
      <w:r w:rsidR="008E7A4D">
        <w:rPr>
          <w:rFonts w:ascii="Tahoma" w:hAnsi="Tahoma" w:cs="Tahoma"/>
        </w:rPr>
        <w:t>Grajzerjevi</w:t>
      </w:r>
      <w:proofErr w:type="spellEnd"/>
      <w:r w:rsidR="00605E51">
        <w:rPr>
          <w:rFonts w:ascii="Tahoma" w:hAnsi="Tahoma" w:cs="Tahoma"/>
        </w:rPr>
        <w:t xml:space="preserve"> ulici</w:t>
      </w:r>
      <w:r w:rsidR="00A01417">
        <w:rPr>
          <w:rFonts w:ascii="Tahoma" w:hAnsi="Tahoma" w:cs="Tahoma"/>
        </w:rPr>
        <w:t xml:space="preserve">, </w:t>
      </w:r>
      <w:r w:rsidR="00605E51">
        <w:rPr>
          <w:rFonts w:ascii="Tahoma" w:hAnsi="Tahoma" w:cs="Tahoma"/>
        </w:rPr>
        <w:t xml:space="preserve">sklop 1 </w:t>
      </w:r>
      <w:r w:rsidR="00A01417">
        <w:rPr>
          <w:rFonts w:ascii="Tahoma" w:hAnsi="Tahoma" w:cs="Tahoma"/>
        </w:rPr>
        <w:t xml:space="preserve">v </w:t>
      </w:r>
      <w:r w:rsidR="00E70ACB" w:rsidRPr="00B30D96">
        <w:rPr>
          <w:rFonts w:ascii="Tahoma" w:hAnsi="Tahoma" w:cs="Tahoma"/>
        </w:rPr>
        <w:t>morfološki enoti</w:t>
      </w:r>
      <w:r w:rsidR="00E70ACB" w:rsidRPr="00B30D96">
        <w:rPr>
          <w:rFonts w:ascii="Tahoma" w:hAnsi="Tahoma" w:cs="Tahoma"/>
          <w:color w:val="00539F"/>
          <w:sz w:val="20"/>
          <w:szCs w:val="20"/>
        </w:rPr>
        <w:t> </w:t>
      </w:r>
      <w:r w:rsidR="004F3E8D" w:rsidRPr="004F3E8D">
        <w:rPr>
          <w:rFonts w:ascii="Tahoma" w:hAnsi="Tahoma" w:cs="Tahoma"/>
        </w:rPr>
        <w:t>ZB_690</w:t>
      </w:r>
      <w:r w:rsidR="004F3E8D">
        <w:rPr>
          <w:rFonts w:ascii="Tahoma" w:hAnsi="Tahoma" w:cs="Tahoma"/>
        </w:rPr>
        <w:t xml:space="preserve">, </w:t>
      </w:r>
      <w:r w:rsidR="00D37D24">
        <w:rPr>
          <w:rFonts w:ascii="Tahoma" w:hAnsi="Tahoma" w:cs="Tahoma"/>
        </w:rPr>
        <w:t xml:space="preserve">ki </w:t>
      </w:r>
      <w:r w:rsidR="00AB32A4">
        <w:rPr>
          <w:rFonts w:ascii="Tahoma" w:hAnsi="Tahoma" w:cs="Tahoma"/>
        </w:rPr>
        <w:t>je</w:t>
      </w:r>
      <w:r w:rsidR="00D37D24">
        <w:rPr>
          <w:rFonts w:ascii="Tahoma" w:hAnsi="Tahoma" w:cs="Tahoma"/>
        </w:rPr>
        <w:t xml:space="preserve"> na podlagi </w:t>
      </w:r>
      <w:r w:rsidR="00D37D24" w:rsidRPr="00954842">
        <w:rPr>
          <w:rFonts w:ascii="Tahoma" w:hAnsi="Tahoma" w:cs="Tahoma"/>
        </w:rPr>
        <w:t>Odlok</w:t>
      </w:r>
      <w:r w:rsidR="00D37D24">
        <w:rPr>
          <w:rFonts w:ascii="Tahoma" w:hAnsi="Tahoma" w:cs="Tahoma"/>
        </w:rPr>
        <w:t>a</w:t>
      </w:r>
      <w:r w:rsidR="00D37D24" w:rsidRPr="00954842">
        <w:rPr>
          <w:rFonts w:ascii="Tahoma" w:hAnsi="Tahoma" w:cs="Tahoma"/>
        </w:rPr>
        <w:t xml:space="preserve"> o Občinskem prostorskem načrtu Občine Medvode (Uradni list RS, št. 45/18)</w:t>
      </w:r>
      <w:r w:rsidR="00D37D24">
        <w:rPr>
          <w:rFonts w:ascii="Tahoma" w:hAnsi="Tahoma" w:cs="Tahoma"/>
        </w:rPr>
        <w:t xml:space="preserve"> namenjena </w:t>
      </w:r>
      <w:r w:rsidR="00D37D24" w:rsidRPr="00954842">
        <w:rPr>
          <w:rFonts w:ascii="Tahoma" w:hAnsi="Tahoma" w:cs="Tahoma"/>
        </w:rPr>
        <w:t>stanovanjsk</w:t>
      </w:r>
      <w:r w:rsidR="00D37D24">
        <w:rPr>
          <w:rFonts w:ascii="Tahoma" w:hAnsi="Tahoma" w:cs="Tahoma"/>
        </w:rPr>
        <w:t>im</w:t>
      </w:r>
      <w:r w:rsidR="00D37D24" w:rsidRPr="00954842">
        <w:rPr>
          <w:rFonts w:ascii="Tahoma" w:hAnsi="Tahoma" w:cs="Tahoma"/>
        </w:rPr>
        <w:t xml:space="preserve"> površin</w:t>
      </w:r>
      <w:r w:rsidR="00D37D24">
        <w:rPr>
          <w:rFonts w:ascii="Tahoma" w:hAnsi="Tahoma" w:cs="Tahoma"/>
        </w:rPr>
        <w:t>am</w:t>
      </w:r>
      <w:r w:rsidR="00D37D24" w:rsidRPr="00954842">
        <w:rPr>
          <w:rFonts w:ascii="Tahoma" w:hAnsi="Tahoma" w:cs="Tahoma"/>
        </w:rPr>
        <w:t xml:space="preserve"> za eno in dvostanovanjske objekte</w:t>
      </w:r>
      <w:r w:rsidR="00605E51">
        <w:rPr>
          <w:rFonts w:ascii="Tahoma" w:hAnsi="Tahoma" w:cs="Tahoma"/>
        </w:rPr>
        <w:t>, sklop 2 v morfološki enoti ME_561, ki je namenjena drugim območjem centralnih dejavnosti.</w:t>
      </w:r>
      <w:r w:rsidR="00A01417">
        <w:rPr>
          <w:rFonts w:ascii="Tahoma" w:hAnsi="Tahoma" w:cs="Tahoma"/>
        </w:rPr>
        <w:t xml:space="preserve"> </w:t>
      </w:r>
      <w:r w:rsidR="0061749B">
        <w:rPr>
          <w:rFonts w:ascii="Tahoma" w:hAnsi="Tahoma" w:cs="Tahoma"/>
        </w:rPr>
        <w:t>Podrobnejše informacije so navedene v lokacijski informaciji, ki je priloga besedilu javnega zbiranja ponudb.</w:t>
      </w:r>
    </w:p>
    <w:p w14:paraId="23E9ECBE" w14:textId="77777777" w:rsidR="00706C77" w:rsidRDefault="00A9023E" w:rsidP="0095484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Nepremičnin</w:t>
      </w:r>
      <w:r w:rsidR="00B33A54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</w:t>
      </w:r>
      <w:r w:rsidR="00B33A54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v lasti in posesti prodajalca. </w:t>
      </w:r>
      <w:r w:rsidR="00A01417">
        <w:rPr>
          <w:rFonts w:ascii="Tahoma" w:hAnsi="Tahoma" w:cs="Tahoma"/>
        </w:rPr>
        <w:t>Vpis lastninske pravice na nepremičnin</w:t>
      </w:r>
      <w:r w:rsidR="00B33A54">
        <w:rPr>
          <w:rFonts w:ascii="Tahoma" w:hAnsi="Tahoma" w:cs="Tahoma"/>
        </w:rPr>
        <w:t>ah</w:t>
      </w:r>
      <w:r w:rsidR="00A01417">
        <w:rPr>
          <w:rFonts w:ascii="Tahoma" w:hAnsi="Tahoma" w:cs="Tahoma"/>
        </w:rPr>
        <w:t xml:space="preserve"> </w:t>
      </w:r>
      <w:r w:rsidR="004F3E8D">
        <w:rPr>
          <w:rFonts w:ascii="Tahoma" w:hAnsi="Tahoma" w:cs="Tahoma"/>
        </w:rPr>
        <w:t>bo</w:t>
      </w:r>
      <w:r w:rsidR="00A01417">
        <w:rPr>
          <w:rFonts w:ascii="Tahoma" w:hAnsi="Tahoma" w:cs="Tahoma"/>
        </w:rPr>
        <w:t xml:space="preserve"> dopusten.</w:t>
      </w:r>
    </w:p>
    <w:p w14:paraId="7F0801A4" w14:textId="77777777" w:rsidR="00605E51" w:rsidRDefault="00EC5DFF" w:rsidP="0095484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Dostop do nepremičnin je po </w:t>
      </w:r>
      <w:r w:rsidR="00605E51">
        <w:rPr>
          <w:rFonts w:ascii="Tahoma" w:hAnsi="Tahoma" w:cs="Tahoma"/>
        </w:rPr>
        <w:t xml:space="preserve">Ulici Simona Jenka in </w:t>
      </w:r>
      <w:proofErr w:type="spellStart"/>
      <w:r w:rsidR="00605E51">
        <w:rPr>
          <w:rFonts w:ascii="Tahoma" w:hAnsi="Tahoma" w:cs="Tahoma"/>
        </w:rPr>
        <w:t>Grajzerjevi</w:t>
      </w:r>
      <w:proofErr w:type="spellEnd"/>
      <w:r w:rsidR="00605E51">
        <w:rPr>
          <w:rFonts w:ascii="Tahoma" w:hAnsi="Tahoma" w:cs="Tahoma"/>
        </w:rPr>
        <w:t xml:space="preserve"> ulici. </w:t>
      </w:r>
    </w:p>
    <w:p w14:paraId="602BFCCE" w14:textId="5364680A" w:rsidR="00A01417" w:rsidRDefault="00BB006C" w:rsidP="0095484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</w:t>
      </w:r>
      <w:r w:rsidR="00130F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nepremičnin</w:t>
      </w:r>
      <w:r w:rsidR="000E0CA5">
        <w:rPr>
          <w:rFonts w:ascii="Tahoma" w:hAnsi="Tahoma" w:cs="Tahoma"/>
        </w:rPr>
        <w:t>ah</w:t>
      </w:r>
      <w:r>
        <w:rPr>
          <w:rFonts w:ascii="Tahoma" w:hAnsi="Tahoma" w:cs="Tahoma"/>
        </w:rPr>
        <w:t xml:space="preserve"> </w:t>
      </w:r>
      <w:proofErr w:type="spellStart"/>
      <w:r w:rsidR="000D3F2A">
        <w:rPr>
          <w:rFonts w:ascii="Tahoma" w:hAnsi="Tahoma" w:cs="Tahoma"/>
        </w:rPr>
        <w:t>parc</w:t>
      </w:r>
      <w:proofErr w:type="spellEnd"/>
      <w:r w:rsidR="000D3F2A">
        <w:rPr>
          <w:rFonts w:ascii="Tahoma" w:hAnsi="Tahoma" w:cs="Tahoma"/>
        </w:rPr>
        <w:t>. št. 295/70</w:t>
      </w:r>
      <w:r w:rsidR="000E0CA5">
        <w:rPr>
          <w:rFonts w:ascii="Tahoma" w:hAnsi="Tahoma" w:cs="Tahoma"/>
        </w:rPr>
        <w:t xml:space="preserve"> in </w:t>
      </w:r>
      <w:proofErr w:type="spellStart"/>
      <w:r w:rsidR="000E0CA5">
        <w:rPr>
          <w:rFonts w:ascii="Tahoma" w:hAnsi="Tahoma" w:cs="Tahoma"/>
        </w:rPr>
        <w:t>parc</w:t>
      </w:r>
      <w:proofErr w:type="spellEnd"/>
      <w:r w:rsidR="000E0CA5">
        <w:rPr>
          <w:rFonts w:ascii="Tahoma" w:hAnsi="Tahoma" w:cs="Tahoma"/>
        </w:rPr>
        <w:t>. št. 296/120</w:t>
      </w:r>
      <w:r w:rsidR="000D3F2A">
        <w:rPr>
          <w:rFonts w:ascii="Tahoma" w:hAnsi="Tahoma" w:cs="Tahoma"/>
        </w:rPr>
        <w:t xml:space="preserve"> </w:t>
      </w:r>
      <w:r w:rsidR="00605E51">
        <w:rPr>
          <w:rFonts w:ascii="Tahoma" w:hAnsi="Tahoma" w:cs="Tahoma"/>
        </w:rPr>
        <w:t>je</w:t>
      </w:r>
      <w:r w:rsidR="00130FC4">
        <w:rPr>
          <w:rFonts w:ascii="Tahoma" w:hAnsi="Tahoma" w:cs="Tahoma"/>
        </w:rPr>
        <w:t xml:space="preserve"> vknjižen</w:t>
      </w:r>
      <w:r w:rsidR="00605E51">
        <w:rPr>
          <w:rFonts w:ascii="Tahoma" w:hAnsi="Tahoma" w:cs="Tahoma"/>
        </w:rPr>
        <w:t>a</w:t>
      </w:r>
      <w:r w:rsidR="00130FC4">
        <w:rPr>
          <w:rFonts w:ascii="Tahoma" w:hAnsi="Tahoma" w:cs="Tahoma"/>
        </w:rPr>
        <w:t xml:space="preserve"> stvarn</w:t>
      </w:r>
      <w:r w:rsidR="00605E51">
        <w:rPr>
          <w:rFonts w:ascii="Tahoma" w:hAnsi="Tahoma" w:cs="Tahoma"/>
        </w:rPr>
        <w:t>a</w:t>
      </w:r>
      <w:r w:rsidR="00130FC4">
        <w:rPr>
          <w:rFonts w:ascii="Tahoma" w:hAnsi="Tahoma" w:cs="Tahoma"/>
        </w:rPr>
        <w:t xml:space="preserve"> </w:t>
      </w:r>
      <w:r w:rsidR="00AA2E3A">
        <w:rPr>
          <w:rFonts w:ascii="Tahoma" w:hAnsi="Tahoma" w:cs="Tahoma"/>
        </w:rPr>
        <w:t>pravic</w:t>
      </w:r>
      <w:r w:rsidR="00605E51">
        <w:rPr>
          <w:rFonts w:ascii="Tahoma" w:hAnsi="Tahoma" w:cs="Tahoma"/>
        </w:rPr>
        <w:t xml:space="preserve">a </w:t>
      </w:r>
      <w:r w:rsidR="00130FC4">
        <w:rPr>
          <w:rFonts w:ascii="Tahoma" w:hAnsi="Tahoma" w:cs="Tahoma"/>
        </w:rPr>
        <w:t xml:space="preserve">v korist </w:t>
      </w:r>
      <w:r w:rsidR="0088251B">
        <w:rPr>
          <w:rFonts w:ascii="Tahoma" w:hAnsi="Tahoma" w:cs="Tahoma"/>
        </w:rPr>
        <w:t xml:space="preserve">družbe </w:t>
      </w:r>
      <w:r w:rsidR="00130FC4">
        <w:rPr>
          <w:rFonts w:ascii="Tahoma" w:hAnsi="Tahoma" w:cs="Tahoma"/>
        </w:rPr>
        <w:t>Telekom Slovenije d.d</w:t>
      </w:r>
      <w:r w:rsidR="006760CC">
        <w:rPr>
          <w:rFonts w:ascii="Tahoma" w:hAnsi="Tahoma" w:cs="Tahoma"/>
        </w:rPr>
        <w:t>.</w:t>
      </w:r>
      <w:r w:rsidR="000E0CA5">
        <w:rPr>
          <w:rFonts w:ascii="Tahoma" w:hAnsi="Tahoma" w:cs="Tahoma"/>
        </w:rPr>
        <w:t>;</w:t>
      </w:r>
    </w:p>
    <w:p w14:paraId="07CA4363" w14:textId="32C97CF3" w:rsidR="000E0CA5" w:rsidRDefault="000E0CA5" w:rsidP="0095484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nepremičninah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št. 296/113 in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>. št. 296/115 je vknjižena služnost v korist VOKA-SNAGA d.o.o. (kanalizacija).</w:t>
      </w:r>
    </w:p>
    <w:p w14:paraId="128E4521" w14:textId="77777777" w:rsidR="00EC5DFF" w:rsidRDefault="00EC5DFF" w:rsidP="00954842">
      <w:pPr>
        <w:pStyle w:val="Brezrazmikov"/>
        <w:jc w:val="both"/>
        <w:rPr>
          <w:rFonts w:ascii="Tahoma" w:hAnsi="Tahoma" w:cs="Tahoma"/>
        </w:rPr>
      </w:pPr>
    </w:p>
    <w:p w14:paraId="76FEB1BE" w14:textId="77777777" w:rsidR="00A01417" w:rsidRPr="00D37D24" w:rsidRDefault="00A01417" w:rsidP="00954842">
      <w:pPr>
        <w:pStyle w:val="Brezrazmikov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2.3 </w:t>
      </w:r>
      <w:r w:rsidR="00EC5DFF">
        <w:rPr>
          <w:rFonts w:ascii="Tahoma" w:hAnsi="Tahoma" w:cs="Tahoma"/>
        </w:rPr>
        <w:t>PONUDBENA – IZHODIŠČNA CENA:</w:t>
      </w:r>
    </w:p>
    <w:p w14:paraId="23F5AD0D" w14:textId="77777777" w:rsidR="00706C77" w:rsidRPr="00706C77" w:rsidRDefault="00706C77" w:rsidP="00706C77">
      <w:pPr>
        <w:pStyle w:val="Brezrazmikov"/>
        <w:jc w:val="both"/>
        <w:rPr>
          <w:rFonts w:ascii="Tahoma" w:hAnsi="Tahoma" w:cs="Tahoma"/>
        </w:rPr>
      </w:pPr>
    </w:p>
    <w:p w14:paraId="22FC9C46" w14:textId="21629C3B" w:rsidR="00EC5DFF" w:rsidRPr="000C02F7" w:rsidRDefault="00706C77" w:rsidP="00954842">
      <w:pPr>
        <w:pStyle w:val="Brezrazmikov"/>
        <w:jc w:val="both"/>
        <w:rPr>
          <w:rFonts w:ascii="Tahoma" w:hAnsi="Tahoma" w:cs="Tahoma"/>
        </w:rPr>
      </w:pPr>
      <w:r w:rsidRPr="003C5031">
        <w:rPr>
          <w:rFonts w:ascii="Tahoma" w:hAnsi="Tahoma" w:cs="Tahoma"/>
        </w:rPr>
        <w:t>Izhodiščna cena</w:t>
      </w:r>
      <w:r w:rsidR="00EC5DFF">
        <w:rPr>
          <w:rFonts w:ascii="Tahoma" w:hAnsi="Tahoma" w:cs="Tahoma"/>
        </w:rPr>
        <w:t xml:space="preserve"> je </w:t>
      </w:r>
      <w:r w:rsidR="00545066">
        <w:rPr>
          <w:rFonts w:ascii="Tahoma" w:hAnsi="Tahoma" w:cs="Tahoma"/>
        </w:rPr>
        <w:t>124,73</w:t>
      </w:r>
      <w:r w:rsidR="00272F2C">
        <w:rPr>
          <w:rFonts w:ascii="Tahoma" w:hAnsi="Tahoma" w:cs="Tahoma"/>
        </w:rPr>
        <w:t xml:space="preserve"> EUR</w:t>
      </w:r>
      <w:r w:rsidR="003924E8" w:rsidRPr="0088251B">
        <w:rPr>
          <w:rFonts w:ascii="Tahoma" w:hAnsi="Tahoma" w:cs="Tahoma"/>
        </w:rPr>
        <w:t>/m</w:t>
      </w:r>
      <w:r w:rsidR="003924E8" w:rsidRPr="0088251B">
        <w:rPr>
          <w:rFonts w:ascii="Tahoma" w:hAnsi="Tahoma" w:cs="Tahoma"/>
          <w:vertAlign w:val="superscript"/>
        </w:rPr>
        <w:t>2</w:t>
      </w:r>
      <w:r w:rsidR="00EC5DFF" w:rsidRPr="0088251B">
        <w:rPr>
          <w:rFonts w:ascii="Tahoma" w:hAnsi="Tahoma" w:cs="Tahoma"/>
        </w:rPr>
        <w:t>,</w:t>
      </w:r>
      <w:r w:rsidR="00C72A22" w:rsidRPr="0088251B">
        <w:rPr>
          <w:rFonts w:ascii="Tahoma" w:hAnsi="Tahoma" w:cs="Tahoma"/>
        </w:rPr>
        <w:t xml:space="preserve"> oziroma </w:t>
      </w:r>
      <w:bookmarkStart w:id="3" w:name="_Hlk523395455"/>
      <w:r w:rsidR="00272F2C" w:rsidRPr="000C02F7">
        <w:rPr>
          <w:rFonts w:ascii="Tahoma" w:hAnsi="Tahoma" w:cs="Tahoma"/>
        </w:rPr>
        <w:t>95.044,26</w:t>
      </w:r>
      <w:r w:rsidR="00C72A22" w:rsidRPr="000C02F7">
        <w:rPr>
          <w:rFonts w:ascii="Tahoma" w:hAnsi="Tahoma" w:cs="Tahoma"/>
        </w:rPr>
        <w:t xml:space="preserve"> EUR</w:t>
      </w:r>
      <w:r w:rsidR="00EC5DFF" w:rsidRPr="000C02F7">
        <w:rPr>
          <w:rFonts w:ascii="Tahoma" w:hAnsi="Tahoma" w:cs="Tahoma"/>
        </w:rPr>
        <w:t xml:space="preserve"> (z besedo: </w:t>
      </w:r>
      <w:proofErr w:type="spellStart"/>
      <w:r w:rsidR="000C02F7" w:rsidRPr="000C02F7">
        <w:rPr>
          <w:rFonts w:ascii="Tahoma" w:hAnsi="Tahoma" w:cs="Tahoma"/>
        </w:rPr>
        <w:t>petindevetdesettisočštiriinštirideset</w:t>
      </w:r>
      <w:proofErr w:type="spellEnd"/>
      <w:r w:rsidR="00EC5DFF" w:rsidRPr="000C02F7">
        <w:rPr>
          <w:rFonts w:ascii="Tahoma" w:hAnsi="Tahoma" w:cs="Tahoma"/>
        </w:rPr>
        <w:t xml:space="preserve"> evrov </w:t>
      </w:r>
      <w:r w:rsidR="000C02F7" w:rsidRPr="000C02F7">
        <w:rPr>
          <w:rFonts w:ascii="Tahoma" w:hAnsi="Tahoma" w:cs="Tahoma"/>
        </w:rPr>
        <w:t>26</w:t>
      </w:r>
      <w:r w:rsidR="00EC5DFF" w:rsidRPr="000C02F7">
        <w:rPr>
          <w:rFonts w:ascii="Tahoma" w:hAnsi="Tahoma" w:cs="Tahoma"/>
        </w:rPr>
        <w:t>/100)</w:t>
      </w:r>
      <w:r w:rsidR="0039256F" w:rsidRPr="000C02F7">
        <w:rPr>
          <w:rFonts w:ascii="Tahoma" w:hAnsi="Tahoma" w:cs="Tahoma"/>
        </w:rPr>
        <w:t xml:space="preserve"> </w:t>
      </w:r>
      <w:bookmarkEnd w:id="3"/>
      <w:r w:rsidR="0039256F" w:rsidRPr="000C02F7">
        <w:rPr>
          <w:rFonts w:ascii="Tahoma" w:hAnsi="Tahoma" w:cs="Tahoma"/>
        </w:rPr>
        <w:t xml:space="preserve">za </w:t>
      </w:r>
      <w:r w:rsidR="00E54488" w:rsidRPr="000C02F7">
        <w:rPr>
          <w:rFonts w:ascii="Tahoma" w:hAnsi="Tahoma" w:cs="Tahoma"/>
        </w:rPr>
        <w:t>Sklop 1</w:t>
      </w:r>
      <w:r w:rsidR="00E315A0" w:rsidRPr="000C02F7">
        <w:rPr>
          <w:rFonts w:ascii="Tahoma" w:hAnsi="Tahoma" w:cs="Tahoma"/>
        </w:rPr>
        <w:t xml:space="preserve"> in </w:t>
      </w:r>
      <w:r w:rsidR="000C02F7" w:rsidRPr="000C02F7">
        <w:rPr>
          <w:rFonts w:ascii="Tahoma" w:hAnsi="Tahoma" w:cs="Tahoma"/>
        </w:rPr>
        <w:t xml:space="preserve">99.285,08 EUR </w:t>
      </w:r>
      <w:r w:rsidR="00E315A0" w:rsidRPr="000C02F7">
        <w:rPr>
          <w:rFonts w:ascii="Tahoma" w:hAnsi="Tahoma" w:cs="Tahoma"/>
        </w:rPr>
        <w:t xml:space="preserve">(z besedo: </w:t>
      </w:r>
      <w:proofErr w:type="spellStart"/>
      <w:r w:rsidR="000C02F7" w:rsidRPr="000C02F7">
        <w:rPr>
          <w:rFonts w:ascii="Tahoma" w:hAnsi="Tahoma" w:cs="Tahoma"/>
        </w:rPr>
        <w:t>devetindevetdesettisočdvestopetinosemdeset</w:t>
      </w:r>
      <w:proofErr w:type="spellEnd"/>
      <w:r w:rsidR="000C02F7" w:rsidRPr="000C02F7">
        <w:rPr>
          <w:rFonts w:ascii="Tahoma" w:hAnsi="Tahoma" w:cs="Tahoma"/>
        </w:rPr>
        <w:t xml:space="preserve"> </w:t>
      </w:r>
      <w:r w:rsidR="00E315A0" w:rsidRPr="000C02F7">
        <w:rPr>
          <w:rFonts w:ascii="Tahoma" w:hAnsi="Tahoma" w:cs="Tahoma"/>
        </w:rPr>
        <w:t xml:space="preserve">evrov </w:t>
      </w:r>
      <w:r w:rsidR="000C02F7" w:rsidRPr="000C02F7">
        <w:rPr>
          <w:rFonts w:ascii="Tahoma" w:hAnsi="Tahoma" w:cs="Tahoma"/>
        </w:rPr>
        <w:t>8</w:t>
      </w:r>
      <w:r w:rsidR="00E315A0" w:rsidRPr="000C02F7">
        <w:rPr>
          <w:rFonts w:ascii="Tahoma" w:hAnsi="Tahoma" w:cs="Tahoma"/>
        </w:rPr>
        <w:t>/100)</w:t>
      </w:r>
      <w:r w:rsidR="00AF40FD" w:rsidRPr="000C02F7">
        <w:rPr>
          <w:rFonts w:ascii="Tahoma" w:hAnsi="Tahoma" w:cs="Tahoma"/>
        </w:rPr>
        <w:t xml:space="preserve"> za Sklop </w:t>
      </w:r>
      <w:r w:rsidR="009F5A5D">
        <w:rPr>
          <w:rFonts w:ascii="Tahoma" w:hAnsi="Tahoma" w:cs="Tahoma"/>
        </w:rPr>
        <w:t>2</w:t>
      </w:r>
      <w:r w:rsidR="00AF40FD" w:rsidRPr="000C02F7">
        <w:rPr>
          <w:rFonts w:ascii="Tahoma" w:hAnsi="Tahoma" w:cs="Tahoma"/>
        </w:rPr>
        <w:t>.</w:t>
      </w:r>
    </w:p>
    <w:p w14:paraId="5003E705" w14:textId="77777777" w:rsidR="00EC5DFF" w:rsidRDefault="00EC5DFF" w:rsidP="00954842">
      <w:pPr>
        <w:pStyle w:val="Brezrazmikov"/>
        <w:jc w:val="both"/>
        <w:rPr>
          <w:rFonts w:ascii="Tahoma" w:hAnsi="Tahoma" w:cs="Tahoma"/>
        </w:rPr>
      </w:pPr>
    </w:p>
    <w:p w14:paraId="40C2907F" w14:textId="77777777" w:rsidR="001F66F9" w:rsidRDefault="001F66F9" w:rsidP="0095484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Izhodiščna </w:t>
      </w:r>
      <w:r w:rsidR="00F214D8">
        <w:rPr>
          <w:rFonts w:ascii="Tahoma" w:hAnsi="Tahoma" w:cs="Tahoma"/>
        </w:rPr>
        <w:t>cena ne vključuje 22 % davka na dodano vrednost, ki ga plača kupec.</w:t>
      </w:r>
    </w:p>
    <w:p w14:paraId="032E1E46" w14:textId="77777777" w:rsidR="00F214D8" w:rsidRDefault="00F214D8" w:rsidP="00954842">
      <w:pPr>
        <w:pStyle w:val="Brezrazmikov"/>
        <w:jc w:val="both"/>
        <w:rPr>
          <w:rFonts w:ascii="Tahoma" w:hAnsi="Tahoma" w:cs="Tahoma"/>
        </w:rPr>
      </w:pPr>
    </w:p>
    <w:p w14:paraId="1B4C1782" w14:textId="77777777" w:rsidR="00706C77" w:rsidRDefault="00706C77" w:rsidP="00954842">
      <w:pPr>
        <w:pStyle w:val="Brezrazmikov"/>
        <w:jc w:val="both"/>
        <w:rPr>
          <w:rFonts w:ascii="Tahoma" w:hAnsi="Tahoma" w:cs="Tahoma"/>
          <w:color w:val="FF0000"/>
        </w:rPr>
      </w:pPr>
      <w:r w:rsidRPr="00D12088">
        <w:rPr>
          <w:rFonts w:ascii="Tahoma" w:hAnsi="Tahoma" w:cs="Tahoma"/>
        </w:rPr>
        <w:t xml:space="preserve">Izhodiščna cena je določena na podlagi </w:t>
      </w:r>
      <w:r w:rsidR="00C645D2">
        <w:rPr>
          <w:rFonts w:ascii="Tahoma" w:hAnsi="Tahoma" w:cs="Tahoma"/>
        </w:rPr>
        <w:t>P</w:t>
      </w:r>
      <w:r w:rsidR="003924E8" w:rsidRPr="00D12088">
        <w:rPr>
          <w:rFonts w:ascii="Tahoma" w:hAnsi="Tahoma" w:cs="Tahoma"/>
        </w:rPr>
        <w:t xml:space="preserve">oročila o oceni tržne vrednosti </w:t>
      </w:r>
      <w:r w:rsidR="00C645D2">
        <w:rPr>
          <w:rFonts w:ascii="Tahoma" w:hAnsi="Tahoma" w:cs="Tahoma"/>
        </w:rPr>
        <w:t>pravic na nepremičnini</w:t>
      </w:r>
      <w:r w:rsidR="003924E8" w:rsidRPr="00D12088">
        <w:rPr>
          <w:rFonts w:ascii="Tahoma" w:hAnsi="Tahoma" w:cs="Tahoma"/>
        </w:rPr>
        <w:t xml:space="preserve">, ki ga je </w:t>
      </w:r>
      <w:r w:rsidR="00430C88" w:rsidRPr="00D12088">
        <w:rPr>
          <w:rFonts w:ascii="Tahoma" w:hAnsi="Tahoma" w:cs="Tahoma"/>
        </w:rPr>
        <w:t xml:space="preserve">v mesecu </w:t>
      </w:r>
      <w:r w:rsidR="00C645D2">
        <w:rPr>
          <w:rFonts w:ascii="Tahoma" w:hAnsi="Tahoma" w:cs="Tahoma"/>
        </w:rPr>
        <w:t>marcu</w:t>
      </w:r>
      <w:r w:rsidR="00430C88" w:rsidRPr="00D12088">
        <w:rPr>
          <w:rFonts w:ascii="Tahoma" w:hAnsi="Tahoma" w:cs="Tahoma"/>
        </w:rPr>
        <w:t xml:space="preserve"> 20</w:t>
      </w:r>
      <w:r w:rsidR="00C645D2">
        <w:rPr>
          <w:rFonts w:ascii="Tahoma" w:hAnsi="Tahoma" w:cs="Tahoma"/>
        </w:rPr>
        <w:t>20</w:t>
      </w:r>
      <w:r w:rsidR="00430C88" w:rsidRPr="00D12088">
        <w:rPr>
          <w:rFonts w:ascii="Tahoma" w:hAnsi="Tahoma" w:cs="Tahoma"/>
        </w:rPr>
        <w:t xml:space="preserve"> </w:t>
      </w:r>
      <w:r w:rsidR="003924E8" w:rsidRPr="00D12088">
        <w:rPr>
          <w:rFonts w:ascii="Tahoma" w:hAnsi="Tahoma" w:cs="Tahoma"/>
        </w:rPr>
        <w:t xml:space="preserve">izdelal </w:t>
      </w:r>
      <w:r w:rsidR="00D12088" w:rsidRPr="00D12088">
        <w:rPr>
          <w:rFonts w:ascii="Tahoma" w:hAnsi="Tahoma" w:cs="Tahoma"/>
        </w:rPr>
        <w:t xml:space="preserve">pooblaščeni ocenjevalec vrednosti nepremičnin, </w:t>
      </w:r>
      <w:r w:rsidR="00310E26">
        <w:rPr>
          <w:rFonts w:ascii="Tahoma" w:hAnsi="Tahoma" w:cs="Tahoma"/>
        </w:rPr>
        <w:t>Dejan Kramberger MRICS, Nepremičninske rešitve d.o.o.</w:t>
      </w:r>
      <w:r w:rsidR="003924E8" w:rsidRPr="00430C88">
        <w:rPr>
          <w:rFonts w:ascii="Tahoma" w:hAnsi="Tahoma" w:cs="Tahoma"/>
          <w:color w:val="FF0000"/>
        </w:rPr>
        <w:t xml:space="preserve"> </w:t>
      </w:r>
    </w:p>
    <w:p w14:paraId="512E92EC" w14:textId="77777777" w:rsidR="00F214D8" w:rsidRDefault="00F214D8" w:rsidP="00954842">
      <w:pPr>
        <w:pStyle w:val="Brezrazmikov"/>
        <w:jc w:val="both"/>
        <w:rPr>
          <w:rFonts w:ascii="Tahoma" w:hAnsi="Tahoma" w:cs="Tahoma"/>
          <w:color w:val="FF0000"/>
        </w:rPr>
      </w:pPr>
    </w:p>
    <w:p w14:paraId="02C7372A" w14:textId="77777777" w:rsidR="00F214D8" w:rsidRDefault="00F214D8" w:rsidP="00954842">
      <w:pPr>
        <w:pStyle w:val="Brezrazmikov"/>
        <w:jc w:val="both"/>
        <w:rPr>
          <w:rFonts w:ascii="Tahoma" w:hAnsi="Tahoma" w:cs="Tahoma"/>
          <w:color w:val="FF0000"/>
        </w:rPr>
      </w:pPr>
    </w:p>
    <w:p w14:paraId="2F9BE80D" w14:textId="77777777" w:rsidR="00F214D8" w:rsidRPr="00F214D8" w:rsidRDefault="00F214D8" w:rsidP="00F214D8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 </w:t>
      </w:r>
      <w:r w:rsidRPr="00F214D8">
        <w:rPr>
          <w:rFonts w:ascii="Tahoma" w:hAnsi="Tahoma" w:cs="Tahoma"/>
          <w:b/>
          <w:bCs/>
        </w:rPr>
        <w:t>POGOJI PRODAJE:</w:t>
      </w:r>
    </w:p>
    <w:p w14:paraId="0B22117F" w14:textId="77777777" w:rsidR="00706C77" w:rsidRPr="00430C88" w:rsidRDefault="00706C77" w:rsidP="00A70791">
      <w:pPr>
        <w:pStyle w:val="Brezrazmikov"/>
        <w:ind w:left="1004"/>
        <w:jc w:val="both"/>
        <w:rPr>
          <w:rFonts w:ascii="Tahoma" w:hAnsi="Tahoma" w:cs="Tahoma"/>
          <w:color w:val="FF0000"/>
        </w:rPr>
      </w:pPr>
    </w:p>
    <w:p w14:paraId="3505E64A" w14:textId="77777777" w:rsidR="00A70791" w:rsidRPr="008A0496" w:rsidRDefault="00A70791" w:rsidP="0097552F">
      <w:pPr>
        <w:pStyle w:val="Brezrazmikov"/>
        <w:jc w:val="both"/>
        <w:rPr>
          <w:rFonts w:ascii="Tahoma" w:hAnsi="Tahoma" w:cs="Tahoma"/>
          <w:b/>
          <w:bCs/>
        </w:rPr>
      </w:pPr>
    </w:p>
    <w:p w14:paraId="3E6084B7" w14:textId="77777777" w:rsidR="00F214D8" w:rsidRPr="00706C77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  <w:r>
        <w:rPr>
          <w:rFonts w:ascii="Tahoma" w:hAnsi="Tahoma" w:cs="Tahoma"/>
        </w:rPr>
        <w:tab/>
        <w:t>V skladu s šestim in sedmim odstavkom 51. člena Zakona o stvarnem premoženju države in samoupravnih lokalnih skupnosti (Uradni list RS, št. 11/18</w:t>
      </w:r>
      <w:r w:rsidR="00E57D3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79/18</w:t>
      </w:r>
      <w:r w:rsidR="00E57D33">
        <w:rPr>
          <w:rFonts w:ascii="Tahoma" w:hAnsi="Tahoma" w:cs="Tahoma"/>
        </w:rPr>
        <w:t xml:space="preserve"> in 61/20</w:t>
      </w:r>
      <w:r w:rsidR="00B45E19">
        <w:rPr>
          <w:rFonts w:ascii="Tahoma" w:hAnsi="Tahoma" w:cs="Tahoma"/>
        </w:rPr>
        <w:t xml:space="preserve"> </w:t>
      </w:r>
      <w:r w:rsidR="00B45E19">
        <w:rPr>
          <w:rFonts w:ascii="Tahoma" w:hAnsi="Tahoma" w:cs="Tahoma"/>
          <w:bCs/>
          <w:shd w:val="clear" w:color="auto" w:fill="FFFFFF"/>
        </w:rPr>
        <w:t xml:space="preserve">- </w:t>
      </w:r>
      <w:r w:rsidR="00B45E19" w:rsidRPr="00567EAD">
        <w:rPr>
          <w:rFonts w:ascii="Tahoma" w:hAnsi="Tahoma" w:cs="Tahoma"/>
          <w:bCs/>
          <w:shd w:val="clear" w:color="auto" w:fill="FFFFFF"/>
        </w:rPr>
        <w:t>ZDLGPE</w:t>
      </w:r>
      <w:r>
        <w:rPr>
          <w:rFonts w:ascii="Tahoma" w:hAnsi="Tahoma" w:cs="Tahoma"/>
        </w:rPr>
        <w:t>, v nadaljevanju: zakon) na javnem zbiranju ponudb kot ponudniki ne morejo sodelovati cenilec in člani komisije ter z njimi povezane osebe. Najugodnejši ponudnik bo moral pred sklenitvijo prodajne pogodbe podati pisno izjavo, da ni povezana oseba v skladu s sedmim odstavkom 5</w:t>
      </w:r>
      <w:r w:rsidR="00E57D33">
        <w:rPr>
          <w:rFonts w:ascii="Tahoma" w:hAnsi="Tahoma" w:cs="Tahoma"/>
        </w:rPr>
        <w:t>1</w:t>
      </w:r>
      <w:r>
        <w:rPr>
          <w:rFonts w:ascii="Tahoma" w:hAnsi="Tahoma" w:cs="Tahoma"/>
        </w:rPr>
        <w:t>. člena zakona.</w:t>
      </w:r>
    </w:p>
    <w:p w14:paraId="17D04689" w14:textId="77777777" w:rsidR="00F214D8" w:rsidRPr="0003662C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3.2 </w:t>
      </w:r>
      <w:r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>Nepremičnin</w:t>
      </w:r>
      <w:r>
        <w:rPr>
          <w:rFonts w:ascii="Tahoma" w:hAnsi="Tahoma" w:cs="Tahoma"/>
        </w:rPr>
        <w:t>e</w:t>
      </w:r>
      <w:r w:rsidRPr="00706C77">
        <w:rPr>
          <w:rFonts w:ascii="Tahoma" w:hAnsi="Tahoma" w:cs="Tahoma"/>
        </w:rPr>
        <w:t xml:space="preserve"> bo</w:t>
      </w:r>
      <w:r>
        <w:rPr>
          <w:rFonts w:ascii="Tahoma" w:hAnsi="Tahoma" w:cs="Tahoma"/>
        </w:rPr>
        <w:t>do</w:t>
      </w:r>
      <w:r w:rsidRPr="00706C77">
        <w:rPr>
          <w:rFonts w:ascii="Tahoma" w:hAnsi="Tahoma" w:cs="Tahoma"/>
        </w:rPr>
        <w:t xml:space="preserve"> prodan</w:t>
      </w:r>
      <w:r>
        <w:rPr>
          <w:rFonts w:ascii="Tahoma" w:hAnsi="Tahoma" w:cs="Tahoma"/>
        </w:rPr>
        <w:t>e</w:t>
      </w:r>
      <w:r w:rsidRPr="00706C77">
        <w:rPr>
          <w:rFonts w:ascii="Tahoma" w:hAnsi="Tahoma" w:cs="Tahoma"/>
        </w:rPr>
        <w:t xml:space="preserve"> ponudniku, za katerega bo komisija, ki jo imenuje župan,  ugotovila, da je</w:t>
      </w:r>
      <w:r>
        <w:rPr>
          <w:rFonts w:ascii="Tahoma" w:hAnsi="Tahoma" w:cs="Tahoma"/>
        </w:rPr>
        <w:t xml:space="preserve"> ponudil</w:t>
      </w:r>
      <w:r w:rsidRPr="00706C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najvišjo ceno.</w:t>
      </w:r>
      <w:r w:rsidRPr="00706C77">
        <w:rPr>
          <w:rFonts w:ascii="Tahoma" w:hAnsi="Tahoma" w:cs="Tahoma"/>
        </w:rPr>
        <w:t xml:space="preserve"> </w:t>
      </w:r>
    </w:p>
    <w:p w14:paraId="2C2EB862" w14:textId="77777777" w:rsidR="00F214D8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3.3 </w:t>
      </w:r>
      <w:r>
        <w:rPr>
          <w:rFonts w:ascii="Tahoma" w:hAnsi="Tahoma" w:cs="Tahoma"/>
        </w:rPr>
        <w:tab/>
        <w:t>V roku 15 dni od dneva javne</w:t>
      </w:r>
      <w:r w:rsidR="00E57D33">
        <w:rPr>
          <w:rFonts w:ascii="Tahoma" w:hAnsi="Tahoma" w:cs="Tahoma"/>
        </w:rPr>
        <w:t>ga zbiranja</w:t>
      </w:r>
      <w:r w:rsidR="00BB7887">
        <w:rPr>
          <w:rFonts w:ascii="Tahoma" w:hAnsi="Tahoma" w:cs="Tahoma"/>
        </w:rPr>
        <w:t xml:space="preserve"> ponudb</w:t>
      </w:r>
      <w:r w:rsidR="00E57D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bo z najugodnejšim </w:t>
      </w:r>
      <w:r w:rsidR="00E57D33">
        <w:rPr>
          <w:rFonts w:ascii="Tahoma" w:hAnsi="Tahoma" w:cs="Tahoma"/>
        </w:rPr>
        <w:t xml:space="preserve">ponudnikom </w:t>
      </w:r>
      <w:r>
        <w:rPr>
          <w:rFonts w:ascii="Tahoma" w:hAnsi="Tahoma" w:cs="Tahoma"/>
        </w:rPr>
        <w:t xml:space="preserve">sklenjena pogodba. Prodajalec lahko rok za sklenitev pogodbe podaljša za 15 dni ali pa zadrži varščino. Če </w:t>
      </w:r>
      <w:r w:rsidR="00E57D33">
        <w:rPr>
          <w:rFonts w:ascii="Tahoma" w:hAnsi="Tahoma" w:cs="Tahoma"/>
        </w:rPr>
        <w:t>ponudnik</w:t>
      </w:r>
      <w:r>
        <w:rPr>
          <w:rFonts w:ascii="Tahoma" w:hAnsi="Tahoma" w:cs="Tahoma"/>
        </w:rPr>
        <w:t xml:space="preserve"> v tem roku ne bo podpisal pogodbe se šteje, da je od nakupa odstopil in ima Občina Medvode pravico zadržati vplačano varščino. </w:t>
      </w:r>
    </w:p>
    <w:p w14:paraId="17644D70" w14:textId="77777777" w:rsidR="00F214D8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</w:t>
      </w:r>
      <w:r>
        <w:rPr>
          <w:rFonts w:ascii="Tahoma" w:hAnsi="Tahoma" w:cs="Tahoma"/>
        </w:rPr>
        <w:tab/>
      </w:r>
      <w:r w:rsidRPr="007E1D2D">
        <w:rPr>
          <w:rFonts w:ascii="Tahoma" w:hAnsi="Tahoma" w:cs="Tahoma"/>
        </w:rPr>
        <w:t xml:space="preserve">Plačilo celotne kupnine v roku </w:t>
      </w:r>
      <w:r>
        <w:rPr>
          <w:rFonts w:ascii="Tahoma" w:hAnsi="Tahoma" w:cs="Tahoma"/>
        </w:rPr>
        <w:t>15</w:t>
      </w:r>
      <w:r w:rsidRPr="007E1D2D">
        <w:rPr>
          <w:rFonts w:ascii="Tahoma" w:hAnsi="Tahoma" w:cs="Tahoma"/>
        </w:rPr>
        <w:t xml:space="preserve"> dni po sklenitvi prodajne pogodbe </w:t>
      </w:r>
      <w:r>
        <w:rPr>
          <w:rFonts w:ascii="Tahoma" w:hAnsi="Tahoma" w:cs="Tahoma"/>
        </w:rPr>
        <w:t>je</w:t>
      </w:r>
      <w:r w:rsidRPr="007E1D2D">
        <w:rPr>
          <w:rFonts w:ascii="Tahoma" w:hAnsi="Tahoma" w:cs="Tahoma"/>
        </w:rPr>
        <w:t xml:space="preserve"> bistvena sestavina prodajne pogodbe. </w:t>
      </w:r>
    </w:p>
    <w:p w14:paraId="7DFB8040" w14:textId="77777777" w:rsidR="00F214D8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</w:t>
      </w:r>
      <w:r>
        <w:rPr>
          <w:rFonts w:ascii="Tahoma" w:hAnsi="Tahoma" w:cs="Tahoma"/>
        </w:rPr>
        <w:tab/>
        <w:t>V skladu z drugim odstavkom 48. člena zakona bo zemljiškoknjižno dovolilo za vpis lastninske pravice na nepremičnini v zemljiško knjigo kupcu izročeno po prejemu celotne kupnine.</w:t>
      </w:r>
    </w:p>
    <w:p w14:paraId="34740ACA" w14:textId="77777777" w:rsidR="00F214D8" w:rsidRPr="0052446F" w:rsidRDefault="00F214D8" w:rsidP="00F214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3.6</w:t>
      </w:r>
      <w:r>
        <w:rPr>
          <w:rFonts w:ascii="Tahoma" w:hAnsi="Tahoma" w:cs="Tahoma"/>
        </w:rPr>
        <w:tab/>
      </w:r>
      <w:r w:rsidRPr="0052446F">
        <w:rPr>
          <w:rFonts w:ascii="Tahoma" w:hAnsi="Tahoma" w:cs="Tahoma"/>
        </w:rPr>
        <w:t xml:space="preserve">Kupec bo poleg ponujene kupnine dolžan plačati še </w:t>
      </w:r>
      <w:r>
        <w:rPr>
          <w:rFonts w:ascii="Tahoma" w:hAnsi="Tahoma" w:cs="Tahoma"/>
        </w:rPr>
        <w:t xml:space="preserve">22 % davek na dodano vrednost, </w:t>
      </w:r>
      <w:r w:rsidRPr="0052446F">
        <w:rPr>
          <w:rFonts w:ascii="Tahoma" w:hAnsi="Tahoma" w:cs="Tahoma"/>
        </w:rPr>
        <w:t>stroške overitve podpisa na prodajni pogodbi ter stroške vknjižbe lastninske p</w:t>
      </w:r>
      <w:r>
        <w:rPr>
          <w:rFonts w:ascii="Tahoma" w:hAnsi="Tahoma" w:cs="Tahoma"/>
        </w:rPr>
        <w:t>r</w:t>
      </w:r>
      <w:r w:rsidRPr="0052446F">
        <w:rPr>
          <w:rFonts w:ascii="Tahoma" w:hAnsi="Tahoma" w:cs="Tahoma"/>
        </w:rPr>
        <w:t xml:space="preserve">avice na svoje ime </w:t>
      </w:r>
      <w:r>
        <w:rPr>
          <w:rFonts w:ascii="Tahoma" w:hAnsi="Tahoma" w:cs="Tahoma"/>
        </w:rPr>
        <w:t xml:space="preserve">in v svojo korist </w:t>
      </w:r>
      <w:r w:rsidRPr="0052446F">
        <w:rPr>
          <w:rFonts w:ascii="Tahoma" w:hAnsi="Tahoma" w:cs="Tahoma"/>
        </w:rPr>
        <w:t xml:space="preserve">v zemljiški knjigi. </w:t>
      </w:r>
    </w:p>
    <w:p w14:paraId="62CEC4D1" w14:textId="77777777" w:rsidR="001F66F9" w:rsidRPr="001F66F9" w:rsidRDefault="001F66F9" w:rsidP="001F66F9">
      <w:pPr>
        <w:pStyle w:val="Brezrazmikov"/>
        <w:ind w:left="720"/>
        <w:jc w:val="both"/>
        <w:rPr>
          <w:rFonts w:ascii="Tahoma" w:hAnsi="Tahoma" w:cs="Tahoma"/>
        </w:rPr>
      </w:pPr>
    </w:p>
    <w:p w14:paraId="3161732C" w14:textId="77777777" w:rsidR="00BD4473" w:rsidRPr="00706C77" w:rsidRDefault="00BD4473" w:rsidP="00706C77">
      <w:pPr>
        <w:pStyle w:val="Brezrazmikov"/>
        <w:jc w:val="both"/>
        <w:rPr>
          <w:rFonts w:ascii="Tahoma" w:hAnsi="Tahoma" w:cs="Tahoma"/>
        </w:rPr>
      </w:pPr>
    </w:p>
    <w:p w14:paraId="028C3262" w14:textId="77777777" w:rsidR="00706C77" w:rsidRDefault="001F66F9" w:rsidP="001F66F9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4. </w:t>
      </w:r>
      <w:r w:rsidR="0052446F">
        <w:rPr>
          <w:rFonts w:ascii="Tahoma" w:hAnsi="Tahoma" w:cs="Tahoma"/>
          <w:b/>
          <w:bCs/>
        </w:rPr>
        <w:t>POGOJI ZA UDELEŽBO V POSTOPKU JAVNEGA ZBIRANJA PONUDB</w:t>
      </w:r>
      <w:r w:rsidR="0047130E" w:rsidRPr="0047130E">
        <w:rPr>
          <w:rFonts w:ascii="Tahoma" w:hAnsi="Tahoma" w:cs="Tahoma"/>
          <w:b/>
          <w:bCs/>
        </w:rPr>
        <w:t>:</w:t>
      </w:r>
    </w:p>
    <w:p w14:paraId="57759372" w14:textId="77777777" w:rsidR="0052446F" w:rsidRPr="0047130E" w:rsidRDefault="0052446F" w:rsidP="0052446F">
      <w:pPr>
        <w:pStyle w:val="Brezrazmikov"/>
        <w:ind w:left="360"/>
        <w:jc w:val="both"/>
        <w:rPr>
          <w:rFonts w:ascii="Tahoma" w:hAnsi="Tahoma" w:cs="Tahoma"/>
          <w:b/>
          <w:bCs/>
        </w:rPr>
      </w:pPr>
    </w:p>
    <w:p w14:paraId="54A65EF2" w14:textId="77777777" w:rsidR="00F07226" w:rsidRDefault="00F07226" w:rsidP="00B33B62">
      <w:pPr>
        <w:pStyle w:val="Brezrazmikov"/>
        <w:numPr>
          <w:ilvl w:val="1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 postopku javnega zbiranja ponudb lahko sodeluje domača ali tuja pravna ali fizična oseba, ki lahko v skladu s pravnim redom Republike Slovenije postane lastnik nepremičnine, kar preveri vsak ponudnik zase ter se pravočasno in pravilno prijavi, tako da:</w:t>
      </w:r>
    </w:p>
    <w:p w14:paraId="0D95554A" w14:textId="77777777" w:rsidR="00F07226" w:rsidRDefault="00F07226" w:rsidP="00F07226">
      <w:pPr>
        <w:pStyle w:val="Brezrazmikov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plača varščino in predloži dokazilo o njenem plačilu;</w:t>
      </w:r>
    </w:p>
    <w:p w14:paraId="34F5B686" w14:textId="77777777" w:rsidR="00F07226" w:rsidRDefault="00F07226" w:rsidP="00F07226">
      <w:pPr>
        <w:pStyle w:val="Brezrazmikov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predloži pooblastilo, ki se mora nanašati na predmet javnega zbiranja ponudb, če se v imenu ponudnika javnega odpiranja ponudb udeleži pooblaščenec.</w:t>
      </w:r>
    </w:p>
    <w:p w14:paraId="516806D3" w14:textId="46EFBFD7" w:rsidR="00706C77" w:rsidRDefault="0052446F" w:rsidP="00B33B62">
      <w:pPr>
        <w:pStyle w:val="Brezrazmikov"/>
        <w:numPr>
          <w:ilvl w:val="1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Plačilo varščine, ki za </w:t>
      </w:r>
      <w:r w:rsidR="00E57D33">
        <w:rPr>
          <w:rFonts w:ascii="Tahoma" w:hAnsi="Tahoma" w:cs="Tahoma"/>
        </w:rPr>
        <w:t xml:space="preserve">sklop 1 </w:t>
      </w:r>
      <w:r w:rsidR="003D0C4B">
        <w:rPr>
          <w:rFonts w:ascii="Tahoma" w:hAnsi="Tahoma" w:cs="Tahoma"/>
        </w:rPr>
        <w:t xml:space="preserve">znaša </w:t>
      </w:r>
      <w:r w:rsidR="000C02F7">
        <w:rPr>
          <w:rFonts w:ascii="Tahoma" w:hAnsi="Tahoma" w:cs="Tahoma"/>
        </w:rPr>
        <w:t>9.504</w:t>
      </w:r>
      <w:r w:rsidR="007002E7" w:rsidRPr="0088251B">
        <w:rPr>
          <w:rFonts w:ascii="Tahoma" w:hAnsi="Tahoma" w:cs="Tahoma"/>
        </w:rPr>
        <w:t>,00</w:t>
      </w:r>
      <w:r w:rsidR="00E57D33" w:rsidRPr="0088251B">
        <w:rPr>
          <w:rFonts w:ascii="Tahoma" w:hAnsi="Tahoma" w:cs="Tahoma"/>
        </w:rPr>
        <w:t xml:space="preserve"> EUR</w:t>
      </w:r>
      <w:r w:rsidR="009F5A5D">
        <w:rPr>
          <w:rFonts w:ascii="Tahoma" w:hAnsi="Tahoma" w:cs="Tahoma"/>
        </w:rPr>
        <w:t xml:space="preserve"> in</w:t>
      </w:r>
      <w:r w:rsidR="00E315A0">
        <w:rPr>
          <w:rFonts w:ascii="Tahoma" w:hAnsi="Tahoma" w:cs="Tahoma"/>
        </w:rPr>
        <w:t xml:space="preserve"> </w:t>
      </w:r>
      <w:r w:rsidR="0088251B" w:rsidRPr="00E57D33">
        <w:rPr>
          <w:rFonts w:ascii="Tahoma" w:hAnsi="Tahoma" w:cs="Tahoma"/>
        </w:rPr>
        <w:t xml:space="preserve">za </w:t>
      </w:r>
      <w:r w:rsidR="0088251B">
        <w:rPr>
          <w:rFonts w:ascii="Tahoma" w:hAnsi="Tahoma" w:cs="Tahoma"/>
        </w:rPr>
        <w:t xml:space="preserve">sklop </w:t>
      </w:r>
      <w:r w:rsidR="000C02F7">
        <w:rPr>
          <w:rFonts w:ascii="Tahoma" w:hAnsi="Tahoma" w:cs="Tahoma"/>
        </w:rPr>
        <w:t xml:space="preserve">2 </w:t>
      </w:r>
      <w:r w:rsidR="00E315A0">
        <w:rPr>
          <w:rFonts w:ascii="Tahoma" w:hAnsi="Tahoma" w:cs="Tahoma"/>
        </w:rPr>
        <w:t xml:space="preserve">znaša </w:t>
      </w:r>
      <w:r w:rsidR="000C02F7">
        <w:rPr>
          <w:rFonts w:ascii="Tahoma" w:hAnsi="Tahoma" w:cs="Tahoma"/>
        </w:rPr>
        <w:t>9.928,00</w:t>
      </w:r>
      <w:r w:rsidR="00E315A0">
        <w:rPr>
          <w:rFonts w:ascii="Tahoma" w:hAnsi="Tahoma" w:cs="Tahoma"/>
        </w:rPr>
        <w:t xml:space="preserve"> EUR</w:t>
      </w:r>
      <w:r w:rsidR="00D7093F">
        <w:rPr>
          <w:rFonts w:ascii="Tahoma" w:hAnsi="Tahoma" w:cs="Tahoma"/>
        </w:rPr>
        <w:t>,</w:t>
      </w:r>
      <w:r w:rsidR="00E315A0">
        <w:rPr>
          <w:rFonts w:ascii="Tahoma" w:hAnsi="Tahoma" w:cs="Tahoma"/>
        </w:rPr>
        <w:t xml:space="preserve"> </w:t>
      </w:r>
      <w:r w:rsidR="00B33B62">
        <w:rPr>
          <w:rFonts w:ascii="Tahoma" w:hAnsi="Tahoma" w:cs="Tahoma"/>
        </w:rPr>
        <w:t>se plača najkasneje do izteka roka za oddajo ponudbe,</w:t>
      </w:r>
      <w:r w:rsidR="00B33B62" w:rsidRPr="00B33B62">
        <w:rPr>
          <w:rFonts w:ascii="Tahoma" w:hAnsi="Tahoma" w:cs="Tahoma"/>
        </w:rPr>
        <w:t xml:space="preserve"> </w:t>
      </w:r>
      <w:r w:rsidR="00B33B62" w:rsidRPr="00747F53">
        <w:rPr>
          <w:rFonts w:ascii="Tahoma" w:hAnsi="Tahoma" w:cs="Tahoma"/>
          <w:b/>
          <w:bCs/>
        </w:rPr>
        <w:t xml:space="preserve">do </w:t>
      </w:r>
      <w:r w:rsidR="00747F53">
        <w:rPr>
          <w:rFonts w:ascii="Tahoma" w:hAnsi="Tahoma" w:cs="Tahoma"/>
          <w:b/>
          <w:bCs/>
        </w:rPr>
        <w:t>2.11</w:t>
      </w:r>
      <w:r w:rsidR="00B33B62" w:rsidRPr="00B33B62">
        <w:rPr>
          <w:rFonts w:ascii="Tahoma" w:hAnsi="Tahoma" w:cs="Tahoma"/>
          <w:b/>
          <w:bCs/>
        </w:rPr>
        <w:t>.20</w:t>
      </w:r>
      <w:r w:rsidR="00E57D33">
        <w:rPr>
          <w:rFonts w:ascii="Tahoma" w:hAnsi="Tahoma" w:cs="Tahoma"/>
          <w:b/>
          <w:bCs/>
        </w:rPr>
        <w:t>20</w:t>
      </w:r>
      <w:r w:rsidR="00B33B62" w:rsidRPr="00B33B62">
        <w:rPr>
          <w:rFonts w:ascii="Tahoma" w:hAnsi="Tahoma" w:cs="Tahoma"/>
          <w:b/>
          <w:bCs/>
        </w:rPr>
        <w:t xml:space="preserve"> do 24. ure</w:t>
      </w:r>
      <w:r w:rsidR="00B33B62">
        <w:rPr>
          <w:rFonts w:ascii="Tahoma" w:hAnsi="Tahoma" w:cs="Tahoma"/>
        </w:rPr>
        <w:t xml:space="preserve"> na poslovni račun </w:t>
      </w:r>
      <w:r w:rsidR="00B33B62" w:rsidRPr="00B33B62">
        <w:rPr>
          <w:rFonts w:ascii="Tahoma" w:hAnsi="Tahoma" w:cs="Tahoma"/>
        </w:rPr>
        <w:t xml:space="preserve">Občine Medvode, številka </w:t>
      </w:r>
      <w:r w:rsidR="00B33B62">
        <w:rPr>
          <w:rFonts w:ascii="Tahoma" w:hAnsi="Tahoma" w:cs="Tahoma"/>
        </w:rPr>
        <w:t xml:space="preserve">SI56 </w:t>
      </w:r>
      <w:r w:rsidR="00B33B62" w:rsidRPr="00B33B62">
        <w:rPr>
          <w:rFonts w:ascii="Tahoma" w:hAnsi="Tahoma" w:cs="Tahoma"/>
        </w:rPr>
        <w:t>0127</w:t>
      </w:r>
      <w:r w:rsidR="00B33B62">
        <w:rPr>
          <w:rFonts w:ascii="Tahoma" w:hAnsi="Tahoma" w:cs="Tahoma"/>
        </w:rPr>
        <w:t xml:space="preserve"> </w:t>
      </w:r>
      <w:r w:rsidR="00B33B62" w:rsidRPr="00B33B62">
        <w:rPr>
          <w:rFonts w:ascii="Tahoma" w:hAnsi="Tahoma" w:cs="Tahoma"/>
        </w:rPr>
        <w:t>1010</w:t>
      </w:r>
      <w:r w:rsidR="00B33B62">
        <w:rPr>
          <w:rFonts w:ascii="Tahoma" w:hAnsi="Tahoma" w:cs="Tahoma"/>
        </w:rPr>
        <w:t xml:space="preserve"> </w:t>
      </w:r>
      <w:r w:rsidR="00B33B62" w:rsidRPr="00B33B62">
        <w:rPr>
          <w:rFonts w:ascii="Tahoma" w:hAnsi="Tahoma" w:cs="Tahoma"/>
        </w:rPr>
        <w:t>0000</w:t>
      </w:r>
      <w:r w:rsidR="00B33B62">
        <w:rPr>
          <w:rFonts w:ascii="Tahoma" w:hAnsi="Tahoma" w:cs="Tahoma"/>
        </w:rPr>
        <w:t xml:space="preserve"> </w:t>
      </w:r>
      <w:r w:rsidR="00B33B62" w:rsidRPr="00B33B62">
        <w:rPr>
          <w:rFonts w:ascii="Tahoma" w:hAnsi="Tahoma" w:cs="Tahoma"/>
        </w:rPr>
        <w:t>594</w:t>
      </w:r>
      <w:r w:rsidR="00B33B62">
        <w:rPr>
          <w:rFonts w:ascii="Tahoma" w:hAnsi="Tahoma" w:cs="Tahoma"/>
        </w:rPr>
        <w:t>, z navedbo</w:t>
      </w:r>
      <w:r>
        <w:rPr>
          <w:rFonts w:ascii="Tahoma" w:hAnsi="Tahoma" w:cs="Tahoma"/>
        </w:rPr>
        <w:t xml:space="preserve"> </w:t>
      </w:r>
      <w:r w:rsidR="00B33B62" w:rsidRPr="00B33B62">
        <w:rPr>
          <w:rFonts w:ascii="Tahoma" w:hAnsi="Tahoma" w:cs="Tahoma"/>
        </w:rPr>
        <w:t>»plačilo varščine</w:t>
      </w:r>
      <w:r w:rsidR="00B33B62">
        <w:rPr>
          <w:rFonts w:ascii="Tahoma" w:hAnsi="Tahoma" w:cs="Tahoma"/>
        </w:rPr>
        <w:t xml:space="preserve"> – javno zbiranje ponudb, </w:t>
      </w:r>
      <w:r w:rsidR="00B33B62" w:rsidRPr="00B33B62">
        <w:rPr>
          <w:rFonts w:ascii="Tahoma" w:hAnsi="Tahoma" w:cs="Tahoma"/>
        </w:rPr>
        <w:t>nepremičnin</w:t>
      </w:r>
      <w:r w:rsidR="00EE40A2">
        <w:rPr>
          <w:rFonts w:ascii="Tahoma" w:hAnsi="Tahoma" w:cs="Tahoma"/>
        </w:rPr>
        <w:t>e</w:t>
      </w:r>
      <w:r w:rsidR="00B33B62">
        <w:rPr>
          <w:rFonts w:ascii="Tahoma" w:hAnsi="Tahoma" w:cs="Tahoma"/>
        </w:rPr>
        <w:t xml:space="preserve"> </w:t>
      </w:r>
      <w:r w:rsidR="00747F53">
        <w:rPr>
          <w:rFonts w:ascii="Tahoma" w:hAnsi="Tahoma" w:cs="Tahoma"/>
        </w:rPr>
        <w:t xml:space="preserve">ob </w:t>
      </w:r>
      <w:proofErr w:type="spellStart"/>
      <w:r w:rsidR="00747F53">
        <w:rPr>
          <w:rFonts w:ascii="Tahoma" w:hAnsi="Tahoma" w:cs="Tahoma"/>
        </w:rPr>
        <w:t>Grajzerjevi</w:t>
      </w:r>
      <w:proofErr w:type="spellEnd"/>
      <w:r w:rsidR="00747F53">
        <w:rPr>
          <w:rFonts w:ascii="Tahoma" w:hAnsi="Tahoma" w:cs="Tahoma"/>
        </w:rPr>
        <w:t xml:space="preserve"> ulici</w:t>
      </w:r>
      <w:r w:rsidR="00B33B62" w:rsidRPr="00B33B62">
        <w:rPr>
          <w:rFonts w:ascii="Tahoma" w:hAnsi="Tahoma" w:cs="Tahoma"/>
        </w:rPr>
        <w:t>«</w:t>
      </w:r>
      <w:r w:rsidR="00B33B62">
        <w:rPr>
          <w:rFonts w:ascii="Tahoma" w:hAnsi="Tahoma" w:cs="Tahoma"/>
        </w:rPr>
        <w:t xml:space="preserve">. </w:t>
      </w:r>
      <w:r w:rsidR="00B33B62" w:rsidRPr="00B33B62">
        <w:rPr>
          <w:rFonts w:ascii="Tahoma" w:hAnsi="Tahoma" w:cs="Tahoma"/>
        </w:rPr>
        <w:t xml:space="preserve"> </w:t>
      </w:r>
    </w:p>
    <w:p w14:paraId="1EDAA5D2" w14:textId="1718C802" w:rsidR="00B33B62" w:rsidRPr="00B33B62" w:rsidRDefault="00B33B62" w:rsidP="00B33B62">
      <w:pPr>
        <w:pStyle w:val="Brezrazmikov"/>
        <w:numPr>
          <w:ilvl w:val="1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Pravočasna oddaja popolne ponudbe najkasneje do vključno </w:t>
      </w:r>
      <w:r w:rsidRPr="00747F53">
        <w:rPr>
          <w:rFonts w:ascii="Tahoma" w:hAnsi="Tahoma" w:cs="Tahoma"/>
          <w:b/>
          <w:bCs/>
        </w:rPr>
        <w:t xml:space="preserve">do </w:t>
      </w:r>
      <w:r w:rsidR="00747F53">
        <w:rPr>
          <w:rFonts w:ascii="Tahoma" w:hAnsi="Tahoma" w:cs="Tahoma"/>
          <w:b/>
          <w:bCs/>
        </w:rPr>
        <w:t>2.11</w:t>
      </w:r>
      <w:r w:rsidRPr="00B33B62">
        <w:rPr>
          <w:rFonts w:ascii="Tahoma" w:hAnsi="Tahoma" w:cs="Tahoma"/>
          <w:b/>
          <w:bCs/>
        </w:rPr>
        <w:t>.20</w:t>
      </w:r>
      <w:r w:rsidR="00E57D33">
        <w:rPr>
          <w:rFonts w:ascii="Tahoma" w:hAnsi="Tahoma" w:cs="Tahoma"/>
          <w:b/>
          <w:bCs/>
        </w:rPr>
        <w:t xml:space="preserve">20 </w:t>
      </w:r>
      <w:r w:rsidRPr="00B33B62">
        <w:rPr>
          <w:rFonts w:ascii="Tahoma" w:hAnsi="Tahoma" w:cs="Tahoma"/>
          <w:b/>
          <w:bCs/>
        </w:rPr>
        <w:t>do 24. ure.</w:t>
      </w:r>
    </w:p>
    <w:p w14:paraId="4518229C" w14:textId="77777777" w:rsidR="00BD4473" w:rsidRDefault="00BD4473" w:rsidP="00B33B62">
      <w:pPr>
        <w:pStyle w:val="Brezrazmikov"/>
        <w:jc w:val="both"/>
        <w:rPr>
          <w:rFonts w:ascii="Tahoma" w:hAnsi="Tahoma" w:cs="Tahoma"/>
          <w:b/>
          <w:bCs/>
        </w:rPr>
      </w:pPr>
    </w:p>
    <w:p w14:paraId="49F492CA" w14:textId="77777777" w:rsidR="00E57D33" w:rsidRDefault="00E57D33" w:rsidP="00B33B62">
      <w:pPr>
        <w:pStyle w:val="Brezrazmikov"/>
        <w:jc w:val="both"/>
        <w:rPr>
          <w:rFonts w:ascii="Tahoma" w:hAnsi="Tahoma" w:cs="Tahoma"/>
          <w:b/>
          <w:bCs/>
        </w:rPr>
      </w:pPr>
    </w:p>
    <w:p w14:paraId="46B01A3C" w14:textId="77777777" w:rsidR="00B33B62" w:rsidRDefault="00E57D33" w:rsidP="00E57D33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 </w:t>
      </w:r>
      <w:r w:rsidR="00B33B62" w:rsidRPr="00B33B62">
        <w:rPr>
          <w:rFonts w:ascii="Tahoma" w:hAnsi="Tahoma" w:cs="Tahoma"/>
          <w:b/>
          <w:bCs/>
        </w:rPr>
        <w:t>POPOLNA PONUDBA V POSTOP</w:t>
      </w:r>
      <w:r w:rsidR="001C4704">
        <w:rPr>
          <w:rFonts w:ascii="Tahoma" w:hAnsi="Tahoma" w:cs="Tahoma"/>
          <w:b/>
          <w:bCs/>
        </w:rPr>
        <w:t>K</w:t>
      </w:r>
      <w:r w:rsidR="00B33B62" w:rsidRPr="00B33B62">
        <w:rPr>
          <w:rFonts w:ascii="Tahoma" w:hAnsi="Tahoma" w:cs="Tahoma"/>
          <w:b/>
          <w:bCs/>
        </w:rPr>
        <w:t>U JAVNEGA ZBIRANJA PONUDB:</w:t>
      </w:r>
    </w:p>
    <w:p w14:paraId="6CEB5B3E" w14:textId="77777777" w:rsidR="00B33B62" w:rsidRPr="00B33B62" w:rsidRDefault="00B33B62" w:rsidP="00B33B62">
      <w:pPr>
        <w:pStyle w:val="Brezrazmikov"/>
        <w:ind w:left="360"/>
        <w:jc w:val="both"/>
        <w:rPr>
          <w:rFonts w:ascii="Tahoma" w:hAnsi="Tahoma" w:cs="Tahoma"/>
          <w:b/>
          <w:bCs/>
        </w:rPr>
      </w:pPr>
    </w:p>
    <w:p w14:paraId="1C18457F" w14:textId="77777777" w:rsidR="00B33B62" w:rsidRDefault="00B33B62" w:rsidP="00B33B62">
      <w:pPr>
        <w:pStyle w:val="Brezrazmikov"/>
        <w:jc w:val="both"/>
        <w:rPr>
          <w:rFonts w:ascii="Tahoma" w:hAnsi="Tahoma" w:cs="Tahoma"/>
        </w:rPr>
      </w:pPr>
      <w:r w:rsidRPr="00B33B62">
        <w:rPr>
          <w:rFonts w:ascii="Tahoma" w:hAnsi="Tahoma" w:cs="Tahoma"/>
        </w:rPr>
        <w:t>5.1</w:t>
      </w:r>
      <w:r>
        <w:rPr>
          <w:rFonts w:ascii="Tahoma" w:hAnsi="Tahoma" w:cs="Tahoma"/>
        </w:rPr>
        <w:tab/>
      </w:r>
      <w:r w:rsidR="007E1D2D">
        <w:rPr>
          <w:rFonts w:ascii="Tahoma" w:hAnsi="Tahoma" w:cs="Tahoma"/>
        </w:rPr>
        <w:t xml:space="preserve">Za popolno </w:t>
      </w:r>
      <w:r w:rsidR="00C5435C">
        <w:rPr>
          <w:rFonts w:ascii="Tahoma" w:hAnsi="Tahoma" w:cs="Tahoma"/>
        </w:rPr>
        <w:t>ponudbo v postopku zbiranja ponudb se šteje:</w:t>
      </w:r>
    </w:p>
    <w:p w14:paraId="6A2EE93C" w14:textId="77777777" w:rsidR="00C5435C" w:rsidRDefault="00C5435C" w:rsidP="00C77D1C">
      <w:pPr>
        <w:pStyle w:val="Brezrazmikov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854751">
        <w:rPr>
          <w:rFonts w:ascii="Tahoma" w:hAnsi="Tahoma" w:cs="Tahoma"/>
        </w:rPr>
        <w:t>p</w:t>
      </w:r>
      <w:r>
        <w:rPr>
          <w:rFonts w:ascii="Tahoma" w:hAnsi="Tahoma" w:cs="Tahoma"/>
        </w:rPr>
        <w:t>ravočasno oddana ponudba, ki vsebuje:</w:t>
      </w:r>
    </w:p>
    <w:p w14:paraId="24B6834E" w14:textId="77777777" w:rsidR="00C5435C" w:rsidRDefault="00C5435C" w:rsidP="00C77D1C">
      <w:pPr>
        <w:pStyle w:val="Brezrazmikov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a) zavezujočo ponudbo na priloženem obrazcu Priloga št. 1</w:t>
      </w:r>
      <w:r w:rsidR="00391B94">
        <w:rPr>
          <w:rFonts w:ascii="Tahoma" w:hAnsi="Tahoma" w:cs="Tahoma"/>
        </w:rPr>
        <w:t xml:space="preserve">, ki je sestavni del razpisne dokumentacije, podpisano s strani ponudnika, pri čemer mora ponudnik v ponudbo vpisati ponujeno ceno, ki ne sme biti nižja </w:t>
      </w:r>
      <w:r w:rsidR="00082877">
        <w:rPr>
          <w:rFonts w:ascii="Tahoma" w:hAnsi="Tahoma" w:cs="Tahoma"/>
        </w:rPr>
        <w:t xml:space="preserve">od </w:t>
      </w:r>
      <w:r w:rsidR="0052716B">
        <w:rPr>
          <w:rFonts w:ascii="Tahoma" w:hAnsi="Tahoma" w:cs="Tahoma"/>
        </w:rPr>
        <w:t>objavljene izhodiščne cene nepremičnine;</w:t>
      </w:r>
    </w:p>
    <w:p w14:paraId="08D81F61" w14:textId="77777777" w:rsidR="0052716B" w:rsidRDefault="0052716B" w:rsidP="00C77D1C">
      <w:pPr>
        <w:pStyle w:val="Brezrazmikov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izpolnjen obrazec Priloga št. 2 (zbir dokumentov), ki je sestavni del razpisne dokumentacije, skupaj z označenimi obveznimi prilogami;</w:t>
      </w:r>
    </w:p>
    <w:p w14:paraId="6638901F" w14:textId="77777777" w:rsidR="0052716B" w:rsidRDefault="0052716B" w:rsidP="00C5435C">
      <w:pPr>
        <w:pStyle w:val="Brezrazmikov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vse originalne obvezne in označene</w:t>
      </w:r>
      <w:r w:rsidR="00C77D1C">
        <w:rPr>
          <w:rFonts w:ascii="Tahoma" w:hAnsi="Tahoma" w:cs="Tahoma"/>
        </w:rPr>
        <w:t xml:space="preserve"> priloge iz Priloge št. </w:t>
      </w:r>
      <w:r w:rsidR="00854751">
        <w:rPr>
          <w:rFonts w:ascii="Tahoma" w:hAnsi="Tahoma" w:cs="Tahoma"/>
        </w:rPr>
        <w:t>2.,</w:t>
      </w:r>
    </w:p>
    <w:p w14:paraId="22FDE4D5" w14:textId="77777777" w:rsidR="00854751" w:rsidRDefault="00854751" w:rsidP="00C5435C">
      <w:pPr>
        <w:pStyle w:val="Brezrazmikov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v določenem roku za oddajo ponudb in znesku plačana varščina.</w:t>
      </w:r>
    </w:p>
    <w:p w14:paraId="0140849E" w14:textId="77777777" w:rsidR="00C77D1C" w:rsidRDefault="00C77D1C" w:rsidP="00C5435C">
      <w:pPr>
        <w:pStyle w:val="Brezrazmikov"/>
        <w:ind w:firstLine="709"/>
        <w:jc w:val="both"/>
        <w:rPr>
          <w:rFonts w:ascii="Tahoma" w:hAnsi="Tahoma" w:cs="Tahoma"/>
        </w:rPr>
      </w:pPr>
    </w:p>
    <w:p w14:paraId="232C4E95" w14:textId="7DCF0B68" w:rsidR="00C77D1C" w:rsidRDefault="00C77D1C" w:rsidP="00C77D1C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5.2</w:t>
      </w:r>
      <w:r>
        <w:rPr>
          <w:rFonts w:ascii="Tahoma" w:hAnsi="Tahoma" w:cs="Tahoma"/>
        </w:rPr>
        <w:tab/>
        <w:t xml:space="preserve">Ponudba oddana in poslana priporočeno po pošti na naslov: Občina </w:t>
      </w:r>
      <w:r w:rsidR="003B7F30">
        <w:rPr>
          <w:rFonts w:ascii="Tahoma" w:hAnsi="Tahoma" w:cs="Tahoma"/>
        </w:rPr>
        <w:t>M</w:t>
      </w:r>
      <w:r>
        <w:rPr>
          <w:rFonts w:ascii="Tahoma" w:hAnsi="Tahoma" w:cs="Tahoma"/>
        </w:rPr>
        <w:t>edvode, Cesta komandanta Staneta 12, 1215 Medvode</w:t>
      </w:r>
      <w:r w:rsidR="00D46A3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D46A3A">
        <w:rPr>
          <w:rFonts w:ascii="Tahoma" w:hAnsi="Tahoma" w:cs="Tahoma"/>
        </w:rPr>
        <w:t xml:space="preserve">v zaprti ovojnici z oznako: »Ne odpiraj – Ponudba za nakup nepremičnin </w:t>
      </w:r>
      <w:r w:rsidR="00747F53">
        <w:rPr>
          <w:rFonts w:ascii="Tahoma" w:hAnsi="Tahoma" w:cs="Tahoma"/>
        </w:rPr>
        <w:t xml:space="preserve">ob </w:t>
      </w:r>
      <w:proofErr w:type="spellStart"/>
      <w:r w:rsidR="00747F53">
        <w:rPr>
          <w:rFonts w:ascii="Tahoma" w:hAnsi="Tahoma" w:cs="Tahoma"/>
        </w:rPr>
        <w:t>Grajzerjevi</w:t>
      </w:r>
      <w:proofErr w:type="spellEnd"/>
      <w:r w:rsidR="00747F53">
        <w:rPr>
          <w:rFonts w:ascii="Tahoma" w:hAnsi="Tahoma" w:cs="Tahoma"/>
        </w:rPr>
        <w:t xml:space="preserve"> ulici</w:t>
      </w:r>
      <w:r w:rsidR="00D46A3A">
        <w:rPr>
          <w:rFonts w:ascii="Tahoma" w:hAnsi="Tahoma" w:cs="Tahoma"/>
        </w:rPr>
        <w:t xml:space="preserve">«, na hrbtni strani ovojnice pa napisano ime oz. naziv in naslov ponudnika, najkasneje do </w:t>
      </w:r>
      <w:bookmarkStart w:id="4" w:name="_Hlk10460494"/>
      <w:r w:rsidR="00D46A3A">
        <w:rPr>
          <w:rFonts w:ascii="Tahoma" w:hAnsi="Tahoma" w:cs="Tahoma"/>
        </w:rPr>
        <w:t xml:space="preserve">dne </w:t>
      </w:r>
      <w:r w:rsidR="00747F53">
        <w:rPr>
          <w:rFonts w:ascii="Tahoma" w:hAnsi="Tahoma" w:cs="Tahoma"/>
        </w:rPr>
        <w:t>2.11</w:t>
      </w:r>
      <w:r w:rsidR="00AA2E3A">
        <w:rPr>
          <w:rFonts w:ascii="Tahoma" w:hAnsi="Tahoma" w:cs="Tahoma"/>
        </w:rPr>
        <w:t>.2020</w:t>
      </w:r>
      <w:r w:rsidR="00D46A3A">
        <w:rPr>
          <w:rFonts w:ascii="Tahoma" w:hAnsi="Tahoma" w:cs="Tahoma"/>
        </w:rPr>
        <w:t xml:space="preserve"> </w:t>
      </w:r>
      <w:bookmarkEnd w:id="4"/>
      <w:r w:rsidR="00D46A3A">
        <w:rPr>
          <w:rFonts w:ascii="Tahoma" w:hAnsi="Tahoma" w:cs="Tahoma"/>
        </w:rPr>
        <w:t xml:space="preserve">do 24. ure, </w:t>
      </w:r>
      <w:r>
        <w:rPr>
          <w:rFonts w:ascii="Tahoma" w:hAnsi="Tahoma" w:cs="Tahoma"/>
        </w:rPr>
        <w:t xml:space="preserve">ali </w:t>
      </w:r>
      <w:r w:rsidR="00D46A3A">
        <w:rPr>
          <w:rFonts w:ascii="Tahoma" w:hAnsi="Tahoma" w:cs="Tahoma"/>
        </w:rPr>
        <w:t xml:space="preserve">najkasneje do </w:t>
      </w:r>
      <w:r w:rsidR="00D46A3A" w:rsidRPr="00D46A3A">
        <w:rPr>
          <w:rFonts w:ascii="Tahoma" w:hAnsi="Tahoma" w:cs="Tahoma"/>
        </w:rPr>
        <w:t xml:space="preserve">dne </w:t>
      </w:r>
      <w:r w:rsidR="00F24117">
        <w:rPr>
          <w:rFonts w:ascii="Tahoma" w:hAnsi="Tahoma" w:cs="Tahoma"/>
        </w:rPr>
        <w:t>2.11</w:t>
      </w:r>
      <w:r w:rsidR="00AA2E3A">
        <w:rPr>
          <w:rFonts w:ascii="Tahoma" w:hAnsi="Tahoma" w:cs="Tahoma"/>
        </w:rPr>
        <w:t>.2020</w:t>
      </w:r>
      <w:r w:rsidR="00D46A3A" w:rsidRPr="00D46A3A">
        <w:rPr>
          <w:rFonts w:ascii="Tahoma" w:hAnsi="Tahoma" w:cs="Tahoma"/>
        </w:rPr>
        <w:t xml:space="preserve"> </w:t>
      </w:r>
      <w:r w:rsidR="00D46A3A">
        <w:rPr>
          <w:rFonts w:ascii="Tahoma" w:hAnsi="Tahoma" w:cs="Tahoma"/>
        </w:rPr>
        <w:t xml:space="preserve">v poslovnem času občinske uprave </w:t>
      </w:r>
      <w:r>
        <w:rPr>
          <w:rFonts w:ascii="Tahoma" w:hAnsi="Tahoma" w:cs="Tahoma"/>
        </w:rPr>
        <w:t>oddana v sprejemni pisarni Občine Medvode</w:t>
      </w:r>
      <w:r w:rsidR="00D46A3A">
        <w:rPr>
          <w:rFonts w:ascii="Tahoma" w:hAnsi="Tahoma" w:cs="Tahoma"/>
        </w:rPr>
        <w:t>.</w:t>
      </w:r>
    </w:p>
    <w:p w14:paraId="75CF71E9" w14:textId="77777777" w:rsidR="003B7F30" w:rsidRDefault="003B7F30" w:rsidP="00C77D1C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5.3</w:t>
      </w:r>
      <w:r w:rsidR="00854751">
        <w:rPr>
          <w:rFonts w:ascii="Tahoma" w:hAnsi="Tahoma" w:cs="Tahoma"/>
        </w:rPr>
        <w:tab/>
        <w:t>V kolikor varščino za račun ponudnika plača tretja oseba, mora plačnik varščine k ponudbi priložiti tudi pisno izjavo, s katero izjavlja in potrjuje, da plačan znesek varščine, ki ga je plačal za ponudnika predstavlja del kupnine ponudnika in se ga všteva v kupnino ponudnika kot del kupnine in da soglaša, da v primeru, da ponudnik uspe in je izbran, ne zahteva in ne bo zahteval vračila že plačane varščine.</w:t>
      </w:r>
    </w:p>
    <w:p w14:paraId="3251DD70" w14:textId="77777777" w:rsidR="00C5435C" w:rsidRDefault="00C5435C" w:rsidP="00B33B62">
      <w:pPr>
        <w:pStyle w:val="Brezrazmikov"/>
        <w:jc w:val="both"/>
        <w:rPr>
          <w:rFonts w:ascii="Tahoma" w:hAnsi="Tahoma" w:cs="Tahoma"/>
        </w:rPr>
      </w:pPr>
    </w:p>
    <w:p w14:paraId="09A8CF35" w14:textId="77777777" w:rsidR="00C5435C" w:rsidRPr="00B33B62" w:rsidRDefault="00C5435C" w:rsidP="00B33B62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C21DC9A" w14:textId="77777777" w:rsidR="00022FBB" w:rsidRPr="00854751" w:rsidRDefault="00AA2E3A" w:rsidP="00AA2E3A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6. </w:t>
      </w:r>
      <w:r w:rsidR="00854751" w:rsidRPr="00854751">
        <w:rPr>
          <w:rFonts w:ascii="Tahoma" w:hAnsi="Tahoma" w:cs="Tahoma"/>
          <w:b/>
          <w:bCs/>
        </w:rPr>
        <w:t>POSTOPEK IZBIRE NAJUGODNEJŠEGA PONUDNIKA</w:t>
      </w:r>
    </w:p>
    <w:p w14:paraId="2A18CA33" w14:textId="77777777" w:rsidR="00854751" w:rsidRPr="00706C77" w:rsidRDefault="00854751" w:rsidP="00854751">
      <w:pPr>
        <w:pStyle w:val="Brezrazmikov"/>
        <w:ind w:left="360"/>
        <w:jc w:val="both"/>
        <w:rPr>
          <w:rFonts w:ascii="Tahoma" w:hAnsi="Tahoma" w:cs="Tahoma"/>
        </w:rPr>
      </w:pPr>
    </w:p>
    <w:p w14:paraId="1411E098" w14:textId="4C620261" w:rsidR="00854751" w:rsidRDefault="00854751" w:rsidP="00854751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6.1. </w:t>
      </w:r>
      <w:r>
        <w:rPr>
          <w:rFonts w:ascii="Tahoma" w:hAnsi="Tahoma" w:cs="Tahoma"/>
        </w:rPr>
        <w:tab/>
        <w:t xml:space="preserve">Komisija bo javno odpirala prispele ponudbe dne </w:t>
      </w:r>
      <w:r w:rsidR="008009EF">
        <w:rPr>
          <w:rFonts w:ascii="Tahoma" w:hAnsi="Tahoma" w:cs="Tahoma"/>
          <w:b/>
          <w:bCs/>
        </w:rPr>
        <w:t>4.11</w:t>
      </w:r>
      <w:r w:rsidRPr="00C93CD8">
        <w:rPr>
          <w:rFonts w:ascii="Tahoma" w:hAnsi="Tahoma" w:cs="Tahoma"/>
          <w:b/>
          <w:bCs/>
        </w:rPr>
        <w:t>.20</w:t>
      </w:r>
      <w:r w:rsidR="00AA2E3A">
        <w:rPr>
          <w:rFonts w:ascii="Tahoma" w:hAnsi="Tahoma" w:cs="Tahoma"/>
          <w:b/>
          <w:bCs/>
        </w:rPr>
        <w:t>20</w:t>
      </w:r>
      <w:r w:rsidRPr="00C93CD8">
        <w:rPr>
          <w:rFonts w:ascii="Tahoma" w:hAnsi="Tahoma" w:cs="Tahoma"/>
          <w:b/>
          <w:bCs/>
        </w:rPr>
        <w:t>, s pričetkom o</w:t>
      </w:r>
      <w:r w:rsidR="000C02F7">
        <w:rPr>
          <w:rFonts w:ascii="Tahoma" w:hAnsi="Tahoma" w:cs="Tahoma"/>
          <w:b/>
          <w:bCs/>
        </w:rPr>
        <w:t>b</w:t>
      </w:r>
      <w:r w:rsidRPr="00C93CD8">
        <w:rPr>
          <w:rFonts w:ascii="Tahoma" w:hAnsi="Tahoma" w:cs="Tahoma"/>
          <w:b/>
          <w:bCs/>
        </w:rPr>
        <w:t xml:space="preserve"> </w:t>
      </w:r>
      <w:r w:rsidR="000C02F7">
        <w:rPr>
          <w:rFonts w:ascii="Tahoma" w:hAnsi="Tahoma" w:cs="Tahoma"/>
          <w:b/>
          <w:bCs/>
        </w:rPr>
        <w:t>10</w:t>
      </w:r>
      <w:r w:rsidRPr="00C93CD8">
        <w:rPr>
          <w:rFonts w:ascii="Tahoma" w:hAnsi="Tahoma" w:cs="Tahoma"/>
          <w:b/>
          <w:bCs/>
        </w:rPr>
        <w:t>. uri</w:t>
      </w:r>
      <w:r>
        <w:rPr>
          <w:rFonts w:ascii="Tahoma" w:hAnsi="Tahoma" w:cs="Tahoma"/>
        </w:rPr>
        <w:t xml:space="preserve"> v prostorih Občine Medvode, Cesta komandanta Staneta 12, Medvode</w:t>
      </w:r>
      <w:r w:rsidR="00C85C58">
        <w:rPr>
          <w:rFonts w:ascii="Tahoma" w:hAnsi="Tahoma" w:cs="Tahoma"/>
        </w:rPr>
        <w:t>;</w:t>
      </w:r>
    </w:p>
    <w:p w14:paraId="0CE1E770" w14:textId="77777777" w:rsidR="0039091D" w:rsidRDefault="00854751" w:rsidP="0039091D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6.2 </w:t>
      </w:r>
      <w:r>
        <w:rPr>
          <w:rFonts w:ascii="Tahoma" w:hAnsi="Tahoma" w:cs="Tahoma"/>
        </w:rPr>
        <w:tab/>
        <w:t>Komisija bo evidentirala pravočasno prispele ponudbe po vrstnem redu datuma oddaje pošiljke, ki bo razvidna iz žiga pošte</w:t>
      </w:r>
      <w:r w:rsidR="0039091D">
        <w:rPr>
          <w:rFonts w:ascii="Tahoma" w:hAnsi="Tahoma" w:cs="Tahoma"/>
        </w:rPr>
        <w:t xml:space="preserve"> na pošiljki oz. žiga sprejemne pisarne Občine Medvode</w:t>
      </w:r>
      <w:r w:rsidR="00C85C58">
        <w:rPr>
          <w:rFonts w:ascii="Tahoma" w:hAnsi="Tahoma" w:cs="Tahoma"/>
        </w:rPr>
        <w:t>;</w:t>
      </w:r>
    </w:p>
    <w:p w14:paraId="51785A5A" w14:textId="77777777" w:rsidR="00706C77" w:rsidRDefault="0039091D" w:rsidP="00927DC2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6.3</w:t>
      </w:r>
      <w:r>
        <w:rPr>
          <w:rFonts w:ascii="Tahoma" w:hAnsi="Tahoma" w:cs="Tahoma"/>
        </w:rPr>
        <w:tab/>
        <w:t>Komisija bo na podlagi evidentiranih ponudb najprej preverila ali prispele ponudbe ustrezajo vsem pogojem iz točke 4 in 5 javnega razpisa in evidentirala uspešne in neuspešne ponudbe</w:t>
      </w:r>
      <w:r w:rsidR="00C85C58">
        <w:rPr>
          <w:rFonts w:ascii="Tahoma" w:hAnsi="Tahoma" w:cs="Tahoma"/>
        </w:rPr>
        <w:t>;</w:t>
      </w:r>
    </w:p>
    <w:p w14:paraId="112EFE0C" w14:textId="77777777" w:rsidR="0039091D" w:rsidRDefault="00927DC2" w:rsidP="00C93C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6.4</w:t>
      </w:r>
      <w:r>
        <w:rPr>
          <w:rFonts w:ascii="Tahoma" w:hAnsi="Tahoma" w:cs="Tahoma"/>
        </w:rPr>
        <w:tab/>
      </w:r>
      <w:r w:rsidR="00C93CD8">
        <w:rPr>
          <w:rFonts w:ascii="Tahoma" w:hAnsi="Tahoma" w:cs="Tahoma"/>
        </w:rPr>
        <w:tab/>
      </w:r>
      <w:r>
        <w:rPr>
          <w:rFonts w:ascii="Tahoma" w:hAnsi="Tahoma" w:cs="Tahoma"/>
        </w:rPr>
        <w:t>V kolikor bosta dva ali več ponudnikov za isto nepremičnino</w:t>
      </w:r>
      <w:r w:rsidR="00DA5E98">
        <w:rPr>
          <w:rFonts w:ascii="Tahoma" w:hAnsi="Tahoma" w:cs="Tahoma"/>
        </w:rPr>
        <w:t xml:space="preserve"> (isti sklop)</w:t>
      </w:r>
      <w:r>
        <w:rPr>
          <w:rFonts w:ascii="Tahoma" w:hAnsi="Tahoma" w:cs="Tahoma"/>
        </w:rPr>
        <w:t xml:space="preserve"> ponudila enako ceno, se bo nepremičnina prodala s pogajanji, pri čemer bo uspešen tisti ponudnik, ki bo ponudil </w:t>
      </w:r>
      <w:r w:rsidR="00C93CD8">
        <w:rPr>
          <w:rFonts w:ascii="Tahoma" w:hAnsi="Tahoma" w:cs="Tahoma"/>
        </w:rPr>
        <w:t>naj</w:t>
      </w:r>
      <w:r>
        <w:rPr>
          <w:rFonts w:ascii="Tahoma" w:hAnsi="Tahoma" w:cs="Tahoma"/>
        </w:rPr>
        <w:t>višjo</w:t>
      </w:r>
      <w:r w:rsidR="00C93CD8">
        <w:rPr>
          <w:rFonts w:ascii="Tahoma" w:hAnsi="Tahoma" w:cs="Tahoma"/>
        </w:rPr>
        <w:t xml:space="preserve"> ceno.</w:t>
      </w:r>
    </w:p>
    <w:p w14:paraId="52D4D38C" w14:textId="77777777" w:rsidR="00C93CD8" w:rsidRDefault="00C93CD8" w:rsidP="00C93CD8">
      <w:pPr>
        <w:pStyle w:val="Brezrazmikov"/>
        <w:ind w:left="708" w:hanging="708"/>
        <w:jc w:val="both"/>
        <w:rPr>
          <w:rFonts w:ascii="Tahoma" w:hAnsi="Tahoma" w:cs="Tahoma"/>
        </w:rPr>
      </w:pPr>
    </w:p>
    <w:p w14:paraId="49C47CBF" w14:textId="77777777" w:rsidR="00BD4473" w:rsidRDefault="00BD4473" w:rsidP="00C93CD8">
      <w:pPr>
        <w:pStyle w:val="Brezrazmikov"/>
        <w:ind w:left="708" w:hanging="708"/>
        <w:jc w:val="both"/>
        <w:rPr>
          <w:rFonts w:ascii="Tahoma" w:hAnsi="Tahoma" w:cs="Tahoma"/>
        </w:rPr>
      </w:pPr>
    </w:p>
    <w:p w14:paraId="11F291E4" w14:textId="77777777" w:rsidR="00C93CD8" w:rsidRPr="00C93CD8" w:rsidRDefault="00AA2E3A" w:rsidP="00AA2E3A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 </w:t>
      </w:r>
      <w:r w:rsidR="00C93CD8" w:rsidRPr="00C93CD8">
        <w:rPr>
          <w:rFonts w:ascii="Tahoma" w:hAnsi="Tahoma" w:cs="Tahoma"/>
          <w:b/>
          <w:bCs/>
        </w:rPr>
        <w:t>POSEBNE DOLOČBE O POSTOPKU JAVNEGA ZBIRANJA PONUDB</w:t>
      </w:r>
    </w:p>
    <w:p w14:paraId="21D39DE3" w14:textId="77777777" w:rsidR="00C93CD8" w:rsidRDefault="00C93CD8" w:rsidP="00C93CD8">
      <w:pPr>
        <w:pStyle w:val="Brezrazmikov"/>
        <w:jc w:val="both"/>
        <w:rPr>
          <w:rFonts w:ascii="Tahoma" w:hAnsi="Tahoma" w:cs="Tahoma"/>
        </w:rPr>
      </w:pPr>
    </w:p>
    <w:p w14:paraId="4E5CE0EF" w14:textId="77777777" w:rsidR="00C93CD8" w:rsidRDefault="00C93CD8" w:rsidP="00C93C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Ponudbe, prispele po razpisnem roku ter nepopolne ponudbe bodo izločene in se jih ne bo obravnavalo</w:t>
      </w:r>
      <w:r w:rsidR="00C85C58">
        <w:rPr>
          <w:rFonts w:ascii="Tahoma" w:hAnsi="Tahoma" w:cs="Tahoma"/>
        </w:rPr>
        <w:t>;</w:t>
      </w:r>
    </w:p>
    <w:p w14:paraId="5C2E1800" w14:textId="77777777" w:rsidR="00C93CD8" w:rsidRDefault="00C93CD8" w:rsidP="00C93C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7.2</w:t>
      </w:r>
      <w:r>
        <w:rPr>
          <w:rFonts w:ascii="Tahoma" w:hAnsi="Tahoma" w:cs="Tahoma"/>
        </w:rPr>
        <w:tab/>
        <w:t>Prodajalec lahko začeti postopek prodaje brez odškodnine kadarkoli ustavi, vendar najkasneje do pisne sklenitve pravnega posla. Ustavitve postopka prodaje mu ni potrebno obrazložiti. V primeru ustavitve postopka prodaje je prodajalec ponudniku v roku 15 dni dolžan vrniti vplačano varščino brez obresti</w:t>
      </w:r>
      <w:r w:rsidR="00C85C58">
        <w:rPr>
          <w:rFonts w:ascii="Tahoma" w:hAnsi="Tahoma" w:cs="Tahoma"/>
        </w:rPr>
        <w:t>;</w:t>
      </w:r>
    </w:p>
    <w:p w14:paraId="6F5B9668" w14:textId="77777777" w:rsidR="00C93CD8" w:rsidRDefault="00C93CD8" w:rsidP="00C93C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7.3</w:t>
      </w:r>
      <w:r>
        <w:rPr>
          <w:rFonts w:ascii="Tahoma" w:hAnsi="Tahoma" w:cs="Tahoma"/>
        </w:rPr>
        <w:tab/>
        <w:t>Plačana varščina se izbranemu ponudniku vračuna v kupnino, ostalim ponudnikom, ki ne bodo uspešni</w:t>
      </w:r>
      <w:r w:rsidR="00D7093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pa bo vrnjena brez obresti 30</w:t>
      </w:r>
      <w:r w:rsidR="00D7093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d</w:t>
      </w:r>
      <w:r w:rsidR="00D7093F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 od dneva izbire najugodnejšega ponudnika</w:t>
      </w:r>
      <w:r w:rsidR="00C85C58">
        <w:rPr>
          <w:rFonts w:ascii="Tahoma" w:hAnsi="Tahoma" w:cs="Tahoma"/>
        </w:rPr>
        <w:t>;</w:t>
      </w:r>
    </w:p>
    <w:p w14:paraId="27A60EE4" w14:textId="77777777" w:rsidR="00C93CD8" w:rsidRDefault="00C93CD8" w:rsidP="00C93CD8">
      <w:pPr>
        <w:pStyle w:val="Brezrazmikov"/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7.4</w:t>
      </w:r>
      <w:r>
        <w:rPr>
          <w:rFonts w:ascii="Tahoma" w:hAnsi="Tahoma" w:cs="Tahoma"/>
        </w:rPr>
        <w:tab/>
      </w:r>
      <w:r w:rsidR="00C01F1F">
        <w:rPr>
          <w:rFonts w:ascii="Tahoma" w:hAnsi="Tahoma" w:cs="Tahoma"/>
        </w:rPr>
        <w:t xml:space="preserve">Če ponudnik, ki sprejme ponudbo za nakup in odda popolno ponudbo v določenem roku in po pisnem pozivu ne sklene pisne prodajne pogodbe </w:t>
      </w:r>
      <w:r w:rsidR="0071424C">
        <w:rPr>
          <w:rFonts w:ascii="Tahoma" w:hAnsi="Tahoma" w:cs="Tahoma"/>
        </w:rPr>
        <w:t>ali po podpisu prodajne pogodbe v roku ne plača kupnine, se šteje za neizpolnitev pogodbe, prodajalec ob</w:t>
      </w:r>
      <w:r w:rsidR="006A5A65">
        <w:rPr>
          <w:rFonts w:ascii="Tahoma" w:hAnsi="Tahoma" w:cs="Tahoma"/>
        </w:rPr>
        <w:t>d</w:t>
      </w:r>
      <w:r w:rsidR="0071424C">
        <w:rPr>
          <w:rFonts w:ascii="Tahoma" w:hAnsi="Tahoma" w:cs="Tahoma"/>
        </w:rPr>
        <w:t>rži plačano varščino, pogodba pa je razdrta.</w:t>
      </w:r>
    </w:p>
    <w:p w14:paraId="543FA928" w14:textId="77777777" w:rsidR="006760CC" w:rsidRDefault="006760CC" w:rsidP="003D2DDE">
      <w:pPr>
        <w:pStyle w:val="Brezrazmikov"/>
        <w:jc w:val="both"/>
        <w:rPr>
          <w:rFonts w:ascii="Tahoma" w:hAnsi="Tahoma" w:cs="Tahoma"/>
          <w:b/>
          <w:bCs/>
        </w:rPr>
      </w:pPr>
    </w:p>
    <w:p w14:paraId="32BD9BA0" w14:textId="55811641" w:rsidR="0071424C" w:rsidRPr="00EA44A2" w:rsidRDefault="003D2DDE" w:rsidP="003D2DDE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8. </w:t>
      </w:r>
      <w:r w:rsidR="0071424C" w:rsidRPr="00EA44A2">
        <w:rPr>
          <w:rFonts w:ascii="Tahoma" w:hAnsi="Tahoma" w:cs="Tahoma"/>
          <w:b/>
          <w:bCs/>
        </w:rPr>
        <w:t>RAZPISNA DOKUMENTACIJA</w:t>
      </w:r>
    </w:p>
    <w:p w14:paraId="2F081E8B" w14:textId="77777777" w:rsidR="0071424C" w:rsidRDefault="0071424C" w:rsidP="0071424C">
      <w:pPr>
        <w:pStyle w:val="Brezrazmikov"/>
        <w:jc w:val="both"/>
        <w:rPr>
          <w:rFonts w:ascii="Tahoma" w:hAnsi="Tahoma" w:cs="Tahoma"/>
        </w:rPr>
      </w:pPr>
    </w:p>
    <w:p w14:paraId="65889708" w14:textId="77777777" w:rsidR="0071424C" w:rsidRDefault="0071424C" w:rsidP="0071424C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Razpisna dokumentacija javnega zbiranja ponudb obsega naslednje:</w:t>
      </w:r>
    </w:p>
    <w:p w14:paraId="4416F442" w14:textId="77777777" w:rsidR="0071424C" w:rsidRDefault="00BD4473" w:rsidP="0071424C">
      <w:pPr>
        <w:pStyle w:val="Brezrazmikov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71424C">
        <w:rPr>
          <w:rFonts w:ascii="Tahoma" w:hAnsi="Tahoma" w:cs="Tahoma"/>
        </w:rPr>
        <w:t>avedeno besedilo javne objave javnega zbiranja ponudb;</w:t>
      </w:r>
    </w:p>
    <w:p w14:paraId="3FA56676" w14:textId="77777777" w:rsidR="0071424C" w:rsidRDefault="0071424C" w:rsidP="0071424C">
      <w:pPr>
        <w:pStyle w:val="Brezrazmikov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Priloga št. 1 (Izjava s ponudbo za nakup nepremičnine na podlagi javnega zbiranja ponudb)</w:t>
      </w:r>
    </w:p>
    <w:p w14:paraId="47589894" w14:textId="77777777" w:rsidR="0071424C" w:rsidRDefault="0071424C" w:rsidP="0071424C">
      <w:pPr>
        <w:pStyle w:val="Brezrazmikov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Priloga št. 2 (zbir dokumentov)</w:t>
      </w:r>
    </w:p>
    <w:p w14:paraId="2CE24C32" w14:textId="77777777" w:rsidR="0071424C" w:rsidRDefault="0071424C" w:rsidP="0071424C">
      <w:pPr>
        <w:pStyle w:val="Brezrazmikov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Priloga št. 3 (</w:t>
      </w:r>
      <w:proofErr w:type="spellStart"/>
      <w:r>
        <w:rPr>
          <w:rFonts w:ascii="Tahoma" w:hAnsi="Tahoma" w:cs="Tahoma"/>
        </w:rPr>
        <w:t>orto</w:t>
      </w:r>
      <w:proofErr w:type="spellEnd"/>
      <w:r>
        <w:rPr>
          <w:rFonts w:ascii="Tahoma" w:hAnsi="Tahoma" w:cs="Tahoma"/>
        </w:rPr>
        <w:t xml:space="preserve"> foto prikaz stanja teren</w:t>
      </w:r>
      <w:r w:rsidR="00BB7887">
        <w:rPr>
          <w:rFonts w:ascii="Tahoma" w:hAnsi="Tahoma" w:cs="Tahoma"/>
        </w:rPr>
        <w:t>a</w:t>
      </w:r>
      <w:r>
        <w:rPr>
          <w:rFonts w:ascii="Tahoma" w:hAnsi="Tahoma" w:cs="Tahoma"/>
        </w:rPr>
        <w:t>)</w:t>
      </w:r>
    </w:p>
    <w:p w14:paraId="0091D942" w14:textId="77777777" w:rsidR="00BD4473" w:rsidRDefault="00BD4473" w:rsidP="0071424C">
      <w:pPr>
        <w:pStyle w:val="Brezrazmikov"/>
        <w:jc w:val="both"/>
        <w:rPr>
          <w:rFonts w:ascii="Tahoma" w:hAnsi="Tahoma" w:cs="Tahoma"/>
        </w:rPr>
      </w:pPr>
    </w:p>
    <w:p w14:paraId="76486A34" w14:textId="77777777" w:rsidR="00BD4473" w:rsidRDefault="00BD4473" w:rsidP="0071424C">
      <w:pPr>
        <w:pStyle w:val="Brezrazmikov"/>
        <w:jc w:val="both"/>
        <w:rPr>
          <w:rFonts w:ascii="Tahoma" w:hAnsi="Tahoma" w:cs="Tahoma"/>
        </w:rPr>
      </w:pPr>
    </w:p>
    <w:p w14:paraId="531F33B1" w14:textId="77777777" w:rsidR="0071424C" w:rsidRPr="00EA44A2" w:rsidRDefault="003D2DDE" w:rsidP="003D2DDE">
      <w:pPr>
        <w:pStyle w:val="Brezrazmikov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9. </w:t>
      </w:r>
      <w:r w:rsidR="0071424C" w:rsidRPr="00EA44A2">
        <w:rPr>
          <w:rFonts w:ascii="Tahoma" w:hAnsi="Tahoma" w:cs="Tahoma"/>
          <w:b/>
          <w:bCs/>
        </w:rPr>
        <w:t>DODATNE INFORMACIJE</w:t>
      </w:r>
    </w:p>
    <w:p w14:paraId="6F0EFAC5" w14:textId="77777777" w:rsidR="00EF1304" w:rsidRDefault="00EF1304" w:rsidP="00EF1304">
      <w:pPr>
        <w:pStyle w:val="Brezrazmikov"/>
        <w:jc w:val="both"/>
        <w:rPr>
          <w:rFonts w:ascii="Tahoma" w:hAnsi="Tahoma" w:cs="Tahoma"/>
        </w:rPr>
      </w:pPr>
    </w:p>
    <w:p w14:paraId="2CB73FDE" w14:textId="1E684D3D" w:rsidR="003D2DDE" w:rsidRDefault="003D2DDE" w:rsidP="003D2DDE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Dodatne podrobnejše informacije o postopku javnega zbiranja ponudb in podatke o nepremičninah, ki so predmet javnega zbiranja ponudb in informacije za ogled zemljišč, dobijo interesenti na Občini Medvode, </w:t>
      </w:r>
      <w:r w:rsidR="00F52E29">
        <w:rPr>
          <w:rFonts w:ascii="Tahoma" w:hAnsi="Tahoma" w:cs="Tahoma"/>
        </w:rPr>
        <w:t xml:space="preserve">na Oddelku za splošne, premoženjsko pravne in družbene zadeve - Barbara Knific, 01 361 95 54, e-mail: </w:t>
      </w:r>
      <w:hyperlink r:id="rId9" w:history="1">
        <w:r w:rsidR="00F52E29" w:rsidRPr="004E42DC">
          <w:rPr>
            <w:rStyle w:val="Hiperpovezava"/>
            <w:rFonts w:ascii="Tahoma" w:hAnsi="Tahoma" w:cs="Tahoma"/>
          </w:rPr>
          <w:t>barbara.knific@medvode.si</w:t>
        </w:r>
      </w:hyperlink>
      <w:r w:rsidR="00F52E29">
        <w:rPr>
          <w:rFonts w:ascii="Tahoma" w:hAnsi="Tahoma" w:cs="Tahoma"/>
        </w:rPr>
        <w:t xml:space="preserve">; Sonja Rifel, tel. št. 01 361 95 43, e-mail: </w:t>
      </w:r>
      <w:hyperlink r:id="rId10" w:history="1">
        <w:r w:rsidR="00F52E29" w:rsidRPr="004E42DC">
          <w:rPr>
            <w:rStyle w:val="Hiperpovezava"/>
            <w:rFonts w:ascii="Tahoma" w:hAnsi="Tahoma" w:cs="Tahoma"/>
          </w:rPr>
          <w:t>sonja.rifel@medvode.si</w:t>
        </w:r>
      </w:hyperlink>
      <w:r w:rsidR="00F52E29">
        <w:rPr>
          <w:rFonts w:ascii="Tahoma" w:hAnsi="Tahoma" w:cs="Tahoma"/>
        </w:rPr>
        <w:t xml:space="preserve">  in </w:t>
      </w:r>
      <w:r>
        <w:rPr>
          <w:rFonts w:ascii="Tahoma" w:hAnsi="Tahoma" w:cs="Tahoma"/>
        </w:rPr>
        <w:t xml:space="preserve">pri podžupanu Ivu Repu, tel. št. 361 95 36, e-mail: </w:t>
      </w:r>
      <w:hyperlink r:id="rId11" w:history="1">
        <w:r w:rsidRPr="004E42DC">
          <w:rPr>
            <w:rStyle w:val="Hiperpovezava"/>
            <w:rFonts w:ascii="Tahoma" w:hAnsi="Tahoma" w:cs="Tahoma"/>
          </w:rPr>
          <w:t>ivo.rep@medvode.si</w:t>
        </w:r>
      </w:hyperlink>
      <w:r w:rsidR="00F52E29">
        <w:rPr>
          <w:rFonts w:ascii="Tahoma" w:hAnsi="Tahoma" w:cs="Tahoma"/>
        </w:rPr>
        <w:t>.</w:t>
      </w:r>
    </w:p>
    <w:p w14:paraId="0D19FB7F" w14:textId="77777777" w:rsidR="00EA44A2" w:rsidRDefault="00EA44A2" w:rsidP="00EF1304">
      <w:pPr>
        <w:pStyle w:val="Brezrazmikov"/>
        <w:jc w:val="both"/>
        <w:rPr>
          <w:rFonts w:ascii="Tahoma" w:hAnsi="Tahoma" w:cs="Tahoma"/>
        </w:rPr>
      </w:pPr>
    </w:p>
    <w:p w14:paraId="38D1F46E" w14:textId="77777777" w:rsidR="00BD4473" w:rsidRDefault="00BD4473" w:rsidP="00706C77">
      <w:pPr>
        <w:pStyle w:val="Brezrazmikov"/>
        <w:jc w:val="both"/>
        <w:rPr>
          <w:rFonts w:ascii="Tahoma" w:hAnsi="Tahoma" w:cs="Tahoma"/>
        </w:rPr>
      </w:pPr>
    </w:p>
    <w:p w14:paraId="699AE9C3" w14:textId="33F8218E" w:rsidR="00706C77" w:rsidRDefault="00706C77" w:rsidP="00706C77">
      <w:pPr>
        <w:pStyle w:val="Brezrazmikov"/>
        <w:jc w:val="both"/>
        <w:rPr>
          <w:rFonts w:ascii="Tahoma" w:hAnsi="Tahoma" w:cs="Tahoma"/>
        </w:rPr>
      </w:pPr>
      <w:r w:rsidRPr="00706C77">
        <w:rPr>
          <w:rFonts w:ascii="Tahoma" w:hAnsi="Tahoma" w:cs="Tahoma"/>
        </w:rPr>
        <w:t>Številk</w:t>
      </w:r>
      <w:r w:rsidR="00FE4180">
        <w:rPr>
          <w:rFonts w:ascii="Tahoma" w:hAnsi="Tahoma" w:cs="Tahoma"/>
        </w:rPr>
        <w:t>a</w:t>
      </w:r>
      <w:r w:rsidRPr="00706C77">
        <w:rPr>
          <w:rFonts w:ascii="Tahoma" w:hAnsi="Tahoma" w:cs="Tahoma"/>
        </w:rPr>
        <w:t xml:space="preserve">: </w:t>
      </w:r>
      <w:r w:rsidR="00D5509E">
        <w:rPr>
          <w:rFonts w:ascii="Tahoma" w:hAnsi="Tahoma" w:cs="Tahoma"/>
        </w:rPr>
        <w:t>478-</w:t>
      </w:r>
      <w:r w:rsidR="00F52E29">
        <w:rPr>
          <w:rFonts w:ascii="Tahoma" w:hAnsi="Tahoma" w:cs="Tahoma"/>
        </w:rPr>
        <w:t>197/2020-1</w:t>
      </w:r>
    </w:p>
    <w:p w14:paraId="7706DAD1" w14:textId="7341453B" w:rsidR="00C406AA" w:rsidRDefault="00706C77" w:rsidP="00706C77">
      <w:pPr>
        <w:pStyle w:val="Brezrazmikov"/>
        <w:jc w:val="both"/>
        <w:rPr>
          <w:rFonts w:ascii="Tahoma" w:hAnsi="Tahoma" w:cs="Tahoma"/>
        </w:rPr>
      </w:pPr>
      <w:r w:rsidRPr="00706C77">
        <w:rPr>
          <w:rFonts w:ascii="Tahoma" w:hAnsi="Tahoma" w:cs="Tahoma"/>
        </w:rPr>
        <w:t xml:space="preserve">Datum: </w:t>
      </w:r>
      <w:r w:rsidR="00F52E29">
        <w:rPr>
          <w:rFonts w:ascii="Tahoma" w:hAnsi="Tahoma" w:cs="Tahoma"/>
        </w:rPr>
        <w:t>6.10</w:t>
      </w:r>
      <w:r w:rsidR="003D2DDE">
        <w:rPr>
          <w:rFonts w:ascii="Tahoma" w:hAnsi="Tahoma" w:cs="Tahoma"/>
        </w:rPr>
        <w:t>.2020</w:t>
      </w:r>
      <w:r w:rsidRPr="00706C77"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ab/>
      </w:r>
    </w:p>
    <w:p w14:paraId="5D05833A" w14:textId="77777777" w:rsidR="00C406AA" w:rsidRDefault="00C406AA" w:rsidP="00706C77">
      <w:pPr>
        <w:pStyle w:val="Brezrazmikov"/>
        <w:jc w:val="both"/>
        <w:rPr>
          <w:rFonts w:ascii="Tahoma" w:hAnsi="Tahoma" w:cs="Tahoma"/>
        </w:rPr>
      </w:pPr>
    </w:p>
    <w:p w14:paraId="3788394A" w14:textId="77777777" w:rsidR="00C406AA" w:rsidRDefault="00C406AA" w:rsidP="00706C77">
      <w:pPr>
        <w:pStyle w:val="Brezrazmikov"/>
        <w:jc w:val="both"/>
        <w:rPr>
          <w:rFonts w:ascii="Tahoma" w:hAnsi="Tahoma" w:cs="Tahoma"/>
        </w:rPr>
      </w:pPr>
    </w:p>
    <w:p w14:paraId="000A90F9" w14:textId="77777777" w:rsidR="00C406AA" w:rsidRDefault="00706C77" w:rsidP="00C406AA">
      <w:pPr>
        <w:pStyle w:val="Brezrazmikov"/>
        <w:jc w:val="both"/>
        <w:rPr>
          <w:rFonts w:ascii="Tahoma" w:hAnsi="Tahoma" w:cs="Tahoma"/>
        </w:rPr>
      </w:pPr>
      <w:r w:rsidRPr="00706C77">
        <w:rPr>
          <w:rFonts w:ascii="Tahoma" w:hAnsi="Tahoma" w:cs="Tahoma"/>
        </w:rPr>
        <w:tab/>
      </w:r>
      <w:r w:rsidRPr="00706C77">
        <w:rPr>
          <w:rFonts w:ascii="Tahoma" w:hAnsi="Tahoma" w:cs="Tahoma"/>
        </w:rPr>
        <w:tab/>
      </w:r>
      <w:r w:rsidR="00C83134">
        <w:rPr>
          <w:rFonts w:ascii="Tahoma" w:hAnsi="Tahoma" w:cs="Tahoma"/>
        </w:rPr>
        <w:t xml:space="preserve">         </w:t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C406AA">
        <w:rPr>
          <w:rFonts w:ascii="Tahoma" w:hAnsi="Tahoma" w:cs="Tahoma"/>
        </w:rPr>
        <w:tab/>
      </w:r>
      <w:r w:rsidR="00BD4473">
        <w:rPr>
          <w:rFonts w:ascii="Tahoma" w:hAnsi="Tahoma" w:cs="Tahoma"/>
        </w:rPr>
        <w:t xml:space="preserve"> </w:t>
      </w:r>
      <w:r w:rsidRPr="00706C77">
        <w:rPr>
          <w:rFonts w:ascii="Tahoma" w:hAnsi="Tahoma" w:cs="Tahoma"/>
        </w:rPr>
        <w:t>Občina M</w:t>
      </w:r>
      <w:r w:rsidR="00C406AA">
        <w:rPr>
          <w:rFonts w:ascii="Tahoma" w:hAnsi="Tahoma" w:cs="Tahoma"/>
        </w:rPr>
        <w:t>edvode</w:t>
      </w:r>
    </w:p>
    <w:p w14:paraId="30683FB4" w14:textId="77777777" w:rsidR="00C14DEB" w:rsidRDefault="0097552F" w:rsidP="00C406AA">
      <w:pPr>
        <w:pStyle w:val="Brezrazmikov"/>
        <w:ind w:left="70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Nejc Smole, župa</w:t>
      </w:r>
      <w:r w:rsidR="00C83134">
        <w:rPr>
          <w:rFonts w:ascii="Tahoma" w:hAnsi="Tahoma" w:cs="Tahoma"/>
        </w:rPr>
        <w:t>n</w:t>
      </w:r>
      <w:bookmarkStart w:id="5" w:name="_Hlk6222868"/>
      <w:bookmarkEnd w:id="5"/>
    </w:p>
    <w:sectPr w:rsidR="00C14DEB" w:rsidSect="00BC573D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DA16F" w14:textId="77777777" w:rsidR="001531F6" w:rsidRDefault="001531F6" w:rsidP="00807BB0">
      <w:pPr>
        <w:spacing w:after="0" w:line="240" w:lineRule="auto"/>
      </w:pPr>
      <w:r>
        <w:separator/>
      </w:r>
    </w:p>
  </w:endnote>
  <w:endnote w:type="continuationSeparator" w:id="0">
    <w:p w14:paraId="111100C0" w14:textId="77777777" w:rsidR="001531F6" w:rsidRDefault="001531F6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D8006" w14:textId="77777777" w:rsidR="001B5D80" w:rsidRDefault="001B5D80">
    <w:pPr>
      <w:pStyle w:val="Noga"/>
      <w:jc w:val="right"/>
    </w:pPr>
  </w:p>
  <w:p w14:paraId="67E5146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F507" w14:textId="77777777" w:rsidR="00AF24BF" w:rsidRDefault="00AF24BF">
    <w:pPr>
      <w:pStyle w:val="Noga"/>
    </w:pPr>
  </w:p>
  <w:p w14:paraId="1785CA2A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0AC6B" w14:textId="77777777" w:rsidR="001531F6" w:rsidRDefault="001531F6" w:rsidP="00807BB0">
      <w:pPr>
        <w:spacing w:after="0" w:line="240" w:lineRule="auto"/>
      </w:pPr>
      <w:r>
        <w:separator/>
      </w:r>
    </w:p>
  </w:footnote>
  <w:footnote w:type="continuationSeparator" w:id="0">
    <w:p w14:paraId="335528FC" w14:textId="77777777" w:rsidR="001531F6" w:rsidRDefault="001531F6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DC5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0132170" wp14:editId="68F6A0CC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4C7"/>
    <w:multiLevelType w:val="hybridMultilevel"/>
    <w:tmpl w:val="FBF68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02A7"/>
    <w:multiLevelType w:val="multilevel"/>
    <w:tmpl w:val="B5C8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5377719"/>
    <w:multiLevelType w:val="hybridMultilevel"/>
    <w:tmpl w:val="3D5E901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2229"/>
    <w:multiLevelType w:val="hybridMultilevel"/>
    <w:tmpl w:val="73D41A5C"/>
    <w:lvl w:ilvl="0" w:tplc="73F4FB9E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E6C21"/>
    <w:multiLevelType w:val="multilevel"/>
    <w:tmpl w:val="1CF2C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9A6035"/>
    <w:multiLevelType w:val="multilevel"/>
    <w:tmpl w:val="1826C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990B4F"/>
    <w:multiLevelType w:val="hybridMultilevel"/>
    <w:tmpl w:val="A80ED2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5BC6"/>
    <w:multiLevelType w:val="multilevel"/>
    <w:tmpl w:val="F0825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F13758"/>
    <w:multiLevelType w:val="hybridMultilevel"/>
    <w:tmpl w:val="1922B1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7430"/>
    <w:multiLevelType w:val="hybridMultilevel"/>
    <w:tmpl w:val="766A2E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25BE"/>
    <w:multiLevelType w:val="hybridMultilevel"/>
    <w:tmpl w:val="33B28082"/>
    <w:lvl w:ilvl="0" w:tplc="E01AD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4469F"/>
    <w:multiLevelType w:val="hybridMultilevel"/>
    <w:tmpl w:val="6D8ABF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1A8"/>
    <w:multiLevelType w:val="hybridMultilevel"/>
    <w:tmpl w:val="5DC49FC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2674"/>
    <w:multiLevelType w:val="hybridMultilevel"/>
    <w:tmpl w:val="DE2CD2A2"/>
    <w:lvl w:ilvl="0" w:tplc="1F8698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5614F"/>
    <w:multiLevelType w:val="hybridMultilevel"/>
    <w:tmpl w:val="DD860276"/>
    <w:lvl w:ilvl="0" w:tplc="C6680B6A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6257"/>
    <w:multiLevelType w:val="hybridMultilevel"/>
    <w:tmpl w:val="7144B44C"/>
    <w:lvl w:ilvl="0" w:tplc="B024EC14">
      <w:start w:val="7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F7311"/>
    <w:multiLevelType w:val="hybridMultilevel"/>
    <w:tmpl w:val="8B9423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63C5E"/>
    <w:multiLevelType w:val="hybridMultilevel"/>
    <w:tmpl w:val="53A8A442"/>
    <w:lvl w:ilvl="0" w:tplc="E01ADB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95818"/>
    <w:multiLevelType w:val="hybridMultilevel"/>
    <w:tmpl w:val="2794A5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248D3"/>
    <w:multiLevelType w:val="multilevel"/>
    <w:tmpl w:val="27D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B041A19"/>
    <w:multiLevelType w:val="hybridMultilevel"/>
    <w:tmpl w:val="CD000B2A"/>
    <w:lvl w:ilvl="0" w:tplc="6018EF3E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CA4ED1"/>
    <w:multiLevelType w:val="hybridMultilevel"/>
    <w:tmpl w:val="385A30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2"/>
  </w:num>
  <w:num w:numId="5">
    <w:abstractNumId w:val="7"/>
  </w:num>
  <w:num w:numId="6">
    <w:abstractNumId w:val="21"/>
  </w:num>
  <w:num w:numId="7">
    <w:abstractNumId w:val="26"/>
  </w:num>
  <w:num w:numId="8">
    <w:abstractNumId w:val="18"/>
  </w:num>
  <w:num w:numId="9">
    <w:abstractNumId w:val="12"/>
  </w:num>
  <w:num w:numId="10">
    <w:abstractNumId w:val="10"/>
  </w:num>
  <w:num w:numId="11">
    <w:abstractNumId w:val="14"/>
  </w:num>
  <w:num w:numId="12">
    <w:abstractNumId w:val="9"/>
  </w:num>
  <w:num w:numId="13">
    <w:abstractNumId w:val="24"/>
  </w:num>
  <w:num w:numId="14">
    <w:abstractNumId w:val="20"/>
  </w:num>
  <w:num w:numId="15">
    <w:abstractNumId w:val="11"/>
  </w:num>
  <w:num w:numId="16">
    <w:abstractNumId w:val="1"/>
  </w:num>
  <w:num w:numId="17">
    <w:abstractNumId w:val="17"/>
  </w:num>
  <w:num w:numId="18">
    <w:abstractNumId w:val="16"/>
  </w:num>
  <w:num w:numId="19">
    <w:abstractNumId w:val="23"/>
  </w:num>
  <w:num w:numId="20">
    <w:abstractNumId w:val="22"/>
  </w:num>
  <w:num w:numId="21">
    <w:abstractNumId w:val="8"/>
  </w:num>
  <w:num w:numId="22">
    <w:abstractNumId w:val="5"/>
  </w:num>
  <w:num w:numId="23">
    <w:abstractNumId w:val="6"/>
  </w:num>
  <w:num w:numId="24">
    <w:abstractNumId w:val="4"/>
  </w:num>
  <w:num w:numId="25">
    <w:abstractNumId w:val="13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22FBB"/>
    <w:rsid w:val="0003662C"/>
    <w:rsid w:val="0004067D"/>
    <w:rsid w:val="00040993"/>
    <w:rsid w:val="00082877"/>
    <w:rsid w:val="000B50E8"/>
    <w:rsid w:val="000C02F7"/>
    <w:rsid w:val="000C0FB5"/>
    <w:rsid w:val="000D3F2A"/>
    <w:rsid w:val="000E0CA5"/>
    <w:rsid w:val="000E2257"/>
    <w:rsid w:val="001117C5"/>
    <w:rsid w:val="00114B42"/>
    <w:rsid w:val="00121675"/>
    <w:rsid w:val="00130FC4"/>
    <w:rsid w:val="0015281A"/>
    <w:rsid w:val="001531F6"/>
    <w:rsid w:val="001719C3"/>
    <w:rsid w:val="001A5403"/>
    <w:rsid w:val="001B5D80"/>
    <w:rsid w:val="001C2D57"/>
    <w:rsid w:val="001C4704"/>
    <w:rsid w:val="001C7EA4"/>
    <w:rsid w:val="001D5D86"/>
    <w:rsid w:val="001E00E3"/>
    <w:rsid w:val="001E21CC"/>
    <w:rsid w:val="001F66F9"/>
    <w:rsid w:val="00201F6E"/>
    <w:rsid w:val="00226F95"/>
    <w:rsid w:val="00247B0E"/>
    <w:rsid w:val="0027133A"/>
    <w:rsid w:val="00272F2C"/>
    <w:rsid w:val="002810F4"/>
    <w:rsid w:val="00296003"/>
    <w:rsid w:val="002B5B39"/>
    <w:rsid w:val="002B74EB"/>
    <w:rsid w:val="002C1180"/>
    <w:rsid w:val="002C5776"/>
    <w:rsid w:val="002C5FEA"/>
    <w:rsid w:val="00310E26"/>
    <w:rsid w:val="00323568"/>
    <w:rsid w:val="003241C7"/>
    <w:rsid w:val="0035604C"/>
    <w:rsid w:val="0039091D"/>
    <w:rsid w:val="00391B94"/>
    <w:rsid w:val="003924E8"/>
    <w:rsid w:val="0039256F"/>
    <w:rsid w:val="00393413"/>
    <w:rsid w:val="00396892"/>
    <w:rsid w:val="003B496F"/>
    <w:rsid w:val="003B7F30"/>
    <w:rsid w:val="003C5031"/>
    <w:rsid w:val="003C5969"/>
    <w:rsid w:val="003C6DF6"/>
    <w:rsid w:val="003D0C4B"/>
    <w:rsid w:val="003D2DDE"/>
    <w:rsid w:val="003E1CAC"/>
    <w:rsid w:val="00430C88"/>
    <w:rsid w:val="00437FEC"/>
    <w:rsid w:val="0047130E"/>
    <w:rsid w:val="0047236F"/>
    <w:rsid w:val="0047431F"/>
    <w:rsid w:val="00495276"/>
    <w:rsid w:val="004D50F6"/>
    <w:rsid w:val="004F3E8D"/>
    <w:rsid w:val="00500402"/>
    <w:rsid w:val="005233A5"/>
    <w:rsid w:val="0052446F"/>
    <w:rsid w:val="0052716B"/>
    <w:rsid w:val="00535179"/>
    <w:rsid w:val="00540C56"/>
    <w:rsid w:val="00543BF4"/>
    <w:rsid w:val="00545066"/>
    <w:rsid w:val="00567EAD"/>
    <w:rsid w:val="00581BCD"/>
    <w:rsid w:val="00584B2A"/>
    <w:rsid w:val="0059221E"/>
    <w:rsid w:val="005C34C6"/>
    <w:rsid w:val="005C44C1"/>
    <w:rsid w:val="005D7E23"/>
    <w:rsid w:val="00605E51"/>
    <w:rsid w:val="0061749B"/>
    <w:rsid w:val="006175E7"/>
    <w:rsid w:val="00671BB7"/>
    <w:rsid w:val="006760CC"/>
    <w:rsid w:val="006A5A65"/>
    <w:rsid w:val="006C6F0C"/>
    <w:rsid w:val="006D265D"/>
    <w:rsid w:val="006E0768"/>
    <w:rsid w:val="007002E7"/>
    <w:rsid w:val="00706C77"/>
    <w:rsid w:val="0071424C"/>
    <w:rsid w:val="007312D3"/>
    <w:rsid w:val="00741B5E"/>
    <w:rsid w:val="00747F53"/>
    <w:rsid w:val="00760B2D"/>
    <w:rsid w:val="00763A73"/>
    <w:rsid w:val="00767C0F"/>
    <w:rsid w:val="007A5B01"/>
    <w:rsid w:val="007D7EC6"/>
    <w:rsid w:val="007E1D2D"/>
    <w:rsid w:val="008009EF"/>
    <w:rsid w:val="00807BB0"/>
    <w:rsid w:val="008358C0"/>
    <w:rsid w:val="008517C3"/>
    <w:rsid w:val="00854751"/>
    <w:rsid w:val="00862B70"/>
    <w:rsid w:val="0088251B"/>
    <w:rsid w:val="00886062"/>
    <w:rsid w:val="008A0496"/>
    <w:rsid w:val="008D20D8"/>
    <w:rsid w:val="008E7A4D"/>
    <w:rsid w:val="00927DC2"/>
    <w:rsid w:val="00941210"/>
    <w:rsid w:val="00950E13"/>
    <w:rsid w:val="00954842"/>
    <w:rsid w:val="0097552F"/>
    <w:rsid w:val="00995231"/>
    <w:rsid w:val="009B37B9"/>
    <w:rsid w:val="009E20B1"/>
    <w:rsid w:val="009F322D"/>
    <w:rsid w:val="009F5A5D"/>
    <w:rsid w:val="00A01417"/>
    <w:rsid w:val="00A54F6D"/>
    <w:rsid w:val="00A60C47"/>
    <w:rsid w:val="00A70791"/>
    <w:rsid w:val="00A9023E"/>
    <w:rsid w:val="00A9653A"/>
    <w:rsid w:val="00AA123D"/>
    <w:rsid w:val="00AA2E3A"/>
    <w:rsid w:val="00AB32A4"/>
    <w:rsid w:val="00AB3FE3"/>
    <w:rsid w:val="00AD185A"/>
    <w:rsid w:val="00AD6237"/>
    <w:rsid w:val="00AE2893"/>
    <w:rsid w:val="00AE47E3"/>
    <w:rsid w:val="00AF24BF"/>
    <w:rsid w:val="00AF40FD"/>
    <w:rsid w:val="00B02A2F"/>
    <w:rsid w:val="00B02C8D"/>
    <w:rsid w:val="00B236F1"/>
    <w:rsid w:val="00B30D96"/>
    <w:rsid w:val="00B33A54"/>
    <w:rsid w:val="00B33B62"/>
    <w:rsid w:val="00B45E19"/>
    <w:rsid w:val="00BB006C"/>
    <w:rsid w:val="00BB7887"/>
    <w:rsid w:val="00BC573D"/>
    <w:rsid w:val="00BC6D29"/>
    <w:rsid w:val="00BD4473"/>
    <w:rsid w:val="00BE764A"/>
    <w:rsid w:val="00C01F1F"/>
    <w:rsid w:val="00C10616"/>
    <w:rsid w:val="00C14DEB"/>
    <w:rsid w:val="00C36FB4"/>
    <w:rsid w:val="00C406AA"/>
    <w:rsid w:val="00C4100D"/>
    <w:rsid w:val="00C47857"/>
    <w:rsid w:val="00C47A6F"/>
    <w:rsid w:val="00C5435C"/>
    <w:rsid w:val="00C5765A"/>
    <w:rsid w:val="00C645D2"/>
    <w:rsid w:val="00C72A22"/>
    <w:rsid w:val="00C72CED"/>
    <w:rsid w:val="00C77D1C"/>
    <w:rsid w:val="00C8226B"/>
    <w:rsid w:val="00C83134"/>
    <w:rsid w:val="00C85C58"/>
    <w:rsid w:val="00C93CD8"/>
    <w:rsid w:val="00CA3187"/>
    <w:rsid w:val="00CD5AB2"/>
    <w:rsid w:val="00CE12CB"/>
    <w:rsid w:val="00D06FD6"/>
    <w:rsid w:val="00D12088"/>
    <w:rsid w:val="00D37D24"/>
    <w:rsid w:val="00D46A3A"/>
    <w:rsid w:val="00D520E4"/>
    <w:rsid w:val="00D5509E"/>
    <w:rsid w:val="00D613EA"/>
    <w:rsid w:val="00D7093F"/>
    <w:rsid w:val="00D8464F"/>
    <w:rsid w:val="00DA0DA6"/>
    <w:rsid w:val="00DA5E98"/>
    <w:rsid w:val="00DE4D59"/>
    <w:rsid w:val="00DF4DB9"/>
    <w:rsid w:val="00E00152"/>
    <w:rsid w:val="00E315A0"/>
    <w:rsid w:val="00E40302"/>
    <w:rsid w:val="00E41423"/>
    <w:rsid w:val="00E54488"/>
    <w:rsid w:val="00E57D33"/>
    <w:rsid w:val="00E70ACB"/>
    <w:rsid w:val="00EA2C7C"/>
    <w:rsid w:val="00EA44A2"/>
    <w:rsid w:val="00EB5E47"/>
    <w:rsid w:val="00EC2184"/>
    <w:rsid w:val="00EC5DFF"/>
    <w:rsid w:val="00EE40A2"/>
    <w:rsid w:val="00EF1304"/>
    <w:rsid w:val="00EF39F6"/>
    <w:rsid w:val="00F07226"/>
    <w:rsid w:val="00F076FE"/>
    <w:rsid w:val="00F214D8"/>
    <w:rsid w:val="00F24117"/>
    <w:rsid w:val="00F52E29"/>
    <w:rsid w:val="00F752BF"/>
    <w:rsid w:val="00FB427D"/>
    <w:rsid w:val="00FB6188"/>
    <w:rsid w:val="00FC5AB3"/>
    <w:rsid w:val="00FE4180"/>
    <w:rsid w:val="00FF2F32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A48103"/>
  <w15:docId w15:val="{9A8396DC-D01A-4A7C-BBD2-9D5AAC9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FF552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706C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C6D2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9256F"/>
    <w:pPr>
      <w:ind w:left="720"/>
      <w:contextualSpacing/>
    </w:pPr>
  </w:style>
  <w:style w:type="table" w:styleId="Tabelamrea">
    <w:name w:val="Table Grid"/>
    <w:basedOn w:val="Navadnatabela"/>
    <w:uiPriority w:val="39"/>
    <w:rsid w:val="0022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vode.si/objava/187458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.rep@medvode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nja.rifel@medvod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knific@medvode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10FF70-6548-43B2-85EB-183B9333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Sonja Rifel</cp:lastModifiedBy>
  <cp:revision>6</cp:revision>
  <cp:lastPrinted>2020-10-06T07:55:00Z</cp:lastPrinted>
  <dcterms:created xsi:type="dcterms:W3CDTF">2020-10-06T06:16:00Z</dcterms:created>
  <dcterms:modified xsi:type="dcterms:W3CDTF">2020-10-06T08:23:00Z</dcterms:modified>
</cp:coreProperties>
</file>