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B1" w:rsidRDefault="00AA39A8" w:rsidP="009019B1">
      <w:pPr>
        <w:shd w:val="clear" w:color="auto" w:fill="FFFFFF"/>
        <w:tabs>
          <w:tab w:val="left" w:pos="1330"/>
        </w:tabs>
        <w:spacing w:before="60" w:after="150" w:line="240" w:lineRule="auto"/>
        <w:outlineLvl w:val="1"/>
        <w:rPr>
          <w:rFonts w:ascii="Arial" w:eastAsia="Times New Roman" w:hAnsi="Arial" w:cs="Arial"/>
          <w:color w:val="000000"/>
          <w:kern w:val="36"/>
          <w:sz w:val="48"/>
          <w:szCs w:val="48"/>
          <w:lang w:eastAsia="sl-SI"/>
        </w:rPr>
      </w:pPr>
      <w:r w:rsidRPr="00AA39A8">
        <w:rPr>
          <w:rFonts w:ascii="Arial" w:eastAsia="Times New Roman" w:hAnsi="Arial" w:cs="Arial"/>
          <w:color w:val="000000"/>
          <w:kern w:val="36"/>
          <w:sz w:val="48"/>
          <w:szCs w:val="48"/>
          <w:lang w:eastAsia="sl-SI"/>
        </w:rPr>
        <w:t xml:space="preserve"> </w:t>
      </w:r>
      <w:r w:rsidR="009019B1">
        <w:rPr>
          <w:rFonts w:ascii="Arial" w:eastAsia="Times New Roman" w:hAnsi="Arial" w:cs="Arial"/>
          <w:color w:val="000000"/>
          <w:kern w:val="36"/>
          <w:sz w:val="48"/>
          <w:szCs w:val="48"/>
          <w:lang w:eastAsia="sl-SI"/>
        </w:rPr>
        <w:tab/>
        <w:t xml:space="preserve">         </w:t>
      </w:r>
      <w:bookmarkStart w:id="0" w:name="_GoBack"/>
      <w:bookmarkEnd w:id="0"/>
    </w:p>
    <w:p w:rsidR="009019B1" w:rsidRPr="009019B1" w:rsidRDefault="00AA39A8" w:rsidP="009019B1">
      <w:pPr>
        <w:shd w:val="clear" w:color="auto" w:fill="FFFFFF"/>
        <w:tabs>
          <w:tab w:val="left" w:pos="1330"/>
        </w:tabs>
        <w:spacing w:before="60" w:after="150" w:line="240" w:lineRule="auto"/>
        <w:jc w:val="center"/>
        <w:outlineLvl w:val="1"/>
        <w:rPr>
          <w:rFonts w:ascii="Arial" w:eastAsia="Times New Roman" w:hAnsi="Arial" w:cs="Arial"/>
          <w:b/>
          <w:color w:val="000000"/>
          <w:kern w:val="36"/>
          <w:sz w:val="48"/>
          <w:szCs w:val="48"/>
          <w:lang w:eastAsia="sl-SI"/>
        </w:rPr>
      </w:pPr>
      <w:r w:rsidRPr="00AA39A8">
        <w:rPr>
          <w:rFonts w:ascii="Arial" w:eastAsia="Times New Roman" w:hAnsi="Arial" w:cs="Arial"/>
          <w:b/>
          <w:color w:val="000000"/>
          <w:kern w:val="36"/>
          <w:sz w:val="48"/>
          <w:szCs w:val="48"/>
          <w:lang w:eastAsia="sl-SI"/>
        </w:rPr>
        <w:t xml:space="preserve">ENERGETSKO SVETOVANJE </w:t>
      </w:r>
    </w:p>
    <w:p w:rsidR="00AA39A8" w:rsidRPr="00AA39A8" w:rsidRDefault="00AA39A8" w:rsidP="009019B1">
      <w:pPr>
        <w:shd w:val="clear" w:color="auto" w:fill="FFFFFF"/>
        <w:tabs>
          <w:tab w:val="left" w:pos="1330"/>
        </w:tabs>
        <w:spacing w:before="60" w:after="150" w:line="240" w:lineRule="auto"/>
        <w:jc w:val="center"/>
        <w:outlineLvl w:val="1"/>
        <w:rPr>
          <w:rFonts w:ascii="Arial" w:eastAsia="Times New Roman" w:hAnsi="Arial" w:cs="Arial"/>
          <w:color w:val="000000"/>
          <w:kern w:val="36"/>
          <w:sz w:val="48"/>
          <w:szCs w:val="48"/>
          <w:lang w:eastAsia="sl-SI"/>
        </w:rPr>
      </w:pPr>
      <w:r w:rsidRPr="00AA39A8">
        <w:rPr>
          <w:rFonts w:ascii="Arial" w:eastAsia="Times New Roman" w:hAnsi="Arial" w:cs="Arial"/>
          <w:color w:val="000000"/>
          <w:kern w:val="36"/>
          <w:sz w:val="48"/>
          <w:szCs w:val="48"/>
          <w:lang w:eastAsia="sl-SI"/>
        </w:rPr>
        <w:t>V ZGORNJE SAVINJSKI DOLINI</w:t>
      </w:r>
    </w:p>
    <w:p w:rsidR="00AA39A8" w:rsidRDefault="00AA39A8" w:rsidP="00AA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</w:p>
    <w:p w:rsidR="00AA39A8" w:rsidRDefault="00AA39A8" w:rsidP="009019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Prebivalcem Zgornje Savinjske doline je na voljo </w:t>
      </w:r>
      <w:r w:rsidRPr="009019B1">
        <w:rPr>
          <w:rFonts w:ascii="Arial" w:eastAsia="Times New Roman" w:hAnsi="Arial" w:cs="Arial"/>
          <w:b/>
          <w:color w:val="000000"/>
          <w:sz w:val="23"/>
          <w:szCs w:val="23"/>
          <w:lang w:eastAsia="sl-SI"/>
        </w:rPr>
        <w:t>brezplačno energetsko svetovanje.</w:t>
      </w:r>
      <w:r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 Svetovanje poteka v novo odprti Energetsko-svetovalni pisarni v Domu Kulture v Nazarjah (pri gradu Vrbovec)</w:t>
      </w:r>
      <w:r w:rsidR="009019B1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.</w:t>
      </w:r>
    </w:p>
    <w:p w:rsidR="00AA39A8" w:rsidRDefault="00AA39A8" w:rsidP="009019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</w:p>
    <w:p w:rsidR="00AA39A8" w:rsidRDefault="00AA39A8" w:rsidP="009019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Občani, ki gradite ali preurejate stanovanje ali hišo in potrebujete kakršne koli informacije v zvezi z energetsko varčno gradnjo, ogrevanjem ali pridobivanjem subvencij, ki jih dodeljuje EKO sklad Republike Slovenije, se lahko oglasite v Energetsko-svetovalni pisarni vsak četrtek med 17. in 18. uro. Energetski svetovalec vam bo strokovno </w:t>
      </w:r>
      <w:r w:rsidR="00CF0419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in komercialno neodvisno svetoval in odgovoril na vaša vprašanja in vam nudil pomoč pri:</w:t>
      </w:r>
    </w:p>
    <w:p w:rsidR="009019B1" w:rsidRDefault="009019B1" w:rsidP="009019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</w:p>
    <w:p w:rsidR="00CF0419" w:rsidRDefault="00CF0419" w:rsidP="009019B1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l-SI"/>
        </w:rPr>
        <w:t>Toplotni zaščiti in energetski sanaciji zgradbe</w:t>
      </w:r>
    </w:p>
    <w:p w:rsidR="00CF0419" w:rsidRDefault="00CF0419" w:rsidP="009019B1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l-SI"/>
        </w:rPr>
        <w:t>Zamenjavi ter izbiri ustreznih oken in zasteklitve</w:t>
      </w:r>
    </w:p>
    <w:p w:rsidR="00CF0419" w:rsidRDefault="00CF0419" w:rsidP="009019B1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l-SI"/>
        </w:rPr>
        <w:t>Izbiri ogrevalnega sistema, ustreznega energenta in ogrevalnih naprav</w:t>
      </w:r>
    </w:p>
    <w:p w:rsidR="00CF0419" w:rsidRDefault="00CF0419" w:rsidP="009019B1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l-SI"/>
        </w:rPr>
        <w:t>Priprava tople sanitarne vode</w:t>
      </w:r>
    </w:p>
    <w:p w:rsidR="00CF0419" w:rsidRDefault="00CF0419" w:rsidP="009019B1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l-SI"/>
        </w:rPr>
        <w:t>Uporaba obnovljivih virov energije</w:t>
      </w:r>
    </w:p>
    <w:p w:rsidR="00CF0419" w:rsidRDefault="00CF0419" w:rsidP="009019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</w:p>
    <w:p w:rsidR="00CF0419" w:rsidRPr="00CF0419" w:rsidRDefault="00CF0419" w:rsidP="009019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 w:rsidRPr="00AA39A8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Poleg strokovnih nasvetov vam energetsk</w:t>
      </w:r>
      <w:r>
        <w:rPr>
          <w:rFonts w:ascii="Arial" w:eastAsia="Times New Roman" w:hAnsi="Arial" w:cs="Arial"/>
          <w:color w:val="000000"/>
          <w:sz w:val="23"/>
          <w:szCs w:val="23"/>
          <w:lang w:eastAsia="sl-SI"/>
        </w:rPr>
        <w:t>i svetovalec mreže ENSVET g. Fr</w:t>
      </w:r>
      <w:r w:rsidRPr="00AA39A8"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anc Šporn posreduje tudi </w:t>
      </w:r>
      <w:r w:rsidRPr="00AA39A8">
        <w:rPr>
          <w:rFonts w:ascii="Arial" w:eastAsia="Times New Roman" w:hAnsi="Arial" w:cs="Arial"/>
          <w:b/>
          <w:color w:val="000000"/>
          <w:sz w:val="23"/>
          <w:szCs w:val="23"/>
          <w:lang w:eastAsia="sl-SI"/>
        </w:rPr>
        <w:t>informacije</w:t>
      </w:r>
      <w:r w:rsidRPr="00AA39A8"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 </w:t>
      </w:r>
      <w:r w:rsidRPr="00AA39A8">
        <w:rPr>
          <w:rFonts w:ascii="Arial" w:eastAsia="Times New Roman" w:hAnsi="Arial" w:cs="Arial"/>
          <w:b/>
          <w:color w:val="000000"/>
          <w:sz w:val="23"/>
          <w:szCs w:val="23"/>
          <w:lang w:eastAsia="sl-SI"/>
        </w:rPr>
        <w:t>o aktualnih razpisih</w:t>
      </w:r>
      <w:r w:rsidRPr="00AA39A8"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 in pomoč pri izpolnjevanju vlog za pridobitev nepovratnih sredstev</w:t>
      </w:r>
      <w:r w:rsidR="009019B1"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 in kreditov, katere podeljuje</w:t>
      </w:r>
      <w:r w:rsidRPr="00AA39A8"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 EKO sklad Republike Slovenije.</w:t>
      </w:r>
    </w:p>
    <w:p w:rsidR="00CF0419" w:rsidRDefault="00CF0419" w:rsidP="009019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</w:p>
    <w:p w:rsidR="00CF0419" w:rsidRPr="00CF0419" w:rsidRDefault="00CF0419" w:rsidP="009019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Za pogovor z energetskim svetovalcem se morate </w:t>
      </w:r>
      <w:r w:rsidRPr="009019B1">
        <w:rPr>
          <w:rFonts w:ascii="Arial" w:eastAsia="Times New Roman" w:hAnsi="Arial" w:cs="Arial"/>
          <w:b/>
          <w:color w:val="000000"/>
          <w:sz w:val="23"/>
          <w:szCs w:val="23"/>
          <w:lang w:eastAsia="sl-SI"/>
        </w:rPr>
        <w:t>obvezno naročiti</w:t>
      </w:r>
      <w:r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 v tajništvu občine Nazarje na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sl-SI"/>
        </w:rPr>
        <w:t>tel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sl-SI"/>
        </w:rPr>
        <w:t>: 03/839 16 00</w:t>
      </w:r>
      <w:r w:rsidR="009019B1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.</w:t>
      </w:r>
    </w:p>
    <w:p w:rsidR="00AA39A8" w:rsidRPr="00AA39A8" w:rsidRDefault="006958BE" w:rsidP="00901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vanish/>
          <w:color w:val="000000"/>
          <w:sz w:val="23"/>
          <w:szCs w:val="23"/>
          <w:lang w:eastAsia="sl-SI"/>
        </w:rPr>
      </w:pPr>
      <w:hyperlink r:id="rId8" w:anchor="category_default" w:history="1">
        <w:r w:rsidR="00AA39A8" w:rsidRPr="00AA39A8">
          <w:rPr>
            <w:rFonts w:ascii="Arial" w:eastAsia="Times New Roman" w:hAnsi="Arial" w:cs="Arial"/>
            <w:vanish/>
            <w:color w:val="000000"/>
            <w:sz w:val="23"/>
            <w:szCs w:val="23"/>
            <w:lang w:eastAsia="sl-SI"/>
          </w:rPr>
          <w:t xml:space="preserve">Osnovni podatki </w:t>
        </w:r>
      </w:hyperlink>
    </w:p>
    <w:p w:rsidR="00AA39A8" w:rsidRPr="00AA39A8" w:rsidRDefault="00AA39A8" w:rsidP="009019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</w:p>
    <w:p w:rsidR="003E0FB5" w:rsidRDefault="003E0FB5"/>
    <w:sectPr w:rsidR="003E0FB5" w:rsidSect="009019B1">
      <w:head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8BE" w:rsidRDefault="006958BE" w:rsidP="009019B1">
      <w:pPr>
        <w:spacing w:after="0" w:line="240" w:lineRule="auto"/>
      </w:pPr>
      <w:r>
        <w:separator/>
      </w:r>
    </w:p>
  </w:endnote>
  <w:endnote w:type="continuationSeparator" w:id="0">
    <w:p w:rsidR="006958BE" w:rsidRDefault="006958BE" w:rsidP="0090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8BE" w:rsidRDefault="006958BE" w:rsidP="009019B1">
      <w:pPr>
        <w:spacing w:after="0" w:line="240" w:lineRule="auto"/>
      </w:pPr>
      <w:r>
        <w:separator/>
      </w:r>
    </w:p>
  </w:footnote>
  <w:footnote w:type="continuationSeparator" w:id="0">
    <w:p w:rsidR="006958BE" w:rsidRDefault="006958BE" w:rsidP="00901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9B1" w:rsidRDefault="009019B1" w:rsidP="009019B1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7F905BFB" wp14:editId="6025A33E">
          <wp:simplePos x="0" y="0"/>
          <wp:positionH relativeFrom="margin">
            <wp:posOffset>2826909</wp:posOffset>
          </wp:positionH>
          <wp:positionV relativeFrom="paragraph">
            <wp:posOffset>-61953</wp:posOffset>
          </wp:positionV>
          <wp:extent cx="1857507" cy="397565"/>
          <wp:effectExtent l="0" t="0" r="0" b="2540"/>
          <wp:wrapNone/>
          <wp:docPr id="8" name="Slika 8" descr="04_logotip__Eko_sk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4_logotip__Eko_skla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942"/>
                  <a:stretch/>
                </pic:blipFill>
                <pic:spPr bwMode="auto">
                  <a:xfrm>
                    <a:off x="0" y="0"/>
                    <a:ext cx="1857507" cy="397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11EC">
      <w:rPr>
        <w:rFonts w:cs="Arial"/>
        <w:noProof/>
        <w:sz w:val="18"/>
        <w:szCs w:val="18"/>
        <w:lang w:eastAsia="sl-SI"/>
      </w:rPr>
      <w:drawing>
        <wp:anchor distT="0" distB="0" distL="114300" distR="114300" simplePos="0" relativeHeight="251659264" behindDoc="0" locked="0" layoutInCell="1" allowOverlap="1" wp14:anchorId="31A34226" wp14:editId="5F2D8C76">
          <wp:simplePos x="0" y="0"/>
          <wp:positionH relativeFrom="column">
            <wp:posOffset>1673942</wp:posOffset>
          </wp:positionH>
          <wp:positionV relativeFrom="paragraph">
            <wp:posOffset>-260267</wp:posOffset>
          </wp:positionV>
          <wp:extent cx="546652" cy="778185"/>
          <wp:effectExtent l="0" t="0" r="6350" b="3175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652" cy="77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7784B"/>
    <w:multiLevelType w:val="hybridMultilevel"/>
    <w:tmpl w:val="2F96D284"/>
    <w:lvl w:ilvl="0" w:tplc="A5983DB2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5FB32C44"/>
    <w:multiLevelType w:val="multilevel"/>
    <w:tmpl w:val="C33E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5609FD"/>
    <w:multiLevelType w:val="multilevel"/>
    <w:tmpl w:val="DAA8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A8"/>
    <w:rsid w:val="003E0FB5"/>
    <w:rsid w:val="006958BE"/>
    <w:rsid w:val="009019B1"/>
    <w:rsid w:val="00AA39A8"/>
    <w:rsid w:val="00CF0419"/>
    <w:rsid w:val="00E40A63"/>
    <w:rsid w:val="00E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24E7A-F998-4BFB-9C06-CA89BCDB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A39A8"/>
    <w:rPr>
      <w:strike w:val="0"/>
      <w:dstrike w:val="0"/>
      <w:color w:val="000000"/>
      <w:u w:val="none"/>
      <w:effect w:val="none"/>
    </w:rPr>
  </w:style>
  <w:style w:type="paragraph" w:styleId="Navadensplet">
    <w:name w:val="Normal (Web)"/>
    <w:basedOn w:val="Navaden"/>
    <w:uiPriority w:val="99"/>
    <w:semiHidden/>
    <w:unhideWhenUsed/>
    <w:rsid w:val="00AA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F041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01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19B1"/>
  </w:style>
  <w:style w:type="paragraph" w:styleId="Noga">
    <w:name w:val="footer"/>
    <w:basedOn w:val="Navaden"/>
    <w:link w:val="NogaZnak"/>
    <w:uiPriority w:val="99"/>
    <w:unhideWhenUsed/>
    <w:rsid w:val="00901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1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5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2197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62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zarje.si/novica/1124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C53BC52-A2D5-45ED-9DA1-CF935ABD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1105</Characters>
  <Application>Microsoft Office Word</Application>
  <DocSecurity>0</DocSecurity>
  <Lines>28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 Šporn</dc:creator>
  <cp:keywords/>
  <dc:description/>
  <cp:lastModifiedBy>Franc Šporn</cp:lastModifiedBy>
  <cp:revision>3</cp:revision>
  <dcterms:created xsi:type="dcterms:W3CDTF">2017-12-03T14:02:00Z</dcterms:created>
  <dcterms:modified xsi:type="dcterms:W3CDTF">2017-12-03T15:01:00Z</dcterms:modified>
</cp:coreProperties>
</file>