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F24" w:rsidRPr="00CA2880" w:rsidRDefault="00372F24" w:rsidP="00CA2880">
      <w:pPr>
        <w:rPr>
          <w:rFonts w:eastAsia="Times New Roman" w:cs="Arial"/>
          <w:b/>
          <w:color w:val="000000"/>
          <w:lang w:eastAsia="sl-SI"/>
        </w:rPr>
      </w:pPr>
      <w:bookmarkStart w:id="0" w:name="_GoBack"/>
      <w:r w:rsidRPr="00CA2880">
        <w:rPr>
          <w:rFonts w:eastAsia="Times New Roman" w:cs="Arial"/>
          <w:b/>
          <w:color w:val="000000"/>
          <w:lang w:eastAsia="sl-SI"/>
        </w:rPr>
        <w:t>Kako najbolj učinkovito poleti hladiti stanovanja?</w:t>
      </w:r>
    </w:p>
    <w:p w:rsidR="00372F24" w:rsidRPr="00CA2880" w:rsidRDefault="00372F24" w:rsidP="00CA2880">
      <w:pPr>
        <w:rPr>
          <w:rFonts w:eastAsia="Times New Roman" w:cs="Arial"/>
          <w:color w:val="000000"/>
          <w:lang w:eastAsia="sl-SI"/>
        </w:rPr>
      </w:pPr>
    </w:p>
    <w:p w:rsidR="00324CD4" w:rsidRPr="00CA2880" w:rsidRDefault="00324CD4" w:rsidP="00CA2880">
      <w:pPr>
        <w:rPr>
          <w:rFonts w:eastAsia="Times New Roman" w:cs="Helvetica"/>
          <w:color w:val="000000"/>
          <w:lang w:eastAsia="sl-SI"/>
        </w:rPr>
      </w:pPr>
      <w:r w:rsidRPr="00CA2880">
        <w:rPr>
          <w:rFonts w:eastAsia="Times New Roman" w:cs="Arial"/>
          <w:color w:val="000000"/>
          <w:lang w:eastAsia="sl-SI"/>
        </w:rPr>
        <w:t>Prešli smo v obdobje v letu, ko nam glavno skrb za zagotavljanje ustreznih bivanjskih razmer v naših stanovanjih ne predstavlja več ogrevanje, temveč hlajen</w:t>
      </w:r>
      <w:r w:rsidR="00B2605A" w:rsidRPr="00CA2880">
        <w:rPr>
          <w:rFonts w:eastAsia="Times New Roman" w:cs="Arial"/>
          <w:color w:val="000000"/>
          <w:lang w:eastAsia="sl-SI"/>
        </w:rPr>
        <w:t>j</w:t>
      </w:r>
      <w:r w:rsidRPr="00CA2880">
        <w:rPr>
          <w:rFonts w:eastAsia="Times New Roman" w:cs="Arial"/>
          <w:color w:val="000000"/>
          <w:lang w:eastAsia="sl-SI"/>
        </w:rPr>
        <w:t xml:space="preserve">e oziroma preprečevanje pregrevanja bivalnih prostorov. Večina od nas pri reševanju problema s hlajenjem stanovanja naprej pomisli na namestitev klimatske naprave. Takšna rešitev je sicer tehnično učinkovita, vendar finančno in ekološko gledano ni najbolj sprejemljiva. Poleg tega zaradi obratovanja klimatske naprave plačujemo višje stroške porabljene električne energije, </w:t>
      </w:r>
      <w:r w:rsidR="00B2605A" w:rsidRPr="00CA2880">
        <w:rPr>
          <w:rFonts w:eastAsia="Times New Roman" w:cs="Arial"/>
          <w:color w:val="000000"/>
          <w:lang w:eastAsia="sl-SI"/>
        </w:rPr>
        <w:t xml:space="preserve">s tem pa </w:t>
      </w:r>
      <w:r w:rsidRPr="00CA2880">
        <w:rPr>
          <w:rFonts w:eastAsia="Times New Roman" w:cs="Arial"/>
          <w:color w:val="000000"/>
          <w:lang w:eastAsia="sl-SI"/>
        </w:rPr>
        <w:t>ne pripomoremo k varčevanju z energijo in posledično ohranjanju in varovanju okolja.</w:t>
      </w:r>
      <w:r w:rsidRPr="00CA2880">
        <w:rPr>
          <w:rFonts w:eastAsia="Times New Roman" w:cs="Helvetica"/>
          <w:color w:val="000000"/>
          <w:lang w:eastAsia="sl-SI"/>
        </w:rPr>
        <w:t xml:space="preserve"> </w:t>
      </w:r>
    </w:p>
    <w:p w:rsidR="00B2605A" w:rsidRPr="00CA2880" w:rsidRDefault="00B2605A" w:rsidP="00CA2880">
      <w:pPr>
        <w:rPr>
          <w:rFonts w:eastAsia="Times New Roman" w:cs="Arial"/>
          <w:color w:val="000000"/>
          <w:lang w:eastAsia="sl-SI"/>
        </w:rPr>
      </w:pPr>
    </w:p>
    <w:p w:rsidR="00324CD4" w:rsidRPr="00CA2880" w:rsidRDefault="00324CD4" w:rsidP="00CA2880">
      <w:pPr>
        <w:rPr>
          <w:rFonts w:eastAsia="Times New Roman" w:cs="Helvetica"/>
          <w:color w:val="000000"/>
          <w:lang w:eastAsia="sl-SI"/>
        </w:rPr>
      </w:pPr>
      <w:r w:rsidRPr="00CA2880">
        <w:rPr>
          <w:rFonts w:eastAsia="Times New Roman" w:cs="Arial"/>
          <w:color w:val="000000"/>
          <w:lang w:eastAsia="sl-SI"/>
        </w:rPr>
        <w:t>Ko se soočimo s potrebo po hlajenju naših bivalnih prostorov, je najbolj smiselno naprej razmisliti, kako zmanjšati pregrevanje stavbe</w:t>
      </w:r>
      <w:r w:rsidR="00372F24" w:rsidRPr="00CA2880">
        <w:rPr>
          <w:rFonts w:eastAsia="Times New Roman" w:cs="Arial"/>
          <w:color w:val="000000"/>
          <w:lang w:eastAsia="sl-SI"/>
        </w:rPr>
        <w:t xml:space="preserve"> z uporabo pasivnih načinov hlajenja. Š</w:t>
      </w:r>
      <w:r w:rsidRPr="00CA2880">
        <w:rPr>
          <w:rFonts w:eastAsia="Times New Roman" w:cs="Arial"/>
          <w:color w:val="000000"/>
          <w:lang w:eastAsia="sl-SI"/>
        </w:rPr>
        <w:t>e tako učinko</w:t>
      </w:r>
      <w:r w:rsidR="00372F24" w:rsidRPr="00CA2880">
        <w:rPr>
          <w:rFonts w:eastAsia="Times New Roman" w:cs="Arial"/>
          <w:color w:val="000000"/>
          <w:lang w:eastAsia="sl-SI"/>
        </w:rPr>
        <w:t>vite naprave za hlajenje nam namreč ne</w:t>
      </w:r>
      <w:r w:rsidRPr="00CA2880">
        <w:rPr>
          <w:rFonts w:eastAsia="Times New Roman" w:cs="Arial"/>
          <w:color w:val="000000"/>
          <w:lang w:eastAsia="sl-SI"/>
        </w:rPr>
        <w:t xml:space="preserve"> morejo preprečiti vstopa toplote v stavbo. Le to najbolj učinkovito rešimo z učinkovitim senčenjem zastekljenih površin.</w:t>
      </w:r>
      <w:r w:rsidRPr="00CA2880">
        <w:rPr>
          <w:rFonts w:eastAsia="Times New Roman" w:cs="Helvetica"/>
          <w:color w:val="000000"/>
          <w:lang w:eastAsia="sl-SI"/>
        </w:rPr>
        <w:t xml:space="preserve"> </w:t>
      </w:r>
    </w:p>
    <w:p w:rsidR="00324CD4" w:rsidRPr="00CA2880" w:rsidRDefault="00324CD4" w:rsidP="00CA2880">
      <w:pPr>
        <w:rPr>
          <w:rFonts w:eastAsia="Times New Roman" w:cs="Helvetica"/>
          <w:color w:val="000000"/>
          <w:lang w:eastAsia="sl-SI"/>
        </w:rPr>
      </w:pPr>
      <w:r w:rsidRPr="00CA2880">
        <w:rPr>
          <w:rFonts w:eastAsia="Times New Roman" w:cs="Helvetica"/>
          <w:color w:val="000000"/>
          <w:lang w:eastAsia="sl-SI"/>
        </w:rPr>
        <w:t xml:space="preserve">  </w:t>
      </w:r>
    </w:p>
    <w:p w:rsidR="00324CD4" w:rsidRPr="00CA2880" w:rsidRDefault="00324CD4" w:rsidP="00CA2880">
      <w:pPr>
        <w:rPr>
          <w:rFonts w:eastAsia="Times New Roman" w:cs="Helvetica"/>
          <w:color w:val="000000"/>
          <w:lang w:eastAsia="sl-SI"/>
        </w:rPr>
      </w:pPr>
      <w:r w:rsidRPr="00CA2880">
        <w:rPr>
          <w:rFonts w:eastAsia="Times New Roman" w:cs="Helvetica"/>
          <w:color w:val="000000"/>
          <w:lang w:eastAsia="sl-SI"/>
        </w:rPr>
        <w:t xml:space="preserve">  </w:t>
      </w:r>
    </w:p>
    <w:p w:rsidR="00324CD4" w:rsidRPr="00CA2880" w:rsidRDefault="00324CD4" w:rsidP="00CA2880">
      <w:pPr>
        <w:spacing w:after="150"/>
        <w:jc w:val="center"/>
        <w:rPr>
          <w:rFonts w:eastAsia="Times New Roman" w:cs="Helvetica"/>
          <w:color w:val="000000"/>
          <w:lang w:eastAsia="sl-SI"/>
        </w:rPr>
      </w:pPr>
      <w:r w:rsidRPr="00CA2880">
        <w:rPr>
          <w:rFonts w:eastAsia="Times New Roman" w:cs="Helvetica"/>
          <w:noProof/>
          <w:color w:val="000000"/>
          <w:lang w:eastAsia="sl-SI"/>
        </w:rPr>
        <w:drawing>
          <wp:inline distT="0" distB="0" distL="0" distR="0" wp14:anchorId="3E5F5B50" wp14:editId="57E9A209">
            <wp:extent cx="4070350" cy="2724150"/>
            <wp:effectExtent l="0" t="0" r="6350" b="0"/>
            <wp:docPr id="1" name="Slika 1" descr="http://nepremicnine.dominvest.si/f/img/Image/image-5a2a638989a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premicnine.dominvest.si/f/img/Image/image-5a2a638989ad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0350" cy="2724150"/>
                    </a:xfrm>
                    <a:prstGeom prst="rect">
                      <a:avLst/>
                    </a:prstGeom>
                    <a:noFill/>
                    <a:ln>
                      <a:noFill/>
                    </a:ln>
                  </pic:spPr>
                </pic:pic>
              </a:graphicData>
            </a:graphic>
          </wp:inline>
        </w:drawing>
      </w:r>
    </w:p>
    <w:p w:rsidR="00324CD4" w:rsidRPr="00CA2880" w:rsidRDefault="00324CD4" w:rsidP="00CA2880">
      <w:pPr>
        <w:jc w:val="center"/>
        <w:rPr>
          <w:rFonts w:eastAsia="Times New Roman" w:cs="Helvetica"/>
          <w:color w:val="000000"/>
          <w:lang w:eastAsia="sl-SI"/>
        </w:rPr>
      </w:pPr>
      <w:r w:rsidRPr="00CA2880">
        <w:rPr>
          <w:rFonts w:eastAsia="Times New Roman" w:cs="Arial"/>
          <w:color w:val="000000"/>
          <w:lang w:eastAsia="sl-SI"/>
        </w:rPr>
        <w:t>Zunanja senčila so najboljša rešitev za preprečevanje poletnega pregrevanja stavb.</w:t>
      </w:r>
    </w:p>
    <w:p w:rsidR="00324CD4" w:rsidRPr="00CA2880" w:rsidRDefault="00324CD4" w:rsidP="00CA2880">
      <w:pPr>
        <w:rPr>
          <w:rFonts w:eastAsia="Times New Roman" w:cs="Helvetica"/>
          <w:color w:val="000000"/>
          <w:lang w:eastAsia="sl-SI"/>
        </w:rPr>
      </w:pPr>
      <w:r w:rsidRPr="00CA2880">
        <w:rPr>
          <w:rFonts w:eastAsia="Times New Roman" w:cs="Helvetica"/>
          <w:color w:val="000000"/>
          <w:lang w:eastAsia="sl-SI"/>
        </w:rPr>
        <w:t xml:space="preserve">  </w:t>
      </w:r>
    </w:p>
    <w:p w:rsidR="00324CD4" w:rsidRPr="00CA2880" w:rsidRDefault="00324CD4" w:rsidP="00CA2880">
      <w:pPr>
        <w:rPr>
          <w:rFonts w:eastAsia="Times New Roman" w:cs="Helvetica"/>
          <w:color w:val="000000"/>
          <w:lang w:eastAsia="sl-SI"/>
        </w:rPr>
      </w:pPr>
      <w:r w:rsidRPr="00CA2880">
        <w:rPr>
          <w:rFonts w:eastAsia="Times New Roman" w:cs="Helvetica"/>
          <w:color w:val="000000"/>
          <w:lang w:eastAsia="sl-SI"/>
        </w:rPr>
        <w:t xml:space="preserve">  </w:t>
      </w:r>
    </w:p>
    <w:p w:rsidR="00B2605A" w:rsidRPr="00CA2880" w:rsidRDefault="00372F24" w:rsidP="00CA2880">
      <w:pPr>
        <w:rPr>
          <w:rFonts w:eastAsia="Times New Roman" w:cs="Arial"/>
          <w:b/>
          <w:bCs/>
          <w:color w:val="000000"/>
          <w:lang w:eastAsia="sl-SI"/>
        </w:rPr>
      </w:pPr>
      <w:r w:rsidRPr="00CA2880">
        <w:rPr>
          <w:rFonts w:eastAsia="Times New Roman" w:cs="Arial"/>
          <w:b/>
          <w:bCs/>
          <w:color w:val="000000"/>
          <w:lang w:eastAsia="sl-SI"/>
        </w:rPr>
        <w:t>Senčenje stavbe</w:t>
      </w:r>
    </w:p>
    <w:p w:rsidR="00324CD4" w:rsidRPr="00CA2880" w:rsidRDefault="00324CD4" w:rsidP="00CA2880">
      <w:pPr>
        <w:rPr>
          <w:rFonts w:eastAsia="Times New Roman" w:cs="Helvetica"/>
          <w:color w:val="000000"/>
          <w:lang w:eastAsia="sl-SI"/>
        </w:rPr>
      </w:pPr>
      <w:r w:rsidRPr="00CA2880">
        <w:rPr>
          <w:rFonts w:eastAsia="Times New Roman" w:cs="Helvetica"/>
          <w:color w:val="000000"/>
          <w:lang w:eastAsia="sl-SI"/>
        </w:rPr>
        <w:t xml:space="preserve">  </w:t>
      </w:r>
    </w:p>
    <w:p w:rsidR="00324CD4" w:rsidRPr="00CA2880" w:rsidRDefault="00324CD4" w:rsidP="00CA2880">
      <w:pPr>
        <w:rPr>
          <w:rFonts w:eastAsia="Times New Roman" w:cs="Helvetica"/>
          <w:color w:val="000000"/>
          <w:lang w:eastAsia="sl-SI"/>
        </w:rPr>
      </w:pPr>
      <w:r w:rsidRPr="00CA2880">
        <w:rPr>
          <w:rFonts w:eastAsia="Times New Roman" w:cs="Arial"/>
          <w:color w:val="000000"/>
          <w:lang w:eastAsia="sl-SI"/>
        </w:rPr>
        <w:t xml:space="preserve">Steklene površine na oknih in vratih so glavni vir poletnega pregrevanja, saj skoznje v prostor vstopa sončno sevanje. Najboljša rešitev </w:t>
      </w:r>
      <w:r w:rsidR="00B2605A" w:rsidRPr="00CA2880">
        <w:rPr>
          <w:rFonts w:eastAsia="Times New Roman" w:cs="Arial"/>
          <w:color w:val="000000"/>
          <w:lang w:eastAsia="sl-SI"/>
        </w:rPr>
        <w:t>za njegovo preprečevanje je</w:t>
      </w:r>
      <w:r w:rsidRPr="00CA2880">
        <w:rPr>
          <w:rFonts w:eastAsia="Times New Roman" w:cs="Arial"/>
          <w:color w:val="000000"/>
          <w:lang w:eastAsia="sl-SI"/>
        </w:rPr>
        <w:t xml:space="preserve"> namestitev okenskih senčil ali rolet. Pri tem je zelo pomembno, da se odločimo za zunanja senčila, saj le ta preprečijo prehod UV žarkov in s tem toplote skozi zastekljene površine v notranjost stavbe. Znano je, da je zunanji sistem senčenja </w:t>
      </w:r>
      <w:r w:rsidR="00B2605A" w:rsidRPr="00CA2880">
        <w:rPr>
          <w:rFonts w:eastAsia="Times New Roman" w:cs="Arial"/>
          <w:color w:val="000000"/>
          <w:lang w:eastAsia="sl-SI"/>
        </w:rPr>
        <w:t>nekajkrat</w:t>
      </w:r>
      <w:r w:rsidRPr="00CA2880">
        <w:rPr>
          <w:rFonts w:eastAsia="Times New Roman" w:cs="Arial"/>
          <w:color w:val="000000"/>
          <w:lang w:eastAsia="sl-SI"/>
        </w:rPr>
        <w:t xml:space="preserve"> učinkovitejši od senčil v notranjosti ali </w:t>
      </w:r>
      <w:proofErr w:type="spellStart"/>
      <w:r w:rsidRPr="00CA2880">
        <w:rPr>
          <w:rFonts w:eastAsia="Times New Roman" w:cs="Arial"/>
          <w:color w:val="000000"/>
          <w:lang w:eastAsia="sl-SI"/>
        </w:rPr>
        <w:t>medstekelnem</w:t>
      </w:r>
      <w:proofErr w:type="spellEnd"/>
      <w:r w:rsidRPr="00CA2880">
        <w:rPr>
          <w:rFonts w:eastAsia="Times New Roman" w:cs="Arial"/>
          <w:color w:val="000000"/>
          <w:lang w:eastAsia="sl-SI"/>
        </w:rPr>
        <w:t xml:space="preserve"> prostoru. Če je le mogoče, je smiselno uporabiti tudi polkna, markize, nadstreške ali druga fiksna senčila. Pri tem se je potrebno zavedati dejstva, da nam </w:t>
      </w:r>
      <w:r w:rsidR="00495840" w:rsidRPr="00CA2880">
        <w:rPr>
          <w:rFonts w:eastAsia="Times New Roman" w:cs="Arial"/>
          <w:color w:val="000000"/>
          <w:lang w:eastAsia="sl-SI"/>
        </w:rPr>
        <w:t xml:space="preserve">lahko </w:t>
      </w:r>
      <w:r w:rsidRPr="00CA2880">
        <w:rPr>
          <w:rFonts w:eastAsia="Times New Roman" w:cs="Arial"/>
          <w:color w:val="000000"/>
          <w:lang w:eastAsia="sl-SI"/>
        </w:rPr>
        <w:t xml:space="preserve">fiksna senčila senčijo </w:t>
      </w:r>
      <w:r w:rsidR="00495840" w:rsidRPr="00CA2880">
        <w:rPr>
          <w:rFonts w:eastAsia="Times New Roman" w:cs="Arial"/>
          <w:color w:val="000000"/>
          <w:lang w:eastAsia="sl-SI"/>
        </w:rPr>
        <w:t xml:space="preserve">prostore </w:t>
      </w:r>
      <w:r w:rsidRPr="00CA2880">
        <w:rPr>
          <w:rFonts w:eastAsia="Times New Roman" w:cs="Arial"/>
          <w:color w:val="000000"/>
          <w:lang w:eastAsia="sl-SI"/>
        </w:rPr>
        <w:t xml:space="preserve">tudi pozimi, ko si tega ne želimo. </w:t>
      </w:r>
      <w:r w:rsidR="00495840" w:rsidRPr="00CA2880">
        <w:rPr>
          <w:rFonts w:eastAsia="Times New Roman" w:cs="Arial"/>
          <w:color w:val="000000"/>
          <w:lang w:eastAsia="sl-SI"/>
        </w:rPr>
        <w:t xml:space="preserve">Zato moramo pri njihovem načrtovanju upoštevati tudi poletni in zimski kot sončnih žarkov. </w:t>
      </w:r>
      <w:r w:rsidRPr="00CA2880">
        <w:rPr>
          <w:rFonts w:eastAsia="Times New Roman" w:cs="Arial"/>
          <w:color w:val="000000"/>
          <w:lang w:eastAsia="sl-SI"/>
        </w:rPr>
        <w:t xml:space="preserve">Dobitki sončnega sevanja nam v </w:t>
      </w:r>
      <w:r w:rsidR="00495840" w:rsidRPr="00CA2880">
        <w:rPr>
          <w:rFonts w:eastAsia="Times New Roman" w:cs="Arial"/>
          <w:color w:val="000000"/>
          <w:lang w:eastAsia="sl-SI"/>
        </w:rPr>
        <w:t>zimskem</w:t>
      </w:r>
      <w:r w:rsidRPr="00CA2880">
        <w:rPr>
          <w:rFonts w:eastAsia="Times New Roman" w:cs="Arial"/>
          <w:color w:val="000000"/>
          <w:lang w:eastAsia="sl-SI"/>
        </w:rPr>
        <w:t xml:space="preserve"> obdobju zmanjšujejo potrebo po ogrevanju in so zato še kako dobrodošli. Kot najprimernejša rešitev za senčenje naše s</w:t>
      </w:r>
      <w:r w:rsidR="00B2605A" w:rsidRPr="00CA2880">
        <w:rPr>
          <w:rFonts w:eastAsia="Times New Roman" w:cs="Arial"/>
          <w:color w:val="000000"/>
          <w:lang w:eastAsia="sl-SI"/>
        </w:rPr>
        <w:t>tavbe se zato v večini primerov</w:t>
      </w:r>
      <w:r w:rsidRPr="00CA2880">
        <w:rPr>
          <w:rFonts w:eastAsia="Times New Roman" w:cs="Arial"/>
          <w:color w:val="000000"/>
          <w:lang w:eastAsia="sl-SI"/>
        </w:rPr>
        <w:t xml:space="preserve"> izkaže kombinac</w:t>
      </w:r>
      <w:r w:rsidR="00B2605A" w:rsidRPr="00CA2880">
        <w:rPr>
          <w:rFonts w:eastAsia="Times New Roman" w:cs="Arial"/>
          <w:color w:val="000000"/>
          <w:lang w:eastAsia="sl-SI"/>
        </w:rPr>
        <w:t>ija fiksnih in premičnih senčil</w:t>
      </w:r>
      <w:r w:rsidRPr="00CA2880">
        <w:rPr>
          <w:rFonts w:eastAsia="Times New Roman" w:cs="Arial"/>
          <w:color w:val="000000"/>
          <w:lang w:eastAsia="sl-SI"/>
        </w:rPr>
        <w:t>.</w:t>
      </w:r>
      <w:r w:rsidRPr="00CA2880">
        <w:rPr>
          <w:rFonts w:eastAsia="Times New Roman" w:cs="Helvetica"/>
          <w:color w:val="000000"/>
          <w:lang w:eastAsia="sl-SI"/>
        </w:rPr>
        <w:t xml:space="preserve"> </w:t>
      </w:r>
    </w:p>
    <w:p w:rsidR="00324CD4" w:rsidRPr="00CA2880" w:rsidRDefault="00324CD4" w:rsidP="00CA2880">
      <w:pPr>
        <w:rPr>
          <w:rFonts w:eastAsia="Times New Roman" w:cs="Helvetica"/>
          <w:color w:val="000000"/>
          <w:lang w:eastAsia="sl-SI"/>
        </w:rPr>
      </w:pPr>
      <w:r w:rsidRPr="00CA2880">
        <w:rPr>
          <w:rFonts w:eastAsia="Times New Roman" w:cs="Helvetica"/>
          <w:color w:val="000000"/>
          <w:lang w:eastAsia="sl-SI"/>
        </w:rPr>
        <w:t xml:space="preserve">  </w:t>
      </w:r>
    </w:p>
    <w:p w:rsidR="00B2605A" w:rsidRPr="00CA2880" w:rsidRDefault="00372F24" w:rsidP="00CA2880">
      <w:pPr>
        <w:rPr>
          <w:rFonts w:eastAsia="Times New Roman" w:cs="Arial"/>
          <w:b/>
          <w:bCs/>
          <w:color w:val="000000"/>
          <w:lang w:eastAsia="sl-SI"/>
        </w:rPr>
      </w:pPr>
      <w:r w:rsidRPr="00CA2880">
        <w:rPr>
          <w:rFonts w:eastAsia="Times New Roman" w:cs="Arial"/>
          <w:b/>
          <w:bCs/>
          <w:color w:val="000000"/>
          <w:lang w:eastAsia="sl-SI"/>
        </w:rPr>
        <w:t>Nočno hlajenje stavbe</w:t>
      </w:r>
    </w:p>
    <w:p w:rsidR="00324CD4" w:rsidRPr="00CA2880" w:rsidRDefault="00324CD4" w:rsidP="00CA2880">
      <w:pPr>
        <w:rPr>
          <w:rFonts w:eastAsia="Times New Roman" w:cs="Helvetica"/>
          <w:color w:val="000000"/>
          <w:lang w:eastAsia="sl-SI"/>
        </w:rPr>
      </w:pPr>
      <w:r w:rsidRPr="00CA2880">
        <w:rPr>
          <w:rFonts w:eastAsia="Times New Roman" w:cs="Helvetica"/>
          <w:color w:val="000000"/>
          <w:lang w:eastAsia="sl-SI"/>
        </w:rPr>
        <w:t xml:space="preserve">  </w:t>
      </w:r>
    </w:p>
    <w:p w:rsidR="00324CD4" w:rsidRPr="00CA2880" w:rsidRDefault="00324CD4" w:rsidP="00CA2880">
      <w:pPr>
        <w:rPr>
          <w:rFonts w:eastAsia="Times New Roman" w:cs="Helvetica"/>
          <w:color w:val="000000"/>
          <w:lang w:eastAsia="sl-SI"/>
        </w:rPr>
      </w:pPr>
      <w:r w:rsidRPr="00CA2880">
        <w:rPr>
          <w:rFonts w:eastAsia="Times New Roman" w:cs="Arial"/>
          <w:color w:val="000000"/>
          <w:lang w:eastAsia="sl-SI"/>
        </w:rPr>
        <w:t xml:space="preserve">Drugi način, kako zagotoviti ustrezne toplotne razmere v stanovanjskih prostorih poleti, je nočno prezračevanje oziroma hlajenje. To pomeni, da </w:t>
      </w:r>
      <w:r w:rsidR="00B2605A" w:rsidRPr="00CA2880">
        <w:rPr>
          <w:rFonts w:eastAsia="Times New Roman" w:cs="Arial"/>
          <w:color w:val="000000"/>
          <w:lang w:eastAsia="sl-SI"/>
        </w:rPr>
        <w:t>po polnoči ali v zgodnjem jutru</w:t>
      </w:r>
      <w:r w:rsidRPr="00CA2880">
        <w:rPr>
          <w:rFonts w:eastAsia="Times New Roman" w:cs="Arial"/>
          <w:color w:val="000000"/>
          <w:lang w:eastAsia="sl-SI"/>
        </w:rPr>
        <w:t xml:space="preserve"> odpremo okna </w:t>
      </w:r>
      <w:r w:rsidR="00495840" w:rsidRPr="00CA2880">
        <w:rPr>
          <w:rFonts w:eastAsia="Times New Roman" w:cs="Arial"/>
          <w:color w:val="000000"/>
          <w:lang w:eastAsia="sl-SI"/>
        </w:rPr>
        <w:t>in</w:t>
      </w:r>
      <w:r w:rsidRPr="00CA2880">
        <w:rPr>
          <w:rFonts w:eastAsia="Times New Roman" w:cs="Arial"/>
          <w:color w:val="000000"/>
          <w:lang w:eastAsia="sl-SI"/>
        </w:rPr>
        <w:t xml:space="preserve"> notranja vrata v stanovanju, tako da ustvarimo hitro izmenjavo hladnega zraka (3-4 menjave celotnega volumna na uro). Če z naravnim prezračevanjem ne moremo zagotoviti zadostne izmenjave zraka, se lahko odločimo za mehansko prezračevanj</w:t>
      </w:r>
      <w:r w:rsidR="00B2605A" w:rsidRPr="00CA2880">
        <w:rPr>
          <w:rFonts w:eastAsia="Times New Roman" w:cs="Arial"/>
          <w:color w:val="000000"/>
          <w:lang w:eastAsia="sl-SI"/>
        </w:rPr>
        <w:t xml:space="preserve">e </w:t>
      </w:r>
      <w:r w:rsidR="00B2605A" w:rsidRPr="00CA2880">
        <w:rPr>
          <w:rFonts w:eastAsia="Times New Roman" w:cs="Arial"/>
          <w:color w:val="000000"/>
          <w:lang w:eastAsia="sl-SI"/>
        </w:rPr>
        <w:lastRenderedPageBreak/>
        <w:t>z vračanjem toplote/hladu</w:t>
      </w:r>
      <w:r w:rsidRPr="00CA2880">
        <w:rPr>
          <w:rFonts w:eastAsia="Times New Roman" w:cs="Arial"/>
          <w:color w:val="000000"/>
          <w:lang w:eastAsia="sl-SI"/>
        </w:rPr>
        <w:t xml:space="preserve">, o katerem smo že pisali v enem izmed prejšnjih člankov. Princip nočnega hlajenja je dokaj enostaven. Zunanji zrak ponoči zniža temperaturo notranjega zraka in </w:t>
      </w:r>
      <w:r w:rsidR="00B2605A" w:rsidRPr="00CA2880">
        <w:rPr>
          <w:rFonts w:eastAsia="Times New Roman" w:cs="Arial"/>
          <w:color w:val="000000"/>
          <w:lang w:eastAsia="sl-SI"/>
        </w:rPr>
        <w:t>gradbenih konstrukcij</w:t>
      </w:r>
      <w:r w:rsidRPr="00CA2880">
        <w:rPr>
          <w:rFonts w:eastAsia="Times New Roman" w:cs="Arial"/>
          <w:color w:val="000000"/>
          <w:lang w:eastAsia="sl-SI"/>
        </w:rPr>
        <w:t xml:space="preserve"> v stanovanju ter podhladi samo stavbo. Povprečna razlika med najvišjo dnevno in najnižjo nočno temperaturo je odvisna od podnebnih pogojev in lahko </w:t>
      </w:r>
      <w:r w:rsidR="00495840" w:rsidRPr="00CA2880">
        <w:rPr>
          <w:rFonts w:eastAsia="Times New Roman" w:cs="Arial"/>
          <w:color w:val="000000"/>
          <w:lang w:eastAsia="sl-SI"/>
        </w:rPr>
        <w:t xml:space="preserve">v Sloveniji </w:t>
      </w:r>
      <w:r w:rsidRPr="00CA2880">
        <w:rPr>
          <w:rFonts w:eastAsia="Times New Roman" w:cs="Arial"/>
          <w:color w:val="000000"/>
          <w:lang w:eastAsia="sl-SI"/>
        </w:rPr>
        <w:t xml:space="preserve">znaša od 5 do </w:t>
      </w:r>
      <w:r w:rsidR="00495840" w:rsidRPr="00CA2880">
        <w:rPr>
          <w:rFonts w:eastAsia="Times New Roman" w:cs="Arial"/>
          <w:color w:val="000000"/>
          <w:lang w:eastAsia="sl-SI"/>
        </w:rPr>
        <w:t>20</w:t>
      </w:r>
      <w:r w:rsidRPr="00CA2880">
        <w:rPr>
          <w:rFonts w:eastAsia="Times New Roman" w:cs="Arial"/>
          <w:color w:val="000000"/>
          <w:lang w:eastAsia="sl-SI"/>
        </w:rPr>
        <w:t xml:space="preserve">°C. V mnogih zgradbah je notranja temperatura </w:t>
      </w:r>
      <w:r w:rsidR="00B2605A" w:rsidRPr="00CA2880">
        <w:rPr>
          <w:rFonts w:eastAsia="Times New Roman" w:cs="Arial"/>
          <w:color w:val="000000"/>
          <w:lang w:eastAsia="sl-SI"/>
        </w:rPr>
        <w:t xml:space="preserve">ponoči </w:t>
      </w:r>
      <w:r w:rsidRPr="00CA2880">
        <w:rPr>
          <w:rFonts w:eastAsia="Times New Roman" w:cs="Arial"/>
          <w:color w:val="000000"/>
          <w:lang w:eastAsia="sl-SI"/>
        </w:rPr>
        <w:t>višja od z</w:t>
      </w:r>
      <w:r w:rsidR="00495840" w:rsidRPr="00CA2880">
        <w:rPr>
          <w:rFonts w:eastAsia="Times New Roman" w:cs="Arial"/>
          <w:color w:val="000000"/>
          <w:lang w:eastAsia="sl-SI"/>
        </w:rPr>
        <w:t>unanje temperature za več kot 6</w:t>
      </w:r>
      <w:r w:rsidRPr="00CA2880">
        <w:rPr>
          <w:rFonts w:eastAsia="Times New Roman" w:cs="Arial"/>
          <w:color w:val="000000"/>
          <w:lang w:eastAsia="sl-SI"/>
        </w:rPr>
        <w:t xml:space="preserve">°C. Tekom dneva ohlajena masa stavbe služi kot hranilnik </w:t>
      </w:r>
      <w:r w:rsidR="00495840" w:rsidRPr="00CA2880">
        <w:rPr>
          <w:rFonts w:eastAsia="Times New Roman" w:cs="Arial"/>
          <w:color w:val="000000"/>
          <w:lang w:eastAsia="sl-SI"/>
        </w:rPr>
        <w:t>hladu</w:t>
      </w:r>
      <w:r w:rsidRPr="00CA2880">
        <w:rPr>
          <w:rFonts w:eastAsia="Times New Roman" w:cs="Arial"/>
          <w:color w:val="000000"/>
          <w:lang w:eastAsia="sl-SI"/>
        </w:rPr>
        <w:t xml:space="preserve"> in prepreč</w:t>
      </w:r>
      <w:r w:rsidR="00B2605A" w:rsidRPr="00CA2880">
        <w:rPr>
          <w:rFonts w:eastAsia="Times New Roman" w:cs="Arial"/>
          <w:color w:val="000000"/>
          <w:lang w:eastAsia="sl-SI"/>
        </w:rPr>
        <w:t>uje pregrevanje stavbe. Določen</w:t>
      </w:r>
      <w:r w:rsidRPr="00CA2880">
        <w:rPr>
          <w:rFonts w:eastAsia="Times New Roman" w:cs="Arial"/>
          <w:color w:val="000000"/>
          <w:lang w:eastAsia="sl-SI"/>
        </w:rPr>
        <w:t xml:space="preserve"> čas se vzdržuje notranja temperatura nižje kot znaša zunanja temperatura. Učinek je večji, če je naša stavba grajena iz masivnih materialov, saj imajo le ti večjo </w:t>
      </w:r>
      <w:r w:rsidR="00B2605A" w:rsidRPr="00CA2880">
        <w:rPr>
          <w:rFonts w:eastAsia="Times New Roman" w:cs="Arial"/>
          <w:color w:val="000000"/>
          <w:lang w:eastAsia="sl-SI"/>
        </w:rPr>
        <w:t>toplotno kapacitivnost</w:t>
      </w:r>
      <w:r w:rsidRPr="00CA2880">
        <w:rPr>
          <w:rFonts w:eastAsia="Times New Roman" w:cs="Arial"/>
          <w:color w:val="000000"/>
          <w:lang w:eastAsia="sl-SI"/>
        </w:rPr>
        <w:t>, ki jo ponoči oddajajo nazaj v okolje. Da čim bolj obdržimo nižje nočne temperature v stanovanju, pa moramo zjutraj zapreti okna ter zastekljene površine ustrezno zasenčiti pred sončnim sevanjem.</w:t>
      </w:r>
      <w:r w:rsidRPr="00CA2880">
        <w:rPr>
          <w:rFonts w:eastAsia="Times New Roman" w:cs="Helvetica"/>
          <w:color w:val="000000"/>
          <w:lang w:eastAsia="sl-SI"/>
        </w:rPr>
        <w:t xml:space="preserve"> </w:t>
      </w:r>
    </w:p>
    <w:p w:rsidR="00324CD4" w:rsidRPr="00CA2880" w:rsidRDefault="00CA2880" w:rsidP="00CA2880">
      <w:pPr>
        <w:rPr>
          <w:rFonts w:eastAsia="Times New Roman" w:cs="Helvetica"/>
          <w:color w:val="000000"/>
          <w:lang w:eastAsia="sl-SI"/>
        </w:rPr>
      </w:pPr>
      <w:r w:rsidRPr="00CA2880">
        <w:rPr>
          <w:rFonts w:eastAsia="Times New Roman" w:cs="Helvetica"/>
          <w:color w:val="000000"/>
          <w:lang w:eastAsia="sl-SI"/>
        </w:rPr>
        <w:t> </w:t>
      </w:r>
      <w:r w:rsidR="00324CD4" w:rsidRPr="00CA2880">
        <w:rPr>
          <w:rFonts w:eastAsia="Times New Roman" w:cs="Helvetica"/>
          <w:color w:val="000000"/>
          <w:lang w:eastAsia="sl-SI"/>
        </w:rPr>
        <w:t xml:space="preserve">  </w:t>
      </w:r>
    </w:p>
    <w:p w:rsidR="00B2605A" w:rsidRPr="00CA2880" w:rsidRDefault="00372F24" w:rsidP="00CA2880">
      <w:pPr>
        <w:rPr>
          <w:rFonts w:eastAsia="Times New Roman" w:cs="Arial"/>
          <w:b/>
          <w:bCs/>
          <w:color w:val="000000"/>
          <w:lang w:eastAsia="sl-SI"/>
        </w:rPr>
      </w:pPr>
      <w:r w:rsidRPr="00CA2880">
        <w:rPr>
          <w:rFonts w:eastAsia="Times New Roman" w:cs="Arial"/>
          <w:b/>
          <w:bCs/>
          <w:color w:val="000000"/>
          <w:lang w:eastAsia="sl-SI"/>
        </w:rPr>
        <w:t>Obnova fasade pripomore k reševanju prekomernega poletnega pregrevanja</w:t>
      </w:r>
    </w:p>
    <w:p w:rsidR="00324CD4" w:rsidRPr="00CA2880" w:rsidRDefault="00324CD4" w:rsidP="00CA2880">
      <w:pPr>
        <w:rPr>
          <w:rFonts w:eastAsia="Times New Roman" w:cs="Helvetica"/>
          <w:color w:val="000000"/>
          <w:lang w:eastAsia="sl-SI"/>
        </w:rPr>
      </w:pPr>
      <w:r w:rsidRPr="00CA2880">
        <w:rPr>
          <w:rFonts w:eastAsia="Times New Roman" w:cs="Helvetica"/>
          <w:color w:val="000000"/>
          <w:lang w:eastAsia="sl-SI"/>
        </w:rPr>
        <w:t xml:space="preserve">  </w:t>
      </w:r>
    </w:p>
    <w:p w:rsidR="00324CD4" w:rsidRPr="00CA2880" w:rsidRDefault="00324CD4" w:rsidP="00CA2880">
      <w:pPr>
        <w:rPr>
          <w:rFonts w:eastAsia="Times New Roman" w:cs="Helvetica"/>
          <w:color w:val="000000"/>
          <w:lang w:eastAsia="sl-SI"/>
        </w:rPr>
      </w:pPr>
      <w:r w:rsidRPr="00CA2880">
        <w:rPr>
          <w:rFonts w:eastAsia="Times New Roman" w:cs="Arial"/>
          <w:color w:val="000000"/>
          <w:lang w:eastAsia="sl-SI"/>
        </w:rPr>
        <w:t>Obnova fasad in streh, ki je v zadnjem času je vse bolj aktualna, pozitivno vpliva tudi na reševanje težav s prekomernim pregrevanjem stanovanj. Večina lastnikov se namreč ne zaveda, da nam dodatna toplotna izolacija služi tudi poleti, saj zmanjšuje prehod toplote iz toplejše zunanjosti v hladnejšo notranjost naših stavb.</w:t>
      </w:r>
      <w:r w:rsidRPr="00CA2880">
        <w:rPr>
          <w:rFonts w:eastAsia="Times New Roman" w:cs="Helvetica"/>
          <w:color w:val="000000"/>
          <w:lang w:eastAsia="sl-SI"/>
        </w:rPr>
        <w:t xml:space="preserve"> </w:t>
      </w:r>
    </w:p>
    <w:p w:rsidR="001163FB" w:rsidRPr="00CA2880" w:rsidRDefault="001163FB" w:rsidP="00CA2880">
      <w:pPr>
        <w:rPr>
          <w:rFonts w:cs="Arial"/>
        </w:rPr>
      </w:pPr>
    </w:p>
    <w:p w:rsidR="001163FB" w:rsidRPr="00CA2880" w:rsidRDefault="00B2605A" w:rsidP="00CA2880">
      <w:pPr>
        <w:shd w:val="clear" w:color="auto" w:fill="FFFFFF"/>
        <w:spacing w:after="120"/>
        <w:outlineLvl w:val="1"/>
        <w:rPr>
          <w:rFonts w:eastAsia="Times New Roman" w:cs="Arial"/>
          <w:b/>
          <w:bCs/>
          <w:color w:val="222222"/>
          <w:lang w:eastAsia="sl-SI"/>
        </w:rPr>
      </w:pPr>
      <w:r w:rsidRPr="00CA2880">
        <w:rPr>
          <w:rFonts w:eastAsia="Times New Roman" w:cs="Arial"/>
          <w:b/>
          <w:bCs/>
          <w:color w:val="222222"/>
          <w:lang w:eastAsia="sl-SI"/>
        </w:rPr>
        <w:t>Mehansko hlajenje</w:t>
      </w:r>
    </w:p>
    <w:p w:rsidR="001163FB" w:rsidRPr="00CA2880" w:rsidRDefault="00B2605A" w:rsidP="00CA2880">
      <w:pPr>
        <w:shd w:val="clear" w:color="auto" w:fill="FFFFFF"/>
        <w:spacing w:after="192"/>
        <w:rPr>
          <w:rFonts w:eastAsia="Times New Roman" w:cs="Arial"/>
          <w:lang w:eastAsia="sl-SI"/>
        </w:rPr>
      </w:pPr>
      <w:r w:rsidRPr="00CA2880">
        <w:rPr>
          <w:rFonts w:eastAsia="Times New Roman" w:cs="Arial"/>
          <w:lang w:eastAsia="sl-SI"/>
        </w:rPr>
        <w:t xml:space="preserve">V kolikor z zgoraj omenjenimi rešitvami pasivnega hlajenja ne moremo doseči željenega bivalnega ugodja, je v nadaljevanju seveda edina rešitev vgradnja mehanskega hlajenja oziroma klimatske naprave. </w:t>
      </w:r>
      <w:r w:rsidR="001163FB" w:rsidRPr="00CA2880">
        <w:rPr>
          <w:rFonts w:eastAsia="Times New Roman" w:cs="Arial"/>
          <w:lang w:eastAsia="sl-SI"/>
        </w:rPr>
        <w:t xml:space="preserve">Klimatska naprava je praviloma sestavljena iz dveh delov, zunanjega, ki nekoliko kazi fasado in notranjega, ki hladi in suši notranji zrak ter ga piha po prostoru. </w:t>
      </w:r>
      <w:r w:rsidRPr="00CA2880">
        <w:rPr>
          <w:rFonts w:eastAsia="Times New Roman" w:cs="Arial"/>
          <w:lang w:eastAsia="sl-SI"/>
        </w:rPr>
        <w:t xml:space="preserve">Pri klimatski napravi </w:t>
      </w:r>
      <w:r w:rsidR="001163FB" w:rsidRPr="00CA2880">
        <w:rPr>
          <w:rFonts w:eastAsia="Times New Roman" w:cs="Arial"/>
          <w:lang w:eastAsia="sl-SI"/>
        </w:rPr>
        <w:t xml:space="preserve">se srečamo s tremi </w:t>
      </w:r>
      <w:r w:rsidRPr="00CA2880">
        <w:rPr>
          <w:rFonts w:eastAsia="Times New Roman" w:cs="Arial"/>
          <w:lang w:eastAsia="sl-SI"/>
        </w:rPr>
        <w:t>motečimi vplivi:</w:t>
      </w:r>
      <w:r w:rsidR="001163FB" w:rsidRPr="00CA2880">
        <w:rPr>
          <w:rFonts w:eastAsia="Times New Roman" w:cs="Arial"/>
          <w:lang w:eastAsia="sl-SI"/>
        </w:rPr>
        <w:t xml:space="preserve"> gibanjem zraka, hladom in hrupom. Pihanje zraka usmerimo stran od oseb in nastavimo temperaturo hlajenja, pri kateri se prijetno počutimo. Čez nekaj časa se praviloma pojavijo zdravstvene težave, vnetje oči, ušes, nosu in grla, kašljanje, vnetja dihal... To se pojavi zaradi prehitrega gibanje zraka, prenizke temperature in okuženje zraka. Tedaj spoznamo, da je potrebno klimatsko napravo pravilno uporabljati in vzdrževati. </w:t>
      </w:r>
    </w:p>
    <w:p w:rsidR="00372F24" w:rsidRPr="00CA2880" w:rsidRDefault="00372F24" w:rsidP="00CA2880">
      <w:pPr>
        <w:shd w:val="clear" w:color="auto" w:fill="FFFFFF"/>
        <w:spacing w:after="192"/>
        <w:rPr>
          <w:rFonts w:eastAsia="Times New Roman" w:cs="Arial"/>
          <w:lang w:eastAsia="sl-SI"/>
        </w:rPr>
      </w:pPr>
      <w:r w:rsidRPr="00CA2880">
        <w:rPr>
          <w:rFonts w:eastAsia="Times New Roman" w:cs="Arial"/>
          <w:lang w:eastAsia="sl-SI"/>
        </w:rPr>
        <w:t xml:space="preserve">Za pravilno uporabo klimatske naprave moramo upoštevati nekaj navodil: okna in vrata naj bodo zaprta, ker pa klima ne prezračuje, je potrebno vsako uro ali dve na hitro odpreti okno in prostor prezračiti, termostat nastavimo na približno 6° nižjo temperaturo, kot je zunanja. Hitrost gibanja zraka naj bo nizka, piha naj stran od </w:t>
      </w:r>
      <w:r w:rsidRPr="00CA2880">
        <w:rPr>
          <w:rFonts w:eastAsia="Times New Roman" w:cs="Arial"/>
          <w:lang w:eastAsia="sl-SI"/>
        </w:rPr>
        <w:t>ljudi</w:t>
      </w:r>
      <w:r w:rsidRPr="00CA2880">
        <w:rPr>
          <w:rFonts w:eastAsia="Times New Roman" w:cs="Arial"/>
          <w:lang w:eastAsia="sl-SI"/>
        </w:rPr>
        <w:t xml:space="preserve">. Trajen hrup, čeprav skoraj neslišen, lahko postane moteč, zato izberite naprave, ki so tišje. Pomembno je tudi redno vzdrževanje klimatske naprave in menjava filtrov. Slabo vzdrževane klimatske naprave so zelo nevarne za bakterijske okužbe. </w:t>
      </w:r>
    </w:p>
    <w:p w:rsidR="001163FB" w:rsidRPr="00CA2880" w:rsidRDefault="00372F24" w:rsidP="00CA2880">
      <w:pPr>
        <w:shd w:val="clear" w:color="auto" w:fill="FFFFFF"/>
        <w:spacing w:after="192"/>
        <w:rPr>
          <w:rFonts w:eastAsia="Times New Roman" w:cs="Arial"/>
          <w:lang w:eastAsia="sl-SI"/>
        </w:rPr>
      </w:pPr>
      <w:r w:rsidRPr="00CA2880">
        <w:rPr>
          <w:rFonts w:eastAsia="Times New Roman" w:cs="Arial"/>
          <w:bCs/>
          <w:color w:val="222222"/>
          <w:lang w:eastAsia="sl-SI"/>
        </w:rPr>
        <w:t xml:space="preserve">Poznamo tudi druge načine aktivnega hlajenja, ki pa zahtevajo zahtevnejše inženirsko načrtovanja in tudi višje stroške vgradnje. To so predvsem: </w:t>
      </w:r>
      <w:proofErr w:type="spellStart"/>
      <w:r w:rsidRPr="00CA2880">
        <w:rPr>
          <w:rFonts w:eastAsia="Times New Roman" w:cs="Arial"/>
          <w:bCs/>
          <w:color w:val="222222"/>
          <w:lang w:eastAsia="sl-SI"/>
        </w:rPr>
        <w:t>radiatorsko</w:t>
      </w:r>
      <w:proofErr w:type="spellEnd"/>
      <w:r w:rsidRPr="00CA2880">
        <w:rPr>
          <w:rFonts w:eastAsia="Times New Roman" w:cs="Arial"/>
          <w:bCs/>
          <w:color w:val="222222"/>
          <w:lang w:eastAsia="sl-SI"/>
        </w:rPr>
        <w:t xml:space="preserve"> hlajenje</w:t>
      </w:r>
      <w:r w:rsidRPr="00CA2880">
        <w:rPr>
          <w:rFonts w:eastAsia="Times New Roman" w:cs="Arial"/>
          <w:bCs/>
          <w:color w:val="222222"/>
          <w:lang w:eastAsia="sl-SI"/>
        </w:rPr>
        <w:t xml:space="preserve">, </w:t>
      </w:r>
      <w:r w:rsidRPr="00CA2880">
        <w:rPr>
          <w:rFonts w:eastAsia="Times New Roman" w:cs="Arial"/>
          <w:bCs/>
          <w:color w:val="222222"/>
          <w:lang w:eastAsia="sl-SI"/>
        </w:rPr>
        <w:t>hladilne grede</w:t>
      </w:r>
      <w:r w:rsidRPr="00CA2880">
        <w:rPr>
          <w:rFonts w:eastAsia="Times New Roman" w:cs="Arial"/>
          <w:bCs/>
          <w:color w:val="222222"/>
          <w:lang w:eastAsia="sl-SI"/>
        </w:rPr>
        <w:t xml:space="preserve">, </w:t>
      </w:r>
      <w:r w:rsidRPr="00CA2880">
        <w:rPr>
          <w:rFonts w:eastAsia="Times New Roman" w:cs="Arial"/>
          <w:bCs/>
          <w:color w:val="222222"/>
          <w:lang w:eastAsia="sl-SI"/>
        </w:rPr>
        <w:t>stropno hlajenje</w:t>
      </w:r>
      <w:r w:rsidRPr="00CA2880">
        <w:rPr>
          <w:rFonts w:eastAsia="Times New Roman" w:cs="Arial"/>
          <w:bCs/>
          <w:color w:val="222222"/>
          <w:lang w:eastAsia="sl-SI"/>
        </w:rPr>
        <w:t xml:space="preserve">, </w:t>
      </w:r>
      <w:r w:rsidRPr="00CA2880">
        <w:rPr>
          <w:rFonts w:eastAsia="Times New Roman" w:cs="Arial"/>
          <w:bCs/>
          <w:color w:val="222222"/>
          <w:lang w:eastAsia="sl-SI"/>
        </w:rPr>
        <w:t>stensko hlajenje</w:t>
      </w:r>
      <w:r w:rsidRPr="00CA2880">
        <w:rPr>
          <w:rFonts w:eastAsia="Times New Roman" w:cs="Arial"/>
          <w:bCs/>
          <w:color w:val="222222"/>
          <w:lang w:eastAsia="sl-SI"/>
        </w:rPr>
        <w:t xml:space="preserve">, </w:t>
      </w:r>
      <w:r w:rsidRPr="00CA2880">
        <w:rPr>
          <w:rFonts w:eastAsia="Times New Roman" w:cs="Arial"/>
          <w:bCs/>
          <w:color w:val="222222"/>
          <w:lang w:eastAsia="sl-SI"/>
        </w:rPr>
        <w:t>talno hlajenje</w:t>
      </w:r>
      <w:r w:rsidRPr="00CA2880">
        <w:rPr>
          <w:rFonts w:eastAsia="Times New Roman" w:cs="Arial"/>
          <w:bCs/>
          <w:color w:val="222222"/>
          <w:lang w:eastAsia="sl-SI"/>
        </w:rPr>
        <w:t xml:space="preserve">, in </w:t>
      </w:r>
      <w:r w:rsidRPr="00CA2880">
        <w:rPr>
          <w:rFonts w:eastAsia="Times New Roman" w:cs="Arial"/>
          <w:bCs/>
          <w:color w:val="222222"/>
          <w:lang w:eastAsia="sl-SI"/>
        </w:rPr>
        <w:t>hlajenje z zrakom zemeljskih kolektorjev</w:t>
      </w:r>
    </w:p>
    <w:p w:rsidR="00372F24" w:rsidRPr="00CA2880" w:rsidRDefault="00372F24" w:rsidP="00CA2880">
      <w:pPr>
        <w:shd w:val="clear" w:color="auto" w:fill="FFFFFF"/>
        <w:spacing w:after="192"/>
        <w:rPr>
          <w:rFonts w:eastAsia="Times New Roman" w:cs="Arial"/>
          <w:lang w:eastAsia="sl-SI"/>
        </w:rPr>
      </w:pPr>
      <w:r w:rsidRPr="00CA2880">
        <w:rPr>
          <w:rFonts w:eastAsia="Times New Roman" w:cs="Arial"/>
          <w:lang w:eastAsia="sl-SI"/>
        </w:rPr>
        <w:t xml:space="preserve">V našem podnebnem pasu klimatske naprave niso potrebne, če so stanovanja pravilno projektirana, zgrajena in uporabljena. Če pa je v prostorih kljub senčenju oken pretoplo, je potrebno prostore hladiti z intenzivnim nočnim prezračevanjem stavb ali na druge podobne načine. Le če pasivni ukrepi ne zadoščajo, svetujem vgradnjo klimatskih naprav. </w:t>
      </w:r>
    </w:p>
    <w:p w:rsidR="00CA2880" w:rsidRPr="00CA2880" w:rsidRDefault="00CA2880" w:rsidP="00CA2880">
      <w:pPr>
        <w:shd w:val="clear" w:color="auto" w:fill="FFFFFF"/>
        <w:ind w:left="5664" w:firstLine="708"/>
        <w:rPr>
          <w:rFonts w:eastAsia="Times New Roman" w:cs="Arial"/>
          <w:lang w:eastAsia="sl-SI"/>
        </w:rPr>
      </w:pPr>
      <w:r w:rsidRPr="00CA2880">
        <w:rPr>
          <w:rFonts w:eastAsia="Times New Roman" w:cs="Arial"/>
          <w:lang w:eastAsia="sl-SI"/>
        </w:rPr>
        <w:t>mag. Peter Petrovčič</w:t>
      </w:r>
    </w:p>
    <w:p w:rsidR="00CA2880" w:rsidRPr="00CA2880" w:rsidRDefault="00CA2880" w:rsidP="00CA2880">
      <w:pPr>
        <w:shd w:val="clear" w:color="auto" w:fill="FFFFFF"/>
        <w:ind w:left="4956" w:firstLine="708"/>
        <w:rPr>
          <w:rFonts w:eastAsia="Times New Roman" w:cs="Arial"/>
          <w:lang w:eastAsia="sl-SI"/>
        </w:rPr>
      </w:pPr>
      <w:r w:rsidRPr="00CA2880">
        <w:rPr>
          <w:rFonts w:eastAsia="Times New Roman" w:cs="Arial"/>
          <w:lang w:eastAsia="sl-SI"/>
        </w:rPr>
        <w:t xml:space="preserve">       Energetski svetovalec </w:t>
      </w:r>
      <w:proofErr w:type="spellStart"/>
      <w:r w:rsidRPr="00CA2880">
        <w:rPr>
          <w:rFonts w:eastAsia="Times New Roman" w:cs="Arial"/>
          <w:lang w:eastAsia="sl-SI"/>
        </w:rPr>
        <w:t>Ensvet</w:t>
      </w:r>
      <w:proofErr w:type="spellEnd"/>
    </w:p>
    <w:bookmarkEnd w:id="0"/>
    <w:p w:rsidR="001163FB" w:rsidRDefault="001163FB" w:rsidP="00CA2880"/>
    <w:sectPr w:rsidR="001163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FE59DE"/>
    <w:multiLevelType w:val="multilevel"/>
    <w:tmpl w:val="D96A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781A9E"/>
    <w:multiLevelType w:val="multilevel"/>
    <w:tmpl w:val="C0AA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CD4"/>
    <w:rsid w:val="001163FB"/>
    <w:rsid w:val="0021143C"/>
    <w:rsid w:val="00324CD4"/>
    <w:rsid w:val="00372F24"/>
    <w:rsid w:val="00495840"/>
    <w:rsid w:val="00707721"/>
    <w:rsid w:val="009E60DA"/>
    <w:rsid w:val="00B2605A"/>
    <w:rsid w:val="00CA2880"/>
    <w:rsid w:val="00FE11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63B85B-8559-42EF-834A-E89E745D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1143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329959">
      <w:bodyDiv w:val="1"/>
      <w:marLeft w:val="0"/>
      <w:marRight w:val="0"/>
      <w:marTop w:val="0"/>
      <w:marBottom w:val="0"/>
      <w:divBdr>
        <w:top w:val="none" w:sz="0" w:space="0" w:color="auto"/>
        <w:left w:val="none" w:sz="0" w:space="0" w:color="auto"/>
        <w:bottom w:val="none" w:sz="0" w:space="0" w:color="auto"/>
        <w:right w:val="none" w:sz="0" w:space="0" w:color="auto"/>
      </w:divBdr>
      <w:divsChild>
        <w:div w:id="910582704">
          <w:marLeft w:val="0"/>
          <w:marRight w:val="0"/>
          <w:marTop w:val="0"/>
          <w:marBottom w:val="0"/>
          <w:divBdr>
            <w:top w:val="none" w:sz="0" w:space="0" w:color="auto"/>
            <w:left w:val="none" w:sz="0" w:space="0" w:color="auto"/>
            <w:bottom w:val="none" w:sz="0" w:space="0" w:color="auto"/>
            <w:right w:val="none" w:sz="0" w:space="0" w:color="auto"/>
          </w:divBdr>
          <w:divsChild>
            <w:div w:id="2042972253">
              <w:marLeft w:val="0"/>
              <w:marRight w:val="0"/>
              <w:marTop w:val="0"/>
              <w:marBottom w:val="0"/>
              <w:divBdr>
                <w:top w:val="none" w:sz="0" w:space="0" w:color="auto"/>
                <w:left w:val="none" w:sz="0" w:space="0" w:color="auto"/>
                <w:bottom w:val="none" w:sz="0" w:space="0" w:color="auto"/>
                <w:right w:val="none" w:sz="0" w:space="0" w:color="auto"/>
              </w:divBdr>
              <w:divsChild>
                <w:div w:id="1432512225">
                  <w:marLeft w:val="-225"/>
                  <w:marRight w:val="-225"/>
                  <w:marTop w:val="0"/>
                  <w:marBottom w:val="0"/>
                  <w:divBdr>
                    <w:top w:val="none" w:sz="0" w:space="0" w:color="auto"/>
                    <w:left w:val="none" w:sz="0" w:space="0" w:color="auto"/>
                    <w:bottom w:val="none" w:sz="0" w:space="0" w:color="auto"/>
                    <w:right w:val="none" w:sz="0" w:space="0" w:color="auto"/>
                  </w:divBdr>
                  <w:divsChild>
                    <w:div w:id="308749280">
                      <w:marLeft w:val="0"/>
                      <w:marRight w:val="0"/>
                      <w:marTop w:val="450"/>
                      <w:marBottom w:val="0"/>
                      <w:divBdr>
                        <w:top w:val="none" w:sz="0" w:space="0" w:color="auto"/>
                        <w:left w:val="none" w:sz="0" w:space="0" w:color="auto"/>
                        <w:bottom w:val="none" w:sz="0" w:space="0" w:color="auto"/>
                        <w:right w:val="none" w:sz="0" w:space="0" w:color="auto"/>
                      </w:divBdr>
                      <w:divsChild>
                        <w:div w:id="908540375">
                          <w:marLeft w:val="0"/>
                          <w:marRight w:val="0"/>
                          <w:marTop w:val="0"/>
                          <w:marBottom w:val="0"/>
                          <w:divBdr>
                            <w:top w:val="none" w:sz="0" w:space="0" w:color="auto"/>
                            <w:left w:val="none" w:sz="0" w:space="0" w:color="auto"/>
                            <w:bottom w:val="none" w:sz="0" w:space="0" w:color="auto"/>
                            <w:right w:val="none" w:sz="0" w:space="0" w:color="auto"/>
                          </w:divBdr>
                          <w:divsChild>
                            <w:div w:id="486560408">
                              <w:marLeft w:val="-225"/>
                              <w:marRight w:val="-225"/>
                              <w:marTop w:val="0"/>
                              <w:marBottom w:val="0"/>
                              <w:divBdr>
                                <w:top w:val="none" w:sz="0" w:space="0" w:color="auto"/>
                                <w:left w:val="none" w:sz="0" w:space="0" w:color="auto"/>
                                <w:bottom w:val="none" w:sz="0" w:space="0" w:color="auto"/>
                                <w:right w:val="none" w:sz="0" w:space="0" w:color="auto"/>
                              </w:divBdr>
                              <w:divsChild>
                                <w:div w:id="1837645776">
                                  <w:marLeft w:val="0"/>
                                  <w:marRight w:val="0"/>
                                  <w:marTop w:val="0"/>
                                  <w:marBottom w:val="0"/>
                                  <w:divBdr>
                                    <w:top w:val="none" w:sz="0" w:space="0" w:color="auto"/>
                                    <w:left w:val="none" w:sz="0" w:space="0" w:color="auto"/>
                                    <w:bottom w:val="none" w:sz="0" w:space="0" w:color="auto"/>
                                    <w:right w:val="none" w:sz="0" w:space="0" w:color="auto"/>
                                  </w:divBdr>
                                  <w:divsChild>
                                    <w:div w:id="155612418">
                                      <w:marLeft w:val="0"/>
                                      <w:marRight w:val="0"/>
                                      <w:marTop w:val="0"/>
                                      <w:marBottom w:val="450"/>
                                      <w:divBdr>
                                        <w:top w:val="none" w:sz="0" w:space="0" w:color="auto"/>
                                        <w:left w:val="none" w:sz="0" w:space="0" w:color="auto"/>
                                        <w:bottom w:val="none" w:sz="0" w:space="0" w:color="auto"/>
                                        <w:right w:val="none" w:sz="0" w:space="0" w:color="auto"/>
                                      </w:divBdr>
                                      <w:divsChild>
                                        <w:div w:id="863326681">
                                          <w:marLeft w:val="0"/>
                                          <w:marRight w:val="0"/>
                                          <w:marTop w:val="0"/>
                                          <w:marBottom w:val="0"/>
                                          <w:divBdr>
                                            <w:top w:val="none" w:sz="0" w:space="0" w:color="auto"/>
                                            <w:left w:val="none" w:sz="0" w:space="0" w:color="auto"/>
                                            <w:bottom w:val="none" w:sz="0" w:space="0" w:color="auto"/>
                                            <w:right w:val="none" w:sz="0" w:space="0" w:color="auto"/>
                                          </w:divBdr>
                                          <w:divsChild>
                                            <w:div w:id="1980114154">
                                              <w:marLeft w:val="0"/>
                                              <w:marRight w:val="0"/>
                                              <w:marTop w:val="0"/>
                                              <w:marBottom w:val="0"/>
                                              <w:divBdr>
                                                <w:top w:val="none" w:sz="0" w:space="0" w:color="auto"/>
                                                <w:left w:val="none" w:sz="0" w:space="0" w:color="auto"/>
                                                <w:bottom w:val="none" w:sz="0" w:space="0" w:color="auto"/>
                                                <w:right w:val="none" w:sz="0" w:space="0" w:color="auto"/>
                                              </w:divBdr>
                                              <w:divsChild>
                                                <w:div w:id="14587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533475">
      <w:bodyDiv w:val="1"/>
      <w:marLeft w:val="0"/>
      <w:marRight w:val="0"/>
      <w:marTop w:val="0"/>
      <w:marBottom w:val="0"/>
      <w:divBdr>
        <w:top w:val="none" w:sz="0" w:space="0" w:color="auto"/>
        <w:left w:val="none" w:sz="0" w:space="0" w:color="auto"/>
        <w:bottom w:val="none" w:sz="0" w:space="0" w:color="auto"/>
        <w:right w:val="none" w:sz="0" w:space="0" w:color="auto"/>
      </w:divBdr>
      <w:divsChild>
        <w:div w:id="1867476338">
          <w:marLeft w:val="0"/>
          <w:marRight w:val="0"/>
          <w:marTop w:val="0"/>
          <w:marBottom w:val="0"/>
          <w:divBdr>
            <w:top w:val="none" w:sz="0" w:space="0" w:color="auto"/>
            <w:left w:val="none" w:sz="0" w:space="0" w:color="auto"/>
            <w:bottom w:val="none" w:sz="0" w:space="0" w:color="auto"/>
            <w:right w:val="none" w:sz="0" w:space="0" w:color="auto"/>
          </w:divBdr>
          <w:divsChild>
            <w:div w:id="186988574">
              <w:marLeft w:val="0"/>
              <w:marRight w:val="0"/>
              <w:marTop w:val="0"/>
              <w:marBottom w:val="0"/>
              <w:divBdr>
                <w:top w:val="none" w:sz="0" w:space="0" w:color="auto"/>
                <w:left w:val="none" w:sz="0" w:space="0" w:color="auto"/>
                <w:bottom w:val="none" w:sz="0" w:space="0" w:color="auto"/>
                <w:right w:val="none" w:sz="0" w:space="0" w:color="auto"/>
              </w:divBdr>
              <w:divsChild>
                <w:div w:id="1972394100">
                  <w:marLeft w:val="0"/>
                  <w:marRight w:val="0"/>
                  <w:marTop w:val="0"/>
                  <w:marBottom w:val="0"/>
                  <w:divBdr>
                    <w:top w:val="none" w:sz="0" w:space="0" w:color="auto"/>
                    <w:left w:val="none" w:sz="0" w:space="0" w:color="auto"/>
                    <w:bottom w:val="single" w:sz="12" w:space="0" w:color="CCCCCC"/>
                    <w:right w:val="none" w:sz="0" w:space="0" w:color="auto"/>
                  </w:divBdr>
                  <w:divsChild>
                    <w:div w:id="2092659626">
                      <w:marLeft w:val="0"/>
                      <w:marRight w:val="0"/>
                      <w:marTop w:val="0"/>
                      <w:marBottom w:val="0"/>
                      <w:divBdr>
                        <w:top w:val="none" w:sz="0" w:space="0" w:color="auto"/>
                        <w:left w:val="none" w:sz="0" w:space="0" w:color="auto"/>
                        <w:bottom w:val="none" w:sz="0" w:space="0" w:color="auto"/>
                        <w:right w:val="none" w:sz="0" w:space="0" w:color="auto"/>
                      </w:divBdr>
                      <w:divsChild>
                        <w:div w:id="31224169">
                          <w:marLeft w:val="0"/>
                          <w:marRight w:val="0"/>
                          <w:marTop w:val="0"/>
                          <w:marBottom w:val="0"/>
                          <w:divBdr>
                            <w:top w:val="none" w:sz="0" w:space="0" w:color="auto"/>
                            <w:left w:val="none" w:sz="0" w:space="0" w:color="auto"/>
                            <w:bottom w:val="none" w:sz="0" w:space="0" w:color="auto"/>
                            <w:right w:val="none" w:sz="0" w:space="0" w:color="auto"/>
                          </w:divBdr>
                          <w:divsChild>
                            <w:div w:id="13039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757910">
      <w:bodyDiv w:val="1"/>
      <w:marLeft w:val="-225"/>
      <w:marRight w:val="-225"/>
      <w:marTop w:val="0"/>
      <w:marBottom w:val="300"/>
      <w:divBdr>
        <w:top w:val="none" w:sz="0" w:space="0" w:color="auto"/>
        <w:left w:val="none" w:sz="0" w:space="0" w:color="auto"/>
        <w:bottom w:val="none" w:sz="0" w:space="0" w:color="auto"/>
        <w:right w:val="none" w:sz="0" w:space="0" w:color="auto"/>
      </w:divBdr>
      <w:divsChild>
        <w:div w:id="1554393084">
          <w:marLeft w:val="0"/>
          <w:marRight w:val="0"/>
          <w:marTop w:val="0"/>
          <w:marBottom w:val="0"/>
          <w:divBdr>
            <w:top w:val="none" w:sz="0" w:space="0" w:color="auto"/>
            <w:left w:val="none" w:sz="0" w:space="0" w:color="auto"/>
            <w:bottom w:val="none" w:sz="0" w:space="0" w:color="auto"/>
            <w:right w:val="none" w:sz="0" w:space="0" w:color="auto"/>
          </w:divBdr>
          <w:divsChild>
            <w:div w:id="936595908">
              <w:marLeft w:val="0"/>
              <w:marRight w:val="0"/>
              <w:marTop w:val="0"/>
              <w:marBottom w:val="0"/>
              <w:divBdr>
                <w:top w:val="none" w:sz="0" w:space="0" w:color="auto"/>
                <w:left w:val="none" w:sz="0" w:space="0" w:color="auto"/>
                <w:bottom w:val="none" w:sz="0" w:space="0" w:color="auto"/>
                <w:right w:val="none" w:sz="0" w:space="0" w:color="auto"/>
              </w:divBdr>
              <w:divsChild>
                <w:div w:id="71859213">
                  <w:marLeft w:val="-225"/>
                  <w:marRight w:val="-225"/>
                  <w:marTop w:val="0"/>
                  <w:marBottom w:val="0"/>
                  <w:divBdr>
                    <w:top w:val="none" w:sz="0" w:space="0" w:color="auto"/>
                    <w:left w:val="none" w:sz="0" w:space="0" w:color="auto"/>
                    <w:bottom w:val="none" w:sz="0" w:space="0" w:color="auto"/>
                    <w:right w:val="none" w:sz="0" w:space="0" w:color="auto"/>
                  </w:divBdr>
                  <w:divsChild>
                    <w:div w:id="76178209">
                      <w:marLeft w:val="0"/>
                      <w:marRight w:val="0"/>
                      <w:marTop w:val="0"/>
                      <w:marBottom w:val="0"/>
                      <w:divBdr>
                        <w:top w:val="none" w:sz="0" w:space="0" w:color="auto"/>
                        <w:left w:val="none" w:sz="0" w:space="0" w:color="auto"/>
                        <w:bottom w:val="none" w:sz="0" w:space="0" w:color="auto"/>
                        <w:right w:val="none" w:sz="0" w:space="0" w:color="auto"/>
                      </w:divBdr>
                      <w:divsChild>
                        <w:div w:id="2063863115">
                          <w:marLeft w:val="0"/>
                          <w:marRight w:val="0"/>
                          <w:marTop w:val="0"/>
                          <w:marBottom w:val="0"/>
                          <w:divBdr>
                            <w:top w:val="none" w:sz="0" w:space="0" w:color="auto"/>
                            <w:left w:val="none" w:sz="0" w:space="0" w:color="auto"/>
                            <w:bottom w:val="none" w:sz="0" w:space="0" w:color="auto"/>
                            <w:right w:val="none" w:sz="0" w:space="0" w:color="auto"/>
                          </w:divBdr>
                          <w:divsChild>
                            <w:div w:id="531646949">
                              <w:marLeft w:val="0"/>
                              <w:marRight w:val="0"/>
                              <w:marTop w:val="0"/>
                              <w:marBottom w:val="0"/>
                              <w:divBdr>
                                <w:top w:val="none" w:sz="0" w:space="0" w:color="auto"/>
                                <w:left w:val="none" w:sz="0" w:space="0" w:color="auto"/>
                                <w:bottom w:val="none" w:sz="0" w:space="0" w:color="auto"/>
                                <w:right w:val="none" w:sz="0" w:space="0" w:color="auto"/>
                              </w:divBdr>
                              <w:divsChild>
                                <w:div w:id="1929149066">
                                  <w:marLeft w:val="-225"/>
                                  <w:marRight w:val="-225"/>
                                  <w:marTop w:val="0"/>
                                  <w:marBottom w:val="0"/>
                                  <w:divBdr>
                                    <w:top w:val="none" w:sz="0" w:space="0" w:color="auto"/>
                                    <w:left w:val="none" w:sz="0" w:space="0" w:color="auto"/>
                                    <w:bottom w:val="none" w:sz="0" w:space="0" w:color="auto"/>
                                    <w:right w:val="none" w:sz="0" w:space="0" w:color="auto"/>
                                  </w:divBdr>
                                  <w:divsChild>
                                    <w:div w:id="1489705958">
                                      <w:marLeft w:val="0"/>
                                      <w:marRight w:val="0"/>
                                      <w:marTop w:val="0"/>
                                      <w:marBottom w:val="0"/>
                                      <w:divBdr>
                                        <w:top w:val="none" w:sz="0" w:space="0" w:color="auto"/>
                                        <w:left w:val="none" w:sz="0" w:space="0" w:color="auto"/>
                                        <w:bottom w:val="none" w:sz="0" w:space="0" w:color="auto"/>
                                        <w:right w:val="none" w:sz="0" w:space="0" w:color="auto"/>
                                      </w:divBdr>
                                    </w:div>
                                    <w:div w:id="498540396">
                                      <w:marLeft w:val="0"/>
                                      <w:marRight w:val="0"/>
                                      <w:marTop w:val="0"/>
                                      <w:marBottom w:val="0"/>
                                      <w:divBdr>
                                        <w:top w:val="none" w:sz="0" w:space="0" w:color="auto"/>
                                        <w:left w:val="none" w:sz="0" w:space="0" w:color="auto"/>
                                        <w:bottom w:val="none" w:sz="0" w:space="0" w:color="auto"/>
                                        <w:right w:val="none" w:sz="0" w:space="0" w:color="auto"/>
                                      </w:divBdr>
                                      <w:divsChild>
                                        <w:div w:id="1535848589">
                                          <w:marLeft w:val="0"/>
                                          <w:marRight w:val="0"/>
                                          <w:marTop w:val="0"/>
                                          <w:marBottom w:val="600"/>
                                          <w:divBdr>
                                            <w:top w:val="none" w:sz="0" w:space="0" w:color="auto"/>
                                            <w:left w:val="none" w:sz="0" w:space="0" w:color="auto"/>
                                            <w:bottom w:val="none" w:sz="0" w:space="0" w:color="auto"/>
                                            <w:right w:val="none" w:sz="0" w:space="0" w:color="auto"/>
                                          </w:divBdr>
                                          <w:divsChild>
                                            <w:div w:id="1981612952">
                                              <w:marLeft w:val="0"/>
                                              <w:marRight w:val="0"/>
                                              <w:marTop w:val="600"/>
                                              <w:marBottom w:val="600"/>
                                              <w:divBdr>
                                                <w:top w:val="single" w:sz="6" w:space="0" w:color="BBBBBB"/>
                                                <w:left w:val="single" w:sz="6" w:space="0" w:color="BBBBBB"/>
                                                <w:bottom w:val="single" w:sz="6" w:space="0" w:color="BBBBBB"/>
                                                <w:right w:val="single" w:sz="6" w:space="0" w:color="BBBBBB"/>
                                              </w:divBdr>
                                              <w:divsChild>
                                                <w:div w:id="231276894">
                                                  <w:marLeft w:val="0"/>
                                                  <w:marRight w:val="0"/>
                                                  <w:marTop w:val="0"/>
                                                  <w:marBottom w:val="0"/>
                                                  <w:divBdr>
                                                    <w:top w:val="none" w:sz="0" w:space="0" w:color="auto"/>
                                                    <w:left w:val="none" w:sz="0" w:space="0" w:color="auto"/>
                                                    <w:bottom w:val="none" w:sz="0" w:space="0" w:color="auto"/>
                                                    <w:right w:val="none" w:sz="0" w:space="0" w:color="auto"/>
                                                  </w:divBdr>
                                                  <w:divsChild>
                                                    <w:div w:id="911892974">
                                                      <w:marLeft w:val="0"/>
                                                      <w:marRight w:val="0"/>
                                                      <w:marTop w:val="600"/>
                                                      <w:marBottom w:val="600"/>
                                                      <w:divBdr>
                                                        <w:top w:val="single" w:sz="6" w:space="0" w:color="BBBBBB"/>
                                                        <w:left w:val="single" w:sz="6" w:space="0" w:color="BBBBBB"/>
                                                        <w:bottom w:val="single" w:sz="6" w:space="0" w:color="BBBBBB"/>
                                                        <w:right w:val="single" w:sz="6" w:space="0" w:color="BBBBBB"/>
                                                      </w:divBdr>
                                                      <w:divsChild>
                                                        <w:div w:id="1269703205">
                                                          <w:marLeft w:val="0"/>
                                                          <w:marRight w:val="0"/>
                                                          <w:marTop w:val="0"/>
                                                          <w:marBottom w:val="0"/>
                                                          <w:divBdr>
                                                            <w:top w:val="none" w:sz="0" w:space="0" w:color="auto"/>
                                                            <w:left w:val="none" w:sz="0" w:space="0" w:color="auto"/>
                                                            <w:bottom w:val="none" w:sz="0" w:space="0" w:color="auto"/>
                                                            <w:right w:val="none" w:sz="0" w:space="0" w:color="auto"/>
                                                          </w:divBdr>
                                                          <w:divsChild>
                                                            <w:div w:id="1574006592">
                                                              <w:marLeft w:val="0"/>
                                                              <w:marRight w:val="0"/>
                                                              <w:marTop w:val="0"/>
                                                              <w:marBottom w:val="0"/>
                                                              <w:divBdr>
                                                                <w:top w:val="none" w:sz="0" w:space="0" w:color="auto"/>
                                                                <w:left w:val="none" w:sz="0" w:space="0" w:color="auto"/>
                                                                <w:bottom w:val="none" w:sz="0" w:space="0" w:color="auto"/>
                                                                <w:right w:val="none" w:sz="0" w:space="0" w:color="auto"/>
                                                              </w:divBdr>
                                                            </w:div>
                                                            <w:div w:id="572547868">
                                                              <w:marLeft w:val="0"/>
                                                              <w:marRight w:val="0"/>
                                                              <w:marTop w:val="0"/>
                                                              <w:marBottom w:val="0"/>
                                                              <w:divBdr>
                                                                <w:top w:val="none" w:sz="0" w:space="0" w:color="auto"/>
                                                                <w:left w:val="none" w:sz="0" w:space="0" w:color="auto"/>
                                                                <w:bottom w:val="none" w:sz="0" w:space="0" w:color="auto"/>
                                                                <w:right w:val="none" w:sz="0" w:space="0" w:color="auto"/>
                                                              </w:divBdr>
                                                            </w:div>
                                                          </w:divsChild>
                                                        </w:div>
                                                        <w:div w:id="181015264">
                                                          <w:marLeft w:val="0"/>
                                                          <w:marRight w:val="0"/>
                                                          <w:marTop w:val="0"/>
                                                          <w:marBottom w:val="0"/>
                                                          <w:divBdr>
                                                            <w:top w:val="none" w:sz="0" w:space="0" w:color="auto"/>
                                                            <w:left w:val="none" w:sz="0" w:space="0" w:color="auto"/>
                                                            <w:bottom w:val="none" w:sz="0" w:space="0" w:color="auto"/>
                                                            <w:right w:val="none" w:sz="0" w:space="0" w:color="auto"/>
                                                          </w:divBdr>
                                                          <w:divsChild>
                                                            <w:div w:id="1708145221">
                                                              <w:marLeft w:val="0"/>
                                                              <w:marRight w:val="0"/>
                                                              <w:marTop w:val="0"/>
                                                              <w:marBottom w:val="0"/>
                                                              <w:divBdr>
                                                                <w:top w:val="none" w:sz="0" w:space="0" w:color="auto"/>
                                                                <w:left w:val="none" w:sz="0" w:space="0" w:color="auto"/>
                                                                <w:bottom w:val="none" w:sz="0" w:space="0" w:color="auto"/>
                                                                <w:right w:val="none" w:sz="0" w:space="0" w:color="auto"/>
                                                              </w:divBdr>
                                                              <w:divsChild>
                                                                <w:div w:id="835419981">
                                                                  <w:marLeft w:val="0"/>
                                                                  <w:marRight w:val="0"/>
                                                                  <w:marTop w:val="0"/>
                                                                  <w:marBottom w:val="0"/>
                                                                  <w:divBdr>
                                                                    <w:top w:val="none" w:sz="0" w:space="0" w:color="auto"/>
                                                                    <w:left w:val="none" w:sz="0" w:space="0" w:color="auto"/>
                                                                    <w:bottom w:val="none" w:sz="0" w:space="0" w:color="auto"/>
                                                                    <w:right w:val="none" w:sz="0" w:space="0" w:color="auto"/>
                                                                  </w:divBdr>
                                                                  <w:divsChild>
                                                                    <w:div w:id="1502816170">
                                                                      <w:marLeft w:val="0"/>
                                                                      <w:marRight w:val="0"/>
                                                                      <w:marTop w:val="0"/>
                                                                      <w:marBottom w:val="0"/>
                                                                      <w:divBdr>
                                                                        <w:top w:val="none" w:sz="0" w:space="0" w:color="auto"/>
                                                                        <w:left w:val="none" w:sz="0" w:space="0" w:color="auto"/>
                                                                        <w:bottom w:val="none" w:sz="0" w:space="0" w:color="auto"/>
                                                                        <w:right w:val="none" w:sz="0" w:space="0" w:color="auto"/>
                                                                      </w:divBdr>
                                                                      <w:divsChild>
                                                                        <w:div w:id="1491947858">
                                                                          <w:marLeft w:val="0"/>
                                                                          <w:marRight w:val="0"/>
                                                                          <w:marTop w:val="0"/>
                                                                          <w:marBottom w:val="0"/>
                                                                          <w:divBdr>
                                                                            <w:top w:val="none" w:sz="0" w:space="0" w:color="auto"/>
                                                                            <w:left w:val="none" w:sz="0" w:space="0" w:color="auto"/>
                                                                            <w:bottom w:val="none" w:sz="0" w:space="0" w:color="auto"/>
                                                                            <w:right w:val="none" w:sz="0" w:space="0" w:color="auto"/>
                                                                          </w:divBdr>
                                                                          <w:divsChild>
                                                                            <w:div w:id="386613628">
                                                                              <w:marLeft w:val="0"/>
                                                                              <w:marRight w:val="0"/>
                                                                              <w:marTop w:val="0"/>
                                                                              <w:marBottom w:val="0"/>
                                                                              <w:divBdr>
                                                                                <w:top w:val="none" w:sz="0" w:space="0" w:color="auto"/>
                                                                                <w:left w:val="none" w:sz="0" w:space="0" w:color="auto"/>
                                                                                <w:bottom w:val="none" w:sz="0" w:space="0" w:color="auto"/>
                                                                                <w:right w:val="none" w:sz="0" w:space="0" w:color="auto"/>
                                                                              </w:divBdr>
                                                                              <w:divsChild>
                                                                                <w:div w:id="195208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9175">
                                                                          <w:marLeft w:val="0"/>
                                                                          <w:marRight w:val="0"/>
                                                                          <w:marTop w:val="0"/>
                                                                          <w:marBottom w:val="0"/>
                                                                          <w:divBdr>
                                                                            <w:top w:val="none" w:sz="0" w:space="0" w:color="auto"/>
                                                                            <w:left w:val="none" w:sz="0" w:space="0" w:color="auto"/>
                                                                            <w:bottom w:val="none" w:sz="0" w:space="0" w:color="auto"/>
                                                                            <w:right w:val="none" w:sz="0" w:space="0" w:color="auto"/>
                                                                          </w:divBdr>
                                                                          <w:divsChild>
                                                                            <w:div w:id="1490291919">
                                                                              <w:marLeft w:val="0"/>
                                                                              <w:marRight w:val="0"/>
                                                                              <w:marTop w:val="0"/>
                                                                              <w:marBottom w:val="0"/>
                                                                              <w:divBdr>
                                                                                <w:top w:val="none" w:sz="0" w:space="0" w:color="auto"/>
                                                                                <w:left w:val="none" w:sz="0" w:space="0" w:color="auto"/>
                                                                                <w:bottom w:val="none" w:sz="0" w:space="0" w:color="auto"/>
                                                                                <w:right w:val="none" w:sz="0" w:space="0" w:color="auto"/>
                                                                              </w:divBdr>
                                                                              <w:divsChild>
                                                                                <w:div w:id="149005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857313">
                                          <w:marLeft w:val="-225"/>
                                          <w:marRight w:val="-225"/>
                                          <w:marTop w:val="0"/>
                                          <w:marBottom w:val="0"/>
                                          <w:divBdr>
                                            <w:top w:val="none" w:sz="0" w:space="0" w:color="auto"/>
                                            <w:left w:val="none" w:sz="0" w:space="0" w:color="auto"/>
                                            <w:bottom w:val="none" w:sz="0" w:space="0" w:color="auto"/>
                                            <w:right w:val="none" w:sz="0" w:space="0" w:color="auto"/>
                                          </w:divBdr>
                                          <w:divsChild>
                                            <w:div w:id="462844461">
                                              <w:marLeft w:val="0"/>
                                              <w:marRight w:val="0"/>
                                              <w:marTop w:val="0"/>
                                              <w:marBottom w:val="0"/>
                                              <w:divBdr>
                                                <w:top w:val="none" w:sz="0" w:space="0" w:color="auto"/>
                                                <w:left w:val="none" w:sz="0" w:space="0" w:color="auto"/>
                                                <w:bottom w:val="none" w:sz="0" w:space="0" w:color="auto"/>
                                                <w:right w:val="none" w:sz="0" w:space="0" w:color="auto"/>
                                              </w:divBdr>
                                              <w:divsChild>
                                                <w:div w:id="491721162">
                                                  <w:marLeft w:val="0"/>
                                                  <w:marRight w:val="0"/>
                                                  <w:marTop w:val="0"/>
                                                  <w:marBottom w:val="0"/>
                                                  <w:divBdr>
                                                    <w:top w:val="none" w:sz="0" w:space="0" w:color="auto"/>
                                                    <w:left w:val="none" w:sz="0" w:space="0" w:color="auto"/>
                                                    <w:bottom w:val="none" w:sz="0" w:space="0" w:color="auto"/>
                                                    <w:right w:val="none" w:sz="0" w:space="0" w:color="auto"/>
                                                  </w:divBdr>
                                                  <w:divsChild>
                                                    <w:div w:id="212890316">
                                                      <w:marLeft w:val="0"/>
                                                      <w:marRight w:val="0"/>
                                                      <w:marTop w:val="0"/>
                                                      <w:marBottom w:val="0"/>
                                                      <w:divBdr>
                                                        <w:top w:val="none" w:sz="0" w:space="0" w:color="auto"/>
                                                        <w:left w:val="none" w:sz="0" w:space="0" w:color="auto"/>
                                                        <w:bottom w:val="none" w:sz="0" w:space="0" w:color="auto"/>
                                                        <w:right w:val="none" w:sz="0" w:space="0" w:color="auto"/>
                                                      </w:divBdr>
                                                      <w:divsChild>
                                                        <w:div w:id="702556565">
                                                          <w:marLeft w:val="0"/>
                                                          <w:marRight w:val="0"/>
                                                          <w:marTop w:val="0"/>
                                                          <w:marBottom w:val="0"/>
                                                          <w:divBdr>
                                                            <w:top w:val="none" w:sz="0" w:space="0" w:color="auto"/>
                                                            <w:left w:val="none" w:sz="0" w:space="0" w:color="auto"/>
                                                            <w:bottom w:val="none" w:sz="0" w:space="0" w:color="auto"/>
                                                            <w:right w:val="none" w:sz="0" w:space="0" w:color="auto"/>
                                                          </w:divBdr>
                                                        </w:div>
                                                        <w:div w:id="1275291035">
                                                          <w:marLeft w:val="0"/>
                                                          <w:marRight w:val="0"/>
                                                          <w:marTop w:val="0"/>
                                                          <w:marBottom w:val="0"/>
                                                          <w:divBdr>
                                                            <w:top w:val="none" w:sz="0" w:space="0" w:color="auto"/>
                                                            <w:left w:val="none" w:sz="0" w:space="0" w:color="auto"/>
                                                            <w:bottom w:val="none" w:sz="0" w:space="0" w:color="auto"/>
                                                            <w:right w:val="none" w:sz="0" w:space="0" w:color="auto"/>
                                                          </w:divBdr>
                                                        </w:div>
                                                        <w:div w:id="263534345">
                                                          <w:marLeft w:val="0"/>
                                                          <w:marRight w:val="0"/>
                                                          <w:marTop w:val="0"/>
                                                          <w:marBottom w:val="0"/>
                                                          <w:divBdr>
                                                            <w:top w:val="none" w:sz="0" w:space="0" w:color="auto"/>
                                                            <w:left w:val="none" w:sz="0" w:space="0" w:color="auto"/>
                                                            <w:bottom w:val="none" w:sz="0" w:space="0" w:color="auto"/>
                                                            <w:right w:val="none" w:sz="0" w:space="0" w:color="auto"/>
                                                          </w:divBdr>
                                                        </w:div>
                                                        <w:div w:id="1797328523">
                                                          <w:marLeft w:val="0"/>
                                                          <w:marRight w:val="0"/>
                                                          <w:marTop w:val="0"/>
                                                          <w:marBottom w:val="0"/>
                                                          <w:divBdr>
                                                            <w:top w:val="none" w:sz="0" w:space="0" w:color="auto"/>
                                                            <w:left w:val="none" w:sz="0" w:space="0" w:color="auto"/>
                                                            <w:bottom w:val="none" w:sz="0" w:space="0" w:color="auto"/>
                                                            <w:right w:val="none" w:sz="0" w:space="0" w:color="auto"/>
                                                          </w:divBdr>
                                                        </w:div>
                                                        <w:div w:id="21140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530638">
                                          <w:marLeft w:val="0"/>
                                          <w:marRight w:val="0"/>
                                          <w:marTop w:val="0"/>
                                          <w:marBottom w:val="0"/>
                                          <w:divBdr>
                                            <w:top w:val="none" w:sz="0" w:space="0" w:color="auto"/>
                                            <w:left w:val="none" w:sz="0" w:space="0" w:color="auto"/>
                                            <w:bottom w:val="none" w:sz="0" w:space="0" w:color="auto"/>
                                            <w:right w:val="none" w:sz="0" w:space="0" w:color="auto"/>
                                          </w:divBdr>
                                          <w:divsChild>
                                            <w:div w:id="1390497288">
                                              <w:marLeft w:val="0"/>
                                              <w:marRight w:val="0"/>
                                              <w:marTop w:val="0"/>
                                              <w:marBottom w:val="300"/>
                                              <w:divBdr>
                                                <w:top w:val="none" w:sz="0" w:space="0" w:color="auto"/>
                                                <w:left w:val="none" w:sz="0" w:space="0" w:color="auto"/>
                                                <w:bottom w:val="none" w:sz="0" w:space="0" w:color="auto"/>
                                                <w:right w:val="none" w:sz="0" w:space="0" w:color="auto"/>
                                              </w:divBdr>
                                              <w:divsChild>
                                                <w:div w:id="1828403326">
                                                  <w:marLeft w:val="0"/>
                                                  <w:marRight w:val="0"/>
                                                  <w:marTop w:val="0"/>
                                                  <w:marBottom w:val="0"/>
                                                  <w:divBdr>
                                                    <w:top w:val="none" w:sz="0" w:space="0" w:color="auto"/>
                                                    <w:left w:val="none" w:sz="0" w:space="0" w:color="auto"/>
                                                    <w:bottom w:val="none" w:sz="0" w:space="0" w:color="auto"/>
                                                    <w:right w:val="none" w:sz="0" w:space="0" w:color="auto"/>
                                                  </w:divBdr>
                                                  <w:divsChild>
                                                    <w:div w:id="1384711812">
                                                      <w:marLeft w:val="0"/>
                                                      <w:marRight w:val="0"/>
                                                      <w:marTop w:val="150"/>
                                                      <w:marBottom w:val="150"/>
                                                      <w:divBdr>
                                                        <w:top w:val="none" w:sz="0" w:space="0" w:color="auto"/>
                                                        <w:left w:val="none" w:sz="0" w:space="0" w:color="auto"/>
                                                        <w:bottom w:val="none" w:sz="0" w:space="0" w:color="auto"/>
                                                        <w:right w:val="none" w:sz="0" w:space="0" w:color="auto"/>
                                                      </w:divBdr>
                                                    </w:div>
                                                    <w:div w:id="18546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2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914</Words>
  <Characters>5212</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Petrovčič</dc:creator>
  <cp:keywords/>
  <dc:description/>
  <cp:lastModifiedBy>Peter Petrovčič</cp:lastModifiedBy>
  <cp:revision>4</cp:revision>
  <dcterms:created xsi:type="dcterms:W3CDTF">2018-04-09T15:22:00Z</dcterms:created>
  <dcterms:modified xsi:type="dcterms:W3CDTF">2018-04-11T16:58:00Z</dcterms:modified>
</cp:coreProperties>
</file>