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7AA" w:rsidRPr="00915196" w:rsidRDefault="00E847AA" w:rsidP="00E847AA">
      <w:pPr>
        <w:pStyle w:val="Navadensplet"/>
        <w:rPr>
          <w:rFonts w:ascii="Verdana" w:hAnsi="Verdana"/>
          <w:b/>
        </w:rPr>
      </w:pPr>
      <w:r w:rsidRPr="00915196">
        <w:rPr>
          <w:rFonts w:ascii="Verdana" w:hAnsi="Verdana"/>
          <w:b/>
        </w:rPr>
        <w:t>OBČINA KOBARID</w:t>
      </w:r>
    </w:p>
    <w:p w:rsidR="00E847AA" w:rsidRPr="00915196" w:rsidRDefault="00E847AA" w:rsidP="00E847AA">
      <w:pPr>
        <w:pStyle w:val="Navadensplet"/>
        <w:rPr>
          <w:rFonts w:ascii="Verdana" w:hAnsi="Verdana"/>
          <w:b/>
        </w:rPr>
      </w:pPr>
      <w:r w:rsidRPr="00915196">
        <w:rPr>
          <w:rFonts w:ascii="Verdana" w:hAnsi="Verdana"/>
          <w:b/>
        </w:rPr>
        <w:t>Trg svobode 2</w:t>
      </w:r>
    </w:p>
    <w:p w:rsidR="00E847AA" w:rsidRPr="00915196" w:rsidRDefault="00E847AA" w:rsidP="00E847AA">
      <w:pPr>
        <w:pStyle w:val="Navadensplet"/>
        <w:rPr>
          <w:rFonts w:ascii="Verdana" w:hAnsi="Verdana"/>
          <w:b/>
        </w:rPr>
      </w:pPr>
      <w:r w:rsidRPr="00915196">
        <w:rPr>
          <w:rFonts w:ascii="Verdana" w:hAnsi="Verdana"/>
          <w:b/>
        </w:rPr>
        <w:t xml:space="preserve">5222 Kobarid </w:t>
      </w:r>
    </w:p>
    <w:p w:rsidR="00E615A0" w:rsidRDefault="00E615A0" w:rsidP="00E847AA">
      <w:pPr>
        <w:pStyle w:val="Navadensplet"/>
        <w:rPr>
          <w:rFonts w:ascii="Verdana" w:hAnsi="Verdana"/>
        </w:rPr>
      </w:pPr>
    </w:p>
    <w:p w:rsidR="00E847AA" w:rsidRPr="00E615A0" w:rsidRDefault="00F66D13" w:rsidP="00E847AA">
      <w:pPr>
        <w:pStyle w:val="Navadensplet"/>
        <w:rPr>
          <w:rFonts w:ascii="Verdana" w:hAnsi="Verdana"/>
        </w:rPr>
      </w:pPr>
      <w:r w:rsidRPr="00E615A0">
        <w:rPr>
          <w:rFonts w:ascii="Verdana" w:hAnsi="Verdana"/>
        </w:rPr>
        <w:t>Številka:</w:t>
      </w:r>
      <w:r w:rsidR="00E615A0" w:rsidRPr="00E615A0">
        <w:rPr>
          <w:rFonts w:ascii="Verdana" w:hAnsi="Verdana"/>
          <w:color w:val="000000"/>
        </w:rPr>
        <w:t xml:space="preserve"> 351-29/2015</w:t>
      </w:r>
    </w:p>
    <w:p w:rsidR="00E847AA" w:rsidRDefault="00E847AA" w:rsidP="00E847AA">
      <w:pPr>
        <w:pStyle w:val="Navadensplet"/>
        <w:rPr>
          <w:rFonts w:ascii="Verdana" w:hAnsi="Verdana"/>
        </w:rPr>
      </w:pPr>
      <w:r w:rsidRPr="00915196">
        <w:rPr>
          <w:rFonts w:ascii="Verdana" w:hAnsi="Verdana"/>
        </w:rPr>
        <w:t xml:space="preserve">Datum: </w:t>
      </w:r>
      <w:r w:rsidR="002D79B6">
        <w:rPr>
          <w:rFonts w:ascii="Verdana" w:hAnsi="Verdana"/>
        </w:rPr>
        <w:t>06.10.2015</w:t>
      </w:r>
    </w:p>
    <w:p w:rsidR="00E847AA" w:rsidRPr="002D79B6" w:rsidRDefault="00E847AA" w:rsidP="002D79B6">
      <w:pPr>
        <w:pStyle w:val="Glava"/>
        <w:tabs>
          <w:tab w:val="clear" w:pos="4536"/>
        </w:tabs>
        <w:jc w:val="both"/>
        <w:rPr>
          <w:rFonts w:ascii="Verdana" w:hAnsi="Verdana"/>
        </w:rPr>
      </w:pPr>
      <w:r w:rsidRPr="002D79B6">
        <w:rPr>
          <w:rFonts w:ascii="Verdana" w:hAnsi="Verdana"/>
        </w:rPr>
        <w:t xml:space="preserve">Na </w:t>
      </w:r>
      <w:r w:rsidR="00E773AD" w:rsidRPr="002D79B6">
        <w:rPr>
          <w:rFonts w:ascii="Verdana" w:hAnsi="Verdana"/>
        </w:rPr>
        <w:t xml:space="preserve">podlagi </w:t>
      </w:r>
      <w:r w:rsidR="00050BD6" w:rsidRPr="002D79B6">
        <w:rPr>
          <w:rFonts w:ascii="Verdana" w:hAnsi="Verdana"/>
        </w:rPr>
        <w:t xml:space="preserve">101. člena Zakona o cestah </w:t>
      </w:r>
      <w:r w:rsidR="00904A66" w:rsidRPr="002D79B6">
        <w:rPr>
          <w:rFonts w:ascii="Verdana" w:hAnsi="Verdana"/>
        </w:rPr>
        <w:t xml:space="preserve">(u.l. RS št. 109/2010) </w:t>
      </w:r>
      <w:r w:rsidR="00050BD6" w:rsidRPr="002D79B6">
        <w:rPr>
          <w:rFonts w:ascii="Verdana" w:hAnsi="Verdana"/>
        </w:rPr>
        <w:t xml:space="preserve">ter </w:t>
      </w:r>
      <w:r w:rsidRPr="002D79B6">
        <w:rPr>
          <w:rFonts w:ascii="Verdana" w:hAnsi="Verdana"/>
        </w:rPr>
        <w:t>48.</w:t>
      </w:r>
      <w:r w:rsidR="00E773AD" w:rsidRPr="002D79B6">
        <w:rPr>
          <w:rFonts w:ascii="Verdana" w:hAnsi="Verdana"/>
        </w:rPr>
        <w:t xml:space="preserve"> </w:t>
      </w:r>
      <w:r w:rsidRPr="002D79B6">
        <w:rPr>
          <w:rFonts w:ascii="Verdana" w:hAnsi="Verdana"/>
        </w:rPr>
        <w:t xml:space="preserve">člena Odloka o občinskih cestah </w:t>
      </w:r>
      <w:r w:rsidRPr="002D79B6">
        <w:rPr>
          <w:rFonts w:ascii="Verdana" w:hAnsi="Verdana"/>
          <w:iCs/>
        </w:rPr>
        <w:t>(Uradni list RS 80/03</w:t>
      </w:r>
      <w:r w:rsidR="00E773AD" w:rsidRPr="002D79B6">
        <w:rPr>
          <w:rFonts w:ascii="Verdana" w:hAnsi="Verdana"/>
          <w:iCs/>
        </w:rPr>
        <w:t>,</w:t>
      </w:r>
      <w:r w:rsidR="00E773AD" w:rsidRPr="002D79B6">
        <w:rPr>
          <w:rFonts w:ascii="Verdana" w:hAnsi="Verdana"/>
          <w:i/>
          <w:iCs/>
        </w:rPr>
        <w:t xml:space="preserve"> </w:t>
      </w:r>
      <w:r w:rsidR="00E773AD" w:rsidRPr="002D79B6">
        <w:rPr>
          <w:rFonts w:ascii="Verdana" w:hAnsi="Verdana"/>
          <w:iCs/>
        </w:rPr>
        <w:t>44/09</w:t>
      </w:r>
      <w:r w:rsidRPr="002D79B6">
        <w:rPr>
          <w:rFonts w:ascii="Verdana" w:hAnsi="Verdana"/>
          <w:iCs/>
        </w:rPr>
        <w:t>)</w:t>
      </w:r>
      <w:r w:rsidRPr="002D79B6">
        <w:rPr>
          <w:rFonts w:ascii="Verdana" w:hAnsi="Verdana"/>
        </w:rPr>
        <w:t xml:space="preserve"> izdaja občinska uprava  na vlogo stranke »</w:t>
      </w:r>
      <w:r w:rsidR="002D79B6" w:rsidRPr="002D79B6">
        <w:rPr>
          <w:rFonts w:ascii="Verdana" w:hAnsi="Verdana" w:cs="Arial"/>
          <w:b/>
          <w:bCs/>
        </w:rPr>
        <w:t xml:space="preserve">GINEX </w:t>
      </w:r>
      <w:proofErr w:type="spellStart"/>
      <w:r w:rsidR="002D79B6" w:rsidRPr="002D79B6">
        <w:rPr>
          <w:rFonts w:ascii="Verdana" w:hAnsi="Verdana" w:cs="Arial"/>
          <w:b/>
          <w:bCs/>
        </w:rPr>
        <w:t>International</w:t>
      </w:r>
      <w:proofErr w:type="spellEnd"/>
      <w:r w:rsidR="002D79B6" w:rsidRPr="002D79B6">
        <w:rPr>
          <w:rFonts w:ascii="Verdana" w:hAnsi="Verdana" w:cs="Arial"/>
          <w:b/>
          <w:bCs/>
        </w:rPr>
        <w:t xml:space="preserve"> d.o.o.</w:t>
      </w:r>
      <w:r w:rsidR="002D79B6" w:rsidRPr="002D79B6">
        <w:rPr>
          <w:rFonts w:ascii="Verdana" w:hAnsi="Verdana" w:cs="Arial"/>
        </w:rPr>
        <w:t>, Rejčeva ulica 3, 5000 Nova Gorica</w:t>
      </w:r>
      <w:r w:rsidR="001E596F" w:rsidRPr="002D79B6">
        <w:rPr>
          <w:rFonts w:ascii="Verdana" w:hAnsi="Verdana"/>
        </w:rPr>
        <w:t xml:space="preserve"> </w:t>
      </w:r>
      <w:r w:rsidR="00E773AD" w:rsidRPr="002D79B6">
        <w:rPr>
          <w:rFonts w:ascii="Verdana" w:hAnsi="Verdana"/>
        </w:rPr>
        <w:t>»</w:t>
      </w:r>
      <w:r w:rsidRPr="002D79B6">
        <w:rPr>
          <w:rFonts w:ascii="Verdana" w:hAnsi="Verdana"/>
        </w:rPr>
        <w:t>, za zaporo občinske ceste, naslednjo</w:t>
      </w:r>
    </w:p>
    <w:p w:rsidR="00E847AA" w:rsidRDefault="00E847AA" w:rsidP="00F77F31">
      <w:pPr>
        <w:pStyle w:val="Navadensplet"/>
        <w:jc w:val="center"/>
        <w:rPr>
          <w:rFonts w:ascii="Verdana" w:hAnsi="Verdana"/>
        </w:rPr>
      </w:pPr>
      <w:r>
        <w:rPr>
          <w:rFonts w:ascii="Verdana" w:hAnsi="Verdana"/>
          <w:b/>
          <w:bCs/>
        </w:rPr>
        <w:t>O D L O Č B O</w:t>
      </w:r>
    </w:p>
    <w:p w:rsidR="001E596F" w:rsidRPr="002D79B6" w:rsidRDefault="00E847AA" w:rsidP="009040ED">
      <w:pPr>
        <w:pStyle w:val="Navadensplet"/>
        <w:jc w:val="both"/>
        <w:rPr>
          <w:rFonts w:ascii="Verdana" w:hAnsi="Verdana"/>
        </w:rPr>
      </w:pPr>
      <w:r>
        <w:t> </w:t>
      </w:r>
      <w:r w:rsidR="00A27C59" w:rsidRPr="009040ED">
        <w:rPr>
          <w:rFonts w:ascii="Verdana" w:hAnsi="Verdana"/>
        </w:rPr>
        <w:t>»</w:t>
      </w:r>
      <w:r w:rsidR="002D79B6" w:rsidRPr="002D79B6">
        <w:rPr>
          <w:rFonts w:ascii="Verdana" w:hAnsi="Verdana" w:cs="Arial"/>
          <w:b/>
          <w:bCs/>
        </w:rPr>
        <w:t xml:space="preserve">GINEX </w:t>
      </w:r>
      <w:proofErr w:type="spellStart"/>
      <w:r w:rsidR="002D79B6" w:rsidRPr="002D79B6">
        <w:rPr>
          <w:rFonts w:ascii="Verdana" w:hAnsi="Verdana" w:cs="Arial"/>
          <w:b/>
          <w:bCs/>
        </w:rPr>
        <w:t>International</w:t>
      </w:r>
      <w:proofErr w:type="spellEnd"/>
      <w:r w:rsidR="002D79B6" w:rsidRPr="002D79B6">
        <w:rPr>
          <w:rFonts w:ascii="Verdana" w:hAnsi="Verdana" w:cs="Arial"/>
          <w:b/>
          <w:bCs/>
        </w:rPr>
        <w:t xml:space="preserve"> d.o.o.</w:t>
      </w:r>
      <w:r w:rsidR="002D79B6" w:rsidRPr="002D79B6">
        <w:rPr>
          <w:rFonts w:ascii="Verdana" w:hAnsi="Verdana" w:cs="Arial"/>
        </w:rPr>
        <w:t>, Rejčeva ulica 3, 5000 Nova Gorica</w:t>
      </w:r>
      <w:r w:rsidR="002D79B6" w:rsidRPr="009040ED">
        <w:rPr>
          <w:rFonts w:ascii="Verdana" w:hAnsi="Verdana"/>
        </w:rPr>
        <w:t xml:space="preserve"> </w:t>
      </w:r>
      <w:r w:rsidR="00410D97" w:rsidRPr="009040ED">
        <w:rPr>
          <w:rFonts w:ascii="Verdana" w:hAnsi="Verdana"/>
        </w:rPr>
        <w:t xml:space="preserve">izvajalcu del na </w:t>
      </w:r>
      <w:r w:rsidR="009040ED" w:rsidRPr="009040ED">
        <w:rPr>
          <w:rFonts w:ascii="Verdana" w:hAnsi="Verdana"/>
        </w:rPr>
        <w:t>objektu »</w:t>
      </w:r>
      <w:r w:rsidR="002D79B6" w:rsidRPr="002D79B6">
        <w:rPr>
          <w:rFonts w:ascii="Verdana" w:hAnsi="Verdana"/>
        </w:rPr>
        <w:t xml:space="preserve">Sanacija </w:t>
      </w:r>
      <w:r w:rsidR="002D79B6" w:rsidRPr="002D79B6">
        <w:rPr>
          <w:rFonts w:ascii="Verdana" w:hAnsi="Verdana"/>
          <w:b/>
        </w:rPr>
        <w:t>nestabilne – degradirane površine na območju planine Kuhinja – (Parkirišče Kuhinja)</w:t>
      </w:r>
      <w:r w:rsidR="009040ED" w:rsidRPr="002D79B6">
        <w:rPr>
          <w:rFonts w:ascii="Verdana" w:hAnsi="Verdana" w:cs="Arial"/>
          <w:b/>
        </w:rPr>
        <w:t xml:space="preserve"> » </w:t>
      </w:r>
      <w:r w:rsidR="009040ED" w:rsidRPr="002D79B6">
        <w:rPr>
          <w:rFonts w:ascii="Verdana" w:hAnsi="Verdana"/>
        </w:rPr>
        <w:t xml:space="preserve">se za izvedbo del med </w:t>
      </w:r>
      <w:r w:rsidR="002D79B6" w:rsidRPr="002D79B6">
        <w:rPr>
          <w:rFonts w:ascii="Verdana" w:hAnsi="Verdana"/>
        </w:rPr>
        <w:t>12</w:t>
      </w:r>
      <w:r w:rsidR="009040ED" w:rsidRPr="002D79B6">
        <w:rPr>
          <w:rFonts w:ascii="Verdana" w:hAnsi="Verdana"/>
        </w:rPr>
        <w:t>.</w:t>
      </w:r>
      <w:r w:rsidR="002D79B6" w:rsidRPr="002D79B6">
        <w:rPr>
          <w:rFonts w:ascii="Verdana" w:hAnsi="Verdana"/>
        </w:rPr>
        <w:t>10</w:t>
      </w:r>
      <w:r w:rsidR="009040ED" w:rsidRPr="002D79B6">
        <w:rPr>
          <w:rFonts w:ascii="Verdana" w:hAnsi="Verdana"/>
        </w:rPr>
        <w:t xml:space="preserve"> 2015 </w:t>
      </w:r>
      <w:r w:rsidR="00410D97" w:rsidRPr="002D79B6">
        <w:rPr>
          <w:rFonts w:ascii="Verdana" w:hAnsi="Verdana"/>
        </w:rPr>
        <w:t xml:space="preserve">in </w:t>
      </w:r>
      <w:r w:rsidR="002D79B6" w:rsidRPr="002D79B6">
        <w:rPr>
          <w:rFonts w:ascii="Verdana" w:hAnsi="Verdana"/>
        </w:rPr>
        <w:t xml:space="preserve">10.03.2016 </w:t>
      </w:r>
      <w:r w:rsidR="00410D97" w:rsidRPr="002D79B6">
        <w:rPr>
          <w:rFonts w:ascii="Verdana" w:hAnsi="Verdana"/>
        </w:rPr>
        <w:t xml:space="preserve"> </w:t>
      </w:r>
      <w:r w:rsidR="00A27C59" w:rsidRPr="002D79B6">
        <w:rPr>
          <w:rFonts w:ascii="Verdana" w:hAnsi="Verdana"/>
        </w:rPr>
        <w:t xml:space="preserve"> </w:t>
      </w:r>
      <w:r w:rsidR="004853B5" w:rsidRPr="002D79B6">
        <w:rPr>
          <w:rFonts w:ascii="Verdana" w:hAnsi="Verdana"/>
        </w:rPr>
        <w:t xml:space="preserve">dovoli </w:t>
      </w:r>
      <w:r w:rsidR="002D79B6" w:rsidRPr="002D79B6">
        <w:rPr>
          <w:rFonts w:ascii="Verdana" w:hAnsi="Verdana"/>
        </w:rPr>
        <w:t xml:space="preserve">polovična </w:t>
      </w:r>
      <w:r w:rsidR="00410D97" w:rsidRPr="002D79B6">
        <w:rPr>
          <w:rFonts w:ascii="Verdana" w:hAnsi="Verdana"/>
        </w:rPr>
        <w:t xml:space="preserve"> ter občasno </w:t>
      </w:r>
      <w:r w:rsidR="004853B5" w:rsidRPr="002D79B6">
        <w:rPr>
          <w:rFonts w:ascii="Verdana" w:hAnsi="Verdana"/>
        </w:rPr>
        <w:t xml:space="preserve">popolna </w:t>
      </w:r>
      <w:r w:rsidR="00555954" w:rsidRPr="002D79B6">
        <w:rPr>
          <w:rFonts w:ascii="Verdana" w:hAnsi="Verdana"/>
        </w:rPr>
        <w:t xml:space="preserve"> </w:t>
      </w:r>
      <w:r w:rsidRPr="002D79B6">
        <w:rPr>
          <w:rFonts w:ascii="Verdana" w:hAnsi="Verdana"/>
        </w:rPr>
        <w:t>zapora občinsk</w:t>
      </w:r>
      <w:r w:rsidR="001E596F" w:rsidRPr="002D79B6">
        <w:rPr>
          <w:rFonts w:ascii="Verdana" w:hAnsi="Verdana"/>
        </w:rPr>
        <w:t>e ceste št. LC 168 0</w:t>
      </w:r>
      <w:r w:rsidR="009040ED" w:rsidRPr="002D79B6">
        <w:rPr>
          <w:rFonts w:ascii="Verdana" w:hAnsi="Verdana"/>
        </w:rPr>
        <w:t>5</w:t>
      </w:r>
      <w:r w:rsidR="001E596F" w:rsidRPr="002D79B6">
        <w:rPr>
          <w:rFonts w:ascii="Verdana" w:hAnsi="Verdana"/>
        </w:rPr>
        <w:t>1</w:t>
      </w:r>
      <w:r w:rsidR="002D79B6" w:rsidRPr="002D79B6">
        <w:rPr>
          <w:rFonts w:ascii="Verdana" w:hAnsi="Verdana"/>
        </w:rPr>
        <w:t xml:space="preserve"> med 7.00 in 17.00 uro </w:t>
      </w:r>
      <w:r w:rsidR="001E596F" w:rsidRPr="002D79B6">
        <w:rPr>
          <w:rFonts w:ascii="Verdana" w:hAnsi="Verdana"/>
        </w:rPr>
        <w:t xml:space="preserve"> na naslednji način:</w:t>
      </w:r>
    </w:p>
    <w:p w:rsidR="001E596F" w:rsidRPr="002D79B6" w:rsidRDefault="002D79B6" w:rsidP="006B7E93">
      <w:pPr>
        <w:pStyle w:val="Navadensplet"/>
        <w:jc w:val="both"/>
        <w:rPr>
          <w:rFonts w:ascii="Verdana" w:hAnsi="Verdana"/>
        </w:rPr>
      </w:pPr>
      <w:r>
        <w:rPr>
          <w:rFonts w:ascii="Verdana" w:hAnsi="Verdana"/>
        </w:rPr>
        <w:t>p</w:t>
      </w:r>
      <w:r w:rsidR="001E596F" w:rsidRPr="002D79B6">
        <w:rPr>
          <w:rFonts w:ascii="Verdana" w:hAnsi="Verdana"/>
        </w:rPr>
        <w:t>olovična zapora ceste, z vmesnimi 1</w:t>
      </w:r>
      <w:r w:rsidRPr="002D79B6">
        <w:rPr>
          <w:rFonts w:ascii="Verdana" w:hAnsi="Verdana"/>
        </w:rPr>
        <w:t>5 minutnimi popolnimi zaporami.</w:t>
      </w:r>
      <w:r w:rsidR="001E596F" w:rsidRPr="002D79B6">
        <w:rPr>
          <w:rFonts w:ascii="Verdana" w:hAnsi="Verdana"/>
        </w:rPr>
        <w:t xml:space="preserve"> </w:t>
      </w:r>
    </w:p>
    <w:p w:rsidR="0015149B" w:rsidRDefault="0015149B" w:rsidP="00960BEE">
      <w:pPr>
        <w:numPr>
          <w:ilvl w:val="0"/>
          <w:numId w:val="6"/>
        </w:numPr>
        <w:rPr>
          <w:rFonts w:ascii="Verdana" w:hAnsi="Verdana"/>
          <w:b/>
          <w:sz w:val="20"/>
          <w:szCs w:val="20"/>
        </w:rPr>
      </w:pPr>
      <w:r w:rsidRPr="004853B5">
        <w:rPr>
          <w:rFonts w:ascii="Verdana" w:hAnsi="Verdana"/>
          <w:b/>
          <w:sz w:val="20"/>
          <w:szCs w:val="20"/>
        </w:rPr>
        <w:t>Stranka je dolžna izvesti ustrezno prometno signalizacijo za popolno</w:t>
      </w:r>
      <w:r w:rsidR="001E596F">
        <w:rPr>
          <w:rFonts w:ascii="Verdana" w:hAnsi="Verdana"/>
          <w:b/>
          <w:sz w:val="20"/>
          <w:szCs w:val="20"/>
        </w:rPr>
        <w:t xml:space="preserve"> (delno)</w:t>
      </w:r>
      <w:r w:rsidRPr="004853B5">
        <w:rPr>
          <w:rFonts w:ascii="Verdana" w:hAnsi="Verdana"/>
          <w:b/>
          <w:sz w:val="20"/>
          <w:szCs w:val="20"/>
        </w:rPr>
        <w:t xml:space="preserve"> zaporo </w:t>
      </w:r>
      <w:r w:rsidR="004853B5">
        <w:rPr>
          <w:rFonts w:ascii="Verdana" w:hAnsi="Verdana"/>
          <w:b/>
          <w:sz w:val="20"/>
          <w:szCs w:val="20"/>
        </w:rPr>
        <w:t xml:space="preserve">    </w:t>
      </w:r>
      <w:r w:rsidRPr="004853B5">
        <w:rPr>
          <w:rFonts w:ascii="Verdana" w:hAnsi="Verdana"/>
          <w:b/>
          <w:sz w:val="20"/>
          <w:szCs w:val="20"/>
        </w:rPr>
        <w:t>občinske ceste,</w:t>
      </w:r>
      <w:r w:rsidR="004853B5">
        <w:rPr>
          <w:rFonts w:ascii="Verdana" w:hAnsi="Verdana"/>
          <w:b/>
          <w:sz w:val="20"/>
          <w:szCs w:val="20"/>
        </w:rPr>
        <w:t xml:space="preserve"> </w:t>
      </w:r>
      <w:r w:rsidRPr="004853B5">
        <w:rPr>
          <w:rFonts w:ascii="Verdana" w:hAnsi="Verdana"/>
          <w:b/>
          <w:sz w:val="20"/>
          <w:szCs w:val="20"/>
        </w:rPr>
        <w:t>ki mora biti ob zmanjšani vidlj</w:t>
      </w:r>
      <w:r w:rsidR="004E05F7">
        <w:rPr>
          <w:rFonts w:ascii="Verdana" w:hAnsi="Verdana"/>
          <w:b/>
          <w:sz w:val="20"/>
          <w:szCs w:val="20"/>
        </w:rPr>
        <w:t>ivosti vidna oziroma osvetljena;</w:t>
      </w:r>
    </w:p>
    <w:p w:rsidR="004E05F7" w:rsidRPr="00F77F31" w:rsidRDefault="004E05F7" w:rsidP="00F77F31">
      <w:pPr>
        <w:pStyle w:val="Odstavekseznama"/>
        <w:rPr>
          <w:rFonts w:ascii="Verdana" w:hAnsi="Verdana"/>
          <w:b/>
          <w:color w:val="FF0000"/>
          <w:sz w:val="20"/>
          <w:szCs w:val="20"/>
        </w:rPr>
      </w:pPr>
    </w:p>
    <w:p w:rsidR="00E847AA" w:rsidRDefault="00E847AA" w:rsidP="0015149B">
      <w:pPr>
        <w:pStyle w:val="Navadensplet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O b r a z l o ž i t e v</w:t>
      </w:r>
      <w:r w:rsidR="00410D97">
        <w:rPr>
          <w:rFonts w:ascii="Verdana" w:hAnsi="Verdana"/>
          <w:b/>
          <w:bCs/>
        </w:rPr>
        <w:t>:</w:t>
      </w:r>
    </w:p>
    <w:p w:rsidR="00410D97" w:rsidRDefault="00410D97" w:rsidP="00410D97">
      <w:pPr>
        <w:pStyle w:val="Navadensplet"/>
        <w:jc w:val="both"/>
        <w:rPr>
          <w:rFonts w:ascii="Verdana" w:hAnsi="Verdana"/>
        </w:rPr>
      </w:pPr>
      <w:r>
        <w:rPr>
          <w:rFonts w:ascii="Verdana" w:hAnsi="Verdana"/>
        </w:rPr>
        <w:t xml:space="preserve">Izvajalec del </w:t>
      </w:r>
      <w:r w:rsidR="002D79B6" w:rsidRPr="002D79B6">
        <w:rPr>
          <w:rFonts w:ascii="Verdana" w:hAnsi="Verdana" w:cs="Arial"/>
          <w:b/>
          <w:bCs/>
        </w:rPr>
        <w:t xml:space="preserve">GINEX </w:t>
      </w:r>
      <w:proofErr w:type="spellStart"/>
      <w:r w:rsidR="002D79B6" w:rsidRPr="002D79B6">
        <w:rPr>
          <w:rFonts w:ascii="Verdana" w:hAnsi="Verdana" w:cs="Arial"/>
          <w:b/>
          <w:bCs/>
        </w:rPr>
        <w:t>International</w:t>
      </w:r>
      <w:proofErr w:type="spellEnd"/>
      <w:r w:rsidR="002D79B6" w:rsidRPr="002D79B6">
        <w:rPr>
          <w:rFonts w:ascii="Verdana" w:hAnsi="Verdana" w:cs="Arial"/>
          <w:b/>
          <w:bCs/>
        </w:rPr>
        <w:t xml:space="preserve"> d.o.o.</w:t>
      </w:r>
      <w:r w:rsidR="002D79B6" w:rsidRPr="002D79B6">
        <w:rPr>
          <w:rFonts w:ascii="Verdana" w:hAnsi="Verdana" w:cs="Arial"/>
        </w:rPr>
        <w:t>, Rejčeva ulica 3, 5000 Nova Gorica</w:t>
      </w:r>
      <w:r w:rsidR="002D79B6" w:rsidRPr="002D79B6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,je z vlogo dne </w:t>
      </w:r>
      <w:r w:rsidR="002D79B6">
        <w:rPr>
          <w:rFonts w:ascii="Verdana" w:hAnsi="Verdana"/>
        </w:rPr>
        <w:t xml:space="preserve">05.10.2015 </w:t>
      </w:r>
      <w:bookmarkStart w:id="0" w:name="_GoBack"/>
      <w:bookmarkEnd w:id="0"/>
      <w:r>
        <w:rPr>
          <w:rFonts w:ascii="Verdana" w:hAnsi="Verdana"/>
        </w:rPr>
        <w:t>za izdajo dovoljenja  za delno zaporo ter občasne popolne zapore cest</w:t>
      </w:r>
      <w:r w:rsidR="00E34EF2">
        <w:rPr>
          <w:rFonts w:ascii="Verdana" w:hAnsi="Verdana"/>
        </w:rPr>
        <w:t>e LC 168 0</w:t>
      </w:r>
      <w:r w:rsidR="009040ED">
        <w:rPr>
          <w:rFonts w:ascii="Verdana" w:hAnsi="Verdana"/>
        </w:rPr>
        <w:t>51</w:t>
      </w:r>
      <w:r w:rsidR="002D79B6">
        <w:rPr>
          <w:rFonts w:ascii="Verdana" w:hAnsi="Verdana"/>
        </w:rPr>
        <w:t xml:space="preserve"> (cca 300 metrov pred parkiriščem Kuhinja)</w:t>
      </w:r>
      <w:r w:rsidR="009040ED">
        <w:rPr>
          <w:rFonts w:ascii="Verdana" w:hAnsi="Verdana"/>
        </w:rPr>
        <w:t>.</w:t>
      </w:r>
    </w:p>
    <w:p w:rsidR="002D79B6" w:rsidRDefault="00AC09C2" w:rsidP="00410D97">
      <w:pPr>
        <w:pStyle w:val="Navadensplet"/>
        <w:jc w:val="both"/>
        <w:rPr>
          <w:rFonts w:ascii="Verdana" w:hAnsi="Verdana"/>
        </w:rPr>
      </w:pPr>
      <w:r>
        <w:rPr>
          <w:rFonts w:ascii="Verdana" w:hAnsi="Verdana"/>
        </w:rPr>
        <w:t xml:space="preserve">V trajanju izvedbe </w:t>
      </w:r>
      <w:r w:rsidR="00E34EF2">
        <w:rPr>
          <w:rFonts w:ascii="Verdana" w:hAnsi="Verdana"/>
        </w:rPr>
        <w:t xml:space="preserve">gradbenih </w:t>
      </w:r>
      <w:r>
        <w:rPr>
          <w:rFonts w:ascii="Verdana" w:hAnsi="Verdana"/>
        </w:rPr>
        <w:t>del se uporabi delna zapora tipa N2</w:t>
      </w:r>
      <w:r w:rsidR="002D79B6">
        <w:rPr>
          <w:rFonts w:ascii="Verdana" w:hAnsi="Verdana"/>
        </w:rPr>
        <w:t>.</w:t>
      </w:r>
    </w:p>
    <w:p w:rsidR="00E34EF2" w:rsidRDefault="00E34EF2" w:rsidP="00410D97">
      <w:pPr>
        <w:pStyle w:val="Navadensplet"/>
        <w:jc w:val="both"/>
        <w:rPr>
          <w:rFonts w:ascii="Verdana" w:hAnsi="Verdana"/>
        </w:rPr>
      </w:pPr>
      <w:r>
        <w:rPr>
          <w:rFonts w:ascii="Verdana" w:hAnsi="Verdana"/>
        </w:rPr>
        <w:t>Vodenje prometa pri delni zapori bo ročno (opcijsko semafor), med 1</w:t>
      </w:r>
      <w:r w:rsidR="002D79B6">
        <w:rPr>
          <w:rFonts w:ascii="Verdana" w:hAnsi="Verdana"/>
        </w:rPr>
        <w:t>7</w:t>
      </w:r>
      <w:r>
        <w:rPr>
          <w:rFonts w:ascii="Verdana" w:hAnsi="Verdana"/>
        </w:rPr>
        <w:t xml:space="preserve">.00 in </w:t>
      </w:r>
      <w:r w:rsidR="00F77F31">
        <w:rPr>
          <w:rFonts w:ascii="Verdana" w:hAnsi="Verdana"/>
        </w:rPr>
        <w:t>7</w:t>
      </w:r>
      <w:r>
        <w:rPr>
          <w:rFonts w:ascii="Verdana" w:hAnsi="Verdana"/>
        </w:rPr>
        <w:t>.</w:t>
      </w:r>
      <w:r w:rsidR="002D79B6">
        <w:rPr>
          <w:rFonts w:ascii="Verdana" w:hAnsi="Verdana"/>
        </w:rPr>
        <w:t>0</w:t>
      </w:r>
      <w:r>
        <w:rPr>
          <w:rFonts w:ascii="Verdana" w:hAnsi="Verdana"/>
        </w:rPr>
        <w:t>0 uro se promet predvidoma odvija brez zapor.</w:t>
      </w:r>
    </w:p>
    <w:p w:rsidR="00E34EF2" w:rsidRDefault="00410D97" w:rsidP="00410D97">
      <w:pPr>
        <w:pStyle w:val="Navadensplet"/>
        <w:jc w:val="both"/>
        <w:rPr>
          <w:rFonts w:ascii="Verdana" w:hAnsi="Verdana"/>
        </w:rPr>
      </w:pPr>
      <w:r>
        <w:rPr>
          <w:rFonts w:ascii="Verdana" w:hAnsi="Verdana"/>
        </w:rPr>
        <w:t xml:space="preserve">Za nemoteno ter varno izvedbo del izvajalec potrebuje </w:t>
      </w:r>
      <w:r w:rsidR="002D79B6">
        <w:rPr>
          <w:rFonts w:ascii="Verdana" w:hAnsi="Verdana"/>
        </w:rPr>
        <w:t xml:space="preserve">polovično </w:t>
      </w:r>
      <w:r>
        <w:rPr>
          <w:rFonts w:ascii="Verdana" w:hAnsi="Verdana"/>
        </w:rPr>
        <w:t xml:space="preserve">ter občasne popolne zapore ceste. </w:t>
      </w:r>
    </w:p>
    <w:p w:rsidR="00410D97" w:rsidRDefault="00410D97" w:rsidP="00E34EF2">
      <w:pPr>
        <w:pStyle w:val="Navadensplet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Postavi se ustrezna prometna in obvestilna signalizacija </w:t>
      </w:r>
      <w:r w:rsidR="00A92134">
        <w:rPr>
          <w:rFonts w:ascii="Verdana" w:hAnsi="Verdana"/>
        </w:rPr>
        <w:t>v skladu z Pravilnikom o prometni signalizaciji in opremi na javnih cestah (u.l. RS št. 46/00; 110/2006), Pravilnikom o načinu označevanja in zavarovanja del na javnih cestah in ovir v cestnem prometu (Ur.l. RS št. 116/2006)</w:t>
      </w:r>
      <w:r>
        <w:rPr>
          <w:rFonts w:ascii="Verdana" w:hAnsi="Verdana"/>
        </w:rPr>
        <w:t>.</w:t>
      </w:r>
    </w:p>
    <w:p w:rsidR="00410D97" w:rsidRDefault="00410D97" w:rsidP="00E34EF2">
      <w:pPr>
        <w:pStyle w:val="Navadensplet"/>
        <w:jc w:val="both"/>
        <w:rPr>
          <w:rFonts w:ascii="Verdana" w:hAnsi="Verdana"/>
        </w:rPr>
      </w:pPr>
      <w:r>
        <w:rPr>
          <w:rFonts w:ascii="Verdana" w:hAnsi="Verdana"/>
        </w:rPr>
        <w:t xml:space="preserve">V postopku je ugotovljeno, da si je na podlagi 48. člena Odloka o občinskih cestah potrebno predhodno pridobiti dovoljenje za zaporo ceste pristojnega občinskega organa in da je popolna  zapora občinske ceste na </w:t>
      </w:r>
      <w:proofErr w:type="spellStart"/>
      <w:r>
        <w:rPr>
          <w:rFonts w:ascii="Verdana" w:hAnsi="Verdana"/>
        </w:rPr>
        <w:t>tangiranem</w:t>
      </w:r>
      <w:proofErr w:type="spellEnd"/>
      <w:r>
        <w:rPr>
          <w:rFonts w:ascii="Verdana" w:hAnsi="Verdana"/>
        </w:rPr>
        <w:t xml:space="preserve"> odseku nujno potrebna zaradi izvedbe del in zagotovitve varnosti udeležencev v prometu. </w:t>
      </w:r>
    </w:p>
    <w:p w:rsidR="00F77F31" w:rsidRDefault="00F77F31" w:rsidP="00E34EF2">
      <w:pPr>
        <w:pStyle w:val="Navadensplet"/>
        <w:jc w:val="both"/>
        <w:rPr>
          <w:rFonts w:ascii="Verdana" w:hAnsi="Verdana"/>
        </w:rPr>
      </w:pPr>
      <w:r>
        <w:rPr>
          <w:rFonts w:ascii="Verdana" w:hAnsi="Verdana"/>
        </w:rPr>
        <w:t xml:space="preserve">Kontakt na gradbišču: </w:t>
      </w:r>
      <w:r w:rsidR="002D79B6">
        <w:rPr>
          <w:rFonts w:ascii="Verdana" w:hAnsi="Verdana"/>
        </w:rPr>
        <w:t>Matej Kodelja, tel. 051 615 163</w:t>
      </w:r>
    </w:p>
    <w:p w:rsidR="002D79B6" w:rsidRPr="00056964" w:rsidRDefault="002D79B6" w:rsidP="002D79B6">
      <w:pPr>
        <w:pStyle w:val="Navadensplet"/>
        <w:rPr>
          <w:rFonts w:ascii="Verdana" w:hAnsi="Verdana"/>
        </w:rPr>
      </w:pPr>
      <w:r w:rsidRPr="00056964">
        <w:rPr>
          <w:rFonts w:ascii="Verdana" w:hAnsi="Verdana" w:cs="Arial"/>
          <w:b/>
        </w:rPr>
        <w:t>Pravni pouk:</w:t>
      </w:r>
      <w:r w:rsidRPr="00056964">
        <w:rPr>
          <w:rFonts w:ascii="Verdana" w:hAnsi="Verdana" w:cs="Arial"/>
        </w:rPr>
        <w:t>Zoper to dovoljenje je možna pritožba v roku 8 dni od njenega prejema na Župana Občine Kobarid.</w:t>
      </w:r>
      <w:r w:rsidRPr="00056964">
        <w:rPr>
          <w:rFonts w:ascii="Verdana" w:hAnsi="Verdana"/>
        </w:rPr>
        <w:t xml:space="preserve"> Morebitno pritožbo kolkovano s 18,12 EUR pravne takse, je vložiti pisno ali ustno na zapisnik pri organu, ki je odločbo izdal. </w:t>
      </w:r>
    </w:p>
    <w:p w:rsidR="004E05F7" w:rsidRDefault="00410D97" w:rsidP="00410D97">
      <w:pPr>
        <w:pStyle w:val="Navadensplet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</w:t>
      </w:r>
      <w:r w:rsidR="00F77F31">
        <w:rPr>
          <w:rFonts w:ascii="Verdana" w:hAnsi="Verdana"/>
        </w:rPr>
        <w:t>Marko Lavrenčič</w:t>
      </w:r>
    </w:p>
    <w:p w:rsidR="00410D97" w:rsidRDefault="00410D97" w:rsidP="00410D97">
      <w:pPr>
        <w:pStyle w:val="Navadensplet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</w:t>
      </w:r>
      <w:r w:rsidR="00F77F31">
        <w:rPr>
          <w:rFonts w:ascii="Verdana" w:hAnsi="Verdana"/>
        </w:rPr>
        <w:t xml:space="preserve"> Višji svetovalec I</w:t>
      </w:r>
    </w:p>
    <w:p w:rsidR="00410D97" w:rsidRDefault="00410D97" w:rsidP="00410D97">
      <w:pPr>
        <w:pStyle w:val="Navadensplet"/>
        <w:rPr>
          <w:rFonts w:ascii="Verdana" w:hAnsi="Verdana"/>
        </w:rPr>
      </w:pPr>
      <w:r>
        <w:rPr>
          <w:rFonts w:ascii="Verdana" w:hAnsi="Verdana"/>
        </w:rPr>
        <w:t>Vročiti:</w:t>
      </w:r>
    </w:p>
    <w:p w:rsidR="00410D97" w:rsidRDefault="00410D97" w:rsidP="00410D97">
      <w:pPr>
        <w:numPr>
          <w:ilvl w:val="0"/>
          <w:numId w:val="2"/>
        </w:numPr>
        <w:spacing w:before="100" w:beforeAutospacing="1" w:after="100" w:afterAutospacing="1"/>
        <w:rPr>
          <w:rFonts w:ascii="Verdana" w:hAnsi="Verdana"/>
        </w:rPr>
      </w:pPr>
      <w:r>
        <w:rPr>
          <w:rFonts w:ascii="Verdana" w:hAnsi="Verdana"/>
        </w:rPr>
        <w:t xml:space="preserve">Stranka, z vročilnico </w:t>
      </w:r>
    </w:p>
    <w:p w:rsidR="00410D97" w:rsidRDefault="00410D97" w:rsidP="00410D97">
      <w:pPr>
        <w:pStyle w:val="Navadensplet"/>
        <w:ind w:left="720"/>
        <w:rPr>
          <w:rFonts w:ascii="Verdana" w:hAnsi="Verdana"/>
        </w:rPr>
      </w:pPr>
      <w:r>
        <w:rPr>
          <w:rFonts w:ascii="Verdana" w:hAnsi="Verdana"/>
        </w:rPr>
        <w:t>Dostaviti:</w:t>
      </w:r>
    </w:p>
    <w:p w:rsidR="00410D97" w:rsidRPr="004E05F7" w:rsidRDefault="00410D97" w:rsidP="00410D97">
      <w:pPr>
        <w:numPr>
          <w:ilvl w:val="0"/>
          <w:numId w:val="3"/>
        </w:numPr>
        <w:jc w:val="both"/>
      </w:pPr>
      <w:r w:rsidRPr="004E05F7">
        <w:t>Oglasna deska Občine Kobarid,1x;</w:t>
      </w:r>
    </w:p>
    <w:p w:rsidR="00410D97" w:rsidRDefault="00410D97" w:rsidP="00410D97">
      <w:pPr>
        <w:numPr>
          <w:ilvl w:val="0"/>
          <w:numId w:val="3"/>
        </w:numPr>
        <w:jc w:val="both"/>
      </w:pPr>
      <w:r w:rsidRPr="004E05F7">
        <w:t xml:space="preserve">KS </w:t>
      </w:r>
      <w:r w:rsidR="004E05F7" w:rsidRPr="004E05F7">
        <w:t>Vrsno - Krn</w:t>
      </w:r>
      <w:r w:rsidRPr="004E05F7">
        <w:t>,</w:t>
      </w:r>
      <w:r w:rsidR="00E34EF2" w:rsidRPr="004E05F7">
        <w:t>1x;</w:t>
      </w:r>
    </w:p>
    <w:p w:rsidR="00F77F31" w:rsidRPr="004E05F7" w:rsidRDefault="00F77F31" w:rsidP="00410D97">
      <w:pPr>
        <w:numPr>
          <w:ilvl w:val="0"/>
          <w:numId w:val="3"/>
        </w:numPr>
        <w:jc w:val="both"/>
      </w:pPr>
      <w:r>
        <w:t>Komunala Tolmin, 1x;</w:t>
      </w:r>
    </w:p>
    <w:p w:rsidR="004E05F7" w:rsidRPr="004E05F7" w:rsidRDefault="004E05F7" w:rsidP="00410D97">
      <w:pPr>
        <w:numPr>
          <w:ilvl w:val="0"/>
          <w:numId w:val="3"/>
        </w:numPr>
        <w:jc w:val="both"/>
      </w:pPr>
      <w:r w:rsidRPr="004E05F7">
        <w:t>Planinsko društvo Nova Gorica, Bazoviška ulica 4, 5000 Nova Gorica, 1x;</w:t>
      </w:r>
    </w:p>
    <w:p w:rsidR="00410D97" w:rsidRPr="004E05F7" w:rsidRDefault="00410D97" w:rsidP="00410D97">
      <w:pPr>
        <w:numPr>
          <w:ilvl w:val="0"/>
          <w:numId w:val="3"/>
        </w:numPr>
        <w:jc w:val="both"/>
      </w:pPr>
      <w:r w:rsidRPr="004E05F7">
        <w:t>Medobčinska redarska služba,Izpostava Kobarid,1x;</w:t>
      </w:r>
    </w:p>
    <w:p w:rsidR="00410D97" w:rsidRPr="004E05F7" w:rsidRDefault="00E34EF2" w:rsidP="00410D97">
      <w:pPr>
        <w:numPr>
          <w:ilvl w:val="0"/>
          <w:numId w:val="3"/>
        </w:numPr>
        <w:jc w:val="both"/>
      </w:pPr>
      <w:r w:rsidRPr="004E05F7">
        <w:t>Policija Bovec,1x;</w:t>
      </w:r>
    </w:p>
    <w:p w:rsidR="00E34EF2" w:rsidRPr="004E05F7" w:rsidRDefault="00E34EF2" w:rsidP="00410D97">
      <w:pPr>
        <w:numPr>
          <w:ilvl w:val="0"/>
          <w:numId w:val="3"/>
        </w:numPr>
        <w:jc w:val="both"/>
      </w:pPr>
      <w:r w:rsidRPr="004E05F7">
        <w:t>Spletna stran občine Kobarid, 1x;</w:t>
      </w:r>
    </w:p>
    <w:p w:rsidR="00410D97" w:rsidRPr="004E05F7" w:rsidRDefault="00410D97" w:rsidP="00410D97">
      <w:pPr>
        <w:numPr>
          <w:ilvl w:val="0"/>
          <w:numId w:val="3"/>
        </w:numPr>
        <w:jc w:val="both"/>
      </w:pPr>
      <w:r w:rsidRPr="004E05F7">
        <w:t>Arhiv,tu,1x;</w:t>
      </w:r>
    </w:p>
    <w:p w:rsidR="00410D97" w:rsidRDefault="00410D97" w:rsidP="00410D97">
      <w:pPr>
        <w:jc w:val="both"/>
      </w:pPr>
    </w:p>
    <w:p w:rsidR="00410D97" w:rsidRDefault="00410D97" w:rsidP="00410D97"/>
    <w:p w:rsidR="009040ED" w:rsidRDefault="009040ED" w:rsidP="009040ED"/>
    <w:p w:rsidR="009040ED" w:rsidRDefault="009040ED" w:rsidP="009040ED"/>
    <w:p w:rsidR="00410D97" w:rsidRDefault="00410D97" w:rsidP="0015149B">
      <w:pPr>
        <w:pStyle w:val="Navadensplet"/>
        <w:rPr>
          <w:rFonts w:ascii="Verdana" w:hAnsi="Verdana"/>
          <w:b/>
          <w:bCs/>
        </w:rPr>
      </w:pPr>
    </w:p>
    <w:p w:rsidR="00410D97" w:rsidRDefault="00410D97" w:rsidP="0015149B">
      <w:pPr>
        <w:pStyle w:val="Navadensplet"/>
        <w:rPr>
          <w:rFonts w:ascii="Verdana" w:hAnsi="Verdana"/>
          <w:b/>
          <w:bCs/>
        </w:rPr>
      </w:pPr>
    </w:p>
    <w:sectPr w:rsidR="00410D97" w:rsidSect="00CD00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CF00FC2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B7F90"/>
    <w:multiLevelType w:val="hybridMultilevel"/>
    <w:tmpl w:val="EB78D81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5501FD"/>
    <w:multiLevelType w:val="hybridMultilevel"/>
    <w:tmpl w:val="361AF306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2D986867"/>
    <w:multiLevelType w:val="hybridMultilevel"/>
    <w:tmpl w:val="982A0FDE"/>
    <w:lvl w:ilvl="0" w:tplc="0424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597693"/>
    <w:multiLevelType w:val="multilevel"/>
    <w:tmpl w:val="817AA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372ABF"/>
    <w:multiLevelType w:val="hybridMultilevel"/>
    <w:tmpl w:val="5C627F66"/>
    <w:lvl w:ilvl="0" w:tplc="358E0968">
      <w:start w:val="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E847AA"/>
    <w:rsid w:val="00050BD6"/>
    <w:rsid w:val="000571BE"/>
    <w:rsid w:val="00122698"/>
    <w:rsid w:val="00135CA1"/>
    <w:rsid w:val="0015149B"/>
    <w:rsid w:val="001C136E"/>
    <w:rsid w:val="001E596F"/>
    <w:rsid w:val="001F30AC"/>
    <w:rsid w:val="00253795"/>
    <w:rsid w:val="002D79B6"/>
    <w:rsid w:val="00391432"/>
    <w:rsid w:val="003C6071"/>
    <w:rsid w:val="00410D97"/>
    <w:rsid w:val="00472EB8"/>
    <w:rsid w:val="004853B5"/>
    <w:rsid w:val="004A6FCD"/>
    <w:rsid w:val="004E05F7"/>
    <w:rsid w:val="0050662E"/>
    <w:rsid w:val="00555954"/>
    <w:rsid w:val="005A64B6"/>
    <w:rsid w:val="005C0C23"/>
    <w:rsid w:val="005D31C0"/>
    <w:rsid w:val="005F2427"/>
    <w:rsid w:val="00645BD4"/>
    <w:rsid w:val="006B7E93"/>
    <w:rsid w:val="006D7A8B"/>
    <w:rsid w:val="007543C1"/>
    <w:rsid w:val="00764D39"/>
    <w:rsid w:val="00765A5F"/>
    <w:rsid w:val="00792DCC"/>
    <w:rsid w:val="007A1183"/>
    <w:rsid w:val="007F2AD5"/>
    <w:rsid w:val="00813524"/>
    <w:rsid w:val="00835165"/>
    <w:rsid w:val="008555FA"/>
    <w:rsid w:val="0086412E"/>
    <w:rsid w:val="009040ED"/>
    <w:rsid w:val="00904A66"/>
    <w:rsid w:val="00915196"/>
    <w:rsid w:val="00917F5F"/>
    <w:rsid w:val="00960BEE"/>
    <w:rsid w:val="009C49BF"/>
    <w:rsid w:val="009E4478"/>
    <w:rsid w:val="009F2BC0"/>
    <w:rsid w:val="00A27C59"/>
    <w:rsid w:val="00A759F5"/>
    <w:rsid w:val="00A92134"/>
    <w:rsid w:val="00AC09C2"/>
    <w:rsid w:val="00B8363C"/>
    <w:rsid w:val="00CD00B3"/>
    <w:rsid w:val="00CD01B9"/>
    <w:rsid w:val="00D201B0"/>
    <w:rsid w:val="00D25A47"/>
    <w:rsid w:val="00DF3958"/>
    <w:rsid w:val="00E34EF2"/>
    <w:rsid w:val="00E56F5A"/>
    <w:rsid w:val="00E615A0"/>
    <w:rsid w:val="00E773AD"/>
    <w:rsid w:val="00E847AA"/>
    <w:rsid w:val="00E918BA"/>
    <w:rsid w:val="00EA4123"/>
    <w:rsid w:val="00ED4F9F"/>
    <w:rsid w:val="00F461B5"/>
    <w:rsid w:val="00F66D13"/>
    <w:rsid w:val="00F77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D00B3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rsid w:val="00E847AA"/>
    <w:pPr>
      <w:spacing w:before="100" w:beforeAutospacing="1" w:after="100" w:afterAutospacing="1"/>
    </w:pPr>
  </w:style>
  <w:style w:type="paragraph" w:styleId="Besedilooblaka">
    <w:name w:val="Balloon Text"/>
    <w:basedOn w:val="Navaden"/>
    <w:semiHidden/>
    <w:rsid w:val="005F2427"/>
    <w:rPr>
      <w:rFonts w:ascii="Tahoma" w:hAnsi="Tahoma" w:cs="Tahoma"/>
      <w:sz w:val="16"/>
      <w:szCs w:val="16"/>
    </w:rPr>
  </w:style>
  <w:style w:type="character" w:styleId="Komentar-sklic">
    <w:name w:val="annotation reference"/>
    <w:basedOn w:val="Privzetapisavaodstavka"/>
    <w:rsid w:val="009040ED"/>
    <w:rPr>
      <w:sz w:val="16"/>
      <w:szCs w:val="16"/>
    </w:rPr>
  </w:style>
  <w:style w:type="paragraph" w:styleId="Komentar-besedilo">
    <w:name w:val="annotation text"/>
    <w:basedOn w:val="Navaden"/>
    <w:link w:val="Komentar-besediloZnak"/>
    <w:rsid w:val="009040ED"/>
    <w:rPr>
      <w:sz w:val="20"/>
      <w:szCs w:val="20"/>
    </w:rPr>
  </w:style>
  <w:style w:type="character" w:customStyle="1" w:styleId="Komentar-besediloZnak">
    <w:name w:val="Komentar - besedilo Znak"/>
    <w:basedOn w:val="Privzetapisavaodstavka"/>
    <w:link w:val="Komentar-besedilo"/>
    <w:rsid w:val="009040ED"/>
  </w:style>
  <w:style w:type="paragraph" w:styleId="Zadevakomentarja">
    <w:name w:val="annotation subject"/>
    <w:basedOn w:val="Komentar-besedilo"/>
    <w:next w:val="Komentar-besedilo"/>
    <w:link w:val="ZadevakomentarjaZnak"/>
    <w:rsid w:val="009040ED"/>
    <w:rPr>
      <w:b/>
      <w:bCs/>
    </w:rPr>
  </w:style>
  <w:style w:type="character" w:customStyle="1" w:styleId="ZadevakomentarjaZnak">
    <w:name w:val="Zadeva komentarja Znak"/>
    <w:basedOn w:val="Komentar-besediloZnak"/>
    <w:link w:val="Zadevakomentarja"/>
    <w:rsid w:val="009040ED"/>
    <w:rPr>
      <w:b/>
      <w:bCs/>
    </w:rPr>
  </w:style>
  <w:style w:type="paragraph" w:styleId="Odstavekseznama">
    <w:name w:val="List Paragraph"/>
    <w:basedOn w:val="Navaden"/>
    <w:uiPriority w:val="34"/>
    <w:qFormat/>
    <w:rsid w:val="00F77F31"/>
    <w:pPr>
      <w:ind w:left="720"/>
      <w:contextualSpacing/>
    </w:pPr>
  </w:style>
  <w:style w:type="paragraph" w:styleId="Glava">
    <w:name w:val="header"/>
    <w:basedOn w:val="Navaden"/>
    <w:link w:val="GlavaZnak"/>
    <w:rsid w:val="002D79B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2D79B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2475C-4B56-4C10-94B3-607E20DA7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KOBARID</vt:lpstr>
    </vt:vector>
  </TitlesOfParts>
  <Company/>
  <LinksUpToDate>false</LinksUpToDate>
  <CharactersWithSpaces>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KOBARID</dc:title>
  <dc:creator>Občina Kobarid</dc:creator>
  <cp:lastModifiedBy>Natasa</cp:lastModifiedBy>
  <cp:revision>2</cp:revision>
  <cp:lastPrinted>2015-10-07T05:51:00Z</cp:lastPrinted>
  <dcterms:created xsi:type="dcterms:W3CDTF">2015-10-08T05:55:00Z</dcterms:created>
  <dcterms:modified xsi:type="dcterms:W3CDTF">2015-10-08T05:55:00Z</dcterms:modified>
</cp:coreProperties>
</file>