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drawing>
          <wp:inline distT="0" distB="0" distL="0" distR="0" wp14:anchorId="0DC24EC7" wp14:editId="7254D47F">
            <wp:extent cx="349250" cy="362662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87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C4" w:rsidRPr="000819B7" w:rsidRDefault="00172FC4" w:rsidP="00172FC4">
      <w:pPr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/>
          <w:bCs/>
          <w:sz w:val="14"/>
          <w:szCs w:val="22"/>
          <w:lang w:eastAsia="en-US"/>
        </w:rPr>
        <w:t>OBČINA KIDRIČEVO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Občinski svet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Kopališka ul. 14</w:t>
      </w:r>
    </w:p>
    <w:p w:rsidR="00172FC4" w:rsidRPr="00A06B4B" w:rsidRDefault="00172FC4" w:rsidP="00172FC4">
      <w:pPr>
        <w:jc w:val="center"/>
        <w:rPr>
          <w:rFonts w:ascii="Calibri" w:eastAsia="Calibri" w:hAnsi="Calibri"/>
          <w:bCs/>
          <w:sz w:val="14"/>
          <w:szCs w:val="22"/>
          <w:lang w:eastAsia="en-US"/>
        </w:rPr>
      </w:pPr>
      <w:r w:rsidRPr="00A06B4B">
        <w:rPr>
          <w:rFonts w:ascii="Calibri" w:eastAsia="Calibri" w:hAnsi="Calibri"/>
          <w:bCs/>
          <w:sz w:val="14"/>
          <w:szCs w:val="22"/>
          <w:lang w:eastAsia="en-US"/>
        </w:rPr>
        <w:t>2325 Kidričevo</w:t>
      </w:r>
    </w:p>
    <w:p w:rsidR="00AE26A6" w:rsidRDefault="00341F05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  <w:r>
        <w:t>Štev. 032-1/2014</w:t>
      </w:r>
    </w:p>
    <w:p w:rsidR="00172FC4" w:rsidRDefault="00172FC4" w:rsidP="005B1D76">
      <w:pPr>
        <w:pStyle w:val="Brezrazmikov"/>
        <w:jc w:val="both"/>
      </w:pPr>
      <w:r>
        <w:t>Dne  1</w:t>
      </w:r>
      <w:r w:rsidR="00712F18">
        <w:t>1</w:t>
      </w:r>
      <w:r>
        <w:t>.</w:t>
      </w:r>
      <w:r w:rsidR="00712F18">
        <w:t>5</w:t>
      </w:r>
      <w:r>
        <w:t>.2017</w:t>
      </w:r>
    </w:p>
    <w:p w:rsidR="00172FC4" w:rsidRDefault="00172FC4" w:rsidP="005B1D76">
      <w:pPr>
        <w:pStyle w:val="Brezrazmikov"/>
        <w:jc w:val="both"/>
      </w:pPr>
    </w:p>
    <w:p w:rsidR="00172FC4" w:rsidRDefault="00172FC4" w:rsidP="005B1D76">
      <w:pPr>
        <w:pStyle w:val="Brezrazmikov"/>
        <w:jc w:val="both"/>
      </w:pPr>
    </w:p>
    <w:p w:rsidR="00172FC4" w:rsidRDefault="00172FC4" w:rsidP="00172FC4">
      <w:pPr>
        <w:pStyle w:val="Brezrazmikov"/>
        <w:jc w:val="center"/>
        <w:rPr>
          <w:b/>
          <w:sz w:val="28"/>
        </w:rPr>
      </w:pPr>
      <w:r>
        <w:rPr>
          <w:b/>
          <w:sz w:val="28"/>
        </w:rPr>
        <w:t>V  A  B  I  L  O</w:t>
      </w:r>
    </w:p>
    <w:p w:rsidR="00172FC4" w:rsidRDefault="00172FC4" w:rsidP="00172FC4">
      <w:pPr>
        <w:pStyle w:val="Brezrazmikov"/>
        <w:jc w:val="center"/>
        <w:rPr>
          <w:b/>
          <w:sz w:val="28"/>
        </w:rPr>
      </w:pPr>
    </w:p>
    <w:p w:rsidR="00172FC4" w:rsidRDefault="00172FC4" w:rsidP="00172FC4">
      <w:pPr>
        <w:pStyle w:val="Brezrazmikov"/>
        <w:jc w:val="both"/>
      </w:pPr>
      <w:r>
        <w:t xml:space="preserve">Sklicujem </w:t>
      </w:r>
      <w:r w:rsidR="00712F18">
        <w:t>20</w:t>
      </w:r>
      <w:r>
        <w:t xml:space="preserve">. </w:t>
      </w:r>
      <w:r w:rsidR="00712F18">
        <w:t>r</w:t>
      </w:r>
      <w:r>
        <w:t>edno sejo občinskega sveta Občine Kidričevo, ki bo v</w:t>
      </w: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 xml:space="preserve">četrtek, </w:t>
      </w:r>
      <w:r w:rsidR="00712F18">
        <w:rPr>
          <w:b/>
        </w:rPr>
        <w:t>18</w:t>
      </w:r>
      <w:r>
        <w:rPr>
          <w:b/>
        </w:rPr>
        <w:t>. ma</w:t>
      </w:r>
      <w:r w:rsidR="00712F18">
        <w:rPr>
          <w:b/>
        </w:rPr>
        <w:t>j</w:t>
      </w:r>
      <w:r>
        <w:rPr>
          <w:b/>
        </w:rPr>
        <w:t xml:space="preserve">a 2017 ob 17. Uri v sejni sobi v Dvorcu </w:t>
      </w:r>
      <w:proofErr w:type="spellStart"/>
      <w:r>
        <w:rPr>
          <w:b/>
        </w:rPr>
        <w:t>Sternthal</w:t>
      </w:r>
      <w:proofErr w:type="spellEnd"/>
    </w:p>
    <w:p w:rsidR="00172FC4" w:rsidRDefault="00172FC4" w:rsidP="00172FC4">
      <w:pPr>
        <w:pStyle w:val="Brezrazmikov"/>
        <w:jc w:val="both"/>
        <w:rPr>
          <w:b/>
        </w:rPr>
      </w:pPr>
    </w:p>
    <w:p w:rsidR="00172FC4" w:rsidRDefault="00172FC4" w:rsidP="00172FC4">
      <w:pPr>
        <w:pStyle w:val="Brezrazmikov"/>
        <w:jc w:val="both"/>
      </w:pPr>
      <w:r>
        <w:t>Pregled in potrditev zapisnika 1</w:t>
      </w:r>
      <w:r w:rsidR="00712F18">
        <w:t>9</w:t>
      </w:r>
      <w:r>
        <w:t xml:space="preserve">. redne seje občinskega sveta, </w:t>
      </w:r>
      <w:bookmarkStart w:id="0" w:name="_GoBack"/>
      <w:bookmarkEnd w:id="0"/>
      <w:r>
        <w:t xml:space="preserve"> </w:t>
      </w:r>
      <w:r w:rsidR="00712F18">
        <w:t>10</w:t>
      </w:r>
      <w:r>
        <w:t xml:space="preserve">., </w:t>
      </w:r>
      <w:r w:rsidR="00712F18">
        <w:t>11</w:t>
      </w:r>
      <w:r>
        <w:t xml:space="preserve">. in </w:t>
      </w:r>
      <w:r w:rsidR="00712F18">
        <w:t>12</w:t>
      </w:r>
      <w:r>
        <w:t>. korespondenčne seje občinskega sveta</w:t>
      </w: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</w:pPr>
    </w:p>
    <w:p w:rsidR="00172FC4" w:rsidRDefault="00172FC4" w:rsidP="00172FC4">
      <w:pPr>
        <w:pStyle w:val="Brezrazmikov"/>
        <w:jc w:val="both"/>
        <w:rPr>
          <w:b/>
        </w:rPr>
      </w:pPr>
      <w:r>
        <w:rPr>
          <w:b/>
        </w:rPr>
        <w:t>Predlog dnevnega reda:</w:t>
      </w:r>
    </w:p>
    <w:p w:rsidR="00172FC4" w:rsidRDefault="00172FC4" w:rsidP="00172FC4">
      <w:pPr>
        <w:pStyle w:val="Brezrazmikov"/>
        <w:jc w:val="both"/>
        <w:rPr>
          <w:b/>
        </w:rPr>
      </w:pPr>
    </w:p>
    <w:p w:rsidR="00172FC4" w:rsidRDefault="00712F18" w:rsidP="00172FC4">
      <w:pPr>
        <w:pStyle w:val="Brezrazmikov"/>
        <w:numPr>
          <w:ilvl w:val="0"/>
          <w:numId w:val="1"/>
        </w:numPr>
        <w:jc w:val="both"/>
      </w:pPr>
      <w:r>
        <w:t>Informacija o varnostnih pojavih na območju Občine Kidričevo v letu 2016</w:t>
      </w:r>
    </w:p>
    <w:p w:rsidR="00712F18" w:rsidRDefault="00712F18" w:rsidP="00172FC4">
      <w:pPr>
        <w:pStyle w:val="Brezrazmikov"/>
        <w:numPr>
          <w:ilvl w:val="0"/>
          <w:numId w:val="1"/>
        </w:numPr>
        <w:jc w:val="both"/>
      </w:pPr>
      <w:r>
        <w:t>Polovnik Občinskega sveta Občine Kidričevo, prva obravnava</w:t>
      </w:r>
    </w:p>
    <w:p w:rsidR="00712F18" w:rsidRDefault="00712F18" w:rsidP="00172FC4">
      <w:pPr>
        <w:pStyle w:val="Brezrazmikov"/>
        <w:numPr>
          <w:ilvl w:val="0"/>
          <w:numId w:val="1"/>
        </w:numPr>
        <w:jc w:val="both"/>
      </w:pPr>
      <w:r>
        <w:t xml:space="preserve">Odlok o prodaji blaga zunaj prodajaln na območju občine Kidričevo, </w:t>
      </w:r>
      <w:r w:rsidR="00B831B4">
        <w:t>prva obravnava</w:t>
      </w:r>
    </w:p>
    <w:p w:rsidR="00712F18" w:rsidRDefault="00712F18" w:rsidP="00172FC4">
      <w:pPr>
        <w:pStyle w:val="Brezrazmikov"/>
        <w:numPr>
          <w:ilvl w:val="0"/>
          <w:numId w:val="1"/>
        </w:numPr>
        <w:jc w:val="both"/>
      </w:pPr>
      <w:r>
        <w:t>Predlog podelitve občinskih priznanj v letu 2017</w:t>
      </w:r>
    </w:p>
    <w:p w:rsidR="00712F18" w:rsidRDefault="00712F18" w:rsidP="00172FC4">
      <w:pPr>
        <w:pStyle w:val="Brezrazmikov"/>
        <w:numPr>
          <w:ilvl w:val="0"/>
          <w:numId w:val="1"/>
        </w:numPr>
        <w:jc w:val="both"/>
      </w:pPr>
      <w:r>
        <w:t>Potrditev DIIP-a za rekonstrukcijo LC 165 141 Strnišče – Župečja vas</w:t>
      </w:r>
    </w:p>
    <w:p w:rsidR="00712F18" w:rsidRDefault="00712F18" w:rsidP="00172FC4">
      <w:pPr>
        <w:pStyle w:val="Brezrazmikov"/>
        <w:numPr>
          <w:ilvl w:val="0"/>
          <w:numId w:val="1"/>
        </w:numPr>
        <w:jc w:val="both"/>
      </w:pPr>
      <w:r>
        <w:t>Predlogi odbora za gospodarjenje s premoženjem Občine Kidričevo,</w:t>
      </w:r>
    </w:p>
    <w:p w:rsidR="00712F18" w:rsidRDefault="00712F18" w:rsidP="00712F18">
      <w:pPr>
        <w:pStyle w:val="Brezrazmikov"/>
        <w:numPr>
          <w:ilvl w:val="0"/>
          <w:numId w:val="6"/>
        </w:numPr>
        <w:jc w:val="both"/>
      </w:pPr>
      <w:r>
        <w:t xml:space="preserve">Predlog sklepa o pridobitvi statusa grajenega javnega dobra, </w:t>
      </w:r>
      <w:proofErr w:type="spellStart"/>
      <w:r>
        <w:t>parc</w:t>
      </w:r>
      <w:proofErr w:type="spellEnd"/>
      <w:r>
        <w:t>. št. 991/1 i 992/2, k.o. Gerečja vas</w:t>
      </w:r>
    </w:p>
    <w:p w:rsidR="00712F18" w:rsidRDefault="00712F18" w:rsidP="00712F18">
      <w:pPr>
        <w:pStyle w:val="Brezrazmikov"/>
        <w:numPr>
          <w:ilvl w:val="0"/>
          <w:numId w:val="6"/>
        </w:numPr>
        <w:jc w:val="both"/>
      </w:pPr>
      <w:r>
        <w:t xml:space="preserve">Predlog sklepa o pridobitvi statusa grajenega javnega dobra, </w:t>
      </w:r>
      <w:proofErr w:type="spellStart"/>
      <w:r>
        <w:t>parc</w:t>
      </w:r>
      <w:proofErr w:type="spellEnd"/>
      <w:r>
        <w:t>. št. 996/3 k.o. Gerečja vas</w:t>
      </w:r>
    </w:p>
    <w:p w:rsidR="00712F18" w:rsidRDefault="00712F18" w:rsidP="00712F18">
      <w:pPr>
        <w:pStyle w:val="Brezrazmikov"/>
        <w:numPr>
          <w:ilvl w:val="0"/>
          <w:numId w:val="6"/>
        </w:numPr>
        <w:jc w:val="both"/>
      </w:pPr>
      <w:r>
        <w:t xml:space="preserve">Predlog sklepa o pridobitvi nepremičnine, </w:t>
      </w:r>
      <w:proofErr w:type="spellStart"/>
      <w:r>
        <w:t>parc</w:t>
      </w:r>
      <w:proofErr w:type="spellEnd"/>
      <w:r>
        <w:t xml:space="preserve">. št. 333/212 in 324/7 k.o. Apače </w:t>
      </w:r>
    </w:p>
    <w:p w:rsidR="00712F18" w:rsidRDefault="00B54485" w:rsidP="00712F18">
      <w:pPr>
        <w:pStyle w:val="Brezrazmikov"/>
        <w:numPr>
          <w:ilvl w:val="0"/>
          <w:numId w:val="1"/>
        </w:numPr>
        <w:jc w:val="both"/>
      </w:pPr>
      <w:r>
        <w:t>Predlog sklepa o prenosu nepremičnin na RS</w:t>
      </w:r>
    </w:p>
    <w:p w:rsidR="00B54485" w:rsidRDefault="00B54485" w:rsidP="00712F18">
      <w:pPr>
        <w:pStyle w:val="Brezrazmikov"/>
        <w:numPr>
          <w:ilvl w:val="0"/>
          <w:numId w:val="1"/>
        </w:numPr>
        <w:jc w:val="both"/>
      </w:pPr>
      <w:r>
        <w:t>Predlog o oprostitvi plačila NUSZ</w:t>
      </w:r>
    </w:p>
    <w:p w:rsidR="00B54485" w:rsidRDefault="00B54485" w:rsidP="00712F18">
      <w:pPr>
        <w:pStyle w:val="Brezrazmikov"/>
        <w:numPr>
          <w:ilvl w:val="0"/>
          <w:numId w:val="1"/>
        </w:numPr>
        <w:jc w:val="both"/>
      </w:pPr>
      <w:r>
        <w:t>Vprašanja in pobude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>Prosim za sigurno in točno udeležbo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Leskovar: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FD4D0C" w:rsidRDefault="00FD4D0C" w:rsidP="00FD4D0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Občine Kidričevo</w:t>
      </w:r>
    </w:p>
    <w:p w:rsidR="00FD4D0C" w:rsidRDefault="00FD4D0C" w:rsidP="00FD4D0C">
      <w:pPr>
        <w:pStyle w:val="Brezrazmikov"/>
        <w:jc w:val="both"/>
      </w:pPr>
    </w:p>
    <w:p w:rsidR="00FD4D0C" w:rsidRDefault="00FD4D0C" w:rsidP="00FD4D0C">
      <w:pPr>
        <w:pStyle w:val="Brezrazmikov"/>
        <w:jc w:val="both"/>
      </w:pPr>
      <w:r>
        <w:t>Vabljeni:</w:t>
      </w:r>
    </w:p>
    <w:p w:rsidR="00FD4D0C" w:rsidRDefault="00FD4D0C" w:rsidP="00FD4D0C">
      <w:pPr>
        <w:pStyle w:val="Brezrazmikov"/>
        <w:jc w:val="both"/>
      </w:pPr>
      <w:r w:rsidRPr="00FD4D0C">
        <w:t>-</w:t>
      </w:r>
      <w:r w:rsidR="00B54485">
        <w:t xml:space="preserve"> Policijska postaja Ptuj</w:t>
      </w:r>
    </w:p>
    <w:p w:rsidR="00B54485" w:rsidRPr="00172FC4" w:rsidRDefault="00B54485" w:rsidP="00FD4D0C">
      <w:pPr>
        <w:pStyle w:val="Brezrazmikov"/>
        <w:jc w:val="both"/>
      </w:pPr>
    </w:p>
    <w:sectPr w:rsidR="00B54485" w:rsidRPr="0017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20B6"/>
    <w:multiLevelType w:val="hybridMultilevel"/>
    <w:tmpl w:val="4F6EB73A"/>
    <w:lvl w:ilvl="0" w:tplc="EF82DB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ED2D35"/>
    <w:multiLevelType w:val="hybridMultilevel"/>
    <w:tmpl w:val="C23028DC"/>
    <w:lvl w:ilvl="0" w:tplc="C0AC3C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568DC"/>
    <w:multiLevelType w:val="hybridMultilevel"/>
    <w:tmpl w:val="C67AEDA0"/>
    <w:lvl w:ilvl="0" w:tplc="4EC8DA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6961057"/>
    <w:multiLevelType w:val="hybridMultilevel"/>
    <w:tmpl w:val="2780B7A8"/>
    <w:lvl w:ilvl="0" w:tplc="4A38D9FC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BE4BAA"/>
    <w:multiLevelType w:val="hybridMultilevel"/>
    <w:tmpl w:val="0A8AC0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239B6"/>
    <w:multiLevelType w:val="hybridMultilevel"/>
    <w:tmpl w:val="C8864A8E"/>
    <w:lvl w:ilvl="0" w:tplc="550C14A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D76"/>
    <w:rsid w:val="001118BD"/>
    <w:rsid w:val="00172FC4"/>
    <w:rsid w:val="00341F05"/>
    <w:rsid w:val="005B1D76"/>
    <w:rsid w:val="00644A84"/>
    <w:rsid w:val="00712F18"/>
    <w:rsid w:val="009B073D"/>
    <w:rsid w:val="009F5016"/>
    <w:rsid w:val="00B54485"/>
    <w:rsid w:val="00B831B4"/>
    <w:rsid w:val="00FD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72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B1D76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FC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FC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2017-05-11T06:39:00Z</cp:lastPrinted>
  <dcterms:created xsi:type="dcterms:W3CDTF">2017-05-11T06:37:00Z</dcterms:created>
  <dcterms:modified xsi:type="dcterms:W3CDTF">2017-05-11T06:40:00Z</dcterms:modified>
</cp:coreProperties>
</file>