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E" w:rsidRPr="00705D3E" w:rsidRDefault="00705D3E" w:rsidP="00705D3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05D3E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3E" w:rsidRPr="00705D3E" w:rsidRDefault="00705D3E" w:rsidP="00705D3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705D3E" w:rsidRPr="00705D3E" w:rsidRDefault="00705D3E" w:rsidP="00705D3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705D3E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705D3E" w:rsidRPr="00705D3E" w:rsidRDefault="00705D3E" w:rsidP="00705D3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705D3E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705D3E" w:rsidRPr="00705D3E" w:rsidRDefault="00705D3E" w:rsidP="00705D3E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705D3E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705D3E" w:rsidRDefault="00705D3E" w:rsidP="00705D3E">
      <w:pPr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EA486D" w:rsidRDefault="00EA486D" w:rsidP="00EA486D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EA486D" w:rsidRPr="0095373B" w:rsidRDefault="00EA486D" w:rsidP="00EA486D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Na podlagi Pravilnika o postopkih za izvrševanje proračuna Republike Slovenije (Uradni list RS, št. 50/07, 114/07 – ZIPRS0809, 61/08, 99/09 – ZIPRS1011, 3/13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>81/16</w:t>
      </w:r>
      <w:r>
        <w:rPr>
          <w:rFonts w:asciiTheme="minorHAnsi" w:hAnsiTheme="minorHAnsi"/>
          <w:color w:val="000000" w:themeColor="text1"/>
          <w:sz w:val="22"/>
          <w:szCs w:val="22"/>
        </w:rPr>
        <w:t>, 11/22, 96/22, 105/22-ZZNŠPP</w:t>
      </w:r>
      <w:r w:rsidR="006802DC">
        <w:rPr>
          <w:rFonts w:asciiTheme="minorHAnsi" w:hAnsi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149/22</w:t>
      </w:r>
      <w:r w:rsidR="006802DC">
        <w:rPr>
          <w:rFonts w:asciiTheme="minorHAnsi" w:hAnsiTheme="minorHAnsi"/>
          <w:color w:val="000000" w:themeColor="text1"/>
          <w:sz w:val="22"/>
          <w:szCs w:val="22"/>
        </w:rPr>
        <w:t xml:space="preserve"> in 106/23</w:t>
      </w:r>
      <w:r>
        <w:rPr>
          <w:rFonts w:asciiTheme="minorHAnsi" w:hAnsiTheme="minorHAnsi"/>
          <w:color w:val="000000" w:themeColor="text1"/>
          <w:sz w:val="22"/>
          <w:szCs w:val="22"/>
        </w:rPr>
        <w:t>)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objavljamo</w:t>
      </w:r>
    </w:p>
    <w:p w:rsidR="00705D3E" w:rsidRPr="00B3288E" w:rsidRDefault="00705D3E" w:rsidP="00705D3E">
      <w:pPr>
        <w:rPr>
          <w:rFonts w:asciiTheme="minorHAnsi" w:hAnsiTheme="minorHAnsi"/>
          <w:b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ZA SOFINANCIRANJE  LETNIH  PROGRAMOV HUMANITARNIH, INVALIDSKIH IN ZDRAVSTVENIH ORGANIZACIJ IN DRUŠTVEV</w:t>
      </w:r>
    </w:p>
    <w:p w:rsidR="00705D3E" w:rsidRPr="00B3288E" w:rsidRDefault="00705D3E" w:rsidP="00705D3E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b/>
          <w:color w:val="000000" w:themeColor="text1"/>
          <w:sz w:val="22"/>
          <w:szCs w:val="20"/>
        </w:rPr>
        <w:t>ZA LETO 20</w:t>
      </w:r>
      <w:r w:rsidR="0099297C" w:rsidRPr="00B3288E"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  <w:r w:rsidR="006802DC">
        <w:rPr>
          <w:rFonts w:asciiTheme="minorHAnsi" w:hAnsiTheme="minorHAnsi"/>
          <w:b/>
          <w:color w:val="000000" w:themeColor="text1"/>
          <w:sz w:val="22"/>
          <w:szCs w:val="20"/>
        </w:rPr>
        <w:t>4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PREDMET RAZPISA: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Predmet razpisa je sofinanciranje letnih programov humanitarnih, invalidskih in zdravstvenih organizacij in društev v višini </w:t>
      </w:r>
      <w:r w:rsidR="006E5A56">
        <w:rPr>
          <w:rFonts w:asciiTheme="minorHAnsi" w:hAnsiTheme="minorHAnsi"/>
          <w:color w:val="000000" w:themeColor="text1"/>
          <w:sz w:val="22"/>
          <w:szCs w:val="20"/>
        </w:rPr>
        <w:t>9.1</w:t>
      </w:r>
      <w:r w:rsidR="00EA486D">
        <w:rPr>
          <w:rFonts w:asciiTheme="minorHAnsi" w:hAnsiTheme="minorHAnsi"/>
          <w:color w:val="000000" w:themeColor="text1"/>
          <w:sz w:val="22"/>
          <w:szCs w:val="20"/>
        </w:rPr>
        <w:t>0</w:t>
      </w:r>
      <w:r w:rsidR="006E5A56">
        <w:rPr>
          <w:rFonts w:asciiTheme="minorHAnsi" w:hAnsiTheme="minorHAnsi"/>
          <w:color w:val="000000" w:themeColor="text1"/>
          <w:sz w:val="22"/>
          <w:szCs w:val="20"/>
        </w:rPr>
        <w:t>0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EUR in za program »mostovi« 1.270 EUR.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Predmet sofinanciranja po tem razpisu niso programi, ki se že sofinancirajo iz drugih proračunskih postavk Občine Kidričevo.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Na podlagi tega razpisa lahko kandidirajo prostovoljne in neprofitne organizacije in društva, in sicer: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humanitarna, invalidska in zdravstvena društva in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organizacije, 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društva in druge organizacije, ki so na podlagi zakonskih predpisov registrirane za opravljanje humanitarnih, invalidskih in zdravstvenih dejavnosti.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1.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POGOJI  SOFINANCIRANJA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Pravico do sofinanciranja na podlagi tega razpisa imajo: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humanitarne, invalidske in zdravstvene organizacije in društva, ki imajo sedež v občini Kidričevo ali so organizirane za več občin in imajo sedež izven občine Kidričevo, katerih progami in/ali projekti se izvajajo na območju Občine Kidričevo in so vanje vključeni prebivalci s stalnim prebivališčem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- 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imajo materialne, kadrovske in organizacijske pogoje za uresničitev programov;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dejavnost opravljajo kot prostovoljno in neprofitno dejavnost;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imajo urejeno evidenco o članstvu in plačano članarino;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posredujejo izjavo, da v organih upravljanja ne sodelujejo svetniki in njihovi ožji družinski člani.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Prednost pri sofinanciranju programov imajo društva.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Izvajalci, ki na območju občine Kidričevo ne bodo izvajali nobenega programa, niso upravičeni do sofinanciranja v letu 20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4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>.</w:t>
      </w:r>
    </w:p>
    <w:p w:rsidR="00705D3E" w:rsidRPr="00B3288E" w:rsidRDefault="002F7A30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>
        <w:rPr>
          <w:rFonts w:asciiTheme="minorHAnsi" w:hAnsiTheme="minorHAnsi"/>
          <w:color w:val="000000" w:themeColor="text1"/>
          <w:sz w:val="22"/>
          <w:szCs w:val="20"/>
        </w:rPr>
        <w:t>Izvajalci, ki so v letu 202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3</w:t>
      </w:r>
      <w:r w:rsidR="00705D3E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uspeli na javnem razpisu in programov niso izvedli, v letu 20</w:t>
      </w:r>
      <w:r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4</w:t>
      </w:r>
      <w:r w:rsidR="00705D3E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niso upravičeni do sofinanciranja. 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lastRenderedPageBreak/>
        <w:t>Izvajalci humanitarnih, invalidskih in zdravstvenih organizacij in društev, ki zgornje pogoje izpolnjujejo, vendar se na ta razpis ne prijavijo, v letu 20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4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ne bodo upravičeni do sredstev iz proračuna Občine Kidričevo.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2.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MERILA IN KRITERIJI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Pri dodelitvi sredstev se upoštevajo naslednja merila in kriteriji: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število članov s stalnim prebivališčem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program dela – vrsta in zahtevnost (finančna in organizacijska) načrtovanih aktivnosti;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pomen in dostopnost programa (dostopnost za širšo javnost, preseganje zgolj društvenega interesa in prispevek k vzgojni dejavnosti, splošna korist za občane, popestritev dejavnosti občini);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društvo ima lastni prostor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ima sedež v Občini Kidričevo;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-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izdaja glasila ali biltena.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3.   ROK IN NAČIN PRIJAVE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Kandidati na razpisu svojo prijavo podajo na izpolnjenih obrazcih razpisne dokumentacije in z vsemi potrebnimi prilogami.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Razpisno dokumentacijo kandidati prejmejo na spletni strani: www.kidricevo.si v času od </w:t>
      </w:r>
      <w:r w:rsidR="006802DC">
        <w:rPr>
          <w:rFonts w:asciiTheme="minorHAnsi" w:hAnsiTheme="minorHAnsi"/>
          <w:b/>
          <w:color w:val="000000" w:themeColor="text1"/>
          <w:sz w:val="22"/>
          <w:szCs w:val="20"/>
        </w:rPr>
        <w:t>15</w:t>
      </w:r>
      <w:r w:rsidR="003B449E">
        <w:rPr>
          <w:rFonts w:asciiTheme="minorHAnsi" w:hAnsiTheme="minorHAnsi"/>
          <w:b/>
          <w:color w:val="000000" w:themeColor="text1"/>
          <w:sz w:val="22"/>
          <w:szCs w:val="20"/>
        </w:rPr>
        <w:t>.</w:t>
      </w:r>
      <w:r w:rsidR="006802DC">
        <w:rPr>
          <w:rFonts w:asciiTheme="minorHAnsi" w:hAnsiTheme="minorHAnsi"/>
          <w:b/>
          <w:color w:val="000000" w:themeColor="text1"/>
          <w:sz w:val="22"/>
          <w:szCs w:val="20"/>
        </w:rPr>
        <w:t>3</w:t>
      </w:r>
      <w:r w:rsidR="003B449E">
        <w:rPr>
          <w:rFonts w:asciiTheme="minorHAnsi" w:hAnsiTheme="minorHAnsi"/>
          <w:b/>
          <w:color w:val="000000" w:themeColor="text1"/>
          <w:sz w:val="22"/>
          <w:szCs w:val="20"/>
        </w:rPr>
        <w:t>.202</w:t>
      </w:r>
      <w:r w:rsidR="006802DC">
        <w:rPr>
          <w:rFonts w:asciiTheme="minorHAnsi" w:hAnsiTheme="minorHAnsi"/>
          <w:b/>
          <w:color w:val="000000" w:themeColor="text1"/>
          <w:sz w:val="22"/>
          <w:szCs w:val="20"/>
        </w:rPr>
        <w:t>4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do poteka roka za prijavo na javni razpis.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Prijave, ki ne bodo podane na obrazcih razpisne dokumentacije ali, ki bodo prispele po razpisnem roku, ali jih vlagatelj ne bo dopolnil v predpisanem roku za dopolnitev, bodo s sklepom zavržene.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Prijavo lahko prijavitelji pošljejo s priporočeno pošto ali oddajo osebno na naslov: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OBČINA KIDRIČEVO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Kopališka ul. 14</w:t>
      </w:r>
    </w:p>
    <w:p w:rsidR="00EA486D" w:rsidRPr="00B3288E" w:rsidRDefault="00705D3E" w:rsidP="00EA486D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2325 Kidričevo</w:t>
      </w:r>
      <w:r w:rsidR="00EA486D">
        <w:rPr>
          <w:rFonts w:asciiTheme="minorHAnsi" w:hAnsiTheme="minorHAnsi"/>
          <w:color w:val="000000" w:themeColor="text1"/>
          <w:sz w:val="22"/>
          <w:szCs w:val="20"/>
        </w:rPr>
        <w:t>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Prijava mora biti podana v zapečateni kuverti. Na sprednji strani kuverte mora biti razviden pripis »RAZPIS – humanitarne dejavnosti 20</w:t>
      </w:r>
      <w:r w:rsidR="0099297C" w:rsidRPr="00B3288E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4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– ne odpiraj« in naslov kandidata</w:t>
      </w:r>
      <w:r w:rsidR="003B449E">
        <w:rPr>
          <w:rFonts w:asciiTheme="minorHAnsi" w:hAnsiTheme="minorHAnsi"/>
          <w:color w:val="000000" w:themeColor="text1"/>
          <w:sz w:val="22"/>
          <w:szCs w:val="20"/>
        </w:rPr>
        <w:t>,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ki kandidira na razpisu.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EA486D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Prijave bodo pravočasne, če bodo pripele na sedež Občine Kidričevo najkasneje do </w:t>
      </w:r>
      <w:r w:rsidR="006802DC">
        <w:rPr>
          <w:rFonts w:asciiTheme="minorHAnsi" w:hAnsiTheme="minorHAnsi"/>
          <w:b/>
          <w:color w:val="000000" w:themeColor="text1"/>
          <w:sz w:val="22"/>
          <w:szCs w:val="20"/>
        </w:rPr>
        <w:t>5.4.2024</w:t>
      </w:r>
      <w:r w:rsidR="00360E6F" w:rsidRPr="003B449E">
        <w:rPr>
          <w:rFonts w:asciiTheme="minorHAnsi" w:hAnsiTheme="minorHAnsi"/>
          <w:b/>
          <w:color w:val="000000" w:themeColor="text1"/>
          <w:sz w:val="22"/>
          <w:szCs w:val="20"/>
        </w:rPr>
        <w:t xml:space="preserve"> do 1</w:t>
      </w:r>
      <w:r w:rsidR="0078064D" w:rsidRPr="003B449E">
        <w:rPr>
          <w:rFonts w:asciiTheme="minorHAnsi" w:hAnsiTheme="minorHAnsi"/>
          <w:b/>
          <w:color w:val="000000" w:themeColor="text1"/>
          <w:sz w:val="22"/>
          <w:szCs w:val="20"/>
        </w:rPr>
        <w:t>2</w:t>
      </w:r>
      <w:r w:rsidRPr="003B449E">
        <w:rPr>
          <w:rFonts w:asciiTheme="minorHAnsi" w:hAnsiTheme="minorHAnsi"/>
          <w:b/>
          <w:color w:val="000000" w:themeColor="text1"/>
          <w:sz w:val="22"/>
          <w:szCs w:val="20"/>
        </w:rPr>
        <w:t>. ure.</w:t>
      </w:r>
      <w:r w:rsidR="00EA486D">
        <w:rPr>
          <w:rFonts w:asciiTheme="minorHAnsi" w:hAnsiTheme="minorHAnsi"/>
          <w:b/>
          <w:color w:val="000000" w:themeColor="text1"/>
          <w:sz w:val="22"/>
          <w:szCs w:val="20"/>
        </w:rPr>
        <w:t xml:space="preserve"> </w:t>
      </w:r>
      <w:r w:rsidR="00EA486D">
        <w:rPr>
          <w:rFonts w:asciiTheme="minorHAnsi" w:hAnsiTheme="minorHAnsi"/>
          <w:color w:val="000000" w:themeColor="text1"/>
          <w:sz w:val="22"/>
          <w:szCs w:val="20"/>
        </w:rPr>
        <w:t>Prijave, ki bodo na pošto oddane zadnji dan prijave na razpis  ali bodo oddane na pošto tako, da ne bodo p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rispele do roka, to je 5.4.2024</w:t>
      </w:r>
      <w:r w:rsidR="00EA486D">
        <w:rPr>
          <w:rFonts w:asciiTheme="minorHAnsi" w:hAnsiTheme="minorHAnsi"/>
          <w:color w:val="000000" w:themeColor="text1"/>
          <w:sz w:val="22"/>
          <w:szCs w:val="20"/>
        </w:rPr>
        <w:t xml:space="preserve"> do 12. ure </w:t>
      </w:r>
      <w:r w:rsidR="003D0859">
        <w:rPr>
          <w:rFonts w:asciiTheme="minorHAnsi" w:hAnsiTheme="minorHAnsi"/>
          <w:color w:val="000000" w:themeColor="text1"/>
          <w:sz w:val="22"/>
          <w:szCs w:val="20"/>
        </w:rPr>
        <w:t>na sedež občine</w:t>
      </w:r>
      <w:r w:rsidR="00EA486D">
        <w:rPr>
          <w:rFonts w:asciiTheme="minorHAnsi" w:hAnsiTheme="minorHAnsi"/>
          <w:color w:val="000000" w:themeColor="text1"/>
          <w:sz w:val="22"/>
          <w:szCs w:val="20"/>
        </w:rPr>
        <w:t>, bodo prepozne.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Odpiranje vlog bo opravil odbor za družbene dejavnosti </w:t>
      </w:r>
      <w:r w:rsidR="00B648B1">
        <w:rPr>
          <w:rFonts w:asciiTheme="minorHAnsi" w:hAnsiTheme="minorHAnsi"/>
          <w:b/>
          <w:color w:val="000000" w:themeColor="text1"/>
          <w:sz w:val="22"/>
          <w:szCs w:val="20"/>
        </w:rPr>
        <w:t>8.</w:t>
      </w:r>
      <w:r w:rsidR="006802DC">
        <w:rPr>
          <w:rFonts w:asciiTheme="minorHAnsi" w:hAnsiTheme="minorHAnsi"/>
          <w:b/>
          <w:color w:val="000000" w:themeColor="text1"/>
          <w:sz w:val="22"/>
          <w:szCs w:val="20"/>
        </w:rPr>
        <w:t>4.2024</w:t>
      </w:r>
      <w:bookmarkStart w:id="0" w:name="_GoBack"/>
      <w:bookmarkEnd w:id="0"/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. Odpirale se bodo samo v roku posredovane vloge v pravilno izpolnjenem in označenem ovitku, in sicer po vrstnem redu prispetja.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Na podlagi prispelih prijav bo odbor za družbene dejavnosti opravil izbor programov, ki se bodo v letu 20</w:t>
      </w:r>
      <w:r w:rsidR="00317EC8">
        <w:rPr>
          <w:rFonts w:asciiTheme="minorHAnsi" w:hAnsiTheme="minorHAnsi"/>
          <w:color w:val="000000" w:themeColor="text1"/>
          <w:sz w:val="22"/>
          <w:szCs w:val="20"/>
        </w:rPr>
        <w:t>2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4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sofinancirali. Na podlagi poročila odbora za družbene dejavnosti bo občinska uprava Občine Kidričevo izdala sklep o sofinanciranju oziroma sklep o zavrnitvi sofinanciranja.</w:t>
      </w:r>
    </w:p>
    <w:p w:rsidR="00DE791C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DE791C" w:rsidRPr="00FE1B53" w:rsidRDefault="00DE791C" w:rsidP="00DE791C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Moreb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letnih programov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humanitarnih programov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izbranim izvajalcem, bo vročeno elektronsko.</w:t>
      </w:r>
    </w:p>
    <w:p w:rsidR="00DE791C" w:rsidRPr="00FE1B53" w:rsidRDefault="00DE791C" w:rsidP="00DE791C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:rsidR="00DE791C" w:rsidRPr="00FE1B53" w:rsidRDefault="00DE791C" w:rsidP="00DE791C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DE791C" w:rsidRPr="00B3288E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 w:cs="Arial"/>
          <w:sz w:val="22"/>
          <w:szCs w:val="20"/>
        </w:rPr>
      </w:pPr>
      <w:r w:rsidRPr="00B3288E">
        <w:rPr>
          <w:rFonts w:asciiTheme="minorHAnsi" w:hAnsiTheme="minorHAnsi" w:cs="Arial"/>
          <w:sz w:val="22"/>
          <w:szCs w:val="20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705D3E" w:rsidRPr="00B3288E" w:rsidRDefault="00705D3E" w:rsidP="00705D3E">
      <w:pPr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4.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 xml:space="preserve">INFORMIRANJE KANDIDATOV 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Vse dodatne informacije lahko kandidati pridobijo v rednem delovnem času na naslednjem naslovu: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OBČINA KIDRIČEVO, pri gospe Zdenki Frank tel. 02/799-06-13 ali 041 746 956.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5.</w:t>
      </w: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ROK O OBVEŠČANJU O IZIDU JAVNEGA RAZPISA</w:t>
      </w: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Izvajalci bodo o izidu javnega razpisa obveščeni najpozneje v roku dveh mesecev od datuma odpiranja vlog. </w:t>
      </w:r>
    </w:p>
    <w:p w:rsidR="00DE791C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DE791C" w:rsidRPr="00B3288E" w:rsidRDefault="00DE791C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Štev.: </w:t>
      </w:r>
      <w:r w:rsidR="00726C01"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 </w:t>
      </w:r>
      <w:r w:rsidR="003B449E">
        <w:rPr>
          <w:rFonts w:asciiTheme="minorHAnsi" w:hAnsiTheme="minorHAnsi"/>
          <w:color w:val="000000" w:themeColor="text1"/>
          <w:sz w:val="22"/>
          <w:szCs w:val="20"/>
        </w:rPr>
        <w:t>410-</w:t>
      </w:r>
      <w:r w:rsidR="006802DC">
        <w:rPr>
          <w:rFonts w:asciiTheme="minorHAnsi" w:hAnsiTheme="minorHAnsi"/>
          <w:color w:val="000000" w:themeColor="text1"/>
          <w:sz w:val="22"/>
          <w:szCs w:val="20"/>
        </w:rPr>
        <w:t>16/2024-1</w:t>
      </w:r>
    </w:p>
    <w:p w:rsidR="000F2328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Datum:  </w:t>
      </w:r>
    </w:p>
    <w:p w:rsidR="000F2328" w:rsidRDefault="000F2328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</w:p>
    <w:p w:rsidR="00705D3E" w:rsidRPr="00B3288E" w:rsidRDefault="00705D3E" w:rsidP="00705D3E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 </w:t>
      </w:r>
    </w:p>
    <w:p w:rsidR="00705D3E" w:rsidRDefault="00705D3E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ab/>
        <w:t>Anton Leskovar</w:t>
      </w:r>
    </w:p>
    <w:p w:rsidR="000F2328" w:rsidRPr="00B3288E" w:rsidRDefault="000F2328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</w:p>
    <w:p w:rsidR="000F2328" w:rsidRDefault="00705D3E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 xml:space="preserve">župan </w:t>
      </w:r>
    </w:p>
    <w:p w:rsidR="00705D3E" w:rsidRPr="00B3288E" w:rsidRDefault="00705D3E" w:rsidP="00705D3E">
      <w:pPr>
        <w:ind w:left="284"/>
        <w:jc w:val="right"/>
        <w:rPr>
          <w:rFonts w:asciiTheme="minorHAnsi" w:hAnsiTheme="minorHAnsi"/>
          <w:color w:val="000000" w:themeColor="text1"/>
          <w:sz w:val="22"/>
          <w:szCs w:val="20"/>
        </w:rPr>
      </w:pPr>
      <w:r w:rsidRPr="00B3288E">
        <w:rPr>
          <w:rFonts w:asciiTheme="minorHAnsi" w:hAnsiTheme="minorHAnsi"/>
          <w:color w:val="000000" w:themeColor="text1"/>
          <w:sz w:val="22"/>
          <w:szCs w:val="20"/>
        </w:rPr>
        <w:t>Občine Kidričevo</w:t>
      </w:r>
    </w:p>
    <w:p w:rsidR="00705D3E" w:rsidRPr="00B3288E" w:rsidRDefault="00705D3E" w:rsidP="00DE791C">
      <w:pPr>
        <w:pBdr>
          <w:bottom w:val="single" w:sz="12" w:space="1" w:color="auto"/>
        </w:pBdr>
        <w:ind w:left="284"/>
        <w:jc w:val="center"/>
        <w:rPr>
          <w:rFonts w:asciiTheme="minorHAnsi" w:hAnsiTheme="minorHAnsi"/>
          <w:color w:val="000000" w:themeColor="text1"/>
          <w:sz w:val="22"/>
          <w:szCs w:val="20"/>
        </w:rPr>
      </w:pPr>
    </w:p>
    <w:p w:rsidR="00341A5E" w:rsidRDefault="00341A5E" w:rsidP="002E1C47">
      <w:pPr>
        <w:pStyle w:val="Brezrazmikov"/>
      </w:pPr>
    </w:p>
    <w:sectPr w:rsidR="0034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47"/>
    <w:rsid w:val="000F2328"/>
    <w:rsid w:val="002E1C47"/>
    <w:rsid w:val="002F7A30"/>
    <w:rsid w:val="00317EC8"/>
    <w:rsid w:val="00341A5E"/>
    <w:rsid w:val="00360E6F"/>
    <w:rsid w:val="003B449E"/>
    <w:rsid w:val="003D0859"/>
    <w:rsid w:val="005B20BB"/>
    <w:rsid w:val="006802DC"/>
    <w:rsid w:val="006E5A56"/>
    <w:rsid w:val="00705D3E"/>
    <w:rsid w:val="00726C01"/>
    <w:rsid w:val="0078064D"/>
    <w:rsid w:val="00871707"/>
    <w:rsid w:val="0099297C"/>
    <w:rsid w:val="00A73D94"/>
    <w:rsid w:val="00B3288E"/>
    <w:rsid w:val="00B648B1"/>
    <w:rsid w:val="00B71403"/>
    <w:rsid w:val="00D833B4"/>
    <w:rsid w:val="00DE791C"/>
    <w:rsid w:val="00E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F60A"/>
  <w15:chartTrackingRefBased/>
  <w15:docId w15:val="{4F2BCB7A-08A8-4530-9B56-7A88FC74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E1C4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A5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A5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cp:lastPrinted>2023-01-31T11:30:00Z</cp:lastPrinted>
  <dcterms:created xsi:type="dcterms:W3CDTF">2024-03-05T07:54:00Z</dcterms:created>
  <dcterms:modified xsi:type="dcterms:W3CDTF">2024-03-05T07:54:00Z</dcterms:modified>
</cp:coreProperties>
</file>