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93257" w14:textId="1CA38E0A" w:rsidR="00975D6D" w:rsidRPr="00326865" w:rsidRDefault="00975D6D" w:rsidP="000E4F2F">
      <w:pPr>
        <w:spacing w:line="276" w:lineRule="auto"/>
        <w:jc w:val="both"/>
        <w:rPr>
          <w:rFonts w:cs="Arial"/>
          <w:szCs w:val="20"/>
          <w:lang w:val="sl-SI"/>
        </w:rPr>
      </w:pPr>
      <w:r w:rsidRPr="005C536D">
        <w:rPr>
          <w:rFonts w:cs="Arial"/>
          <w:szCs w:val="20"/>
          <w:lang w:val="sl-SI"/>
        </w:rPr>
        <w:t xml:space="preserve">Na podlagi </w:t>
      </w:r>
      <w:r w:rsidR="005C536D" w:rsidRPr="005C536D">
        <w:rPr>
          <w:rFonts w:cs="Arial"/>
          <w:szCs w:val="20"/>
          <w:lang w:val="sl-SI"/>
        </w:rPr>
        <w:t>24.</w:t>
      </w:r>
      <w:r w:rsidR="00071D4F" w:rsidRPr="005C536D">
        <w:rPr>
          <w:rFonts w:cs="Arial"/>
          <w:szCs w:val="20"/>
          <w:lang w:val="sl-SI"/>
        </w:rPr>
        <w:t xml:space="preserve"> člena </w:t>
      </w:r>
      <w:r w:rsidR="00546811" w:rsidRPr="005C536D">
        <w:rPr>
          <w:rFonts w:cs="Arial"/>
          <w:szCs w:val="20"/>
          <w:lang w:val="sl-SI"/>
        </w:rPr>
        <w:t xml:space="preserve">Statuta </w:t>
      </w:r>
      <w:r w:rsidR="005C536D" w:rsidRPr="005C536D">
        <w:rPr>
          <w:rFonts w:cs="Arial"/>
          <w:szCs w:val="20"/>
          <w:lang w:val="sl-SI"/>
        </w:rPr>
        <w:t>občine Kidričevo</w:t>
      </w:r>
      <w:r w:rsidR="00546811" w:rsidRPr="005C536D">
        <w:rPr>
          <w:rFonts w:cs="Arial"/>
          <w:szCs w:val="20"/>
          <w:lang w:val="sl-SI"/>
        </w:rPr>
        <w:t xml:space="preserve"> </w:t>
      </w:r>
      <w:r w:rsidR="005C536D" w:rsidRPr="005C536D">
        <w:rPr>
          <w:rFonts w:cs="Arial"/>
          <w:szCs w:val="20"/>
          <w:lang w:val="sl-SI"/>
        </w:rPr>
        <w:t xml:space="preserve">(Uradno glasilo slovenskih občin, št. 62/2016) in </w:t>
      </w:r>
      <w:r w:rsidRPr="00326865">
        <w:rPr>
          <w:rFonts w:cs="Arial"/>
          <w:szCs w:val="20"/>
          <w:lang w:val="sl-SI"/>
        </w:rPr>
        <w:t>štirinajstega odstavka 9.</w:t>
      </w:r>
      <w:r w:rsidR="00F50F6E" w:rsidRPr="00326865">
        <w:rPr>
          <w:rFonts w:cs="Arial"/>
          <w:szCs w:val="20"/>
          <w:lang w:val="sl-SI"/>
        </w:rPr>
        <w:t> </w:t>
      </w:r>
      <w:r w:rsidRPr="00326865">
        <w:rPr>
          <w:rFonts w:cs="Arial"/>
          <w:szCs w:val="20"/>
          <w:lang w:val="sl-SI"/>
        </w:rPr>
        <w:t>člena Zakona o zaščiti prijaviteljev (Uradni list RS, št.</w:t>
      </w:r>
      <w:r w:rsidR="00F50F6E" w:rsidRPr="00326865">
        <w:rPr>
          <w:rFonts w:cs="Arial"/>
          <w:szCs w:val="20"/>
          <w:lang w:val="sl-SI"/>
        </w:rPr>
        <w:t> </w:t>
      </w:r>
      <w:r w:rsidR="006B0A06" w:rsidRPr="00326865">
        <w:rPr>
          <w:rFonts w:cs="Arial"/>
          <w:szCs w:val="20"/>
          <w:lang w:val="sl-SI"/>
        </w:rPr>
        <w:t>16/23</w:t>
      </w:r>
      <w:r w:rsidR="00071D4F" w:rsidRPr="00326865">
        <w:rPr>
          <w:rFonts w:cs="Arial"/>
          <w:szCs w:val="20"/>
          <w:lang w:val="sl-SI"/>
        </w:rPr>
        <w:t xml:space="preserve">) in </w:t>
      </w:r>
      <w:r w:rsidR="003B4C39" w:rsidRPr="00326865">
        <w:rPr>
          <w:rFonts w:cs="Arial"/>
          <w:szCs w:val="20"/>
          <w:lang w:val="sl-SI"/>
        </w:rPr>
        <w:t>Zakon</w:t>
      </w:r>
      <w:r w:rsidR="00CA303E" w:rsidRPr="00326865">
        <w:rPr>
          <w:rFonts w:cs="Arial"/>
          <w:szCs w:val="20"/>
          <w:lang w:val="sl-SI"/>
        </w:rPr>
        <w:t>a</w:t>
      </w:r>
      <w:r w:rsidR="003B4C39" w:rsidRPr="00326865">
        <w:rPr>
          <w:rFonts w:cs="Arial"/>
          <w:szCs w:val="20"/>
          <w:lang w:val="sl-SI"/>
        </w:rPr>
        <w:t xml:space="preserve"> o državni </w:t>
      </w:r>
      <w:r w:rsidR="008A550A" w:rsidRPr="00326865">
        <w:rPr>
          <w:rFonts w:cs="Arial"/>
          <w:szCs w:val="20"/>
          <w:lang w:val="sl-SI"/>
        </w:rPr>
        <w:t xml:space="preserve">upravi (Uradni list RS, št. 113/05 – uradno prečiščeno besedilo, 89/07 – </w:t>
      </w:r>
      <w:proofErr w:type="spellStart"/>
      <w:r w:rsidR="008A550A" w:rsidRPr="00326865">
        <w:rPr>
          <w:rFonts w:cs="Arial"/>
          <w:szCs w:val="20"/>
          <w:lang w:val="sl-SI"/>
        </w:rPr>
        <w:t>odl</w:t>
      </w:r>
      <w:proofErr w:type="spellEnd"/>
      <w:r w:rsidR="008A550A" w:rsidRPr="00326865">
        <w:rPr>
          <w:rFonts w:cs="Arial"/>
          <w:szCs w:val="20"/>
          <w:lang w:val="sl-SI"/>
        </w:rPr>
        <w:t>. US, 126/07 – ZUP-E, 48/09, 8/10 – ZUP-G, 8/12 – ZVRS-F, 21/12, 47/13, 12/14, 90/14, 51/16, 36/21, 82/21, 189/21, 153/22 in 18/23)</w:t>
      </w:r>
      <w:r w:rsidR="00071D4F" w:rsidRPr="00326865">
        <w:rPr>
          <w:rFonts w:cs="Arial"/>
          <w:szCs w:val="20"/>
          <w:lang w:val="sl-SI"/>
        </w:rPr>
        <w:t xml:space="preserve"> </w:t>
      </w:r>
      <w:r w:rsidR="008A550A" w:rsidRPr="005C536D">
        <w:rPr>
          <w:rFonts w:cs="Arial"/>
          <w:szCs w:val="20"/>
          <w:lang w:val="sl-SI"/>
        </w:rPr>
        <w:t xml:space="preserve">župan </w:t>
      </w:r>
      <w:r w:rsidR="00077466" w:rsidRPr="005C536D">
        <w:rPr>
          <w:rFonts w:cs="Arial"/>
          <w:szCs w:val="20"/>
          <w:lang w:val="sl-SI"/>
        </w:rPr>
        <w:t>Občin</w:t>
      </w:r>
      <w:r w:rsidR="0007059D" w:rsidRPr="005C536D">
        <w:rPr>
          <w:rFonts w:cs="Arial"/>
          <w:szCs w:val="20"/>
          <w:lang w:val="sl-SI"/>
        </w:rPr>
        <w:t xml:space="preserve">e </w:t>
      </w:r>
      <w:r w:rsidR="005C536D" w:rsidRPr="005C536D">
        <w:rPr>
          <w:rFonts w:cs="Arial"/>
          <w:szCs w:val="20"/>
          <w:lang w:val="sl-SI"/>
        </w:rPr>
        <w:t>Kidričevo</w:t>
      </w:r>
      <w:r w:rsidR="00077466" w:rsidRPr="005C536D">
        <w:rPr>
          <w:rFonts w:cs="Arial"/>
          <w:szCs w:val="20"/>
          <w:lang w:val="sl-SI"/>
        </w:rPr>
        <w:t xml:space="preserve"> </w:t>
      </w:r>
      <w:r w:rsidRPr="00326865">
        <w:rPr>
          <w:rFonts w:cs="Arial"/>
          <w:szCs w:val="20"/>
          <w:lang w:val="sl-SI"/>
        </w:rPr>
        <w:t>sprejm</w:t>
      </w:r>
      <w:r w:rsidR="003B4C39" w:rsidRPr="00326865">
        <w:rPr>
          <w:rFonts w:cs="Arial"/>
          <w:szCs w:val="20"/>
          <w:lang w:val="sl-SI"/>
        </w:rPr>
        <w:t>e</w:t>
      </w:r>
      <w:r w:rsidRPr="00326865">
        <w:rPr>
          <w:rFonts w:cs="Arial"/>
          <w:szCs w:val="20"/>
          <w:lang w:val="sl-SI"/>
        </w:rPr>
        <w:t xml:space="preserve"> naslednji</w:t>
      </w:r>
    </w:p>
    <w:p w14:paraId="70ED154F" w14:textId="77777777" w:rsidR="00975D6D" w:rsidRPr="00326865" w:rsidRDefault="00975D6D" w:rsidP="00FD7902">
      <w:pPr>
        <w:spacing w:line="276" w:lineRule="auto"/>
        <w:jc w:val="both"/>
        <w:rPr>
          <w:rFonts w:cs="Arial"/>
          <w:szCs w:val="20"/>
          <w:lang w:val="sl-SI"/>
        </w:rPr>
      </w:pPr>
    </w:p>
    <w:p w14:paraId="1EA11B00" w14:textId="25957ECE" w:rsidR="005F3BA4" w:rsidRPr="00870C3B" w:rsidRDefault="005F3BA4" w:rsidP="00FD7902">
      <w:pPr>
        <w:spacing w:line="276" w:lineRule="auto"/>
        <w:jc w:val="both"/>
        <w:rPr>
          <w:rFonts w:cs="Arial"/>
          <w:b/>
          <w:szCs w:val="20"/>
          <w:lang w:val="sl-SI"/>
        </w:rPr>
      </w:pPr>
    </w:p>
    <w:p w14:paraId="15B18ED3" w14:textId="45CC3C0A" w:rsidR="00E97541" w:rsidRPr="00326865" w:rsidRDefault="00C301B3" w:rsidP="00FD7902">
      <w:pPr>
        <w:spacing w:line="276" w:lineRule="auto"/>
        <w:jc w:val="center"/>
        <w:rPr>
          <w:rFonts w:cs="Arial"/>
          <w:b/>
          <w:bCs/>
          <w:sz w:val="22"/>
          <w:szCs w:val="22"/>
          <w:lang w:val="sl-SI"/>
        </w:rPr>
      </w:pPr>
      <w:r w:rsidRPr="00326865">
        <w:rPr>
          <w:rFonts w:cs="Arial"/>
          <w:b/>
          <w:sz w:val="22"/>
          <w:szCs w:val="22"/>
          <w:lang w:val="sl-SI"/>
        </w:rPr>
        <w:t>PRAVILNIK O</w:t>
      </w:r>
      <w:r w:rsidR="005D7561" w:rsidRPr="00326865">
        <w:rPr>
          <w:rFonts w:cs="Arial"/>
          <w:b/>
          <w:sz w:val="22"/>
          <w:szCs w:val="22"/>
          <w:lang w:val="sl-SI"/>
        </w:rPr>
        <w:t xml:space="preserve"> VZPOSTAVITVI NOTRANJE POTI ZA PRIJAVO</w:t>
      </w:r>
      <w:r w:rsidR="00E97541" w:rsidRPr="00326865">
        <w:rPr>
          <w:rFonts w:cs="Arial"/>
          <w:b/>
          <w:bCs/>
          <w:sz w:val="22"/>
          <w:szCs w:val="22"/>
          <w:lang w:val="sl-SI"/>
        </w:rPr>
        <w:t xml:space="preserve"> </w:t>
      </w:r>
    </w:p>
    <w:p w14:paraId="08030DCA" w14:textId="7834C483" w:rsidR="005F3BA4" w:rsidRPr="00326865" w:rsidRDefault="005F3BA4" w:rsidP="00FD7902">
      <w:pPr>
        <w:suppressAutoHyphens/>
        <w:autoSpaceDN w:val="0"/>
        <w:spacing w:after="160" w:line="276" w:lineRule="auto"/>
        <w:contextualSpacing/>
        <w:jc w:val="both"/>
        <w:rPr>
          <w:rFonts w:cs="Arial"/>
          <w:b/>
          <w:bCs/>
          <w:szCs w:val="20"/>
          <w:lang w:val="sl-SI"/>
        </w:rPr>
      </w:pPr>
    </w:p>
    <w:p w14:paraId="75E7B10C" w14:textId="77777777" w:rsidR="0007059D" w:rsidRPr="00326865" w:rsidRDefault="0007059D" w:rsidP="0007059D">
      <w:pPr>
        <w:suppressAutoHyphens/>
        <w:autoSpaceDN w:val="0"/>
        <w:spacing w:line="276" w:lineRule="auto"/>
        <w:jc w:val="center"/>
        <w:rPr>
          <w:rFonts w:cs="Arial"/>
          <w:b/>
          <w:bCs/>
          <w:szCs w:val="20"/>
          <w:lang w:val="sl-SI"/>
        </w:rPr>
      </w:pPr>
    </w:p>
    <w:p w14:paraId="237C9498" w14:textId="7F302B81" w:rsidR="0007059D" w:rsidRPr="00326865" w:rsidRDefault="0007059D" w:rsidP="0007059D">
      <w:pPr>
        <w:pStyle w:val="Odstavekseznama"/>
        <w:numPr>
          <w:ilvl w:val="0"/>
          <w:numId w:val="16"/>
        </w:numPr>
        <w:suppressAutoHyphens/>
        <w:autoSpaceDN w:val="0"/>
        <w:spacing w:line="276" w:lineRule="auto"/>
        <w:jc w:val="center"/>
        <w:rPr>
          <w:rFonts w:cs="Arial"/>
          <w:b/>
          <w:bCs/>
          <w:szCs w:val="20"/>
          <w:lang w:val="sl-SI"/>
        </w:rPr>
      </w:pPr>
      <w:r w:rsidRPr="00326865">
        <w:rPr>
          <w:rFonts w:cs="Arial"/>
          <w:b/>
          <w:bCs/>
          <w:szCs w:val="20"/>
          <w:lang w:val="sl-SI"/>
        </w:rPr>
        <w:t>člen</w:t>
      </w:r>
    </w:p>
    <w:p w14:paraId="10586814" w14:textId="52D72A3F" w:rsidR="0007059D" w:rsidRPr="00326865" w:rsidRDefault="0007059D" w:rsidP="0007059D">
      <w:pPr>
        <w:suppressAutoHyphens/>
        <w:autoSpaceDN w:val="0"/>
        <w:spacing w:line="276" w:lineRule="auto"/>
        <w:jc w:val="center"/>
        <w:rPr>
          <w:rFonts w:cs="Arial"/>
          <w:b/>
          <w:bCs/>
          <w:szCs w:val="20"/>
          <w:lang w:val="sl-SI"/>
        </w:rPr>
      </w:pPr>
      <w:r w:rsidRPr="00326865">
        <w:rPr>
          <w:rFonts w:cs="Arial"/>
          <w:b/>
          <w:bCs/>
          <w:szCs w:val="20"/>
          <w:lang w:val="sl-SI"/>
        </w:rPr>
        <w:t>(splošne določbe)</w:t>
      </w:r>
    </w:p>
    <w:p w14:paraId="1B63D665" w14:textId="60249D75" w:rsidR="005F3BA4" w:rsidRPr="00326865" w:rsidRDefault="005F3BA4" w:rsidP="00FD7902">
      <w:pPr>
        <w:suppressAutoHyphens/>
        <w:autoSpaceDN w:val="0"/>
        <w:spacing w:after="160" w:line="276" w:lineRule="auto"/>
        <w:contextualSpacing/>
        <w:jc w:val="both"/>
        <w:rPr>
          <w:rFonts w:cs="Arial"/>
          <w:b/>
          <w:bCs/>
          <w:szCs w:val="20"/>
          <w:lang w:val="sl-SI"/>
        </w:rPr>
      </w:pPr>
    </w:p>
    <w:p w14:paraId="77B97741" w14:textId="0AE948B7" w:rsidR="005F3BA4" w:rsidRPr="0070586A" w:rsidRDefault="005D7561" w:rsidP="00FD7902">
      <w:pPr>
        <w:suppressAutoHyphens/>
        <w:autoSpaceDN w:val="0"/>
        <w:spacing w:after="160" w:line="276" w:lineRule="auto"/>
        <w:contextualSpacing/>
        <w:jc w:val="both"/>
        <w:rPr>
          <w:rFonts w:cs="Arial"/>
          <w:color w:val="70AD47" w:themeColor="accent6"/>
          <w:szCs w:val="20"/>
          <w:lang w:val="sl-SI"/>
        </w:rPr>
      </w:pPr>
      <w:r w:rsidRPr="005C536D">
        <w:rPr>
          <w:rFonts w:cs="Arial"/>
          <w:szCs w:val="20"/>
          <w:lang w:val="sl-SI"/>
        </w:rPr>
        <w:t>Občin</w:t>
      </w:r>
      <w:r w:rsidR="0007059D" w:rsidRPr="005C536D">
        <w:rPr>
          <w:rFonts w:cs="Arial"/>
          <w:szCs w:val="20"/>
          <w:lang w:val="sl-SI"/>
        </w:rPr>
        <w:t xml:space="preserve">a </w:t>
      </w:r>
      <w:r w:rsidR="005C536D" w:rsidRPr="005C536D">
        <w:rPr>
          <w:rFonts w:cs="Arial"/>
          <w:szCs w:val="20"/>
          <w:lang w:val="sl-SI"/>
        </w:rPr>
        <w:t>Kidričevo</w:t>
      </w:r>
      <w:r w:rsidR="005F3BA4" w:rsidRPr="005C536D">
        <w:rPr>
          <w:rFonts w:cs="Arial"/>
          <w:szCs w:val="20"/>
          <w:lang w:val="sl-SI"/>
        </w:rPr>
        <w:t xml:space="preserve"> </w:t>
      </w:r>
      <w:r w:rsidR="0007059D" w:rsidRPr="005C536D">
        <w:rPr>
          <w:rFonts w:cs="Arial"/>
          <w:szCs w:val="20"/>
          <w:lang w:val="sl-SI"/>
        </w:rPr>
        <w:t xml:space="preserve">(v nadaljnjem besedilu: zavezanec) </w:t>
      </w:r>
      <w:r w:rsidR="0007059D" w:rsidRPr="00326865">
        <w:rPr>
          <w:rFonts w:cs="Arial"/>
          <w:szCs w:val="20"/>
          <w:lang w:val="sl-SI"/>
        </w:rPr>
        <w:t xml:space="preserve">sprejema Pravilnik </w:t>
      </w:r>
      <w:bookmarkStart w:id="0" w:name="_Hlk135299696"/>
      <w:r w:rsidR="0007059D" w:rsidRPr="00326865">
        <w:rPr>
          <w:rFonts w:cs="Arial"/>
          <w:szCs w:val="20"/>
          <w:lang w:val="sl-SI"/>
        </w:rPr>
        <w:t xml:space="preserve">o vzpostavitvi notranje poti za prijavo </w:t>
      </w:r>
      <w:bookmarkEnd w:id="0"/>
      <w:r w:rsidR="0007059D" w:rsidRPr="00326865">
        <w:rPr>
          <w:rFonts w:cs="Arial"/>
          <w:szCs w:val="20"/>
          <w:lang w:val="sl-SI"/>
        </w:rPr>
        <w:t xml:space="preserve">(v nadaljnjem besedilu: Pravilnik) </w:t>
      </w:r>
      <w:r w:rsidR="005F3BA4" w:rsidRPr="00326865">
        <w:rPr>
          <w:rFonts w:cs="Arial"/>
          <w:szCs w:val="20"/>
          <w:lang w:val="sl-SI"/>
        </w:rPr>
        <w:t xml:space="preserve">z namenom zagotovitve informacije </w:t>
      </w:r>
      <w:r w:rsidR="00F80BE6" w:rsidRPr="00326865">
        <w:rPr>
          <w:rFonts w:cs="Arial"/>
          <w:szCs w:val="20"/>
          <w:lang w:val="sl-SI"/>
        </w:rPr>
        <w:t xml:space="preserve">o </w:t>
      </w:r>
      <w:r w:rsidR="005F3BA4" w:rsidRPr="00326865">
        <w:rPr>
          <w:rFonts w:cs="Arial"/>
          <w:szCs w:val="20"/>
          <w:lang w:val="sl-SI"/>
        </w:rPr>
        <w:t>postopk</w:t>
      </w:r>
      <w:r w:rsidR="00F80BE6" w:rsidRPr="00326865">
        <w:rPr>
          <w:rFonts w:cs="Arial"/>
          <w:szCs w:val="20"/>
          <w:lang w:val="sl-SI"/>
        </w:rPr>
        <w:t>u</w:t>
      </w:r>
      <w:r w:rsidR="005F3BA4" w:rsidRPr="00326865">
        <w:rPr>
          <w:rFonts w:cs="Arial"/>
          <w:szCs w:val="20"/>
          <w:lang w:val="sl-SI"/>
        </w:rPr>
        <w:t xml:space="preserve"> obravnave </w:t>
      </w:r>
      <w:r w:rsidR="00F80BE6" w:rsidRPr="00326865">
        <w:rPr>
          <w:rFonts w:cs="Arial"/>
          <w:szCs w:val="20"/>
          <w:lang w:val="sl-SI"/>
        </w:rPr>
        <w:t xml:space="preserve">notranje </w:t>
      </w:r>
      <w:r w:rsidR="005F3BA4" w:rsidRPr="00326865">
        <w:rPr>
          <w:rFonts w:cs="Arial"/>
          <w:szCs w:val="20"/>
          <w:lang w:val="sl-SI"/>
        </w:rPr>
        <w:t>prijave</w:t>
      </w:r>
      <w:r w:rsidR="00F80BE6" w:rsidRPr="00326865">
        <w:rPr>
          <w:rFonts w:cs="Arial"/>
          <w:szCs w:val="20"/>
          <w:lang w:val="sl-SI"/>
        </w:rPr>
        <w:t xml:space="preserve"> po </w:t>
      </w:r>
      <w:r w:rsidR="00B01E78" w:rsidRPr="00326865">
        <w:rPr>
          <w:rFonts w:cs="Arial"/>
          <w:szCs w:val="20"/>
          <w:lang w:val="sl-SI"/>
        </w:rPr>
        <w:t xml:space="preserve">Zakonu o zaščiti prijaviteljev (v nadaljnjem besedilu: </w:t>
      </w:r>
      <w:proofErr w:type="spellStart"/>
      <w:r w:rsidR="00B01E78" w:rsidRPr="00326865">
        <w:rPr>
          <w:rFonts w:cs="Arial"/>
          <w:szCs w:val="20"/>
          <w:lang w:val="sl-SI"/>
        </w:rPr>
        <w:t>ZZPri</w:t>
      </w:r>
      <w:proofErr w:type="spellEnd"/>
      <w:r w:rsidR="00B01E78" w:rsidRPr="00326865">
        <w:rPr>
          <w:rFonts w:cs="Arial"/>
          <w:szCs w:val="20"/>
          <w:lang w:val="sl-SI"/>
        </w:rPr>
        <w:t>)</w:t>
      </w:r>
      <w:r w:rsidR="005F3BA4" w:rsidRPr="00326865">
        <w:rPr>
          <w:rFonts w:cs="Arial"/>
          <w:szCs w:val="20"/>
          <w:lang w:val="sl-SI"/>
        </w:rPr>
        <w:t xml:space="preserve">, ki </w:t>
      </w:r>
      <w:r w:rsidR="00F80BE6" w:rsidRPr="00326865">
        <w:rPr>
          <w:rFonts w:cs="Arial"/>
          <w:szCs w:val="20"/>
          <w:lang w:val="sl-SI"/>
        </w:rPr>
        <w:t xml:space="preserve">mora </w:t>
      </w:r>
      <w:r w:rsidR="005F3BA4" w:rsidRPr="00326865">
        <w:rPr>
          <w:rFonts w:cs="Arial"/>
          <w:szCs w:val="20"/>
          <w:lang w:val="sl-SI"/>
        </w:rPr>
        <w:t>omogoča</w:t>
      </w:r>
      <w:r w:rsidR="00F80BE6" w:rsidRPr="00326865">
        <w:rPr>
          <w:rFonts w:cs="Arial"/>
          <w:szCs w:val="20"/>
          <w:lang w:val="sl-SI"/>
        </w:rPr>
        <w:t>ti</w:t>
      </w:r>
      <w:r w:rsidR="005F3BA4" w:rsidRPr="00326865">
        <w:rPr>
          <w:rFonts w:cs="Arial"/>
          <w:szCs w:val="20"/>
          <w:lang w:val="sl-SI"/>
        </w:rPr>
        <w:t xml:space="preserve"> popolnost, celovitost in zaupnost informacij ter nepooblaščenim osebam zavezanca </w:t>
      </w:r>
      <w:r w:rsidR="00F50F6E" w:rsidRPr="00326865">
        <w:rPr>
          <w:rFonts w:cs="Arial"/>
          <w:szCs w:val="20"/>
          <w:lang w:val="sl-SI"/>
        </w:rPr>
        <w:t xml:space="preserve">preprečiti </w:t>
      </w:r>
      <w:r w:rsidR="005F3BA4" w:rsidRPr="00326865">
        <w:rPr>
          <w:rFonts w:cs="Arial"/>
          <w:szCs w:val="20"/>
          <w:lang w:val="sl-SI"/>
        </w:rPr>
        <w:t>dostop do vsebine prijav, podatkov o prijavitelju in o osebah, ki jih prijava zad</w:t>
      </w:r>
      <w:r w:rsidR="005F3BA4" w:rsidRPr="005125A3">
        <w:rPr>
          <w:rFonts w:cs="Arial"/>
          <w:szCs w:val="20"/>
          <w:lang w:val="sl-SI"/>
        </w:rPr>
        <w:t>eva</w:t>
      </w:r>
      <w:r w:rsidRPr="005125A3">
        <w:rPr>
          <w:rFonts w:cs="Arial"/>
          <w:szCs w:val="20"/>
          <w:lang w:val="sl-SI"/>
        </w:rPr>
        <w:t>.</w:t>
      </w:r>
      <w:r w:rsidR="005125A3">
        <w:rPr>
          <w:rFonts w:cs="Arial"/>
          <w:szCs w:val="20"/>
          <w:lang w:val="sl-SI"/>
        </w:rPr>
        <w:t xml:space="preserve"> </w:t>
      </w:r>
      <w:bookmarkStart w:id="1" w:name="_Hlk135290854"/>
      <w:r w:rsidR="004B2863" w:rsidRPr="005125A3">
        <w:rPr>
          <w:rFonts w:cs="Arial"/>
          <w:szCs w:val="20"/>
          <w:lang w:val="sl-SI"/>
        </w:rPr>
        <w:t>Ta Pravilnik velja in se uporablja tudi za Skupno občinsko upravo občin v Spodnjem Podravju</w:t>
      </w:r>
      <w:r w:rsidR="005125A3" w:rsidRPr="005125A3">
        <w:rPr>
          <w:rFonts w:cs="Arial"/>
          <w:szCs w:val="20"/>
          <w:lang w:val="sl-SI"/>
        </w:rPr>
        <w:t xml:space="preserve"> (v nadaljnjem besedilu: SOU SP)</w:t>
      </w:r>
      <w:r w:rsidR="004B2863" w:rsidRPr="005125A3">
        <w:rPr>
          <w:rFonts w:cs="Arial"/>
          <w:szCs w:val="20"/>
          <w:lang w:val="sl-SI"/>
        </w:rPr>
        <w:t xml:space="preserve"> </w:t>
      </w:r>
      <w:r w:rsidR="00CD4C3E" w:rsidRPr="005125A3">
        <w:rPr>
          <w:rFonts w:cs="Arial"/>
          <w:szCs w:val="20"/>
          <w:lang w:val="sl-SI"/>
        </w:rPr>
        <w:t>v</w:t>
      </w:r>
      <w:r w:rsidR="004B2863" w:rsidRPr="005125A3">
        <w:rPr>
          <w:rFonts w:cs="Arial"/>
          <w:szCs w:val="20"/>
          <w:lang w:val="sl-SI"/>
        </w:rPr>
        <w:t xml:space="preserve"> delu in obsegu</w:t>
      </w:r>
      <w:r w:rsidR="00CD4C3E" w:rsidRPr="005125A3">
        <w:rPr>
          <w:rFonts w:cs="Arial"/>
          <w:szCs w:val="20"/>
          <w:lang w:val="sl-SI"/>
        </w:rPr>
        <w:t xml:space="preserve"> prenesenih nalog</w:t>
      </w:r>
      <w:r w:rsidR="00CD4C3E" w:rsidRPr="005125A3">
        <w:t xml:space="preserve"> </w:t>
      </w:r>
      <w:r w:rsidR="00CD4C3E" w:rsidRPr="005125A3">
        <w:rPr>
          <w:rFonts w:cs="Arial"/>
          <w:szCs w:val="20"/>
          <w:lang w:val="sl-SI"/>
        </w:rPr>
        <w:t xml:space="preserve">občinske uprave zavezanca na </w:t>
      </w:r>
      <w:r w:rsidR="005125A3" w:rsidRPr="005125A3">
        <w:rPr>
          <w:rFonts w:cs="Arial"/>
          <w:szCs w:val="20"/>
          <w:lang w:val="sl-SI"/>
        </w:rPr>
        <w:t>SOU SP</w:t>
      </w:r>
      <w:r w:rsidR="00CD4C3E" w:rsidRPr="005125A3">
        <w:rPr>
          <w:rFonts w:cs="Arial"/>
          <w:szCs w:val="20"/>
          <w:lang w:val="sl-SI"/>
        </w:rPr>
        <w:t xml:space="preserve">. </w:t>
      </w:r>
      <w:r w:rsidR="004B2863" w:rsidRPr="005125A3">
        <w:rPr>
          <w:rFonts w:cs="Arial"/>
          <w:szCs w:val="20"/>
          <w:lang w:val="sl-SI"/>
        </w:rPr>
        <w:t xml:space="preserve"> </w:t>
      </w:r>
    </w:p>
    <w:bookmarkEnd w:id="1"/>
    <w:p w14:paraId="4F0B02C0" w14:textId="74754E32" w:rsidR="00196EC9" w:rsidRPr="00326865" w:rsidRDefault="00196EC9" w:rsidP="00FD7902">
      <w:pPr>
        <w:suppressAutoHyphens/>
        <w:autoSpaceDN w:val="0"/>
        <w:spacing w:after="160" w:line="276" w:lineRule="auto"/>
        <w:contextualSpacing/>
        <w:jc w:val="both"/>
        <w:rPr>
          <w:rFonts w:cs="Arial"/>
          <w:b/>
          <w:bCs/>
          <w:szCs w:val="20"/>
          <w:lang w:val="sl-SI"/>
        </w:rPr>
      </w:pPr>
    </w:p>
    <w:p w14:paraId="5345DB2F" w14:textId="5061B1E8" w:rsidR="00196EC9" w:rsidRPr="00326865" w:rsidRDefault="00196EC9" w:rsidP="00196EC9">
      <w:pPr>
        <w:spacing w:after="200" w:line="276" w:lineRule="auto"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 xml:space="preserve">Vsi izrazi uporabljeni v tem Pravilniku imajo enak pomen kot ga opredeljuje 4. člen </w:t>
      </w:r>
      <w:proofErr w:type="spellStart"/>
      <w:r w:rsidRPr="00326865">
        <w:rPr>
          <w:rFonts w:eastAsia="Calibri" w:cs="Arial"/>
          <w:szCs w:val="20"/>
          <w:lang w:val="sl-SI"/>
        </w:rPr>
        <w:t>ZZPri</w:t>
      </w:r>
      <w:proofErr w:type="spellEnd"/>
      <w:r w:rsidRPr="00326865">
        <w:rPr>
          <w:rFonts w:eastAsia="Calibri" w:cs="Arial"/>
          <w:szCs w:val="20"/>
          <w:lang w:val="sl-SI"/>
        </w:rPr>
        <w:t>.</w:t>
      </w:r>
    </w:p>
    <w:p w14:paraId="1871E2DF" w14:textId="4EF2EEF1" w:rsidR="0007059D" w:rsidRPr="00326865" w:rsidRDefault="00196EC9" w:rsidP="00196EC9">
      <w:pPr>
        <w:rPr>
          <w:rFonts w:cs="Arial"/>
          <w:szCs w:val="20"/>
          <w:lang w:val="sl-SI"/>
        </w:rPr>
      </w:pPr>
      <w:r w:rsidRPr="00326865">
        <w:rPr>
          <w:rFonts w:cs="Arial"/>
          <w:szCs w:val="20"/>
          <w:lang w:val="sl-SI"/>
        </w:rPr>
        <w:t>V tem pravilniku uporabljeni izrazi, ki se nanašajo na osebe in so zapisani v moški slovnični obliki, so uporabljeni kot nevtralni za ženski in moški spol.</w:t>
      </w:r>
    </w:p>
    <w:p w14:paraId="7BBAFCEC" w14:textId="4CCAA80F" w:rsidR="00E138F9" w:rsidRPr="00326865" w:rsidRDefault="00E138F9" w:rsidP="00FD7902">
      <w:pPr>
        <w:suppressAutoHyphens/>
        <w:autoSpaceDN w:val="0"/>
        <w:spacing w:after="160" w:line="276" w:lineRule="auto"/>
        <w:contextualSpacing/>
        <w:jc w:val="both"/>
        <w:rPr>
          <w:rFonts w:cs="Arial"/>
          <w:b/>
          <w:bCs/>
          <w:szCs w:val="20"/>
          <w:lang w:val="sl-SI"/>
        </w:rPr>
      </w:pPr>
    </w:p>
    <w:p w14:paraId="2B54C8C9" w14:textId="0127B2D4" w:rsidR="00A9572B" w:rsidRPr="00326865" w:rsidRDefault="00A9572B" w:rsidP="00A9572B">
      <w:pPr>
        <w:pStyle w:val="Odstavekseznama"/>
        <w:numPr>
          <w:ilvl w:val="0"/>
          <w:numId w:val="16"/>
        </w:numPr>
        <w:suppressAutoHyphens/>
        <w:autoSpaceDN w:val="0"/>
        <w:spacing w:line="276" w:lineRule="auto"/>
        <w:jc w:val="center"/>
        <w:rPr>
          <w:rFonts w:cs="Arial"/>
          <w:b/>
          <w:bCs/>
          <w:szCs w:val="20"/>
          <w:lang w:val="sl-SI"/>
        </w:rPr>
      </w:pPr>
      <w:r w:rsidRPr="00326865">
        <w:rPr>
          <w:rFonts w:cs="Arial"/>
          <w:b/>
          <w:bCs/>
          <w:szCs w:val="20"/>
          <w:lang w:val="sl-SI"/>
        </w:rPr>
        <w:t>člen</w:t>
      </w:r>
    </w:p>
    <w:p w14:paraId="6BA04000" w14:textId="323C93F0" w:rsidR="00975D6D" w:rsidRPr="00326865" w:rsidRDefault="00A9572B" w:rsidP="00A9572B">
      <w:pPr>
        <w:suppressAutoHyphens/>
        <w:autoSpaceDN w:val="0"/>
        <w:spacing w:line="276" w:lineRule="auto"/>
        <w:jc w:val="center"/>
        <w:rPr>
          <w:rFonts w:cs="Arial"/>
          <w:b/>
          <w:bCs/>
          <w:szCs w:val="20"/>
          <w:lang w:val="sl-SI"/>
        </w:rPr>
      </w:pPr>
      <w:r w:rsidRPr="00326865">
        <w:rPr>
          <w:rFonts w:cs="Arial"/>
          <w:b/>
          <w:bCs/>
          <w:szCs w:val="20"/>
          <w:lang w:val="sl-SI"/>
        </w:rPr>
        <w:t>(i</w:t>
      </w:r>
      <w:r w:rsidR="00975D6D" w:rsidRPr="00326865">
        <w:rPr>
          <w:rFonts w:cs="Arial"/>
          <w:b/>
          <w:bCs/>
          <w:szCs w:val="20"/>
          <w:lang w:val="sl-SI"/>
        </w:rPr>
        <w:t>menovanje zaupnika</w:t>
      </w:r>
      <w:r w:rsidRPr="00326865">
        <w:rPr>
          <w:rFonts w:cs="Arial"/>
          <w:b/>
          <w:bCs/>
          <w:szCs w:val="20"/>
          <w:lang w:val="sl-SI"/>
        </w:rPr>
        <w:t>)</w:t>
      </w:r>
    </w:p>
    <w:p w14:paraId="59043075" w14:textId="77777777" w:rsidR="00A9572B" w:rsidRPr="00326865" w:rsidRDefault="00A9572B" w:rsidP="00A9572B">
      <w:pPr>
        <w:suppressAutoHyphens/>
        <w:autoSpaceDN w:val="0"/>
        <w:spacing w:line="276" w:lineRule="auto"/>
        <w:jc w:val="center"/>
        <w:rPr>
          <w:rFonts w:cs="Arial"/>
          <w:b/>
          <w:bCs/>
          <w:szCs w:val="20"/>
          <w:lang w:val="sl-SI"/>
        </w:rPr>
      </w:pPr>
    </w:p>
    <w:p w14:paraId="518C1CCE" w14:textId="10C3E348" w:rsidR="00975D6D" w:rsidRPr="00326865" w:rsidRDefault="00196EC9" w:rsidP="00FD7902">
      <w:pPr>
        <w:suppressAutoHyphens/>
        <w:autoSpaceDN w:val="0"/>
        <w:spacing w:after="160" w:line="276" w:lineRule="auto"/>
        <w:contextualSpacing/>
        <w:jc w:val="both"/>
        <w:rPr>
          <w:rFonts w:cs="Arial"/>
          <w:szCs w:val="20"/>
          <w:lang w:val="sl-SI"/>
        </w:rPr>
      </w:pPr>
      <w:bookmarkStart w:id="2" w:name="_Hlk135306639"/>
      <w:r w:rsidRPr="00326865">
        <w:rPr>
          <w:rFonts w:cs="Arial"/>
          <w:szCs w:val="20"/>
          <w:lang w:val="sl-SI"/>
        </w:rPr>
        <w:t xml:space="preserve">Zavezanec kot zaupnika </w:t>
      </w:r>
      <w:r w:rsidR="00975D6D" w:rsidRPr="00326865">
        <w:rPr>
          <w:rFonts w:cs="Arial"/>
          <w:szCs w:val="20"/>
          <w:lang w:val="sl-SI"/>
        </w:rPr>
        <w:t>za sprejem prijav</w:t>
      </w:r>
      <w:r w:rsidR="00552EAB" w:rsidRPr="00326865">
        <w:rPr>
          <w:rFonts w:cs="Arial"/>
          <w:szCs w:val="20"/>
          <w:lang w:val="sl-SI"/>
        </w:rPr>
        <w:t>,</w:t>
      </w:r>
      <w:r w:rsidR="00975D6D" w:rsidRPr="00326865">
        <w:rPr>
          <w:rFonts w:cs="Arial"/>
          <w:szCs w:val="20"/>
          <w:lang w:val="sl-SI"/>
        </w:rPr>
        <w:t xml:space="preserve"> </w:t>
      </w:r>
      <w:r w:rsidRPr="00326865">
        <w:rPr>
          <w:rFonts w:cs="Arial"/>
          <w:szCs w:val="20"/>
          <w:lang w:val="sl-SI"/>
        </w:rPr>
        <w:t>imenuje</w:t>
      </w:r>
      <w:r w:rsidR="00975D6D" w:rsidRPr="00326865">
        <w:rPr>
          <w:rFonts w:cs="Arial"/>
          <w:szCs w:val="20"/>
          <w:lang w:val="sl-SI"/>
        </w:rPr>
        <w:t>:</w:t>
      </w:r>
    </w:p>
    <w:p w14:paraId="536AF3B8" w14:textId="5E2C3D88" w:rsidR="006E3F3D" w:rsidRPr="00E40962" w:rsidRDefault="006E3F3D" w:rsidP="00FD7902">
      <w:pPr>
        <w:pStyle w:val="Odstavekseznama"/>
        <w:numPr>
          <w:ilvl w:val="0"/>
          <w:numId w:val="2"/>
        </w:numPr>
        <w:suppressAutoHyphens/>
        <w:autoSpaceDN w:val="0"/>
        <w:spacing w:after="160" w:line="276" w:lineRule="auto"/>
        <w:jc w:val="both"/>
        <w:rPr>
          <w:rFonts w:cs="Arial"/>
          <w:szCs w:val="20"/>
          <w:lang w:val="sl-SI"/>
        </w:rPr>
      </w:pPr>
      <w:r w:rsidRPr="00E40962">
        <w:rPr>
          <w:rFonts w:cs="Arial"/>
          <w:szCs w:val="20"/>
          <w:lang w:val="sl-SI"/>
        </w:rPr>
        <w:t>Maj</w:t>
      </w:r>
      <w:r w:rsidR="00196EC9" w:rsidRPr="00E40962">
        <w:rPr>
          <w:rFonts w:cs="Arial"/>
          <w:szCs w:val="20"/>
          <w:lang w:val="sl-SI"/>
        </w:rPr>
        <w:t>o</w:t>
      </w:r>
      <w:r w:rsidRPr="00E40962">
        <w:rPr>
          <w:rFonts w:cs="Arial"/>
          <w:szCs w:val="20"/>
          <w:lang w:val="sl-SI"/>
        </w:rPr>
        <w:t xml:space="preserve"> Pahor</w:t>
      </w:r>
      <w:r w:rsidR="00975D6D" w:rsidRPr="00E40962">
        <w:rPr>
          <w:rFonts w:cs="Arial"/>
          <w:szCs w:val="20"/>
          <w:lang w:val="sl-SI"/>
        </w:rPr>
        <w:t xml:space="preserve">, </w:t>
      </w:r>
      <w:r w:rsidR="00196EC9" w:rsidRPr="00E40962">
        <w:rPr>
          <w:rFonts w:cs="Arial"/>
          <w:szCs w:val="20"/>
          <w:lang w:val="sl-SI"/>
        </w:rPr>
        <w:t>zaposleno</w:t>
      </w:r>
      <w:r w:rsidR="00A9572B" w:rsidRPr="00E40962">
        <w:rPr>
          <w:rFonts w:cs="Arial"/>
          <w:szCs w:val="20"/>
          <w:lang w:val="sl-SI"/>
        </w:rPr>
        <w:t xml:space="preserve"> na</w:t>
      </w:r>
      <w:r w:rsidR="00196EC9" w:rsidRPr="00E40962">
        <w:rPr>
          <w:rFonts w:cs="Arial"/>
          <w:szCs w:val="20"/>
          <w:lang w:val="sl-SI"/>
        </w:rPr>
        <w:t xml:space="preserve"> Skupni občinski upravi občin v Spodnjem Podravju.</w:t>
      </w:r>
    </w:p>
    <w:p w14:paraId="7CE78918" w14:textId="02D80027" w:rsidR="006E3F3D" w:rsidRPr="00E40962" w:rsidRDefault="00E40962" w:rsidP="00FD7902">
      <w:pPr>
        <w:pStyle w:val="Odstavekseznama"/>
        <w:numPr>
          <w:ilvl w:val="0"/>
          <w:numId w:val="2"/>
        </w:numPr>
        <w:suppressAutoHyphens/>
        <w:autoSpaceDN w:val="0"/>
        <w:spacing w:after="160" w:line="276" w:lineRule="auto"/>
        <w:jc w:val="both"/>
        <w:rPr>
          <w:rFonts w:cs="Arial"/>
          <w:szCs w:val="20"/>
          <w:lang w:val="sl-SI"/>
        </w:rPr>
      </w:pPr>
      <w:r w:rsidRPr="00E40962">
        <w:rPr>
          <w:rFonts w:cs="Arial"/>
          <w:szCs w:val="20"/>
          <w:lang w:val="sl-SI"/>
        </w:rPr>
        <w:t xml:space="preserve">Robert </w:t>
      </w:r>
      <w:proofErr w:type="spellStart"/>
      <w:r w:rsidRPr="00E40962">
        <w:rPr>
          <w:rFonts w:cs="Arial"/>
          <w:szCs w:val="20"/>
          <w:lang w:val="sl-SI"/>
        </w:rPr>
        <w:t>Šimenko</w:t>
      </w:r>
      <w:proofErr w:type="spellEnd"/>
      <w:r>
        <w:rPr>
          <w:rFonts w:cs="Arial"/>
          <w:szCs w:val="20"/>
          <w:lang w:val="sl-SI"/>
        </w:rPr>
        <w:t xml:space="preserve">, </w:t>
      </w:r>
      <w:r w:rsidRPr="00E40962">
        <w:rPr>
          <w:rFonts w:cs="Arial"/>
          <w:szCs w:val="20"/>
          <w:lang w:val="sl-SI"/>
        </w:rPr>
        <w:t>zaposlen na Skupni občinski upravi občin v Spodnjem Podravju</w:t>
      </w:r>
      <w:r>
        <w:rPr>
          <w:rFonts w:cs="Arial"/>
          <w:szCs w:val="20"/>
          <w:lang w:val="sl-SI"/>
        </w:rPr>
        <w:t>, se imenuje za njeno</w:t>
      </w:r>
      <w:r w:rsidRPr="00E40962">
        <w:rPr>
          <w:rFonts w:cs="Arial"/>
          <w:szCs w:val="20"/>
          <w:lang w:val="sl-SI"/>
        </w:rPr>
        <w:t xml:space="preserve"> nadomeščaje.</w:t>
      </w:r>
    </w:p>
    <w:bookmarkEnd w:id="2"/>
    <w:p w14:paraId="6AD14760" w14:textId="1DEACDF6" w:rsidR="008A550A" w:rsidRPr="00326865" w:rsidRDefault="00552EAB" w:rsidP="00FD7902">
      <w:pPr>
        <w:suppressAutoHyphens/>
        <w:autoSpaceDN w:val="0"/>
        <w:spacing w:after="160" w:line="276" w:lineRule="auto"/>
        <w:jc w:val="both"/>
        <w:rPr>
          <w:rFonts w:cs="Arial"/>
          <w:szCs w:val="20"/>
          <w:lang w:val="sl-SI"/>
        </w:rPr>
      </w:pPr>
      <w:r w:rsidRPr="00326865">
        <w:rPr>
          <w:rFonts w:cs="Arial"/>
          <w:iCs/>
          <w:szCs w:val="20"/>
          <w:lang w:val="sl-SI"/>
        </w:rPr>
        <w:t>Z</w:t>
      </w:r>
      <w:r w:rsidR="00975D6D" w:rsidRPr="00326865">
        <w:rPr>
          <w:rFonts w:cs="Arial"/>
          <w:iCs/>
          <w:szCs w:val="20"/>
          <w:lang w:val="sl-SI"/>
        </w:rPr>
        <w:t xml:space="preserve">aupnik sprejema prijave in jih obravnava </w:t>
      </w:r>
      <w:r w:rsidRPr="00326865">
        <w:rPr>
          <w:rFonts w:cs="Arial"/>
          <w:iCs/>
          <w:szCs w:val="20"/>
          <w:lang w:val="sl-SI"/>
        </w:rPr>
        <w:t xml:space="preserve">v skladu </w:t>
      </w:r>
      <w:r w:rsidR="00975D6D" w:rsidRPr="00326865">
        <w:rPr>
          <w:rFonts w:cs="Arial"/>
          <w:iCs/>
          <w:szCs w:val="20"/>
          <w:lang w:val="sl-SI"/>
        </w:rPr>
        <w:t>s 1</w:t>
      </w:r>
      <w:r w:rsidR="006E3F3D" w:rsidRPr="00326865">
        <w:rPr>
          <w:rFonts w:cs="Arial"/>
          <w:iCs/>
          <w:szCs w:val="20"/>
          <w:lang w:val="sl-SI"/>
        </w:rPr>
        <w:t>2</w:t>
      </w:r>
      <w:r w:rsidR="00975D6D" w:rsidRPr="00326865">
        <w:rPr>
          <w:rFonts w:cs="Arial"/>
          <w:iCs/>
          <w:szCs w:val="20"/>
          <w:lang w:val="sl-SI"/>
        </w:rPr>
        <w:t>.</w:t>
      </w:r>
      <w:r w:rsidRPr="00326865">
        <w:rPr>
          <w:rFonts w:cs="Arial"/>
          <w:iCs/>
          <w:szCs w:val="20"/>
          <w:lang w:val="sl-SI"/>
        </w:rPr>
        <w:t> </w:t>
      </w:r>
      <w:r w:rsidR="00975D6D" w:rsidRPr="00326865">
        <w:rPr>
          <w:rFonts w:cs="Arial"/>
          <w:iCs/>
          <w:szCs w:val="20"/>
          <w:lang w:val="sl-SI"/>
        </w:rPr>
        <w:t xml:space="preserve">členom </w:t>
      </w:r>
      <w:proofErr w:type="spellStart"/>
      <w:r w:rsidR="00975D6D" w:rsidRPr="00326865">
        <w:rPr>
          <w:rFonts w:cs="Arial"/>
          <w:iCs/>
          <w:szCs w:val="20"/>
          <w:lang w:val="sl-SI"/>
        </w:rPr>
        <w:t>ZZPri</w:t>
      </w:r>
      <w:proofErr w:type="spellEnd"/>
      <w:r w:rsidR="00975D6D" w:rsidRPr="00326865">
        <w:rPr>
          <w:rFonts w:cs="Arial"/>
          <w:iCs/>
          <w:szCs w:val="20"/>
          <w:lang w:val="sl-SI"/>
        </w:rPr>
        <w:t xml:space="preserve"> in tem </w:t>
      </w:r>
      <w:r w:rsidR="00A9572B" w:rsidRPr="00326865">
        <w:rPr>
          <w:rFonts w:cs="Arial"/>
          <w:iCs/>
          <w:szCs w:val="20"/>
          <w:lang w:val="sl-SI"/>
        </w:rPr>
        <w:t>Pravilnikom</w:t>
      </w:r>
      <w:r w:rsidR="00975D6D" w:rsidRPr="00326865">
        <w:rPr>
          <w:rFonts w:cs="Arial"/>
          <w:iCs/>
          <w:szCs w:val="20"/>
          <w:lang w:val="sl-SI"/>
        </w:rPr>
        <w:t xml:space="preserve">. Zaupnik svoje delo organizirata tako, da se zagotavlja pravočasno izvajanje </w:t>
      </w:r>
      <w:r w:rsidR="00A9572B" w:rsidRPr="00326865">
        <w:rPr>
          <w:rFonts w:cs="Arial"/>
          <w:iCs/>
          <w:szCs w:val="20"/>
          <w:lang w:val="sl-SI"/>
        </w:rPr>
        <w:t xml:space="preserve">vseh </w:t>
      </w:r>
      <w:r w:rsidR="00975D6D" w:rsidRPr="00326865">
        <w:rPr>
          <w:rFonts w:cs="Arial"/>
          <w:iCs/>
          <w:szCs w:val="20"/>
          <w:lang w:val="sl-SI"/>
        </w:rPr>
        <w:t>nalog</w:t>
      </w:r>
      <w:r w:rsidR="00667CA7" w:rsidRPr="00326865">
        <w:rPr>
          <w:rFonts w:cs="Arial"/>
          <w:iCs/>
          <w:szCs w:val="20"/>
          <w:lang w:val="sl-SI"/>
        </w:rPr>
        <w:t xml:space="preserve"> in nadomeščanje v času </w:t>
      </w:r>
      <w:r w:rsidR="00A9572B" w:rsidRPr="00326865">
        <w:rPr>
          <w:rFonts w:cs="Arial"/>
          <w:iCs/>
          <w:szCs w:val="20"/>
          <w:lang w:val="sl-SI"/>
        </w:rPr>
        <w:t xml:space="preserve">njegove </w:t>
      </w:r>
      <w:r w:rsidR="00667CA7" w:rsidRPr="00326865">
        <w:rPr>
          <w:rFonts w:cs="Arial"/>
          <w:iCs/>
          <w:szCs w:val="20"/>
          <w:lang w:val="sl-SI"/>
        </w:rPr>
        <w:t>odsotnosti</w:t>
      </w:r>
      <w:r w:rsidR="00975D6D" w:rsidRPr="00326865">
        <w:rPr>
          <w:rFonts w:cs="Arial"/>
          <w:iCs/>
          <w:szCs w:val="20"/>
          <w:lang w:val="sl-SI"/>
        </w:rPr>
        <w:t>.</w:t>
      </w:r>
    </w:p>
    <w:p w14:paraId="2DBC5C27" w14:textId="2466FD7A" w:rsidR="00A9572B" w:rsidRPr="00326865" w:rsidRDefault="00A9572B" w:rsidP="00A9572B">
      <w:pPr>
        <w:pStyle w:val="Odstavekseznama"/>
        <w:numPr>
          <w:ilvl w:val="0"/>
          <w:numId w:val="16"/>
        </w:numPr>
        <w:suppressAutoHyphens/>
        <w:autoSpaceDN w:val="0"/>
        <w:spacing w:line="276" w:lineRule="auto"/>
        <w:jc w:val="center"/>
        <w:rPr>
          <w:rFonts w:cs="Arial"/>
          <w:b/>
          <w:bCs/>
          <w:szCs w:val="20"/>
          <w:lang w:val="sl-SI"/>
        </w:rPr>
      </w:pPr>
      <w:r w:rsidRPr="00326865">
        <w:rPr>
          <w:rFonts w:cs="Arial"/>
          <w:b/>
          <w:bCs/>
          <w:szCs w:val="20"/>
          <w:lang w:val="sl-SI"/>
        </w:rPr>
        <w:t>člen</w:t>
      </w:r>
    </w:p>
    <w:p w14:paraId="4A979CE2" w14:textId="3E387099" w:rsidR="00BD5781" w:rsidRPr="00326865" w:rsidRDefault="00A9572B" w:rsidP="00A9572B">
      <w:pPr>
        <w:suppressAutoHyphens/>
        <w:autoSpaceDN w:val="0"/>
        <w:spacing w:after="160" w:line="276" w:lineRule="auto"/>
        <w:jc w:val="center"/>
        <w:rPr>
          <w:rFonts w:cs="Arial"/>
          <w:b/>
          <w:bCs/>
          <w:szCs w:val="20"/>
          <w:lang w:val="sl-SI"/>
        </w:rPr>
      </w:pPr>
      <w:r w:rsidRPr="00326865">
        <w:rPr>
          <w:rFonts w:cs="Arial"/>
          <w:b/>
          <w:bCs/>
          <w:szCs w:val="20"/>
          <w:lang w:val="sl-SI"/>
        </w:rPr>
        <w:t>(k</w:t>
      </w:r>
      <w:r w:rsidR="00BD5781" w:rsidRPr="00326865">
        <w:rPr>
          <w:rFonts w:cs="Arial"/>
          <w:b/>
          <w:bCs/>
          <w:szCs w:val="20"/>
          <w:lang w:val="sl-SI"/>
        </w:rPr>
        <w:t>ontaktni podatki za sprejem prijav</w:t>
      </w:r>
      <w:r w:rsidRPr="00326865">
        <w:rPr>
          <w:rFonts w:cs="Arial"/>
          <w:b/>
          <w:bCs/>
          <w:szCs w:val="20"/>
          <w:lang w:val="sl-SI"/>
        </w:rPr>
        <w:t>)</w:t>
      </w:r>
    </w:p>
    <w:p w14:paraId="35FDF82A" w14:textId="550C35AF" w:rsidR="00975D6D" w:rsidRPr="005125A3" w:rsidRDefault="00975D6D" w:rsidP="005125A3">
      <w:pPr>
        <w:spacing w:line="276" w:lineRule="auto"/>
        <w:rPr>
          <w:rFonts w:cs="Arial"/>
          <w:b/>
          <w:bCs/>
          <w:szCs w:val="20"/>
          <w:lang w:val="sl-SI"/>
        </w:rPr>
      </w:pPr>
      <w:bookmarkStart w:id="3" w:name="_Hlk135299203"/>
      <w:r w:rsidRPr="00326865">
        <w:rPr>
          <w:rFonts w:cs="Arial"/>
          <w:szCs w:val="20"/>
          <w:lang w:val="sl-SI"/>
        </w:rPr>
        <w:t>Prijav</w:t>
      </w:r>
      <w:r w:rsidR="005125A3">
        <w:rPr>
          <w:rFonts w:cs="Arial"/>
          <w:szCs w:val="20"/>
          <w:lang w:val="sl-SI"/>
        </w:rPr>
        <w:t xml:space="preserve">a </w:t>
      </w:r>
      <w:r w:rsidR="00347EA2" w:rsidRPr="00326865">
        <w:rPr>
          <w:rFonts w:cs="Arial"/>
          <w:szCs w:val="20"/>
          <w:lang w:val="sl-SI"/>
        </w:rPr>
        <w:t xml:space="preserve">se praviloma </w:t>
      </w:r>
      <w:r w:rsidR="005125A3">
        <w:rPr>
          <w:rFonts w:cs="Arial"/>
          <w:szCs w:val="20"/>
          <w:lang w:val="sl-SI"/>
        </w:rPr>
        <w:t xml:space="preserve">poda </w:t>
      </w:r>
      <w:r w:rsidR="00347EA2" w:rsidRPr="00326865">
        <w:rPr>
          <w:rFonts w:cs="Arial"/>
          <w:szCs w:val="20"/>
          <w:lang w:val="sl-SI"/>
        </w:rPr>
        <w:t xml:space="preserve">na obrazcu </w:t>
      </w:r>
      <w:r w:rsidR="005125A3" w:rsidRPr="005125A3">
        <w:rPr>
          <w:rFonts w:cs="Arial"/>
          <w:bCs/>
          <w:szCs w:val="20"/>
          <w:lang w:val="sl-SI"/>
        </w:rPr>
        <w:t xml:space="preserve">Notranja prijava kršitve predpisa v delovnem okolju po </w:t>
      </w:r>
      <w:proofErr w:type="spellStart"/>
      <w:r w:rsidR="005125A3" w:rsidRPr="005125A3">
        <w:rPr>
          <w:rFonts w:cs="Arial"/>
          <w:bCs/>
          <w:szCs w:val="20"/>
          <w:lang w:val="sl-SI"/>
        </w:rPr>
        <w:t>ZZPri</w:t>
      </w:r>
      <w:proofErr w:type="spellEnd"/>
      <w:r w:rsidR="005125A3" w:rsidRPr="005125A3">
        <w:rPr>
          <w:rFonts w:cs="Arial"/>
          <w:bCs/>
          <w:szCs w:val="20"/>
          <w:lang w:val="sl-SI"/>
        </w:rPr>
        <w:t xml:space="preserve"> </w:t>
      </w:r>
      <w:r w:rsidR="00347EA2" w:rsidRPr="00326865">
        <w:rPr>
          <w:rFonts w:cs="Arial"/>
          <w:szCs w:val="20"/>
          <w:lang w:val="sl-SI"/>
        </w:rPr>
        <w:t>(</w:t>
      </w:r>
      <w:r w:rsidR="005125A3">
        <w:rPr>
          <w:rFonts w:cs="Arial"/>
          <w:szCs w:val="20"/>
          <w:lang w:val="sl-SI"/>
        </w:rPr>
        <w:t>Priloga 2</w:t>
      </w:r>
      <w:r w:rsidR="00347EA2" w:rsidRPr="00326865">
        <w:rPr>
          <w:rFonts w:cs="Arial"/>
          <w:szCs w:val="20"/>
          <w:lang w:val="sl-SI"/>
        </w:rPr>
        <w:t>)</w:t>
      </w:r>
      <w:r w:rsidRPr="00326865">
        <w:rPr>
          <w:rFonts w:cs="Arial"/>
          <w:szCs w:val="20"/>
          <w:lang w:val="sl-SI"/>
        </w:rPr>
        <w:t>:</w:t>
      </w:r>
    </w:p>
    <w:p w14:paraId="3349D0DE" w14:textId="3D3142BE" w:rsidR="00975D6D" w:rsidRPr="00CB428A" w:rsidRDefault="00552EAB" w:rsidP="00FD7902">
      <w:pPr>
        <w:pStyle w:val="Odstavekseznama"/>
        <w:numPr>
          <w:ilvl w:val="0"/>
          <w:numId w:val="2"/>
        </w:numPr>
        <w:suppressAutoHyphens/>
        <w:autoSpaceDN w:val="0"/>
        <w:spacing w:after="160" w:line="276" w:lineRule="auto"/>
        <w:jc w:val="both"/>
        <w:rPr>
          <w:rFonts w:cs="Arial"/>
          <w:szCs w:val="20"/>
          <w:lang w:val="sl-SI"/>
        </w:rPr>
      </w:pPr>
      <w:r w:rsidRPr="00326865">
        <w:rPr>
          <w:rFonts w:cs="Arial"/>
          <w:szCs w:val="20"/>
          <w:lang w:val="sl-SI"/>
        </w:rPr>
        <w:t xml:space="preserve">po </w:t>
      </w:r>
      <w:r w:rsidR="00975D6D" w:rsidRPr="00326865">
        <w:rPr>
          <w:rFonts w:cs="Arial"/>
          <w:szCs w:val="20"/>
          <w:lang w:val="sl-SI"/>
        </w:rPr>
        <w:t xml:space="preserve">e-pošti na </w:t>
      </w:r>
      <w:r w:rsidR="00975D6D" w:rsidRPr="00CB428A">
        <w:rPr>
          <w:rFonts w:cs="Arial"/>
          <w:szCs w:val="20"/>
          <w:lang w:val="sl-SI"/>
        </w:rPr>
        <w:t xml:space="preserve">naslov: </w:t>
      </w:r>
      <w:hyperlink r:id="rId11" w:history="1">
        <w:r w:rsidR="006E3F3D" w:rsidRPr="00CB428A">
          <w:rPr>
            <w:rStyle w:val="Hiperpovezava"/>
            <w:rFonts w:cs="Arial"/>
            <w:color w:val="auto"/>
            <w:szCs w:val="20"/>
            <w:lang w:val="sl-SI"/>
          </w:rPr>
          <w:t>zaupnik.sou@ptuj.si</w:t>
        </w:r>
      </w:hyperlink>
      <w:r w:rsidR="00DF2978" w:rsidRPr="00CB428A">
        <w:rPr>
          <w:rFonts w:cs="Arial"/>
          <w:szCs w:val="20"/>
          <w:lang w:val="sl-SI"/>
        </w:rPr>
        <w:t xml:space="preserve"> ali</w:t>
      </w:r>
    </w:p>
    <w:p w14:paraId="4A0EF4B8" w14:textId="573D1917" w:rsidR="00975D6D" w:rsidRPr="00CB428A" w:rsidRDefault="007A5577" w:rsidP="009739D9">
      <w:pPr>
        <w:pStyle w:val="Odstavekseznama"/>
        <w:numPr>
          <w:ilvl w:val="0"/>
          <w:numId w:val="2"/>
        </w:numPr>
        <w:suppressAutoHyphens/>
        <w:autoSpaceDN w:val="0"/>
        <w:spacing w:after="160" w:line="276" w:lineRule="auto"/>
        <w:jc w:val="both"/>
        <w:rPr>
          <w:rFonts w:cs="Arial"/>
          <w:szCs w:val="20"/>
          <w:lang w:val="sl-SI"/>
        </w:rPr>
      </w:pPr>
      <w:r w:rsidRPr="00CB428A">
        <w:rPr>
          <w:rFonts w:cs="Arial"/>
          <w:szCs w:val="20"/>
          <w:lang w:val="sl-SI"/>
        </w:rPr>
        <w:t>p</w:t>
      </w:r>
      <w:r w:rsidR="00DA7767" w:rsidRPr="00CB428A">
        <w:rPr>
          <w:rFonts w:cs="Arial"/>
          <w:szCs w:val="20"/>
          <w:lang w:val="sl-SI"/>
        </w:rPr>
        <w:t>rek klasične pošte v zaprti pisemski ovojnici,</w:t>
      </w:r>
      <w:r w:rsidR="009739D9" w:rsidRPr="00CB428A">
        <w:rPr>
          <w:rFonts w:cs="Arial"/>
          <w:szCs w:val="20"/>
          <w:lang w:val="sl-SI"/>
        </w:rPr>
        <w:t xml:space="preserve"> s pripisom za zaupnika po </w:t>
      </w:r>
      <w:proofErr w:type="spellStart"/>
      <w:r w:rsidR="009739D9" w:rsidRPr="00CB428A">
        <w:rPr>
          <w:rFonts w:cs="Arial"/>
          <w:szCs w:val="20"/>
          <w:lang w:val="sl-SI"/>
        </w:rPr>
        <w:t>ZZPri</w:t>
      </w:r>
      <w:proofErr w:type="spellEnd"/>
      <w:r w:rsidR="009739D9" w:rsidRPr="00CB428A">
        <w:rPr>
          <w:rFonts w:cs="Arial"/>
          <w:szCs w:val="20"/>
          <w:lang w:val="sl-SI"/>
        </w:rPr>
        <w:t xml:space="preserve"> ter dodano</w:t>
      </w:r>
      <w:r w:rsidR="00DA7767" w:rsidRPr="00CB428A">
        <w:rPr>
          <w:rFonts w:cs="Arial"/>
          <w:szCs w:val="20"/>
          <w:lang w:val="sl-SI"/>
        </w:rPr>
        <w:t>:</w:t>
      </w:r>
      <w:r w:rsidR="009739D9" w:rsidRPr="00CB428A">
        <w:rPr>
          <w:rFonts w:cs="Arial"/>
          <w:szCs w:val="20"/>
          <w:lang w:val="sl-SI"/>
        </w:rPr>
        <w:t xml:space="preserve"> </w:t>
      </w:r>
      <w:r w:rsidR="00DA7767" w:rsidRPr="00CB428A">
        <w:rPr>
          <w:rFonts w:cs="Arial"/>
          <w:szCs w:val="20"/>
          <w:lang w:val="sl-SI"/>
        </w:rPr>
        <w:t>»NE ODPIRAJ«, »ZAUPNO« ali »V ROKE NASLOVNIKU« na naslednji naslov</w:t>
      </w:r>
      <w:r w:rsidR="0006430D" w:rsidRPr="00CB428A">
        <w:rPr>
          <w:rFonts w:cs="Arial"/>
          <w:szCs w:val="20"/>
          <w:lang w:val="sl-SI"/>
        </w:rPr>
        <w:t xml:space="preserve">: </w:t>
      </w:r>
      <w:r w:rsidR="00A9572B" w:rsidRPr="00CB428A">
        <w:rPr>
          <w:rFonts w:cs="Arial"/>
          <w:szCs w:val="20"/>
          <w:lang w:val="sl-SI"/>
        </w:rPr>
        <w:t xml:space="preserve">Skupna občinska uprava občin v Spodnjem Podravju, </w:t>
      </w:r>
      <w:r w:rsidR="0006430D" w:rsidRPr="00CB428A">
        <w:rPr>
          <w:rFonts w:cs="Arial"/>
          <w:szCs w:val="20"/>
          <w:lang w:val="sl-SI"/>
        </w:rPr>
        <w:t>Mestni trg 1, 2250 Ptuj</w:t>
      </w:r>
      <w:r w:rsidR="005B5A50" w:rsidRPr="00CB428A">
        <w:rPr>
          <w:rFonts w:cs="Arial"/>
          <w:szCs w:val="20"/>
          <w:lang w:val="sl-SI"/>
        </w:rPr>
        <w:t>.</w:t>
      </w:r>
    </w:p>
    <w:p w14:paraId="1B63E656" w14:textId="11564678" w:rsidR="005125A3" w:rsidRPr="00CB428A" w:rsidRDefault="005125A3" w:rsidP="005125A3">
      <w:pPr>
        <w:suppressAutoHyphens/>
        <w:autoSpaceDN w:val="0"/>
        <w:spacing w:line="276" w:lineRule="auto"/>
        <w:jc w:val="both"/>
        <w:rPr>
          <w:rFonts w:cs="Arial"/>
          <w:szCs w:val="20"/>
          <w:lang w:val="sl-SI"/>
        </w:rPr>
      </w:pPr>
      <w:r w:rsidRPr="00CB428A">
        <w:rPr>
          <w:rFonts w:cs="Arial"/>
          <w:szCs w:val="20"/>
          <w:lang w:val="sl-SI"/>
        </w:rPr>
        <w:t>Prijave se lahko podajo tudi ustno:</w:t>
      </w:r>
    </w:p>
    <w:p w14:paraId="5E53A85C" w14:textId="2BE0182F" w:rsidR="005125A3" w:rsidRPr="00CB428A" w:rsidRDefault="005125A3" w:rsidP="005125A3">
      <w:pPr>
        <w:pStyle w:val="Odstavekseznama"/>
        <w:numPr>
          <w:ilvl w:val="0"/>
          <w:numId w:val="2"/>
        </w:numPr>
        <w:suppressAutoHyphens/>
        <w:autoSpaceDN w:val="0"/>
        <w:spacing w:after="160" w:line="276" w:lineRule="auto"/>
        <w:jc w:val="both"/>
        <w:rPr>
          <w:rFonts w:cs="Arial"/>
          <w:szCs w:val="20"/>
          <w:lang w:val="sl-SI"/>
        </w:rPr>
      </w:pPr>
      <w:r w:rsidRPr="00CB428A">
        <w:rPr>
          <w:rFonts w:cs="Arial"/>
          <w:szCs w:val="20"/>
          <w:lang w:val="sl-SI"/>
        </w:rPr>
        <w:t>na telefonski številki: 02 748 29 44</w:t>
      </w:r>
      <w:r w:rsidR="00CB428A">
        <w:rPr>
          <w:rFonts w:cs="Arial"/>
          <w:szCs w:val="20"/>
          <w:lang w:val="sl-SI"/>
        </w:rPr>
        <w:t xml:space="preserve">, na kateri je zaupnik dosegljiv v delovnem času </w:t>
      </w:r>
      <w:r w:rsidR="00DF2978" w:rsidRPr="00CB428A">
        <w:rPr>
          <w:rFonts w:cs="Arial"/>
          <w:szCs w:val="20"/>
          <w:lang w:val="sl-SI"/>
        </w:rPr>
        <w:t>ali</w:t>
      </w:r>
    </w:p>
    <w:p w14:paraId="7F722113" w14:textId="02FE7190" w:rsidR="005125A3" w:rsidRDefault="005125A3" w:rsidP="005125A3">
      <w:pPr>
        <w:pStyle w:val="Odstavekseznama"/>
        <w:numPr>
          <w:ilvl w:val="0"/>
          <w:numId w:val="2"/>
        </w:numPr>
        <w:suppressAutoHyphens/>
        <w:autoSpaceDN w:val="0"/>
        <w:spacing w:after="160" w:line="276" w:lineRule="auto"/>
        <w:jc w:val="both"/>
        <w:rPr>
          <w:rFonts w:cs="Arial"/>
          <w:szCs w:val="20"/>
          <w:lang w:val="sl-SI"/>
        </w:rPr>
      </w:pPr>
      <w:r w:rsidRPr="00326865">
        <w:rPr>
          <w:rFonts w:cs="Arial"/>
          <w:szCs w:val="20"/>
          <w:lang w:val="sl-SI"/>
        </w:rPr>
        <w:t>osebno pri zaupniku po predhodnem naročilu po telefonu ali e-pošti</w:t>
      </w:r>
      <w:r>
        <w:rPr>
          <w:rFonts w:cs="Arial"/>
          <w:szCs w:val="20"/>
          <w:lang w:val="sl-SI"/>
        </w:rPr>
        <w:t>.</w:t>
      </w:r>
    </w:p>
    <w:p w14:paraId="76575516" w14:textId="77777777" w:rsidR="005125A3" w:rsidRPr="005125A3" w:rsidRDefault="005125A3" w:rsidP="005125A3">
      <w:pPr>
        <w:pStyle w:val="Odstavekseznama"/>
        <w:suppressAutoHyphens/>
        <w:autoSpaceDN w:val="0"/>
        <w:spacing w:after="160" w:line="276" w:lineRule="auto"/>
        <w:jc w:val="both"/>
        <w:rPr>
          <w:rFonts w:cs="Arial"/>
          <w:szCs w:val="20"/>
          <w:lang w:val="sl-SI"/>
        </w:rPr>
      </w:pPr>
    </w:p>
    <w:bookmarkEnd w:id="3"/>
    <w:p w14:paraId="595DA979" w14:textId="77777777" w:rsidR="002B14E9" w:rsidRPr="00326865" w:rsidRDefault="002B14E9" w:rsidP="00FD7902">
      <w:pPr>
        <w:pStyle w:val="Odstavekseznama"/>
        <w:suppressAutoHyphens/>
        <w:autoSpaceDN w:val="0"/>
        <w:spacing w:after="160" w:line="276" w:lineRule="auto"/>
        <w:jc w:val="both"/>
        <w:rPr>
          <w:rFonts w:cs="Arial"/>
          <w:szCs w:val="20"/>
          <w:lang w:val="sl-SI"/>
        </w:rPr>
      </w:pPr>
    </w:p>
    <w:p w14:paraId="6764910C" w14:textId="4B8C840D" w:rsidR="00326865" w:rsidRPr="00326865" w:rsidRDefault="00326865" w:rsidP="00326865">
      <w:pPr>
        <w:pStyle w:val="Odstavekseznama"/>
        <w:numPr>
          <w:ilvl w:val="0"/>
          <w:numId w:val="16"/>
        </w:numPr>
        <w:spacing w:line="276" w:lineRule="auto"/>
        <w:jc w:val="center"/>
        <w:rPr>
          <w:rFonts w:eastAsia="Calibri" w:cs="Arial"/>
          <w:b/>
          <w:bCs/>
          <w:szCs w:val="20"/>
          <w:lang w:val="sl-SI"/>
        </w:rPr>
      </w:pPr>
      <w:r w:rsidRPr="00326865">
        <w:rPr>
          <w:rFonts w:eastAsia="Calibri" w:cs="Arial"/>
          <w:b/>
          <w:bCs/>
          <w:szCs w:val="20"/>
          <w:lang w:val="sl-SI"/>
        </w:rPr>
        <w:lastRenderedPageBreak/>
        <w:t>člen</w:t>
      </w:r>
    </w:p>
    <w:p w14:paraId="47D52E42" w14:textId="6B3EE859" w:rsidR="00975D6D" w:rsidRPr="00326865" w:rsidRDefault="00326865" w:rsidP="00326865">
      <w:pPr>
        <w:spacing w:line="276" w:lineRule="auto"/>
        <w:jc w:val="center"/>
        <w:rPr>
          <w:rFonts w:eastAsia="Calibri" w:cs="Arial"/>
          <w:b/>
          <w:bCs/>
          <w:szCs w:val="20"/>
          <w:lang w:val="sl-SI"/>
        </w:rPr>
      </w:pPr>
      <w:r w:rsidRPr="00326865">
        <w:rPr>
          <w:rFonts w:eastAsia="Calibri" w:cs="Arial"/>
          <w:b/>
          <w:bCs/>
          <w:szCs w:val="20"/>
          <w:lang w:val="sl-SI"/>
        </w:rPr>
        <w:t>(p</w:t>
      </w:r>
      <w:r w:rsidR="00B60B2B" w:rsidRPr="00326865">
        <w:rPr>
          <w:rFonts w:eastAsia="Calibri" w:cs="Arial"/>
          <w:b/>
          <w:bCs/>
          <w:szCs w:val="20"/>
          <w:lang w:val="sl-SI"/>
        </w:rPr>
        <w:t>ostopek prejema notranje prijave</w:t>
      </w:r>
      <w:r w:rsidRPr="00326865">
        <w:rPr>
          <w:rFonts w:eastAsia="Calibri" w:cs="Arial"/>
          <w:b/>
          <w:bCs/>
          <w:szCs w:val="20"/>
          <w:lang w:val="sl-SI"/>
        </w:rPr>
        <w:t>)</w:t>
      </w:r>
    </w:p>
    <w:p w14:paraId="202ABF80" w14:textId="52816862" w:rsidR="00B60B2B" w:rsidRPr="00326865" w:rsidRDefault="00B60B2B" w:rsidP="00FD7902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2A26577E" w14:textId="3661E008" w:rsidR="00B60B2B" w:rsidRPr="00326865" w:rsidRDefault="00B60B2B" w:rsidP="00FD7902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>Prijavitelj lahko prijavo poda pisno</w:t>
      </w:r>
      <w:r w:rsidR="00A9572B" w:rsidRPr="00326865">
        <w:rPr>
          <w:rFonts w:eastAsia="Calibri" w:cs="Arial"/>
          <w:szCs w:val="20"/>
          <w:lang w:val="sl-SI"/>
        </w:rPr>
        <w:t xml:space="preserve"> (po e-pošti ali klasični pošti)</w:t>
      </w:r>
      <w:r w:rsidRPr="00326865">
        <w:rPr>
          <w:rFonts w:eastAsia="Calibri" w:cs="Arial"/>
          <w:szCs w:val="20"/>
          <w:lang w:val="sl-SI"/>
        </w:rPr>
        <w:t xml:space="preserve"> ali ustno (po telefonu ali osebno). </w:t>
      </w:r>
    </w:p>
    <w:p w14:paraId="498E6931" w14:textId="42FC4511" w:rsidR="00B60B2B" w:rsidRPr="00326865" w:rsidRDefault="00326865" w:rsidP="00326865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>Zaupnik evidentira ustno prijavo z natančnim zapisom njene vsebine</w:t>
      </w:r>
      <w:r w:rsidRPr="00326865">
        <w:rPr>
          <w:rFonts w:cs="Arial"/>
          <w:szCs w:val="20"/>
        </w:rPr>
        <w:t xml:space="preserve"> </w:t>
      </w:r>
      <w:r w:rsidRPr="00326865">
        <w:rPr>
          <w:rFonts w:eastAsia="Calibri" w:cs="Arial"/>
          <w:szCs w:val="20"/>
          <w:lang w:val="sl-SI"/>
        </w:rPr>
        <w:t xml:space="preserve">ter ga prijavitelju pošlje v pregled, popravek in podpis, če ta to želi in če navede, kam naj se pošlje. Če prijavitelj soglaša, se lahko ustna prijava tudi posname ali dokumentira s posnetkom klica. </w:t>
      </w:r>
    </w:p>
    <w:p w14:paraId="02834DEB" w14:textId="0250DBC2" w:rsidR="00B60B2B" w:rsidRPr="00326865" w:rsidRDefault="00B60B2B" w:rsidP="00FD7902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2F1A297F" w14:textId="534E5927" w:rsidR="00326865" w:rsidRPr="00326865" w:rsidRDefault="00326865" w:rsidP="00326865">
      <w:pPr>
        <w:pStyle w:val="Odstavekseznama"/>
        <w:numPr>
          <w:ilvl w:val="0"/>
          <w:numId w:val="16"/>
        </w:numPr>
        <w:spacing w:line="276" w:lineRule="auto"/>
        <w:jc w:val="center"/>
        <w:rPr>
          <w:rFonts w:eastAsia="Calibri" w:cs="Arial"/>
          <w:b/>
          <w:bCs/>
          <w:szCs w:val="20"/>
          <w:lang w:val="sl-SI"/>
        </w:rPr>
      </w:pPr>
      <w:r w:rsidRPr="00326865">
        <w:rPr>
          <w:rFonts w:eastAsia="Calibri" w:cs="Arial"/>
          <w:b/>
          <w:bCs/>
          <w:szCs w:val="20"/>
          <w:lang w:val="sl-SI"/>
        </w:rPr>
        <w:t>člen</w:t>
      </w:r>
    </w:p>
    <w:p w14:paraId="7AF6C517" w14:textId="68B6279A" w:rsidR="00CE0D62" w:rsidRPr="00326865" w:rsidRDefault="00326865" w:rsidP="00326865">
      <w:pPr>
        <w:spacing w:line="276" w:lineRule="auto"/>
        <w:jc w:val="center"/>
        <w:rPr>
          <w:rFonts w:eastAsia="Calibri" w:cs="Arial"/>
          <w:b/>
          <w:bCs/>
          <w:szCs w:val="20"/>
          <w:lang w:val="sl-SI"/>
        </w:rPr>
      </w:pPr>
      <w:r w:rsidRPr="00326865">
        <w:rPr>
          <w:rFonts w:eastAsia="Calibri" w:cs="Arial"/>
          <w:b/>
          <w:bCs/>
          <w:szCs w:val="20"/>
          <w:lang w:val="sl-SI"/>
        </w:rPr>
        <w:t>(e</w:t>
      </w:r>
      <w:r w:rsidR="00CE0D62" w:rsidRPr="00326865">
        <w:rPr>
          <w:rFonts w:eastAsia="Calibri" w:cs="Arial"/>
          <w:b/>
          <w:bCs/>
          <w:szCs w:val="20"/>
          <w:lang w:val="sl-SI"/>
        </w:rPr>
        <w:t>videntiranje prijave</w:t>
      </w:r>
      <w:r w:rsidRPr="00326865">
        <w:rPr>
          <w:rFonts w:eastAsia="Calibri" w:cs="Arial"/>
          <w:b/>
          <w:bCs/>
          <w:szCs w:val="20"/>
          <w:lang w:val="sl-SI"/>
        </w:rPr>
        <w:t>)</w:t>
      </w:r>
    </w:p>
    <w:p w14:paraId="5E7129EA" w14:textId="77777777" w:rsidR="00326865" w:rsidRPr="00326865" w:rsidRDefault="00326865" w:rsidP="0006430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408B4846" w14:textId="02392FD5" w:rsidR="00B60B2B" w:rsidRPr="00326865" w:rsidRDefault="0006430D" w:rsidP="0006430D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 xml:space="preserve">Zaupnik prijavo evidentira v evidenci prijav tako, da se upošteva prepoved razkritja identitete in </w:t>
      </w:r>
      <w:r w:rsidR="00326865">
        <w:rPr>
          <w:rFonts w:eastAsia="Calibri" w:cs="Arial"/>
          <w:szCs w:val="20"/>
          <w:lang w:val="sl-SI"/>
        </w:rPr>
        <w:t xml:space="preserve">načelo </w:t>
      </w:r>
      <w:r w:rsidRPr="00326865">
        <w:rPr>
          <w:rFonts w:eastAsia="Calibri" w:cs="Arial"/>
          <w:szCs w:val="20"/>
          <w:lang w:val="sl-SI"/>
        </w:rPr>
        <w:t>zaupnosti</w:t>
      </w:r>
      <w:r w:rsidR="00326865">
        <w:rPr>
          <w:rFonts w:eastAsia="Calibri" w:cs="Arial"/>
          <w:szCs w:val="20"/>
          <w:lang w:val="sl-SI"/>
        </w:rPr>
        <w:t xml:space="preserve">, skladno z določbami 6. člena </w:t>
      </w:r>
      <w:proofErr w:type="spellStart"/>
      <w:r w:rsidR="00326865">
        <w:rPr>
          <w:rFonts w:eastAsia="Calibri" w:cs="Arial"/>
          <w:szCs w:val="20"/>
          <w:lang w:val="sl-SI"/>
        </w:rPr>
        <w:t>ZZPri</w:t>
      </w:r>
      <w:proofErr w:type="spellEnd"/>
      <w:r w:rsidRPr="00326865">
        <w:rPr>
          <w:rFonts w:eastAsia="Calibri" w:cs="Arial"/>
          <w:szCs w:val="20"/>
          <w:lang w:val="sl-SI"/>
        </w:rPr>
        <w:t>.</w:t>
      </w:r>
    </w:p>
    <w:p w14:paraId="39B3EB92" w14:textId="77777777" w:rsidR="0006430D" w:rsidRPr="00326865" w:rsidRDefault="0006430D" w:rsidP="00FD7902">
      <w:pPr>
        <w:spacing w:line="276" w:lineRule="auto"/>
        <w:jc w:val="both"/>
        <w:rPr>
          <w:rFonts w:cs="Arial"/>
          <w:szCs w:val="20"/>
        </w:rPr>
      </w:pPr>
    </w:p>
    <w:p w14:paraId="180736C2" w14:textId="370A7CC0" w:rsidR="0006430D" w:rsidRPr="00326865" w:rsidRDefault="0006430D" w:rsidP="0006430D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>Prijave je potrebno evidentirati ločeno od ostalih zadev, brez dostopa nepooblaščenih oseb do evidence. Evidenca se lahko vodi tudi v tabeli Excel za vsako leto posebej.</w:t>
      </w:r>
    </w:p>
    <w:p w14:paraId="27E110C7" w14:textId="77777777" w:rsidR="0006430D" w:rsidRPr="00326865" w:rsidRDefault="0006430D" w:rsidP="0006430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1D30FC1C" w14:textId="77777777" w:rsidR="0006430D" w:rsidRPr="00326865" w:rsidRDefault="00CE0D62" w:rsidP="0006430D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 xml:space="preserve">Evidenca </w:t>
      </w:r>
      <w:r w:rsidR="003C7BBD" w:rsidRPr="00326865">
        <w:rPr>
          <w:rFonts w:eastAsia="Calibri" w:cs="Arial"/>
          <w:szCs w:val="20"/>
          <w:lang w:val="sl-SI"/>
        </w:rPr>
        <w:t xml:space="preserve">prejetih prijav (evidenčni podatki) </w:t>
      </w:r>
      <w:r w:rsidRPr="00326865">
        <w:rPr>
          <w:rFonts w:eastAsia="Calibri" w:cs="Arial"/>
          <w:szCs w:val="20"/>
          <w:lang w:val="sl-SI"/>
        </w:rPr>
        <w:t>vsebuje naslednje podatke:</w:t>
      </w:r>
    </w:p>
    <w:p w14:paraId="6954BA64" w14:textId="0EAFF73F" w:rsidR="0006430D" w:rsidRPr="00326865" w:rsidRDefault="00DB6208" w:rsidP="00326865">
      <w:pPr>
        <w:pStyle w:val="Odstavekseznama"/>
        <w:numPr>
          <w:ilvl w:val="0"/>
          <w:numId w:val="12"/>
        </w:numPr>
        <w:spacing w:line="276" w:lineRule="auto"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 xml:space="preserve">številka zadeve, </w:t>
      </w:r>
    </w:p>
    <w:p w14:paraId="775C836C" w14:textId="581CABEF" w:rsidR="0006430D" w:rsidRPr="00326865" w:rsidRDefault="00CF29E8" w:rsidP="0006430D">
      <w:pPr>
        <w:pStyle w:val="Odstavekseznama"/>
        <w:numPr>
          <w:ilvl w:val="0"/>
          <w:numId w:val="12"/>
        </w:numPr>
        <w:spacing w:line="276" w:lineRule="auto"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 xml:space="preserve">podatke </w:t>
      </w:r>
      <w:r w:rsidR="0006430D" w:rsidRPr="00326865">
        <w:rPr>
          <w:rFonts w:eastAsia="Calibri" w:cs="Arial"/>
          <w:szCs w:val="20"/>
          <w:lang w:val="sl-SI"/>
        </w:rPr>
        <w:t>o prijavitelju, posredniku, povezanih osebah</w:t>
      </w:r>
      <w:r w:rsidRPr="00326865">
        <w:rPr>
          <w:rFonts w:eastAsia="Calibri" w:cs="Arial"/>
          <w:szCs w:val="20"/>
          <w:lang w:val="sl-SI"/>
        </w:rPr>
        <w:t xml:space="preserve"> </w:t>
      </w:r>
      <w:r w:rsidR="0006430D" w:rsidRPr="00326865">
        <w:rPr>
          <w:rFonts w:eastAsia="Calibri" w:cs="Arial"/>
          <w:szCs w:val="20"/>
          <w:lang w:val="sl-SI"/>
        </w:rPr>
        <w:t>in osebah, ki lahko pomagajo pri preiskavi prijavljene kršitve (osebno ime ali psevdonim, poštni naslov, naslov elektronske pošte, telefonsko številko in druge naslove za navezavo stika)</w:t>
      </w:r>
      <w:r w:rsidR="00E443CD">
        <w:rPr>
          <w:rFonts w:eastAsia="Calibri" w:cs="Arial"/>
          <w:szCs w:val="20"/>
          <w:lang w:val="sl-SI"/>
        </w:rPr>
        <w:t>,</w:t>
      </w:r>
    </w:p>
    <w:p w14:paraId="2A9523E9" w14:textId="596184F1" w:rsidR="00CF29E8" w:rsidRPr="00326865" w:rsidRDefault="00CF29E8" w:rsidP="00811542">
      <w:pPr>
        <w:pStyle w:val="Odstavekseznama"/>
        <w:numPr>
          <w:ilvl w:val="0"/>
          <w:numId w:val="12"/>
        </w:numPr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>podatke o osebi, ki jo prijava zadeva (osebno ime ali psevdonim, poštni naslov, naslov</w:t>
      </w:r>
      <w:r w:rsidR="00811542">
        <w:rPr>
          <w:rFonts w:eastAsia="Calibri" w:cs="Arial"/>
          <w:szCs w:val="20"/>
          <w:lang w:val="sl-SI"/>
        </w:rPr>
        <w:t xml:space="preserve"> </w:t>
      </w:r>
      <w:r w:rsidRPr="00326865">
        <w:rPr>
          <w:rFonts w:eastAsia="Calibri" w:cs="Arial"/>
          <w:szCs w:val="20"/>
          <w:lang w:val="sl-SI"/>
        </w:rPr>
        <w:t>elektronske pošte, telefonsko številko in druge naslove za navezavo stika),</w:t>
      </w:r>
    </w:p>
    <w:p w14:paraId="13124074" w14:textId="437ADDCB" w:rsidR="0006430D" w:rsidRPr="00326865" w:rsidRDefault="0006430D" w:rsidP="0006430D">
      <w:pPr>
        <w:pStyle w:val="Odstavekseznama"/>
        <w:numPr>
          <w:ilvl w:val="0"/>
          <w:numId w:val="12"/>
        </w:numPr>
        <w:spacing w:line="276" w:lineRule="auto"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>gradivo, ki so ga predložile</w:t>
      </w:r>
      <w:r w:rsidR="00811542">
        <w:rPr>
          <w:rFonts w:eastAsia="Calibri" w:cs="Arial"/>
          <w:szCs w:val="20"/>
          <w:lang w:val="sl-SI"/>
        </w:rPr>
        <w:t xml:space="preserve"> zgoraj</w:t>
      </w:r>
      <w:r w:rsidRPr="00326865">
        <w:rPr>
          <w:rFonts w:eastAsia="Calibri" w:cs="Arial"/>
          <w:szCs w:val="20"/>
          <w:lang w:val="sl-SI"/>
        </w:rPr>
        <w:t xml:space="preserve"> navedene osebe, in gradivo, ki je nastalo v postopku obravnave prijave, vključno s posnetkom oziroma zapisom klica ali pogovora</w:t>
      </w:r>
      <w:r w:rsidR="00CF29E8" w:rsidRPr="00326865">
        <w:rPr>
          <w:rFonts w:eastAsia="Calibri" w:cs="Arial"/>
          <w:szCs w:val="20"/>
          <w:lang w:val="sl-SI"/>
        </w:rPr>
        <w:t xml:space="preserve"> iz prejšnjega člena,</w:t>
      </w:r>
    </w:p>
    <w:p w14:paraId="2CB3AC03" w14:textId="77777777" w:rsidR="0006430D" w:rsidRPr="00811542" w:rsidRDefault="0006430D" w:rsidP="0006430D">
      <w:pPr>
        <w:pStyle w:val="Odstavekseznama"/>
        <w:numPr>
          <w:ilvl w:val="0"/>
          <w:numId w:val="12"/>
        </w:numPr>
        <w:spacing w:line="276" w:lineRule="auto"/>
        <w:jc w:val="both"/>
        <w:rPr>
          <w:rFonts w:eastAsia="Calibri" w:cs="Arial"/>
          <w:szCs w:val="20"/>
          <w:lang w:val="sl-SI"/>
        </w:rPr>
      </w:pPr>
      <w:r w:rsidRPr="00811542">
        <w:rPr>
          <w:rFonts w:eastAsia="Calibri" w:cs="Arial"/>
          <w:szCs w:val="20"/>
          <w:lang w:val="sl-SI"/>
        </w:rPr>
        <w:t xml:space="preserve">delovno področje kršitve, </w:t>
      </w:r>
    </w:p>
    <w:p w14:paraId="79128126" w14:textId="55F1820B" w:rsidR="00326865" w:rsidRDefault="00326865" w:rsidP="0006430D">
      <w:pPr>
        <w:pStyle w:val="Odstavekseznama"/>
        <w:numPr>
          <w:ilvl w:val="0"/>
          <w:numId w:val="12"/>
        </w:numPr>
        <w:spacing w:line="276" w:lineRule="auto"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>datum prejema prijave,</w:t>
      </w:r>
    </w:p>
    <w:p w14:paraId="22FAE43D" w14:textId="0FACF3D2" w:rsidR="0006430D" w:rsidRPr="00326865" w:rsidRDefault="00CE0D62" w:rsidP="0006430D">
      <w:pPr>
        <w:pStyle w:val="Odstavekseznama"/>
        <w:numPr>
          <w:ilvl w:val="0"/>
          <w:numId w:val="12"/>
        </w:numPr>
        <w:spacing w:line="276" w:lineRule="auto"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 xml:space="preserve">datum potrditve prejema prijave, </w:t>
      </w:r>
    </w:p>
    <w:p w14:paraId="7FC201B1" w14:textId="77777777" w:rsidR="0006430D" w:rsidRPr="00326865" w:rsidRDefault="00CE0D62" w:rsidP="0006430D">
      <w:pPr>
        <w:pStyle w:val="Odstavekseznama"/>
        <w:numPr>
          <w:ilvl w:val="0"/>
          <w:numId w:val="12"/>
        </w:numPr>
        <w:spacing w:line="276" w:lineRule="auto"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 xml:space="preserve">datum povratne informacije prijavitelju, </w:t>
      </w:r>
    </w:p>
    <w:p w14:paraId="7C68B3F0" w14:textId="0E12BBF9" w:rsidR="00CE0D62" w:rsidRPr="00326865" w:rsidRDefault="00CE0D62" w:rsidP="0006430D">
      <w:pPr>
        <w:pStyle w:val="Odstavekseznama"/>
        <w:numPr>
          <w:ilvl w:val="0"/>
          <w:numId w:val="12"/>
        </w:numPr>
        <w:spacing w:line="276" w:lineRule="auto"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 xml:space="preserve">datum poročila vodstvu. </w:t>
      </w:r>
    </w:p>
    <w:p w14:paraId="219BC767" w14:textId="77777777" w:rsidR="003C7BBD" w:rsidRPr="00326865" w:rsidRDefault="003C7BBD" w:rsidP="00FD7902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32B68649" w14:textId="5B9B9447" w:rsidR="00F30C34" w:rsidRPr="00326865" w:rsidRDefault="003C7BBD" w:rsidP="00FD7902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 xml:space="preserve">Podatek o prijavitelju in o </w:t>
      </w:r>
      <w:r w:rsidR="00AD5954" w:rsidRPr="00326865">
        <w:rPr>
          <w:rFonts w:eastAsia="Calibri" w:cs="Arial"/>
          <w:szCs w:val="20"/>
          <w:lang w:val="sl-SI"/>
        </w:rPr>
        <w:t xml:space="preserve">osebi, ki jo prijava zadeva, </w:t>
      </w:r>
      <w:r w:rsidRPr="00326865">
        <w:rPr>
          <w:rFonts w:eastAsia="Calibri" w:cs="Arial"/>
          <w:szCs w:val="20"/>
          <w:lang w:val="sl-SI"/>
        </w:rPr>
        <w:t xml:space="preserve">se zabeleži na način, da bo mogoče </w:t>
      </w:r>
      <w:r w:rsidR="009A6DF9" w:rsidRPr="00326865">
        <w:rPr>
          <w:rFonts w:eastAsia="Calibri" w:cs="Arial"/>
          <w:szCs w:val="20"/>
          <w:lang w:val="sl-SI"/>
        </w:rPr>
        <w:t xml:space="preserve">poznejše </w:t>
      </w:r>
      <w:r w:rsidRPr="00326865">
        <w:rPr>
          <w:rFonts w:eastAsia="Calibri" w:cs="Arial"/>
          <w:szCs w:val="20"/>
          <w:lang w:val="sl-SI"/>
        </w:rPr>
        <w:t>enostavno črtanje oziroma uničenje</w:t>
      </w:r>
      <w:r w:rsidR="00CF29E8" w:rsidRPr="00326865">
        <w:rPr>
          <w:rFonts w:eastAsia="Calibri" w:cs="Arial"/>
          <w:szCs w:val="20"/>
          <w:lang w:val="sl-SI"/>
        </w:rPr>
        <w:t xml:space="preserve"> </w:t>
      </w:r>
      <w:r w:rsidR="00F30C34" w:rsidRPr="00326865">
        <w:rPr>
          <w:rFonts w:eastAsia="Calibri" w:cs="Arial"/>
          <w:szCs w:val="20"/>
          <w:lang w:val="sl-SI"/>
        </w:rPr>
        <w:t>p</w:t>
      </w:r>
      <w:r w:rsidR="00CF29E8" w:rsidRPr="00326865">
        <w:rPr>
          <w:rFonts w:eastAsia="Calibri" w:cs="Arial"/>
          <w:szCs w:val="20"/>
          <w:lang w:val="sl-SI"/>
        </w:rPr>
        <w:t>odatkov</w:t>
      </w:r>
      <w:r w:rsidRPr="00326865">
        <w:rPr>
          <w:rFonts w:eastAsia="Calibri" w:cs="Arial"/>
          <w:szCs w:val="20"/>
          <w:lang w:val="sl-SI"/>
        </w:rPr>
        <w:t xml:space="preserve"> (npr. v ločen seznam s povezovalnim znakom številke zadeve ali uporabo kodnega imena). </w:t>
      </w:r>
    </w:p>
    <w:p w14:paraId="17613C66" w14:textId="77777777" w:rsidR="003C7BBD" w:rsidRPr="00326865" w:rsidRDefault="003C7BBD" w:rsidP="00FD7902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2E70E4A8" w14:textId="35A7DB63" w:rsidR="00CE0D62" w:rsidRPr="00326865" w:rsidRDefault="00CE0D62" w:rsidP="00FD7902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 xml:space="preserve">Elektronska prijava s prilogami se hrani v informacijskem sistemu, fizična pa v posebni zaklenjeni omari v pisarni zaupnika. </w:t>
      </w:r>
      <w:r w:rsidR="003C7BBD" w:rsidRPr="00326865">
        <w:rPr>
          <w:rFonts w:eastAsia="Calibri" w:cs="Arial"/>
          <w:szCs w:val="20"/>
          <w:lang w:val="sl-SI"/>
        </w:rPr>
        <w:t>Fizična p</w:t>
      </w:r>
      <w:r w:rsidRPr="00326865">
        <w:rPr>
          <w:rFonts w:eastAsia="Calibri" w:cs="Arial"/>
          <w:szCs w:val="20"/>
          <w:lang w:val="sl-SI"/>
        </w:rPr>
        <w:t xml:space="preserve">rijava se </w:t>
      </w:r>
      <w:r w:rsidR="003C7BBD" w:rsidRPr="00326865">
        <w:rPr>
          <w:rFonts w:eastAsia="Calibri" w:cs="Arial"/>
          <w:szCs w:val="20"/>
          <w:lang w:val="sl-SI"/>
        </w:rPr>
        <w:t xml:space="preserve">glede hrambe in ravnanja </w:t>
      </w:r>
      <w:r w:rsidRPr="00326865">
        <w:rPr>
          <w:rFonts w:eastAsia="Calibri" w:cs="Arial"/>
          <w:szCs w:val="20"/>
          <w:lang w:val="sl-SI"/>
        </w:rPr>
        <w:t>fizično in tehnično obravnava na način</w:t>
      </w:r>
      <w:r w:rsidR="009A6DF9" w:rsidRPr="00326865">
        <w:rPr>
          <w:rFonts w:eastAsia="Calibri" w:cs="Arial"/>
          <w:szCs w:val="20"/>
          <w:lang w:val="sl-SI"/>
        </w:rPr>
        <w:t>,</w:t>
      </w:r>
      <w:r w:rsidRPr="00326865">
        <w:rPr>
          <w:rFonts w:eastAsia="Calibri" w:cs="Arial"/>
          <w:szCs w:val="20"/>
          <w:lang w:val="sl-SI"/>
        </w:rPr>
        <w:t xml:space="preserve"> kot da bi šlo za tajni podatek stopn</w:t>
      </w:r>
      <w:r w:rsidR="00DB6208" w:rsidRPr="00326865">
        <w:rPr>
          <w:rFonts w:eastAsia="Calibri" w:cs="Arial"/>
          <w:szCs w:val="20"/>
          <w:lang w:val="sl-SI"/>
        </w:rPr>
        <w:t>j</w:t>
      </w:r>
      <w:r w:rsidRPr="00326865">
        <w:rPr>
          <w:rFonts w:eastAsia="Calibri" w:cs="Arial"/>
          <w:szCs w:val="20"/>
          <w:lang w:val="sl-SI"/>
        </w:rPr>
        <w:t xml:space="preserve">e </w:t>
      </w:r>
      <w:r w:rsidR="00DB6208" w:rsidRPr="00326865">
        <w:rPr>
          <w:rFonts w:eastAsia="Calibri" w:cs="Arial"/>
          <w:szCs w:val="20"/>
          <w:lang w:val="sl-SI"/>
        </w:rPr>
        <w:t>interno</w:t>
      </w:r>
      <w:r w:rsidRPr="00326865">
        <w:rPr>
          <w:rFonts w:eastAsia="Calibri" w:cs="Arial"/>
          <w:szCs w:val="20"/>
          <w:lang w:val="sl-SI"/>
        </w:rPr>
        <w:t xml:space="preserve"> ali poslovno skrivnost. </w:t>
      </w:r>
    </w:p>
    <w:p w14:paraId="039DBF72" w14:textId="77777777" w:rsidR="00CE0D62" w:rsidRPr="00326865" w:rsidRDefault="00CE0D62" w:rsidP="00FD7902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6BF851D2" w14:textId="14428CB5" w:rsidR="00F30C34" w:rsidRPr="00811542" w:rsidRDefault="00DB6208" w:rsidP="00FD7902">
      <w:pPr>
        <w:spacing w:line="276" w:lineRule="auto"/>
        <w:jc w:val="both"/>
        <w:rPr>
          <w:rFonts w:cs="Arial"/>
          <w:color w:val="000000"/>
          <w:szCs w:val="20"/>
          <w:shd w:val="clear" w:color="auto" w:fill="FFFFFF"/>
          <w:lang w:val="sl-SI"/>
        </w:rPr>
      </w:pPr>
      <w:r w:rsidRPr="00811542">
        <w:rPr>
          <w:rFonts w:eastAsia="Calibri" w:cs="Arial"/>
          <w:szCs w:val="20"/>
          <w:lang w:val="sl-SI"/>
        </w:rPr>
        <w:t>P</w:t>
      </w:r>
      <w:r w:rsidR="00811542" w:rsidRPr="00811542">
        <w:rPr>
          <w:rFonts w:eastAsia="Calibri" w:cs="Arial"/>
          <w:szCs w:val="20"/>
          <w:lang w:val="sl-SI"/>
        </w:rPr>
        <w:t xml:space="preserve">odatki o </w:t>
      </w:r>
      <w:r w:rsidRPr="00811542">
        <w:rPr>
          <w:rFonts w:eastAsia="Calibri" w:cs="Arial"/>
          <w:szCs w:val="20"/>
          <w:lang w:val="sl-SI"/>
        </w:rPr>
        <w:t>prijavitelju</w:t>
      </w:r>
      <w:r w:rsidR="00811542" w:rsidRPr="00811542">
        <w:rPr>
          <w:rFonts w:eastAsia="Calibri" w:cs="Arial"/>
          <w:szCs w:val="20"/>
          <w:lang w:val="sl-SI"/>
        </w:rPr>
        <w:t>, osebi, ki jo prijava zadeva in morebitnih drugih osebah</w:t>
      </w:r>
      <w:r w:rsidRPr="00811542">
        <w:rPr>
          <w:rFonts w:eastAsia="Calibri" w:cs="Arial"/>
          <w:szCs w:val="20"/>
          <w:lang w:val="sl-SI"/>
        </w:rPr>
        <w:t xml:space="preserve"> ter vsebin</w:t>
      </w:r>
      <w:r w:rsidR="00811542" w:rsidRPr="00811542">
        <w:rPr>
          <w:rFonts w:eastAsia="Calibri" w:cs="Arial"/>
          <w:szCs w:val="20"/>
          <w:lang w:val="sl-SI"/>
        </w:rPr>
        <w:t>i</w:t>
      </w:r>
      <w:r w:rsidRPr="00811542">
        <w:rPr>
          <w:rFonts w:eastAsia="Calibri" w:cs="Arial"/>
          <w:szCs w:val="20"/>
          <w:lang w:val="sl-SI"/>
        </w:rPr>
        <w:t xml:space="preserve"> prijave</w:t>
      </w:r>
      <w:r w:rsidR="00BE38D0">
        <w:rPr>
          <w:rFonts w:eastAsia="Calibri" w:cs="Arial"/>
          <w:szCs w:val="20"/>
          <w:lang w:val="sl-SI"/>
        </w:rPr>
        <w:t xml:space="preserve"> </w:t>
      </w:r>
      <w:r w:rsidR="00811542" w:rsidRPr="00811542">
        <w:rPr>
          <w:rFonts w:eastAsia="Calibri" w:cs="Arial"/>
          <w:szCs w:val="20"/>
          <w:lang w:val="sl-SI"/>
        </w:rPr>
        <w:t xml:space="preserve">se hranijo pet let od konca postopka. Evidenčni podatki o prijavi in poročilo vodstvu iz petega odstavka 12. člena </w:t>
      </w:r>
      <w:proofErr w:type="spellStart"/>
      <w:r w:rsidR="00811542" w:rsidRPr="00811542">
        <w:rPr>
          <w:rFonts w:eastAsia="Calibri" w:cs="Arial"/>
          <w:szCs w:val="20"/>
          <w:lang w:val="sl-SI"/>
        </w:rPr>
        <w:t>ZZPri</w:t>
      </w:r>
      <w:proofErr w:type="spellEnd"/>
      <w:r w:rsidRPr="00811542">
        <w:rPr>
          <w:rFonts w:eastAsia="Calibri" w:cs="Arial"/>
          <w:szCs w:val="20"/>
          <w:lang w:val="sl-SI"/>
        </w:rPr>
        <w:t xml:space="preserve"> </w:t>
      </w:r>
      <w:r w:rsidR="00811542" w:rsidRPr="00811542">
        <w:rPr>
          <w:rFonts w:eastAsia="Calibri" w:cs="Arial"/>
          <w:szCs w:val="20"/>
          <w:lang w:val="sl-SI"/>
        </w:rPr>
        <w:t xml:space="preserve">pa </w:t>
      </w:r>
      <w:r w:rsidRPr="00811542">
        <w:rPr>
          <w:rFonts w:eastAsia="Calibri" w:cs="Arial"/>
          <w:szCs w:val="20"/>
          <w:lang w:val="sl-SI"/>
        </w:rPr>
        <w:t>se hrani</w:t>
      </w:r>
      <w:r w:rsidR="003C7BBD" w:rsidRPr="00811542">
        <w:rPr>
          <w:rFonts w:eastAsia="Calibri" w:cs="Arial"/>
          <w:szCs w:val="20"/>
          <w:lang w:val="sl-SI"/>
        </w:rPr>
        <w:t>jo</w:t>
      </w:r>
      <w:r w:rsidRPr="00811542">
        <w:rPr>
          <w:rFonts w:eastAsia="Calibri" w:cs="Arial"/>
          <w:szCs w:val="20"/>
          <w:lang w:val="sl-SI"/>
        </w:rPr>
        <w:t xml:space="preserve"> 10</w:t>
      </w:r>
      <w:r w:rsidR="009A6DF9" w:rsidRPr="00811542">
        <w:rPr>
          <w:rFonts w:eastAsia="Calibri" w:cs="Arial"/>
          <w:szCs w:val="20"/>
          <w:lang w:val="sl-SI"/>
        </w:rPr>
        <w:t> </w:t>
      </w:r>
      <w:r w:rsidRPr="00811542">
        <w:rPr>
          <w:rFonts w:eastAsia="Calibri" w:cs="Arial"/>
          <w:szCs w:val="20"/>
          <w:lang w:val="sl-SI"/>
        </w:rPr>
        <w:t>let</w:t>
      </w:r>
      <w:r w:rsidR="00811542" w:rsidRPr="00811542">
        <w:rPr>
          <w:rFonts w:eastAsia="Calibri" w:cs="Arial"/>
          <w:szCs w:val="20"/>
          <w:lang w:val="sl-SI"/>
        </w:rPr>
        <w:t xml:space="preserve"> od konca postopka</w:t>
      </w:r>
      <w:r w:rsidRPr="00811542">
        <w:rPr>
          <w:rFonts w:eastAsia="Calibri" w:cs="Arial"/>
          <w:szCs w:val="20"/>
          <w:lang w:val="sl-SI"/>
        </w:rPr>
        <w:t>.</w:t>
      </w:r>
      <w:r w:rsidR="00811542" w:rsidRPr="00811542">
        <w:rPr>
          <w:rFonts w:cs="Arial"/>
          <w:color w:val="000000"/>
          <w:szCs w:val="20"/>
          <w:shd w:val="clear" w:color="auto" w:fill="FFFFFF"/>
          <w:lang w:val="sl-SI"/>
        </w:rPr>
        <w:t xml:space="preserve"> Po poteku določenih rokov se podatki </w:t>
      </w:r>
      <w:r w:rsidR="00811542" w:rsidRPr="00811542">
        <w:rPr>
          <w:rFonts w:eastAsia="Calibri" w:cs="Arial"/>
          <w:szCs w:val="20"/>
          <w:lang w:val="sl-SI"/>
        </w:rPr>
        <w:t>nepovratno izbrišejo in uničijo.</w:t>
      </w:r>
    </w:p>
    <w:p w14:paraId="69668F78" w14:textId="77777777" w:rsidR="00811542" w:rsidRPr="00326865" w:rsidRDefault="00811542" w:rsidP="00FD7902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62ECFF08" w14:textId="4C6F295C" w:rsidR="00F30C34" w:rsidRDefault="00F30C34" w:rsidP="00F30C34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>Osebni podatki, za katere je očitno, da niso potrebni za obravnavo posamezne prijave, se ne zbirajo. Če se takšni podatki zberejo pomotoma, se brez nepotrebnega odlašanja izbrišejo.</w:t>
      </w:r>
    </w:p>
    <w:p w14:paraId="5F927993" w14:textId="114EDD5D" w:rsidR="00346B0B" w:rsidRDefault="00346B0B" w:rsidP="00F30C34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198EEDE9" w14:textId="77E4FD56" w:rsidR="00346B0B" w:rsidRPr="00326865" w:rsidRDefault="00346B0B" w:rsidP="00F30C34">
      <w:pPr>
        <w:spacing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Za vse podatke pridobljene v postopku notranje prijave, se uporabljajo smiselno enaki ukrepi in postopki kot so določeni za zagotavljanje varnosti osebnih podatkov.  </w:t>
      </w:r>
    </w:p>
    <w:p w14:paraId="3B58031C" w14:textId="77777777" w:rsidR="005125A3" w:rsidRPr="00326865" w:rsidRDefault="005125A3" w:rsidP="00FD7902">
      <w:pPr>
        <w:pStyle w:val="Odstavekseznama"/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</w:p>
    <w:p w14:paraId="29C1C2E9" w14:textId="77777777" w:rsidR="00504766" w:rsidRDefault="00504766">
      <w:pPr>
        <w:spacing w:after="160" w:line="259" w:lineRule="auto"/>
        <w:rPr>
          <w:rFonts w:eastAsia="Calibri" w:cs="Arial"/>
          <w:b/>
          <w:bCs/>
          <w:szCs w:val="20"/>
          <w:lang w:val="sl-SI"/>
        </w:rPr>
      </w:pPr>
      <w:r>
        <w:rPr>
          <w:rFonts w:eastAsia="Calibri" w:cs="Arial"/>
          <w:b/>
          <w:bCs/>
          <w:szCs w:val="20"/>
          <w:lang w:val="sl-SI"/>
        </w:rPr>
        <w:br w:type="page"/>
      </w:r>
    </w:p>
    <w:p w14:paraId="5F8E94C3" w14:textId="69BD99CA" w:rsidR="00346B0B" w:rsidRPr="00346B0B" w:rsidRDefault="00346B0B" w:rsidP="00346B0B">
      <w:pPr>
        <w:pStyle w:val="Odstavekseznama"/>
        <w:numPr>
          <w:ilvl w:val="0"/>
          <w:numId w:val="16"/>
        </w:numPr>
        <w:spacing w:line="276" w:lineRule="auto"/>
        <w:jc w:val="center"/>
        <w:rPr>
          <w:rFonts w:eastAsia="Calibri" w:cs="Arial"/>
          <w:b/>
          <w:bCs/>
          <w:szCs w:val="20"/>
          <w:lang w:val="sl-SI"/>
        </w:rPr>
      </w:pPr>
      <w:r>
        <w:rPr>
          <w:rFonts w:eastAsia="Calibri" w:cs="Arial"/>
          <w:b/>
          <w:bCs/>
          <w:szCs w:val="20"/>
          <w:lang w:val="sl-SI"/>
        </w:rPr>
        <w:lastRenderedPageBreak/>
        <w:t>člen</w:t>
      </w:r>
    </w:p>
    <w:p w14:paraId="52E7AB01" w14:textId="1951509F" w:rsidR="00C35D29" w:rsidRPr="00346B0B" w:rsidRDefault="00346B0B" w:rsidP="00346B0B">
      <w:pPr>
        <w:spacing w:line="276" w:lineRule="auto"/>
        <w:jc w:val="center"/>
        <w:rPr>
          <w:rFonts w:eastAsia="Calibri" w:cs="Arial"/>
          <w:b/>
          <w:bCs/>
          <w:szCs w:val="20"/>
          <w:lang w:val="sl-SI"/>
        </w:rPr>
      </w:pPr>
      <w:r>
        <w:rPr>
          <w:rFonts w:eastAsia="Calibri" w:cs="Arial"/>
          <w:b/>
          <w:bCs/>
          <w:szCs w:val="20"/>
          <w:lang w:val="sl-SI"/>
        </w:rPr>
        <w:t>(n</w:t>
      </w:r>
      <w:r w:rsidR="00C35D29" w:rsidRPr="00346B0B">
        <w:rPr>
          <w:rFonts w:eastAsia="Calibri" w:cs="Arial"/>
          <w:b/>
          <w:bCs/>
          <w:szCs w:val="20"/>
          <w:lang w:val="sl-SI"/>
        </w:rPr>
        <w:t>aloge zaupnika in zaščita prijavitelja</w:t>
      </w:r>
      <w:r>
        <w:rPr>
          <w:rFonts w:eastAsia="Calibri" w:cs="Arial"/>
          <w:b/>
          <w:bCs/>
          <w:szCs w:val="20"/>
          <w:lang w:val="sl-SI"/>
        </w:rPr>
        <w:t>)</w:t>
      </w:r>
    </w:p>
    <w:p w14:paraId="1C98201B" w14:textId="77777777" w:rsidR="00C35D29" w:rsidRPr="00326865" w:rsidRDefault="00C35D29" w:rsidP="00FD7902">
      <w:pPr>
        <w:spacing w:line="276" w:lineRule="auto"/>
        <w:jc w:val="both"/>
        <w:rPr>
          <w:rFonts w:cs="Arial"/>
          <w:szCs w:val="20"/>
          <w:lang w:val="sl-SI"/>
        </w:rPr>
      </w:pPr>
    </w:p>
    <w:p w14:paraId="6BF620AE" w14:textId="23273338" w:rsidR="00A91839" w:rsidRPr="00326865" w:rsidRDefault="00A91839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  <w:r w:rsidRPr="00326865">
        <w:rPr>
          <w:rFonts w:cs="Arial"/>
          <w:szCs w:val="20"/>
          <w:lang w:val="sl-SI"/>
        </w:rPr>
        <w:t xml:space="preserve">Zaupnik obravnava </w:t>
      </w:r>
      <w:r w:rsidR="00F87613">
        <w:rPr>
          <w:rFonts w:cs="Arial"/>
          <w:szCs w:val="20"/>
          <w:lang w:val="sl-SI"/>
        </w:rPr>
        <w:t xml:space="preserve">notranje prijave na način in po postopku določenem v 12. členu </w:t>
      </w:r>
      <w:proofErr w:type="spellStart"/>
      <w:r w:rsidR="00F87613">
        <w:rPr>
          <w:rFonts w:cs="Arial"/>
          <w:szCs w:val="20"/>
          <w:lang w:val="sl-SI"/>
        </w:rPr>
        <w:t>ZZPri</w:t>
      </w:r>
      <w:proofErr w:type="spellEnd"/>
      <w:r w:rsidR="00F87613">
        <w:rPr>
          <w:rFonts w:cs="Arial"/>
          <w:szCs w:val="20"/>
          <w:lang w:val="sl-SI"/>
        </w:rPr>
        <w:t xml:space="preserve"> in tem Pravilniku. </w:t>
      </w:r>
    </w:p>
    <w:p w14:paraId="1AAD0D1F" w14:textId="77777777" w:rsidR="00A91839" w:rsidRPr="00326865" w:rsidRDefault="00A91839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</w:p>
    <w:p w14:paraId="25B807C2" w14:textId="49D502CC" w:rsidR="00C35D29" w:rsidRPr="00326865" w:rsidRDefault="00C35D29" w:rsidP="00FD7902">
      <w:pPr>
        <w:suppressAutoHyphens/>
        <w:autoSpaceDN w:val="0"/>
        <w:spacing w:after="160" w:line="276" w:lineRule="auto"/>
        <w:jc w:val="both"/>
        <w:rPr>
          <w:rFonts w:cs="Arial"/>
          <w:szCs w:val="20"/>
          <w:lang w:val="sl-SI"/>
        </w:rPr>
      </w:pPr>
      <w:r w:rsidRPr="00326865">
        <w:rPr>
          <w:rFonts w:cs="Arial"/>
          <w:szCs w:val="20"/>
          <w:lang w:val="sl-SI"/>
        </w:rPr>
        <w:t>Zaupnik ima pri delu dostop do gradiva, relevantnega za obravnavo prijave, zaposleni pa so mu dolžni nuditi pomoč in informacije</w:t>
      </w:r>
      <w:r w:rsidR="00130AA2" w:rsidRPr="00326865">
        <w:rPr>
          <w:rFonts w:cs="Arial"/>
          <w:szCs w:val="20"/>
          <w:lang w:val="sl-SI"/>
        </w:rPr>
        <w:t>,</w:t>
      </w:r>
      <w:r w:rsidRPr="00326865">
        <w:rPr>
          <w:rFonts w:cs="Arial"/>
          <w:szCs w:val="20"/>
          <w:lang w:val="sl-SI"/>
        </w:rPr>
        <w:t xml:space="preserve"> potrebne za njegovo delo.</w:t>
      </w:r>
      <w:r w:rsidR="00A71A10" w:rsidRPr="00326865">
        <w:rPr>
          <w:rFonts w:cs="Arial"/>
          <w:szCs w:val="20"/>
          <w:lang w:val="sl-SI"/>
        </w:rPr>
        <w:t xml:space="preserve"> Zaupnik podatke, s katerimi se seznani, uporablja le za namene obravnave prijave in odprave kršitve.</w:t>
      </w:r>
    </w:p>
    <w:p w14:paraId="13145E03" w14:textId="1BC760B0" w:rsidR="00C35D29" w:rsidRPr="00326865" w:rsidRDefault="00C35D29" w:rsidP="00FD7902">
      <w:pPr>
        <w:spacing w:line="276" w:lineRule="auto"/>
        <w:jc w:val="both"/>
        <w:rPr>
          <w:rFonts w:cs="Arial"/>
          <w:szCs w:val="20"/>
          <w:lang w:val="sl-SI"/>
        </w:rPr>
      </w:pPr>
      <w:r w:rsidRPr="00326865">
        <w:rPr>
          <w:rFonts w:cs="Arial"/>
          <w:szCs w:val="20"/>
          <w:lang w:val="sl-SI"/>
        </w:rPr>
        <w:t xml:space="preserve">Zaupnik opravlja naloge, ki jih </w:t>
      </w:r>
      <w:r w:rsidR="00130AA2" w:rsidRPr="00326865">
        <w:rPr>
          <w:rFonts w:cs="Arial"/>
          <w:szCs w:val="20"/>
          <w:lang w:val="sl-SI"/>
        </w:rPr>
        <w:t xml:space="preserve">določata </w:t>
      </w:r>
      <w:r w:rsidRPr="00326865">
        <w:rPr>
          <w:rFonts w:cs="Arial"/>
          <w:szCs w:val="20"/>
          <w:lang w:val="sl-SI"/>
        </w:rPr>
        <w:t>10.</w:t>
      </w:r>
      <w:r w:rsidR="00130AA2" w:rsidRPr="00326865">
        <w:rPr>
          <w:rFonts w:cs="Arial"/>
          <w:szCs w:val="20"/>
          <w:lang w:val="sl-SI"/>
        </w:rPr>
        <w:t> </w:t>
      </w:r>
      <w:r w:rsidRPr="00326865">
        <w:rPr>
          <w:rFonts w:cs="Arial"/>
          <w:szCs w:val="20"/>
          <w:lang w:val="sl-SI"/>
        </w:rPr>
        <w:t xml:space="preserve">člen </w:t>
      </w:r>
      <w:proofErr w:type="spellStart"/>
      <w:r w:rsidRPr="00326865">
        <w:rPr>
          <w:rFonts w:cs="Arial"/>
          <w:szCs w:val="20"/>
          <w:lang w:val="sl-SI"/>
        </w:rPr>
        <w:t>ZZPri</w:t>
      </w:r>
      <w:proofErr w:type="spellEnd"/>
      <w:r w:rsidRPr="00326865">
        <w:rPr>
          <w:rFonts w:cs="Arial"/>
          <w:szCs w:val="20"/>
          <w:lang w:val="sl-SI"/>
        </w:rPr>
        <w:t>, vključno s svetovanjem in pomočjo prijavitelju pred povračilnimi ukrepi</w:t>
      </w:r>
      <w:r w:rsidR="00130AA2" w:rsidRPr="00326865">
        <w:rPr>
          <w:rFonts w:cs="Arial"/>
          <w:szCs w:val="20"/>
          <w:lang w:val="sl-SI"/>
        </w:rPr>
        <w:t>,</w:t>
      </w:r>
      <w:r w:rsidR="00A91839" w:rsidRPr="00326865">
        <w:rPr>
          <w:rFonts w:cs="Arial"/>
          <w:szCs w:val="20"/>
          <w:lang w:val="sl-SI"/>
        </w:rPr>
        <w:t xml:space="preserve"> in ta akt.</w:t>
      </w:r>
    </w:p>
    <w:p w14:paraId="2BFEC524" w14:textId="7BB11025" w:rsidR="00A91839" w:rsidRPr="00326865" w:rsidRDefault="00A91839" w:rsidP="00FD7902">
      <w:pPr>
        <w:spacing w:line="276" w:lineRule="auto"/>
        <w:jc w:val="both"/>
        <w:rPr>
          <w:rFonts w:cs="Arial"/>
          <w:szCs w:val="20"/>
          <w:lang w:val="sl-SI"/>
        </w:rPr>
      </w:pPr>
    </w:p>
    <w:p w14:paraId="0CF63A0D" w14:textId="4AD512F5" w:rsidR="00C35D29" w:rsidRPr="00326865" w:rsidRDefault="00C35D29" w:rsidP="00FD7902">
      <w:pPr>
        <w:spacing w:line="276" w:lineRule="auto"/>
        <w:jc w:val="both"/>
        <w:rPr>
          <w:rFonts w:cs="Arial"/>
          <w:szCs w:val="20"/>
          <w:lang w:val="sl-SI"/>
        </w:rPr>
      </w:pPr>
      <w:r w:rsidRPr="00326865">
        <w:rPr>
          <w:rFonts w:cs="Arial"/>
          <w:szCs w:val="20"/>
          <w:lang w:val="sl-SI"/>
        </w:rPr>
        <w:t>Prijavitelj lahko zaprosi zaupnika za pojasnila glede zaščite v primeru prepovedanih povračilnih ukrepov, kot je določena v 7.</w:t>
      </w:r>
      <w:r w:rsidR="00130AA2" w:rsidRPr="00326865">
        <w:rPr>
          <w:rFonts w:cs="Arial"/>
          <w:szCs w:val="20"/>
          <w:lang w:val="sl-SI"/>
        </w:rPr>
        <w:t> </w:t>
      </w:r>
      <w:r w:rsidRPr="00326865">
        <w:rPr>
          <w:rFonts w:cs="Arial"/>
          <w:szCs w:val="20"/>
          <w:lang w:val="sl-SI"/>
        </w:rPr>
        <w:t xml:space="preserve">poglavju </w:t>
      </w:r>
      <w:proofErr w:type="spellStart"/>
      <w:r w:rsidRPr="00326865">
        <w:rPr>
          <w:rFonts w:eastAsia="Calibri" w:cs="Arial"/>
          <w:szCs w:val="20"/>
          <w:lang w:val="sl-SI"/>
        </w:rPr>
        <w:t>ZZPri</w:t>
      </w:r>
      <w:proofErr w:type="spellEnd"/>
      <w:r w:rsidRPr="00326865">
        <w:rPr>
          <w:rFonts w:cs="Arial"/>
          <w:szCs w:val="20"/>
          <w:lang w:val="sl-SI"/>
        </w:rPr>
        <w:t>.</w:t>
      </w:r>
    </w:p>
    <w:p w14:paraId="661DEDE5" w14:textId="4317D6D9" w:rsidR="00C35D29" w:rsidRPr="00326865" w:rsidRDefault="00C35D29" w:rsidP="00FD7902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0B6467EC" w14:textId="609FE4E9" w:rsidR="00F87613" w:rsidRPr="00F87613" w:rsidRDefault="00F87613" w:rsidP="00F87613">
      <w:pPr>
        <w:pStyle w:val="Odstavekseznama"/>
        <w:numPr>
          <w:ilvl w:val="0"/>
          <w:numId w:val="16"/>
        </w:numPr>
        <w:spacing w:line="276" w:lineRule="auto"/>
        <w:jc w:val="center"/>
        <w:rPr>
          <w:rFonts w:eastAsia="Calibri" w:cs="Arial"/>
          <w:b/>
          <w:szCs w:val="20"/>
          <w:lang w:val="sl-SI"/>
        </w:rPr>
      </w:pPr>
      <w:r w:rsidRPr="00F87613">
        <w:rPr>
          <w:rFonts w:eastAsia="Calibri" w:cs="Arial"/>
          <w:b/>
          <w:szCs w:val="20"/>
          <w:lang w:val="sl-SI"/>
        </w:rPr>
        <w:t>člen</w:t>
      </w:r>
    </w:p>
    <w:p w14:paraId="230ACB39" w14:textId="09217FA3" w:rsidR="00B60B2B" w:rsidRPr="00F87613" w:rsidRDefault="00F87613" w:rsidP="00F87613">
      <w:pPr>
        <w:spacing w:line="276" w:lineRule="auto"/>
        <w:jc w:val="center"/>
        <w:rPr>
          <w:rFonts w:eastAsia="Calibri" w:cs="Arial"/>
          <w:b/>
          <w:bCs/>
          <w:szCs w:val="20"/>
          <w:lang w:val="sl-SI"/>
        </w:rPr>
      </w:pPr>
      <w:r w:rsidRPr="00F87613">
        <w:rPr>
          <w:rFonts w:eastAsia="Calibri" w:cs="Arial"/>
          <w:b/>
          <w:bCs/>
          <w:szCs w:val="20"/>
          <w:lang w:val="sl-SI"/>
        </w:rPr>
        <w:t>(p</w:t>
      </w:r>
      <w:r w:rsidR="00B60B2B" w:rsidRPr="00F87613">
        <w:rPr>
          <w:rFonts w:eastAsia="Calibri" w:cs="Arial"/>
          <w:b/>
          <w:bCs/>
          <w:szCs w:val="20"/>
          <w:lang w:val="sl-SI"/>
        </w:rPr>
        <w:t>ostopek obravnav</w:t>
      </w:r>
      <w:r w:rsidR="00DC5DC8" w:rsidRPr="00F87613">
        <w:rPr>
          <w:rFonts w:eastAsia="Calibri" w:cs="Arial"/>
          <w:b/>
          <w:bCs/>
          <w:szCs w:val="20"/>
          <w:lang w:val="sl-SI"/>
        </w:rPr>
        <w:t>e</w:t>
      </w:r>
      <w:r w:rsidR="00B60B2B" w:rsidRPr="00F87613">
        <w:rPr>
          <w:rFonts w:eastAsia="Calibri" w:cs="Arial"/>
          <w:b/>
          <w:bCs/>
          <w:szCs w:val="20"/>
          <w:lang w:val="sl-SI"/>
        </w:rPr>
        <w:t xml:space="preserve"> notranje prijave</w:t>
      </w:r>
      <w:r w:rsidRPr="00F87613">
        <w:rPr>
          <w:rFonts w:eastAsia="Calibri" w:cs="Arial"/>
          <w:b/>
          <w:bCs/>
          <w:szCs w:val="20"/>
          <w:lang w:val="sl-SI"/>
        </w:rPr>
        <w:t>)</w:t>
      </w:r>
    </w:p>
    <w:p w14:paraId="6967A295" w14:textId="5AD2269B" w:rsidR="00975D6D" w:rsidRPr="00326865" w:rsidRDefault="00975D6D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</w:p>
    <w:p w14:paraId="0D6E4AC9" w14:textId="5E20EED2" w:rsidR="00A71A10" w:rsidRPr="00326865" w:rsidRDefault="00A71A10" w:rsidP="00FD7902">
      <w:pPr>
        <w:spacing w:line="276" w:lineRule="auto"/>
        <w:jc w:val="both"/>
        <w:rPr>
          <w:rFonts w:cs="Arial"/>
          <w:szCs w:val="20"/>
          <w:lang w:val="sl-SI"/>
        </w:rPr>
      </w:pPr>
      <w:r w:rsidRPr="00326865">
        <w:rPr>
          <w:rFonts w:cs="Arial"/>
          <w:szCs w:val="20"/>
          <w:lang w:val="sl-SI"/>
        </w:rPr>
        <w:t>Zaupnik prijave obravnava po vrstnem redu njihovega prejema.</w:t>
      </w:r>
    </w:p>
    <w:p w14:paraId="3076E161" w14:textId="5BB12013" w:rsidR="00F30C34" w:rsidRPr="00326865" w:rsidRDefault="00F30C34" w:rsidP="00FD7902">
      <w:pPr>
        <w:spacing w:line="276" w:lineRule="auto"/>
        <w:jc w:val="both"/>
        <w:rPr>
          <w:rFonts w:cs="Arial"/>
          <w:szCs w:val="20"/>
          <w:lang w:val="sl-SI"/>
        </w:rPr>
      </w:pPr>
    </w:p>
    <w:p w14:paraId="3A21A7E7" w14:textId="1284A93B" w:rsidR="00F30C34" w:rsidRPr="00326865" w:rsidRDefault="00F87613" w:rsidP="00F30C34">
      <w:pPr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Zavezanec</w:t>
      </w:r>
      <w:r w:rsidR="00D85DA3">
        <w:rPr>
          <w:rFonts w:cs="Arial"/>
          <w:szCs w:val="20"/>
          <w:lang w:val="sl-SI"/>
        </w:rPr>
        <w:t xml:space="preserve"> </w:t>
      </w:r>
      <w:r w:rsidR="00F30C34" w:rsidRPr="00326865">
        <w:rPr>
          <w:rFonts w:cs="Arial"/>
          <w:szCs w:val="20"/>
          <w:lang w:val="sl-SI"/>
        </w:rPr>
        <w:t>določi tudi prednostni vrstni red obravnave prijav glede na vrsto oziroma težo kršitev (četrti</w:t>
      </w:r>
    </w:p>
    <w:p w14:paraId="38331259" w14:textId="77777777" w:rsidR="00F30C34" w:rsidRPr="00326865" w:rsidRDefault="00F30C34" w:rsidP="00F30C34">
      <w:pPr>
        <w:spacing w:line="276" w:lineRule="auto"/>
        <w:jc w:val="both"/>
        <w:rPr>
          <w:rFonts w:cs="Arial"/>
          <w:szCs w:val="20"/>
          <w:lang w:val="sl-SI"/>
        </w:rPr>
      </w:pPr>
      <w:r w:rsidRPr="00326865">
        <w:rPr>
          <w:rFonts w:cs="Arial"/>
          <w:szCs w:val="20"/>
          <w:lang w:val="sl-SI"/>
        </w:rPr>
        <w:t xml:space="preserve">odstavek 12. člena </w:t>
      </w:r>
      <w:proofErr w:type="spellStart"/>
      <w:r w:rsidRPr="00326865">
        <w:rPr>
          <w:rFonts w:cs="Arial"/>
          <w:szCs w:val="20"/>
          <w:lang w:val="sl-SI"/>
        </w:rPr>
        <w:t>ZZPri</w:t>
      </w:r>
      <w:proofErr w:type="spellEnd"/>
      <w:r w:rsidRPr="00326865">
        <w:rPr>
          <w:rFonts w:cs="Arial"/>
          <w:szCs w:val="20"/>
          <w:lang w:val="sl-SI"/>
        </w:rPr>
        <w:t>) na način, da se določijo kriteriji za prednostno obravnavo, in sicer:</w:t>
      </w:r>
    </w:p>
    <w:p w14:paraId="1A53BA79" w14:textId="75C9DF07" w:rsidR="00F30C34" w:rsidRPr="00326865" w:rsidRDefault="00F30C34" w:rsidP="00F30C34">
      <w:pPr>
        <w:pStyle w:val="Odstavekseznama"/>
        <w:numPr>
          <w:ilvl w:val="0"/>
          <w:numId w:val="12"/>
        </w:numPr>
        <w:spacing w:line="276" w:lineRule="auto"/>
        <w:jc w:val="both"/>
        <w:rPr>
          <w:rFonts w:cs="Arial"/>
          <w:szCs w:val="20"/>
          <w:lang w:val="sl-SI"/>
        </w:rPr>
      </w:pPr>
      <w:r w:rsidRPr="00326865">
        <w:rPr>
          <w:rFonts w:cs="Arial"/>
          <w:szCs w:val="20"/>
          <w:lang w:val="sl-SI"/>
        </w:rPr>
        <w:t>višina morebitne premoženjske škode;</w:t>
      </w:r>
    </w:p>
    <w:p w14:paraId="19257B24" w14:textId="3FF24A2C" w:rsidR="00F30C34" w:rsidRPr="00326865" w:rsidRDefault="00F30C34" w:rsidP="00F30C34">
      <w:pPr>
        <w:pStyle w:val="Odstavekseznama"/>
        <w:numPr>
          <w:ilvl w:val="0"/>
          <w:numId w:val="12"/>
        </w:numPr>
        <w:spacing w:line="276" w:lineRule="auto"/>
        <w:jc w:val="both"/>
        <w:rPr>
          <w:rFonts w:cs="Arial"/>
          <w:szCs w:val="20"/>
          <w:lang w:val="sl-SI"/>
        </w:rPr>
      </w:pPr>
      <w:r w:rsidRPr="00326865">
        <w:rPr>
          <w:rFonts w:cs="Arial"/>
          <w:szCs w:val="20"/>
          <w:lang w:val="sl-SI"/>
        </w:rPr>
        <w:t>višina morebitne škode za ugled;</w:t>
      </w:r>
    </w:p>
    <w:p w14:paraId="688BB763" w14:textId="0FE6BBE8" w:rsidR="00F87613" w:rsidRDefault="00F30C34" w:rsidP="00F87613">
      <w:pPr>
        <w:pStyle w:val="Odstavekseznama"/>
        <w:numPr>
          <w:ilvl w:val="0"/>
          <w:numId w:val="12"/>
        </w:numPr>
        <w:spacing w:line="276" w:lineRule="auto"/>
        <w:jc w:val="both"/>
        <w:rPr>
          <w:rFonts w:cs="Arial"/>
          <w:szCs w:val="20"/>
          <w:lang w:val="sl-SI"/>
        </w:rPr>
      </w:pPr>
      <w:r w:rsidRPr="00326865">
        <w:rPr>
          <w:rFonts w:cs="Arial"/>
          <w:szCs w:val="20"/>
          <w:lang w:val="sl-SI"/>
        </w:rPr>
        <w:t>ogroženost življenja zaposlenih.</w:t>
      </w:r>
    </w:p>
    <w:p w14:paraId="21C372D3" w14:textId="77777777" w:rsidR="00F87613" w:rsidRDefault="00F87613" w:rsidP="00F87613">
      <w:pPr>
        <w:pStyle w:val="Odstavekseznama"/>
        <w:spacing w:line="276" w:lineRule="auto"/>
        <w:ind w:left="420"/>
        <w:jc w:val="both"/>
        <w:rPr>
          <w:rFonts w:cs="Arial"/>
          <w:szCs w:val="20"/>
          <w:lang w:val="sl-SI"/>
        </w:rPr>
      </w:pPr>
    </w:p>
    <w:p w14:paraId="0F167A46" w14:textId="62F9455C" w:rsidR="00F87613" w:rsidRPr="00F87613" w:rsidRDefault="00F87613" w:rsidP="00F87613">
      <w:pPr>
        <w:spacing w:line="276" w:lineRule="auto"/>
        <w:jc w:val="center"/>
        <w:rPr>
          <w:rFonts w:cs="Arial"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7.a</w:t>
      </w:r>
      <w:r w:rsidRPr="00F87613">
        <w:rPr>
          <w:rFonts w:eastAsia="Calibri" w:cs="Arial"/>
          <w:b/>
          <w:szCs w:val="20"/>
          <w:lang w:val="sl-SI"/>
        </w:rPr>
        <w:t xml:space="preserve"> člen</w:t>
      </w:r>
    </w:p>
    <w:p w14:paraId="00C16BF4" w14:textId="4FE13CDB" w:rsidR="00F30C34" w:rsidRPr="00F87613" w:rsidRDefault="00F87613" w:rsidP="00F87613">
      <w:pPr>
        <w:suppressAutoHyphens/>
        <w:autoSpaceDN w:val="0"/>
        <w:spacing w:after="160" w:line="276" w:lineRule="auto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(p</w:t>
      </w:r>
      <w:r w:rsidR="00BD5781" w:rsidRPr="00F87613">
        <w:rPr>
          <w:rFonts w:eastAsia="Calibri" w:cs="Arial"/>
          <w:b/>
          <w:szCs w:val="20"/>
          <w:lang w:val="sl-SI"/>
        </w:rPr>
        <w:t>redhodni preizkus</w:t>
      </w:r>
      <w:r>
        <w:rPr>
          <w:rFonts w:eastAsia="Calibri" w:cs="Arial"/>
          <w:b/>
          <w:szCs w:val="20"/>
          <w:lang w:val="sl-SI"/>
        </w:rPr>
        <w:t>)</w:t>
      </w:r>
    </w:p>
    <w:p w14:paraId="1B1AA9D7" w14:textId="2A5CDE40" w:rsidR="00BD5781" w:rsidRPr="00326865" w:rsidRDefault="00BD5781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>Zaupnik prijavo preizkusi tako, da preveri, ali so izpolnjene predpostavke iz 5.</w:t>
      </w:r>
      <w:r w:rsidR="00130AA2" w:rsidRPr="00326865">
        <w:rPr>
          <w:rFonts w:eastAsia="Calibri" w:cs="Arial"/>
          <w:szCs w:val="20"/>
          <w:lang w:val="sl-SI"/>
        </w:rPr>
        <w:t> </w:t>
      </w:r>
      <w:r w:rsidRPr="00326865">
        <w:rPr>
          <w:rFonts w:eastAsia="Calibri" w:cs="Arial"/>
          <w:szCs w:val="20"/>
          <w:lang w:val="sl-SI"/>
        </w:rPr>
        <w:t>člena</w:t>
      </w:r>
      <w:r w:rsidR="00B01E78" w:rsidRPr="00326865">
        <w:rPr>
          <w:rFonts w:eastAsia="Calibri" w:cs="Arial"/>
          <w:szCs w:val="20"/>
          <w:lang w:val="sl-SI"/>
        </w:rPr>
        <w:t xml:space="preserve"> </w:t>
      </w:r>
      <w:proofErr w:type="spellStart"/>
      <w:r w:rsidR="00B01E78" w:rsidRPr="00326865">
        <w:rPr>
          <w:rFonts w:eastAsia="Calibri" w:cs="Arial"/>
          <w:szCs w:val="20"/>
          <w:lang w:val="sl-SI"/>
        </w:rPr>
        <w:t>ZZPri</w:t>
      </w:r>
      <w:proofErr w:type="spellEnd"/>
      <w:r w:rsidRPr="00326865">
        <w:rPr>
          <w:rFonts w:eastAsia="Calibri" w:cs="Arial"/>
          <w:szCs w:val="20"/>
          <w:lang w:val="sl-SI"/>
        </w:rPr>
        <w:t xml:space="preserve">. V zvezi s tem </w:t>
      </w:r>
      <w:r w:rsidR="00E032FA" w:rsidRPr="00326865">
        <w:rPr>
          <w:rFonts w:eastAsia="Calibri" w:cs="Arial"/>
          <w:szCs w:val="20"/>
          <w:lang w:val="sl-SI"/>
        </w:rPr>
        <w:t xml:space="preserve">v roku </w:t>
      </w:r>
      <w:r w:rsidR="00130AA2" w:rsidRPr="00326865">
        <w:rPr>
          <w:rFonts w:eastAsia="Calibri" w:cs="Arial"/>
          <w:szCs w:val="20"/>
          <w:lang w:val="sl-SI"/>
        </w:rPr>
        <w:t xml:space="preserve">sedmih </w:t>
      </w:r>
      <w:r w:rsidR="00E032FA" w:rsidRPr="00326865">
        <w:rPr>
          <w:rFonts w:eastAsia="Calibri" w:cs="Arial"/>
          <w:szCs w:val="20"/>
          <w:lang w:val="sl-SI"/>
        </w:rPr>
        <w:t xml:space="preserve">dni </w:t>
      </w:r>
      <w:r w:rsidRPr="00326865">
        <w:rPr>
          <w:rFonts w:eastAsia="Calibri" w:cs="Arial"/>
          <w:szCs w:val="20"/>
          <w:lang w:val="sl-SI"/>
        </w:rPr>
        <w:t xml:space="preserve">izpolni </w:t>
      </w:r>
      <w:r w:rsidR="00A63FA6">
        <w:rPr>
          <w:rFonts w:eastAsia="Calibri" w:cs="Arial"/>
          <w:szCs w:val="20"/>
          <w:lang w:val="sl-SI"/>
        </w:rPr>
        <w:t>K</w:t>
      </w:r>
      <w:r w:rsidRPr="00326865">
        <w:rPr>
          <w:rFonts w:eastAsia="Calibri" w:cs="Arial"/>
          <w:szCs w:val="20"/>
          <w:lang w:val="sl-SI"/>
        </w:rPr>
        <w:t>ontrolni seznam</w:t>
      </w:r>
      <w:r w:rsidR="00A63FA6">
        <w:rPr>
          <w:rFonts w:eastAsia="Calibri" w:cs="Arial"/>
          <w:szCs w:val="20"/>
          <w:lang w:val="sl-SI"/>
        </w:rPr>
        <w:t xml:space="preserve"> za predhodni preizkus prijave</w:t>
      </w:r>
      <w:r w:rsidR="00B8189C" w:rsidRPr="00326865">
        <w:rPr>
          <w:rFonts w:eastAsia="Calibri" w:cs="Arial"/>
          <w:szCs w:val="20"/>
          <w:lang w:val="sl-SI"/>
        </w:rPr>
        <w:t xml:space="preserve"> </w:t>
      </w:r>
      <w:r w:rsidR="00B01E78" w:rsidRPr="00326865">
        <w:rPr>
          <w:rFonts w:eastAsia="Calibri" w:cs="Arial"/>
          <w:szCs w:val="20"/>
          <w:lang w:val="sl-SI"/>
        </w:rPr>
        <w:t>iz</w:t>
      </w:r>
      <w:r w:rsidR="00B01E78" w:rsidRPr="00D85DA3">
        <w:rPr>
          <w:rFonts w:eastAsia="Calibri" w:cs="Arial"/>
          <w:szCs w:val="20"/>
          <w:lang w:val="sl-SI"/>
        </w:rPr>
        <w:t xml:space="preserve"> </w:t>
      </w:r>
      <w:r w:rsidR="00167D5C" w:rsidRPr="00D85DA3">
        <w:rPr>
          <w:rFonts w:eastAsia="Calibri" w:cs="Arial"/>
          <w:szCs w:val="20"/>
          <w:lang w:val="sl-SI"/>
        </w:rPr>
        <w:t>P</w:t>
      </w:r>
      <w:r w:rsidR="00B8189C" w:rsidRPr="00D85DA3">
        <w:rPr>
          <w:rFonts w:eastAsia="Calibri" w:cs="Arial"/>
          <w:szCs w:val="20"/>
          <w:lang w:val="sl-SI"/>
        </w:rPr>
        <w:t>rilog</w:t>
      </w:r>
      <w:r w:rsidR="00B01E78" w:rsidRPr="00D85DA3">
        <w:rPr>
          <w:rFonts w:eastAsia="Calibri" w:cs="Arial"/>
          <w:szCs w:val="20"/>
          <w:lang w:val="sl-SI"/>
        </w:rPr>
        <w:t>e</w:t>
      </w:r>
      <w:r w:rsidR="00167D5C" w:rsidRPr="00D85DA3">
        <w:rPr>
          <w:rFonts w:eastAsia="Calibri" w:cs="Arial"/>
          <w:szCs w:val="20"/>
          <w:lang w:val="sl-SI"/>
        </w:rPr>
        <w:t xml:space="preserve"> 1</w:t>
      </w:r>
      <w:r w:rsidR="00B01E78" w:rsidRPr="00D85DA3">
        <w:rPr>
          <w:rFonts w:eastAsia="Calibri" w:cs="Arial"/>
          <w:szCs w:val="20"/>
          <w:lang w:val="sl-SI"/>
        </w:rPr>
        <w:t xml:space="preserve"> tega </w:t>
      </w:r>
      <w:r w:rsidR="00A63FA6">
        <w:rPr>
          <w:rFonts w:eastAsia="Calibri" w:cs="Arial"/>
          <w:szCs w:val="20"/>
          <w:lang w:val="sl-SI"/>
        </w:rPr>
        <w:t>Pravilnika</w:t>
      </w:r>
      <w:r w:rsidR="00904DF2" w:rsidRPr="00326865">
        <w:rPr>
          <w:rFonts w:eastAsia="Calibri" w:cs="Arial"/>
          <w:szCs w:val="20"/>
          <w:lang w:val="sl-SI"/>
        </w:rPr>
        <w:t>.</w:t>
      </w:r>
    </w:p>
    <w:p w14:paraId="0F89C9B2" w14:textId="07E2E011" w:rsidR="00BD5781" w:rsidRPr="00326865" w:rsidRDefault="00BD5781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</w:p>
    <w:p w14:paraId="55AE6DAA" w14:textId="618EEA77" w:rsidR="00E032FA" w:rsidRPr="00326865" w:rsidRDefault="00E032FA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 xml:space="preserve">Kadar </w:t>
      </w:r>
      <w:r w:rsidR="00B8189C" w:rsidRPr="00326865">
        <w:rPr>
          <w:rFonts w:eastAsia="Calibri" w:cs="Arial"/>
          <w:szCs w:val="20"/>
          <w:lang w:val="sl-SI"/>
        </w:rPr>
        <w:t xml:space="preserve">predpostavke niso </w:t>
      </w:r>
      <w:r w:rsidRPr="00326865">
        <w:rPr>
          <w:rFonts w:eastAsia="Calibri" w:cs="Arial"/>
          <w:szCs w:val="20"/>
          <w:lang w:val="sl-SI"/>
        </w:rPr>
        <w:t>podan</w:t>
      </w:r>
      <w:r w:rsidR="00B8189C" w:rsidRPr="00326865">
        <w:rPr>
          <w:rFonts w:eastAsia="Calibri" w:cs="Arial"/>
          <w:szCs w:val="20"/>
          <w:lang w:val="sl-SI"/>
        </w:rPr>
        <w:t>e</w:t>
      </w:r>
      <w:r w:rsidRPr="00326865">
        <w:rPr>
          <w:rFonts w:eastAsia="Calibri" w:cs="Arial"/>
          <w:szCs w:val="20"/>
          <w:lang w:val="sl-SI"/>
        </w:rPr>
        <w:t xml:space="preserve">, zaupnik </w:t>
      </w:r>
      <w:r w:rsidR="006344F6" w:rsidRPr="00326865">
        <w:rPr>
          <w:rFonts w:eastAsia="Calibri" w:cs="Arial"/>
          <w:szCs w:val="20"/>
          <w:lang w:val="sl-SI"/>
        </w:rPr>
        <w:t>prijave ne obravnava,</w:t>
      </w:r>
      <w:r w:rsidRPr="00326865">
        <w:rPr>
          <w:rFonts w:eastAsia="Calibri" w:cs="Arial"/>
          <w:szCs w:val="20"/>
          <w:lang w:val="sl-SI"/>
        </w:rPr>
        <w:t xml:space="preserve"> prijavitelju </w:t>
      </w:r>
      <w:r w:rsidR="006344F6" w:rsidRPr="00326865">
        <w:rPr>
          <w:rFonts w:eastAsia="Calibri" w:cs="Arial"/>
          <w:szCs w:val="20"/>
          <w:lang w:val="sl-SI"/>
        </w:rPr>
        <w:t xml:space="preserve">pa </w:t>
      </w:r>
      <w:r w:rsidR="003B4C39" w:rsidRPr="00326865">
        <w:rPr>
          <w:rFonts w:eastAsia="Calibri" w:cs="Arial"/>
          <w:szCs w:val="20"/>
          <w:lang w:val="sl-SI"/>
        </w:rPr>
        <w:t xml:space="preserve">v </w:t>
      </w:r>
      <w:r w:rsidR="00130AA2" w:rsidRPr="00326865">
        <w:rPr>
          <w:rFonts w:eastAsia="Calibri" w:cs="Arial"/>
          <w:szCs w:val="20"/>
          <w:lang w:val="sl-SI"/>
        </w:rPr>
        <w:t xml:space="preserve">sedmih </w:t>
      </w:r>
      <w:r w:rsidR="003B4C39" w:rsidRPr="00326865">
        <w:rPr>
          <w:rFonts w:eastAsia="Calibri" w:cs="Arial"/>
          <w:szCs w:val="20"/>
          <w:lang w:val="sl-SI"/>
        </w:rPr>
        <w:t xml:space="preserve">dneh od prejema </w:t>
      </w:r>
      <w:r w:rsidRPr="00326865">
        <w:rPr>
          <w:rFonts w:eastAsia="Calibri" w:cs="Arial"/>
          <w:szCs w:val="20"/>
          <w:lang w:val="sl-SI"/>
        </w:rPr>
        <w:t>sporoči, da prijave ne bo sprejel v obravnavo.</w:t>
      </w:r>
    </w:p>
    <w:p w14:paraId="224B7768" w14:textId="77777777" w:rsidR="00167D5C" w:rsidRPr="00326865" w:rsidRDefault="00167D5C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</w:p>
    <w:p w14:paraId="77CB1835" w14:textId="364EE3E4" w:rsidR="00E032FA" w:rsidRPr="00326865" w:rsidRDefault="00E032FA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 xml:space="preserve">Kadar so podane vse </w:t>
      </w:r>
      <w:r w:rsidR="00B8189C" w:rsidRPr="00326865">
        <w:rPr>
          <w:rFonts w:eastAsia="Calibri" w:cs="Arial"/>
          <w:szCs w:val="20"/>
          <w:lang w:val="sl-SI"/>
        </w:rPr>
        <w:t>predpostavke</w:t>
      </w:r>
      <w:r w:rsidRPr="00326865">
        <w:rPr>
          <w:rFonts w:eastAsia="Calibri" w:cs="Arial"/>
          <w:szCs w:val="20"/>
          <w:lang w:val="sl-SI"/>
        </w:rPr>
        <w:t xml:space="preserve">, zaupnik prijavitelju </w:t>
      </w:r>
      <w:r w:rsidR="003B4C39" w:rsidRPr="00326865">
        <w:rPr>
          <w:rFonts w:eastAsia="Calibri" w:cs="Arial"/>
          <w:szCs w:val="20"/>
          <w:lang w:val="sl-SI"/>
        </w:rPr>
        <w:t xml:space="preserve">v </w:t>
      </w:r>
      <w:r w:rsidR="00130AA2" w:rsidRPr="00326865">
        <w:rPr>
          <w:rFonts w:eastAsia="Calibri" w:cs="Arial"/>
          <w:szCs w:val="20"/>
          <w:lang w:val="sl-SI"/>
        </w:rPr>
        <w:t xml:space="preserve">sedmih </w:t>
      </w:r>
      <w:r w:rsidR="003B4C39" w:rsidRPr="00326865">
        <w:rPr>
          <w:rFonts w:eastAsia="Calibri" w:cs="Arial"/>
          <w:szCs w:val="20"/>
          <w:lang w:val="sl-SI"/>
        </w:rPr>
        <w:t xml:space="preserve">dneh </w:t>
      </w:r>
      <w:r w:rsidR="00130AA2" w:rsidRPr="00326865">
        <w:rPr>
          <w:rFonts w:eastAsia="Calibri" w:cs="Arial"/>
          <w:szCs w:val="20"/>
          <w:lang w:val="sl-SI"/>
        </w:rPr>
        <w:t xml:space="preserve">od </w:t>
      </w:r>
      <w:r w:rsidR="003B4C39" w:rsidRPr="00326865">
        <w:rPr>
          <w:rFonts w:eastAsia="Calibri" w:cs="Arial"/>
          <w:szCs w:val="20"/>
          <w:lang w:val="sl-SI"/>
        </w:rPr>
        <w:t xml:space="preserve">prejema </w:t>
      </w:r>
      <w:r w:rsidRPr="00326865">
        <w:rPr>
          <w:rFonts w:eastAsia="Calibri" w:cs="Arial"/>
          <w:szCs w:val="20"/>
          <w:lang w:val="sl-SI"/>
        </w:rPr>
        <w:t>sporoči, da je prijavo sprejel v obravnavo.</w:t>
      </w:r>
    </w:p>
    <w:p w14:paraId="69C290B9" w14:textId="77777777" w:rsidR="00167D5C" w:rsidRPr="00326865" w:rsidRDefault="00167D5C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</w:p>
    <w:p w14:paraId="625B1873" w14:textId="3779897C" w:rsidR="00B8189C" w:rsidRPr="00326865" w:rsidRDefault="00B8189C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 xml:space="preserve">Obvestilo se pošlje na naslov </w:t>
      </w:r>
      <w:r w:rsidR="00610960">
        <w:rPr>
          <w:rFonts w:eastAsia="Calibri" w:cs="Arial"/>
          <w:szCs w:val="20"/>
          <w:lang w:val="sl-SI"/>
        </w:rPr>
        <w:t>oziroma na način, kot</w:t>
      </w:r>
      <w:r w:rsidRPr="00326865">
        <w:rPr>
          <w:rFonts w:eastAsia="Calibri" w:cs="Arial"/>
          <w:szCs w:val="20"/>
          <w:lang w:val="sl-SI"/>
        </w:rPr>
        <w:t xml:space="preserve"> ga je navedel prijavitelj, tudi če gre za anonimno prijavo. </w:t>
      </w:r>
    </w:p>
    <w:p w14:paraId="72E86131" w14:textId="57E577A1" w:rsidR="00347EA2" w:rsidRPr="00326865" w:rsidRDefault="00347EA2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</w:p>
    <w:p w14:paraId="2D080264" w14:textId="49996620" w:rsidR="00347EA2" w:rsidRPr="00326865" w:rsidRDefault="00347EA2" w:rsidP="00FD7902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 xml:space="preserve">Kadar je že ob sprejemu </w:t>
      </w:r>
      <w:r w:rsidR="001D09BB" w:rsidRPr="00326865">
        <w:rPr>
          <w:rFonts w:eastAsia="Calibri" w:cs="Arial"/>
          <w:szCs w:val="20"/>
          <w:lang w:val="sl-SI"/>
        </w:rPr>
        <w:t xml:space="preserve">ustne </w:t>
      </w:r>
      <w:r w:rsidRPr="00326865">
        <w:rPr>
          <w:rFonts w:eastAsia="Calibri" w:cs="Arial"/>
          <w:szCs w:val="20"/>
          <w:lang w:val="sl-SI"/>
        </w:rPr>
        <w:t>prijave očitno, da prijav</w:t>
      </w:r>
      <w:r w:rsidR="001D09BB" w:rsidRPr="00326865">
        <w:rPr>
          <w:rFonts w:eastAsia="Calibri" w:cs="Arial"/>
          <w:szCs w:val="20"/>
          <w:lang w:val="sl-SI"/>
        </w:rPr>
        <w:t>e</w:t>
      </w:r>
      <w:r w:rsidRPr="00326865">
        <w:rPr>
          <w:rFonts w:eastAsia="Calibri" w:cs="Arial"/>
          <w:szCs w:val="20"/>
          <w:lang w:val="sl-SI"/>
        </w:rPr>
        <w:t xml:space="preserve"> ni mogoče obravnavati v postopku obravnave notranje prijave, </w:t>
      </w:r>
      <w:r w:rsidR="001D09BB" w:rsidRPr="00326865">
        <w:rPr>
          <w:rFonts w:eastAsia="Calibri" w:cs="Arial"/>
          <w:szCs w:val="20"/>
          <w:lang w:val="sl-SI"/>
        </w:rPr>
        <w:t xml:space="preserve">lahko </w:t>
      </w:r>
      <w:r w:rsidRPr="00326865">
        <w:rPr>
          <w:rFonts w:eastAsia="Calibri" w:cs="Arial"/>
          <w:szCs w:val="20"/>
          <w:lang w:val="sl-SI"/>
        </w:rPr>
        <w:t>zaupnik prijavitelja usmeri na ustrezno pot za zunanjo prijavo</w:t>
      </w:r>
      <w:r w:rsidR="001D09BB" w:rsidRPr="00326865">
        <w:rPr>
          <w:rFonts w:eastAsia="Calibri" w:cs="Arial"/>
          <w:szCs w:val="20"/>
          <w:lang w:val="sl-SI"/>
        </w:rPr>
        <w:t xml:space="preserve"> ali na drug ustrezen postopek</w:t>
      </w:r>
      <w:r w:rsidRPr="00326865">
        <w:rPr>
          <w:rFonts w:eastAsia="Calibri" w:cs="Arial"/>
          <w:szCs w:val="20"/>
          <w:lang w:val="sl-SI"/>
        </w:rPr>
        <w:t>.</w:t>
      </w:r>
      <w:r w:rsidR="001D09BB" w:rsidRPr="00326865">
        <w:rPr>
          <w:rFonts w:eastAsia="Calibri" w:cs="Arial"/>
          <w:szCs w:val="20"/>
          <w:lang w:val="sl-SI"/>
        </w:rPr>
        <w:t xml:space="preserve"> V takem primeru do prijave</w:t>
      </w:r>
      <w:r w:rsidR="002D7285">
        <w:rPr>
          <w:rFonts w:eastAsia="Calibri" w:cs="Arial"/>
          <w:szCs w:val="20"/>
          <w:lang w:val="sl-SI"/>
        </w:rPr>
        <w:t xml:space="preserve"> in posledično</w:t>
      </w:r>
      <w:r w:rsidR="001D09BB" w:rsidRPr="00326865">
        <w:rPr>
          <w:rFonts w:eastAsia="Calibri" w:cs="Arial"/>
          <w:szCs w:val="20"/>
          <w:lang w:val="sl-SI"/>
        </w:rPr>
        <w:t xml:space="preserve"> do postopka obravnave</w:t>
      </w:r>
      <w:r w:rsidR="002D7285">
        <w:rPr>
          <w:rFonts w:eastAsia="Calibri" w:cs="Arial"/>
          <w:szCs w:val="20"/>
          <w:lang w:val="sl-SI"/>
        </w:rPr>
        <w:t xml:space="preserve"> prijave,</w:t>
      </w:r>
      <w:r w:rsidR="001D09BB" w:rsidRPr="00326865">
        <w:rPr>
          <w:rFonts w:eastAsia="Calibri" w:cs="Arial"/>
          <w:szCs w:val="20"/>
          <w:lang w:val="sl-SI"/>
        </w:rPr>
        <w:t xml:space="preserve"> ne pride. </w:t>
      </w:r>
    </w:p>
    <w:p w14:paraId="6616F8A3" w14:textId="1A4D7CBA" w:rsidR="00BD5781" w:rsidRPr="00326865" w:rsidRDefault="00BD5781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</w:p>
    <w:p w14:paraId="131D375E" w14:textId="1E3C8A10" w:rsidR="00F87613" w:rsidRPr="00F87613" w:rsidRDefault="00F87613" w:rsidP="00F87613">
      <w:pPr>
        <w:spacing w:line="276" w:lineRule="auto"/>
        <w:jc w:val="center"/>
        <w:rPr>
          <w:rFonts w:cs="Arial"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7.b</w:t>
      </w:r>
      <w:r w:rsidRPr="00F87613">
        <w:rPr>
          <w:rFonts w:eastAsia="Calibri" w:cs="Arial"/>
          <w:b/>
          <w:szCs w:val="20"/>
          <w:lang w:val="sl-SI"/>
        </w:rPr>
        <w:t xml:space="preserve"> člen</w:t>
      </w:r>
    </w:p>
    <w:p w14:paraId="29B6BA8C" w14:textId="08CD9066" w:rsidR="00BD5781" w:rsidRPr="00F87613" w:rsidRDefault="00F87613" w:rsidP="00F87613">
      <w:pPr>
        <w:suppressAutoHyphens/>
        <w:autoSpaceDN w:val="0"/>
        <w:spacing w:after="160" w:line="276" w:lineRule="auto"/>
        <w:contextualSpacing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(o</w:t>
      </w:r>
      <w:r w:rsidR="00C712E6" w:rsidRPr="00F87613">
        <w:rPr>
          <w:rFonts w:eastAsia="Calibri" w:cs="Arial"/>
          <w:b/>
          <w:szCs w:val="20"/>
          <w:lang w:val="sl-SI"/>
        </w:rPr>
        <w:t>bravnava prijave</w:t>
      </w:r>
      <w:r>
        <w:rPr>
          <w:rFonts w:eastAsia="Calibri" w:cs="Arial"/>
          <w:b/>
          <w:szCs w:val="20"/>
          <w:lang w:val="sl-SI"/>
        </w:rPr>
        <w:t>)</w:t>
      </w:r>
    </w:p>
    <w:p w14:paraId="5AF06314" w14:textId="77777777" w:rsidR="00E138F9" w:rsidRPr="00326865" w:rsidRDefault="00E138F9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</w:p>
    <w:p w14:paraId="6D9EE032" w14:textId="60BF6C32" w:rsidR="00E138F9" w:rsidRPr="00326865" w:rsidRDefault="00E138F9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>Zaupnik ima obveznost informiranja prijavitelja glede</w:t>
      </w:r>
      <w:r w:rsidR="005E7406">
        <w:rPr>
          <w:rFonts w:eastAsia="Calibri" w:cs="Arial"/>
          <w:szCs w:val="20"/>
          <w:lang w:val="sl-SI"/>
        </w:rPr>
        <w:t xml:space="preserve"> določil </w:t>
      </w:r>
      <w:proofErr w:type="spellStart"/>
      <w:r w:rsidR="005E7406">
        <w:rPr>
          <w:rFonts w:eastAsia="Calibri" w:cs="Arial"/>
          <w:szCs w:val="20"/>
          <w:lang w:val="sl-SI"/>
        </w:rPr>
        <w:t>ZZPri</w:t>
      </w:r>
      <w:proofErr w:type="spellEnd"/>
      <w:r w:rsidR="005E7406">
        <w:rPr>
          <w:rFonts w:eastAsia="Calibri" w:cs="Arial"/>
          <w:szCs w:val="20"/>
          <w:lang w:val="sl-SI"/>
        </w:rPr>
        <w:t xml:space="preserve"> o</w:t>
      </w:r>
      <w:r w:rsidRPr="00326865">
        <w:rPr>
          <w:rFonts w:eastAsia="Calibri" w:cs="Arial"/>
          <w:szCs w:val="20"/>
          <w:lang w:val="sl-SI"/>
        </w:rPr>
        <w:t xml:space="preserve"> možnosti notranje</w:t>
      </w:r>
      <w:r w:rsidR="00CC0ACC" w:rsidRPr="00326865">
        <w:rPr>
          <w:rFonts w:eastAsia="Calibri" w:cs="Arial"/>
          <w:szCs w:val="20"/>
          <w:lang w:val="sl-SI"/>
        </w:rPr>
        <w:t xml:space="preserve"> ali</w:t>
      </w:r>
      <w:r w:rsidRPr="00326865">
        <w:rPr>
          <w:rFonts w:eastAsia="Calibri" w:cs="Arial"/>
          <w:szCs w:val="20"/>
          <w:lang w:val="sl-SI"/>
        </w:rPr>
        <w:t xml:space="preserve"> zunanje prijave in javnega razkritja ter zaščite pred in v primeru povračilnih ukrepov</w:t>
      </w:r>
      <w:r w:rsidR="005E7406">
        <w:rPr>
          <w:rFonts w:eastAsia="Calibri" w:cs="Arial"/>
          <w:szCs w:val="20"/>
          <w:lang w:val="sl-SI"/>
        </w:rPr>
        <w:t xml:space="preserve">.  </w:t>
      </w:r>
    </w:p>
    <w:p w14:paraId="0B8EF76D" w14:textId="7BC27211" w:rsidR="00E138F9" w:rsidRPr="00326865" w:rsidRDefault="00E138F9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 xml:space="preserve"> </w:t>
      </w:r>
    </w:p>
    <w:p w14:paraId="3F7D70DC" w14:textId="64DE2EF8" w:rsidR="00C712E6" w:rsidRPr="005E7406" w:rsidRDefault="00C712E6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  <w:r w:rsidRPr="005E7406">
        <w:rPr>
          <w:rFonts w:eastAsia="Calibri" w:cs="Arial"/>
          <w:szCs w:val="20"/>
          <w:lang w:val="sl-SI"/>
        </w:rPr>
        <w:lastRenderedPageBreak/>
        <w:t>Zaupnik prijavo pregleda</w:t>
      </w:r>
      <w:r w:rsidR="00FD7C3F" w:rsidRPr="005E7406">
        <w:rPr>
          <w:rFonts w:eastAsia="Calibri" w:cs="Arial"/>
          <w:szCs w:val="20"/>
          <w:lang w:val="sl-SI"/>
        </w:rPr>
        <w:t>, preizkusi</w:t>
      </w:r>
      <w:r w:rsidRPr="005E7406">
        <w:rPr>
          <w:rFonts w:eastAsia="Calibri" w:cs="Arial"/>
          <w:szCs w:val="20"/>
          <w:lang w:val="sl-SI"/>
        </w:rPr>
        <w:t xml:space="preserve"> in ugotovi, </w:t>
      </w:r>
      <w:r w:rsidR="00FD7C3F" w:rsidRPr="005E7406">
        <w:rPr>
          <w:rFonts w:eastAsia="Calibri" w:cs="Arial"/>
          <w:szCs w:val="20"/>
          <w:lang w:val="sl-SI"/>
        </w:rPr>
        <w:t>kateri zaposleni</w:t>
      </w:r>
      <w:r w:rsidRPr="005E7406">
        <w:rPr>
          <w:rFonts w:eastAsia="Calibri" w:cs="Arial"/>
          <w:szCs w:val="20"/>
          <w:lang w:val="sl-SI"/>
        </w:rPr>
        <w:t xml:space="preserve"> oziroma notranja organizacijska enota je pristojna za </w:t>
      </w:r>
      <w:r w:rsidR="003B4C39" w:rsidRPr="005E7406">
        <w:rPr>
          <w:rFonts w:eastAsia="Calibri" w:cs="Arial"/>
          <w:szCs w:val="20"/>
          <w:lang w:val="sl-SI"/>
        </w:rPr>
        <w:t>odpravo kršitve, na katero se nanaša prijava</w:t>
      </w:r>
      <w:r w:rsidR="00CE0D62" w:rsidRPr="005E7406">
        <w:rPr>
          <w:rFonts w:eastAsia="Calibri" w:cs="Arial"/>
          <w:szCs w:val="20"/>
          <w:lang w:val="sl-SI"/>
        </w:rPr>
        <w:t xml:space="preserve">. </w:t>
      </w:r>
      <w:r w:rsidR="00FD7C3F" w:rsidRPr="005E7406">
        <w:rPr>
          <w:rFonts w:eastAsia="Calibri" w:cs="Arial"/>
          <w:szCs w:val="20"/>
          <w:lang w:val="sl-SI"/>
        </w:rPr>
        <w:t>Zaposlenega oziroma v</w:t>
      </w:r>
      <w:r w:rsidR="003B4C39" w:rsidRPr="005E7406">
        <w:rPr>
          <w:rFonts w:eastAsia="Calibri" w:cs="Arial"/>
          <w:szCs w:val="20"/>
          <w:lang w:val="sl-SI"/>
        </w:rPr>
        <w:t>odjo</w:t>
      </w:r>
      <w:r w:rsidR="00CE0D62" w:rsidRPr="005E7406">
        <w:rPr>
          <w:rFonts w:eastAsia="Calibri" w:cs="Arial"/>
          <w:szCs w:val="20"/>
          <w:lang w:val="sl-SI"/>
        </w:rPr>
        <w:t xml:space="preserve"> </w:t>
      </w:r>
      <w:r w:rsidR="003B4C39" w:rsidRPr="005E7406">
        <w:rPr>
          <w:rFonts w:eastAsia="Calibri" w:cs="Arial"/>
          <w:szCs w:val="20"/>
          <w:lang w:val="sl-SI"/>
        </w:rPr>
        <w:t>enote seznani z opisom prijavljene kršitve</w:t>
      </w:r>
      <w:r w:rsidR="00870BD4" w:rsidRPr="00870BD4">
        <w:rPr>
          <w:rFonts w:eastAsia="Calibri" w:cs="Arial"/>
          <w:szCs w:val="20"/>
          <w:lang w:val="sl-SI"/>
        </w:rPr>
        <w:t xml:space="preserve"> </w:t>
      </w:r>
      <w:r w:rsidR="00870BD4" w:rsidRPr="005E7406">
        <w:rPr>
          <w:rFonts w:eastAsia="Calibri" w:cs="Arial"/>
          <w:szCs w:val="20"/>
          <w:lang w:val="sl-SI"/>
        </w:rPr>
        <w:t>ter svojimi predlogi ukrepov</w:t>
      </w:r>
      <w:r w:rsidR="00870BD4">
        <w:rPr>
          <w:rFonts w:eastAsia="Calibri" w:cs="Arial"/>
          <w:szCs w:val="20"/>
          <w:lang w:val="sl-SI"/>
        </w:rPr>
        <w:t xml:space="preserve">, na način da upošteva načelo </w:t>
      </w:r>
      <w:r w:rsidR="00870BD4" w:rsidRPr="00326865">
        <w:rPr>
          <w:rFonts w:eastAsia="Calibri" w:cs="Arial"/>
          <w:szCs w:val="20"/>
          <w:lang w:val="sl-SI"/>
        </w:rPr>
        <w:t>prepoved</w:t>
      </w:r>
      <w:r w:rsidR="00870BD4">
        <w:rPr>
          <w:rFonts w:eastAsia="Calibri" w:cs="Arial"/>
          <w:szCs w:val="20"/>
          <w:lang w:val="sl-SI"/>
        </w:rPr>
        <w:t>i</w:t>
      </w:r>
      <w:r w:rsidR="00870BD4" w:rsidRPr="00326865">
        <w:rPr>
          <w:rFonts w:eastAsia="Calibri" w:cs="Arial"/>
          <w:szCs w:val="20"/>
          <w:lang w:val="sl-SI"/>
        </w:rPr>
        <w:t xml:space="preserve"> razkritja identitete in zaupnosti</w:t>
      </w:r>
      <w:r w:rsidR="00870BD4">
        <w:rPr>
          <w:rFonts w:eastAsia="Calibri" w:cs="Arial"/>
          <w:szCs w:val="20"/>
          <w:lang w:val="sl-SI"/>
        </w:rPr>
        <w:t xml:space="preserve">, skladno z določbami 6. člena </w:t>
      </w:r>
      <w:proofErr w:type="spellStart"/>
      <w:r w:rsidR="00870BD4">
        <w:rPr>
          <w:rFonts w:eastAsia="Calibri" w:cs="Arial"/>
          <w:szCs w:val="20"/>
          <w:lang w:val="sl-SI"/>
        </w:rPr>
        <w:t>ZZPri</w:t>
      </w:r>
      <w:proofErr w:type="spellEnd"/>
      <w:r w:rsidR="003B4C39" w:rsidRPr="005E7406">
        <w:rPr>
          <w:rFonts w:eastAsia="Calibri" w:cs="Arial"/>
          <w:szCs w:val="20"/>
          <w:lang w:val="sl-SI"/>
        </w:rPr>
        <w:t>.</w:t>
      </w:r>
      <w:r w:rsidR="00870BD4">
        <w:rPr>
          <w:rFonts w:eastAsia="Calibri" w:cs="Arial"/>
          <w:szCs w:val="20"/>
          <w:lang w:val="sl-SI"/>
        </w:rPr>
        <w:t xml:space="preserve"> </w:t>
      </w:r>
      <w:r w:rsidR="003B4C39" w:rsidRPr="005E7406">
        <w:rPr>
          <w:rFonts w:eastAsia="Calibri" w:cs="Arial"/>
          <w:szCs w:val="20"/>
          <w:lang w:val="sl-SI"/>
        </w:rPr>
        <w:t>V obvestilu označi, da gre</w:t>
      </w:r>
      <w:r w:rsidR="00FD7C3F" w:rsidRPr="005E7406">
        <w:rPr>
          <w:rFonts w:eastAsia="Calibri" w:cs="Arial"/>
          <w:szCs w:val="20"/>
          <w:lang w:val="sl-SI"/>
        </w:rPr>
        <w:t xml:space="preserve"> </w:t>
      </w:r>
      <w:r w:rsidR="003B4C39" w:rsidRPr="005E7406">
        <w:rPr>
          <w:rFonts w:eastAsia="Calibri" w:cs="Arial"/>
          <w:szCs w:val="20"/>
          <w:lang w:val="sl-SI"/>
        </w:rPr>
        <w:t xml:space="preserve">za obravnavo prijave po </w:t>
      </w:r>
      <w:proofErr w:type="spellStart"/>
      <w:r w:rsidR="003B4C39" w:rsidRPr="005E7406">
        <w:rPr>
          <w:rFonts w:eastAsia="Calibri" w:cs="Arial"/>
          <w:szCs w:val="20"/>
          <w:lang w:val="sl-SI"/>
        </w:rPr>
        <w:t>ZZ</w:t>
      </w:r>
      <w:r w:rsidR="00B17134" w:rsidRPr="005E7406">
        <w:rPr>
          <w:rFonts w:eastAsia="Calibri" w:cs="Arial"/>
          <w:szCs w:val="20"/>
          <w:lang w:val="sl-SI"/>
        </w:rPr>
        <w:t>P</w:t>
      </w:r>
      <w:r w:rsidR="003B4C39" w:rsidRPr="005E7406">
        <w:rPr>
          <w:rFonts w:eastAsia="Calibri" w:cs="Arial"/>
          <w:szCs w:val="20"/>
          <w:lang w:val="sl-SI"/>
        </w:rPr>
        <w:t>ri</w:t>
      </w:r>
      <w:proofErr w:type="spellEnd"/>
      <w:r w:rsidR="00CC0ACC" w:rsidRPr="005E7406">
        <w:rPr>
          <w:rFonts w:eastAsia="Calibri" w:cs="Arial"/>
          <w:szCs w:val="20"/>
          <w:lang w:val="sl-SI"/>
        </w:rPr>
        <w:t>,</w:t>
      </w:r>
      <w:r w:rsidR="00347EA2" w:rsidRPr="005E7406">
        <w:rPr>
          <w:rFonts w:eastAsia="Calibri" w:cs="Arial"/>
          <w:szCs w:val="20"/>
          <w:lang w:val="sl-SI"/>
        </w:rPr>
        <w:t xml:space="preserve"> ter določi rok </w:t>
      </w:r>
      <w:r w:rsidR="005E7406">
        <w:rPr>
          <w:rFonts w:eastAsia="Calibri" w:cs="Arial"/>
          <w:szCs w:val="20"/>
          <w:lang w:val="sl-SI"/>
        </w:rPr>
        <w:t>v katerem mora zaposleni oziroma vodja organizacijske enote podati</w:t>
      </w:r>
      <w:r w:rsidR="00347EA2" w:rsidRPr="005E7406">
        <w:rPr>
          <w:rFonts w:eastAsia="Calibri" w:cs="Arial"/>
          <w:szCs w:val="20"/>
          <w:lang w:val="sl-SI"/>
        </w:rPr>
        <w:t xml:space="preserve"> povratno informacijo glede izvedenih ali predlaganih ukrepov za odpravo kršitve in zoper</w:t>
      </w:r>
      <w:r w:rsidR="000B5109" w:rsidRPr="005E7406">
        <w:rPr>
          <w:rFonts w:eastAsia="Calibri" w:cs="Arial"/>
          <w:szCs w:val="20"/>
          <w:lang w:val="sl-SI"/>
        </w:rPr>
        <w:t xml:space="preserve"> osebo, ki jo prijava zadeva</w:t>
      </w:r>
      <w:r w:rsidR="003B4C39" w:rsidRPr="005E7406">
        <w:rPr>
          <w:rFonts w:eastAsia="Calibri" w:cs="Arial"/>
          <w:szCs w:val="20"/>
          <w:lang w:val="sl-SI"/>
        </w:rPr>
        <w:t>.</w:t>
      </w:r>
    </w:p>
    <w:p w14:paraId="3C485E4B" w14:textId="3F5639DD" w:rsidR="003B4C39" w:rsidRPr="00326865" w:rsidRDefault="003B4C39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</w:p>
    <w:p w14:paraId="69F6AC39" w14:textId="538E18CF" w:rsidR="003B4C39" w:rsidRPr="00326865" w:rsidRDefault="003B4C39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>Zaupnik lahko po lastni oceni ali na predlog</w:t>
      </w:r>
      <w:r w:rsidR="000B5109">
        <w:rPr>
          <w:rFonts w:eastAsia="Calibri" w:cs="Arial"/>
          <w:szCs w:val="20"/>
          <w:lang w:val="sl-SI"/>
        </w:rPr>
        <w:t xml:space="preserve"> zaposlenega ali</w:t>
      </w:r>
      <w:r w:rsidRPr="00326865">
        <w:rPr>
          <w:rFonts w:eastAsia="Calibri" w:cs="Arial"/>
          <w:szCs w:val="20"/>
          <w:lang w:val="sl-SI"/>
        </w:rPr>
        <w:t xml:space="preserve"> vodje enote za odpravo kršitve opravi pogovor s prijaviteljem z namenom ugotovitve</w:t>
      </w:r>
      <w:r w:rsidR="000B5109">
        <w:rPr>
          <w:rFonts w:eastAsia="Calibri" w:cs="Arial"/>
          <w:szCs w:val="20"/>
          <w:lang w:val="sl-SI"/>
        </w:rPr>
        <w:t xml:space="preserve"> dodatnih</w:t>
      </w:r>
      <w:r w:rsidRPr="00326865">
        <w:rPr>
          <w:rFonts w:eastAsia="Calibri" w:cs="Arial"/>
          <w:szCs w:val="20"/>
          <w:lang w:val="sl-SI"/>
        </w:rPr>
        <w:t xml:space="preserve"> okoliščin</w:t>
      </w:r>
      <w:r w:rsidR="00CC0ACC" w:rsidRPr="00326865">
        <w:rPr>
          <w:rFonts w:eastAsia="Calibri" w:cs="Arial"/>
          <w:szCs w:val="20"/>
          <w:lang w:val="sl-SI"/>
        </w:rPr>
        <w:t>,</w:t>
      </w:r>
      <w:r w:rsidRPr="00326865">
        <w:rPr>
          <w:rFonts w:eastAsia="Calibri" w:cs="Arial"/>
          <w:szCs w:val="20"/>
          <w:lang w:val="sl-SI"/>
        </w:rPr>
        <w:t xml:space="preserve"> </w:t>
      </w:r>
      <w:r w:rsidR="000B5109">
        <w:rPr>
          <w:rFonts w:eastAsia="Calibri" w:cs="Arial"/>
          <w:szCs w:val="20"/>
          <w:lang w:val="sl-SI"/>
        </w:rPr>
        <w:t xml:space="preserve">ki iz same prijave ne izhajajo, so pa pomembne </w:t>
      </w:r>
      <w:r w:rsidRPr="00326865">
        <w:rPr>
          <w:rFonts w:eastAsia="Calibri" w:cs="Arial"/>
          <w:szCs w:val="20"/>
          <w:lang w:val="sl-SI"/>
        </w:rPr>
        <w:t xml:space="preserve">za </w:t>
      </w:r>
      <w:r w:rsidR="00CE0D62" w:rsidRPr="00326865">
        <w:rPr>
          <w:rFonts w:eastAsia="Calibri" w:cs="Arial"/>
          <w:szCs w:val="20"/>
          <w:lang w:val="sl-SI"/>
        </w:rPr>
        <w:t xml:space="preserve">opredelitev in odpravo </w:t>
      </w:r>
      <w:r w:rsidRPr="00326865">
        <w:rPr>
          <w:rFonts w:eastAsia="Calibri" w:cs="Arial"/>
          <w:szCs w:val="20"/>
          <w:lang w:val="sl-SI"/>
        </w:rPr>
        <w:t>kršit</w:t>
      </w:r>
      <w:r w:rsidR="00CE0D62" w:rsidRPr="00326865">
        <w:rPr>
          <w:rFonts w:eastAsia="Calibri" w:cs="Arial"/>
          <w:szCs w:val="20"/>
          <w:lang w:val="sl-SI"/>
        </w:rPr>
        <w:t xml:space="preserve">ve. </w:t>
      </w:r>
    </w:p>
    <w:p w14:paraId="7B879813" w14:textId="77777777" w:rsidR="00F87613" w:rsidRDefault="00F87613" w:rsidP="00F87613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</w:p>
    <w:p w14:paraId="5B7F63CB" w14:textId="2ED39B63" w:rsidR="00F87613" w:rsidRDefault="00F87613" w:rsidP="00F87613">
      <w:pPr>
        <w:pStyle w:val="Odstavekseznama"/>
        <w:numPr>
          <w:ilvl w:val="0"/>
          <w:numId w:val="16"/>
        </w:numPr>
        <w:spacing w:line="276" w:lineRule="auto"/>
        <w:jc w:val="center"/>
        <w:rPr>
          <w:rFonts w:eastAsia="Calibri" w:cs="Arial"/>
          <w:b/>
          <w:bCs/>
          <w:szCs w:val="20"/>
          <w:lang w:val="sl-SI"/>
        </w:rPr>
      </w:pPr>
      <w:r>
        <w:rPr>
          <w:rFonts w:eastAsia="Calibri" w:cs="Arial"/>
          <w:b/>
          <w:bCs/>
          <w:szCs w:val="20"/>
          <w:lang w:val="sl-SI"/>
        </w:rPr>
        <w:t>člen</w:t>
      </w:r>
    </w:p>
    <w:p w14:paraId="53C3A8E0" w14:textId="78C4D3EA" w:rsidR="00D429CE" w:rsidRPr="00F87613" w:rsidRDefault="00F87613" w:rsidP="00F87613">
      <w:pPr>
        <w:spacing w:line="276" w:lineRule="auto"/>
        <w:jc w:val="center"/>
        <w:rPr>
          <w:rFonts w:eastAsia="Calibri" w:cs="Arial"/>
          <w:b/>
          <w:bCs/>
          <w:szCs w:val="20"/>
          <w:lang w:val="sl-SI"/>
        </w:rPr>
      </w:pPr>
      <w:r>
        <w:rPr>
          <w:rFonts w:eastAsia="Calibri" w:cs="Arial"/>
          <w:b/>
          <w:bCs/>
          <w:szCs w:val="20"/>
          <w:lang w:val="sl-SI"/>
        </w:rPr>
        <w:t>(</w:t>
      </w:r>
      <w:r w:rsidR="00870BD4">
        <w:rPr>
          <w:rFonts w:eastAsia="Calibri" w:cs="Arial"/>
          <w:b/>
          <w:bCs/>
          <w:szCs w:val="20"/>
          <w:lang w:val="sl-SI"/>
        </w:rPr>
        <w:t xml:space="preserve">poročilo </w:t>
      </w:r>
      <w:r w:rsidR="00D429CE" w:rsidRPr="00F87613">
        <w:rPr>
          <w:rFonts w:eastAsia="Calibri" w:cs="Arial"/>
          <w:b/>
          <w:bCs/>
          <w:szCs w:val="20"/>
          <w:lang w:val="sl-SI"/>
        </w:rPr>
        <w:t>vodstvu</w:t>
      </w:r>
      <w:r>
        <w:rPr>
          <w:rFonts w:eastAsia="Calibri" w:cs="Arial"/>
          <w:b/>
          <w:bCs/>
          <w:szCs w:val="20"/>
          <w:lang w:val="sl-SI"/>
        </w:rPr>
        <w:t>)</w:t>
      </w:r>
    </w:p>
    <w:p w14:paraId="72BC4150" w14:textId="77777777" w:rsidR="00DC23F7" w:rsidRPr="00326865" w:rsidRDefault="00DC23F7" w:rsidP="00FD7902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</w:p>
    <w:p w14:paraId="58E21FC2" w14:textId="51093A94" w:rsidR="00F80BE6" w:rsidRPr="00326865" w:rsidRDefault="00DB6208" w:rsidP="00FD7902">
      <w:pPr>
        <w:suppressAutoHyphens/>
        <w:autoSpaceDN w:val="0"/>
        <w:spacing w:after="160" w:line="276" w:lineRule="auto"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 xml:space="preserve">Zaupnik po podaji povratne informacije prijavitelju v </w:t>
      </w:r>
      <w:r w:rsidR="0030411E" w:rsidRPr="00326865">
        <w:rPr>
          <w:rFonts w:eastAsia="Calibri" w:cs="Arial"/>
          <w:szCs w:val="20"/>
          <w:lang w:val="sl-SI"/>
        </w:rPr>
        <w:t>treh</w:t>
      </w:r>
      <w:r w:rsidR="00A2611F" w:rsidRPr="00326865">
        <w:rPr>
          <w:rFonts w:eastAsia="Calibri" w:cs="Arial"/>
          <w:szCs w:val="20"/>
          <w:lang w:val="sl-SI"/>
        </w:rPr>
        <w:t xml:space="preserve"> </w:t>
      </w:r>
      <w:r w:rsidR="0030411E" w:rsidRPr="00326865">
        <w:rPr>
          <w:rFonts w:eastAsia="Calibri" w:cs="Arial"/>
          <w:szCs w:val="20"/>
          <w:lang w:val="sl-SI"/>
        </w:rPr>
        <w:t>mesecih</w:t>
      </w:r>
      <w:r w:rsidR="00CC0ACC" w:rsidRPr="00326865">
        <w:rPr>
          <w:rFonts w:eastAsia="Calibri" w:cs="Arial"/>
          <w:szCs w:val="20"/>
          <w:lang w:val="sl-SI"/>
        </w:rPr>
        <w:t xml:space="preserve"> </w:t>
      </w:r>
      <w:r w:rsidRPr="00326865">
        <w:rPr>
          <w:rFonts w:eastAsia="Calibri" w:cs="Arial"/>
          <w:szCs w:val="20"/>
          <w:lang w:val="sl-SI"/>
        </w:rPr>
        <w:t xml:space="preserve">pripravi poročilo vodstvu. V poročilu opiše prijavljeno kršitev, predlagane in izvedene ukrepe za njeno odpravo </w:t>
      </w:r>
      <w:r w:rsidR="00CC0ACC" w:rsidRPr="00326865">
        <w:rPr>
          <w:rFonts w:eastAsia="Calibri" w:cs="Arial"/>
          <w:szCs w:val="20"/>
          <w:lang w:val="sl-SI"/>
        </w:rPr>
        <w:t xml:space="preserve">ter </w:t>
      </w:r>
      <w:r w:rsidRPr="00326865">
        <w:rPr>
          <w:rFonts w:eastAsia="Calibri" w:cs="Arial"/>
          <w:szCs w:val="20"/>
          <w:lang w:val="sl-SI"/>
        </w:rPr>
        <w:t xml:space="preserve">oceni tveganje </w:t>
      </w:r>
      <w:r w:rsidR="00CC0ACC" w:rsidRPr="00326865">
        <w:rPr>
          <w:rFonts w:eastAsia="Calibri" w:cs="Arial"/>
          <w:szCs w:val="20"/>
          <w:lang w:val="sl-SI"/>
        </w:rPr>
        <w:t xml:space="preserve">prihodnjih </w:t>
      </w:r>
      <w:r w:rsidRPr="00326865">
        <w:rPr>
          <w:rFonts w:eastAsia="Calibri" w:cs="Arial"/>
          <w:szCs w:val="20"/>
          <w:lang w:val="sl-SI"/>
        </w:rPr>
        <w:t xml:space="preserve">kršitev. V poročilu </w:t>
      </w:r>
      <w:r w:rsidR="00870BD4">
        <w:rPr>
          <w:rFonts w:eastAsia="Calibri" w:cs="Arial"/>
          <w:szCs w:val="20"/>
          <w:lang w:val="sl-SI"/>
        </w:rPr>
        <w:t xml:space="preserve">mora upoštevati </w:t>
      </w:r>
      <w:r w:rsidR="00870BD4" w:rsidRPr="00326865">
        <w:rPr>
          <w:rFonts w:eastAsia="Calibri" w:cs="Arial"/>
          <w:szCs w:val="20"/>
          <w:lang w:val="sl-SI"/>
        </w:rPr>
        <w:t xml:space="preserve">prepoved razkritja identitete in </w:t>
      </w:r>
      <w:r w:rsidR="00870BD4">
        <w:rPr>
          <w:rFonts w:eastAsia="Calibri" w:cs="Arial"/>
          <w:szCs w:val="20"/>
          <w:lang w:val="sl-SI"/>
        </w:rPr>
        <w:t xml:space="preserve">načelo </w:t>
      </w:r>
      <w:r w:rsidR="00870BD4" w:rsidRPr="00326865">
        <w:rPr>
          <w:rFonts w:eastAsia="Calibri" w:cs="Arial"/>
          <w:szCs w:val="20"/>
          <w:lang w:val="sl-SI"/>
        </w:rPr>
        <w:t>zaupnosti</w:t>
      </w:r>
      <w:r w:rsidR="00870BD4">
        <w:rPr>
          <w:rFonts w:eastAsia="Calibri" w:cs="Arial"/>
          <w:szCs w:val="20"/>
          <w:lang w:val="sl-SI"/>
        </w:rPr>
        <w:t xml:space="preserve">, skladno z določbami 6. člena </w:t>
      </w:r>
      <w:proofErr w:type="spellStart"/>
      <w:r w:rsidR="00870BD4">
        <w:rPr>
          <w:rFonts w:eastAsia="Calibri" w:cs="Arial"/>
          <w:szCs w:val="20"/>
          <w:lang w:val="sl-SI"/>
        </w:rPr>
        <w:t>ZZPri</w:t>
      </w:r>
      <w:proofErr w:type="spellEnd"/>
      <w:r w:rsidRPr="00326865">
        <w:rPr>
          <w:rFonts w:eastAsia="Calibri" w:cs="Arial"/>
          <w:szCs w:val="20"/>
          <w:lang w:val="sl-SI"/>
        </w:rPr>
        <w:t xml:space="preserve">. </w:t>
      </w:r>
    </w:p>
    <w:p w14:paraId="688DE8C6" w14:textId="1E35881A" w:rsidR="00DA7767" w:rsidRPr="00326865" w:rsidRDefault="00DB6208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  <w:r w:rsidRPr="00870BD4">
        <w:rPr>
          <w:rFonts w:eastAsia="Calibri" w:cs="Arial"/>
          <w:szCs w:val="20"/>
          <w:lang w:val="sl-SI"/>
        </w:rPr>
        <w:t>Zaupnik na podlagi pisnega poziva direktorja</w:t>
      </w:r>
      <w:r w:rsidR="00870BD4" w:rsidRPr="00870BD4">
        <w:rPr>
          <w:rFonts w:eastAsia="Calibri" w:cs="Arial"/>
          <w:szCs w:val="20"/>
          <w:lang w:val="sl-SI"/>
        </w:rPr>
        <w:t xml:space="preserve"> občinske uprave</w:t>
      </w:r>
      <w:r w:rsidRPr="00870BD4">
        <w:rPr>
          <w:rFonts w:eastAsia="Calibri" w:cs="Arial"/>
          <w:szCs w:val="20"/>
          <w:lang w:val="sl-SI"/>
        </w:rPr>
        <w:t xml:space="preserve"> pripravi poročilo o prijavi že pred potekom roka iz prejšnjega odstavka.</w:t>
      </w:r>
      <w:r w:rsidRPr="00326865">
        <w:rPr>
          <w:rFonts w:eastAsia="Calibri" w:cs="Arial"/>
          <w:szCs w:val="20"/>
          <w:lang w:val="sl-SI"/>
        </w:rPr>
        <w:t xml:space="preserve"> </w:t>
      </w:r>
    </w:p>
    <w:p w14:paraId="337A7256" w14:textId="77777777" w:rsidR="00F87613" w:rsidRDefault="00F87613" w:rsidP="00F87613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</w:p>
    <w:p w14:paraId="52099D29" w14:textId="08653B7E" w:rsidR="00F87613" w:rsidRDefault="00F87613" w:rsidP="00F87613">
      <w:pPr>
        <w:pStyle w:val="Odstavekseznama"/>
        <w:numPr>
          <w:ilvl w:val="0"/>
          <w:numId w:val="16"/>
        </w:numPr>
        <w:spacing w:line="276" w:lineRule="auto"/>
        <w:jc w:val="center"/>
        <w:rPr>
          <w:rFonts w:eastAsia="Calibri" w:cs="Arial"/>
          <w:b/>
          <w:bCs/>
          <w:szCs w:val="20"/>
          <w:lang w:val="sl-SI"/>
        </w:rPr>
      </w:pPr>
      <w:r>
        <w:rPr>
          <w:rFonts w:eastAsia="Calibri" w:cs="Arial"/>
          <w:b/>
          <w:bCs/>
          <w:szCs w:val="20"/>
          <w:lang w:val="sl-SI"/>
        </w:rPr>
        <w:t>člen</w:t>
      </w:r>
    </w:p>
    <w:p w14:paraId="4C604228" w14:textId="733210AB" w:rsidR="00DA7767" w:rsidRPr="00F87613" w:rsidRDefault="00F87613" w:rsidP="00F87613">
      <w:pPr>
        <w:spacing w:line="276" w:lineRule="auto"/>
        <w:jc w:val="center"/>
        <w:rPr>
          <w:rFonts w:eastAsia="Calibri" w:cs="Arial"/>
          <w:b/>
          <w:bCs/>
          <w:szCs w:val="20"/>
          <w:lang w:val="sl-SI"/>
        </w:rPr>
      </w:pPr>
      <w:r>
        <w:rPr>
          <w:rFonts w:eastAsia="Calibri" w:cs="Arial"/>
          <w:b/>
          <w:bCs/>
          <w:szCs w:val="20"/>
          <w:lang w:val="sl-SI"/>
        </w:rPr>
        <w:t>(l</w:t>
      </w:r>
      <w:r w:rsidR="00DA7767" w:rsidRPr="00F87613">
        <w:rPr>
          <w:rFonts w:eastAsia="Calibri" w:cs="Arial"/>
          <w:b/>
          <w:bCs/>
          <w:szCs w:val="20"/>
          <w:lang w:val="sl-SI"/>
        </w:rPr>
        <w:t>etno poročilo</w:t>
      </w:r>
      <w:r>
        <w:rPr>
          <w:rFonts w:eastAsia="Calibri" w:cs="Arial"/>
          <w:b/>
          <w:bCs/>
          <w:szCs w:val="20"/>
          <w:lang w:val="sl-SI"/>
        </w:rPr>
        <w:t>)</w:t>
      </w:r>
    </w:p>
    <w:p w14:paraId="23D6C543" w14:textId="77777777" w:rsidR="00DA7767" w:rsidRPr="00326865" w:rsidRDefault="00DA7767" w:rsidP="00DA7767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</w:p>
    <w:p w14:paraId="015A4ED2" w14:textId="77777777" w:rsidR="00DA7767" w:rsidRPr="00326865" w:rsidRDefault="00DA7767" w:rsidP="00DA7767">
      <w:pPr>
        <w:suppressAutoHyphens/>
        <w:autoSpaceDN w:val="0"/>
        <w:spacing w:after="160" w:line="276" w:lineRule="auto"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 xml:space="preserve">Zaupnik do 1. februarja za prejšnje leto pripravi osnutek statističnega poročila z vsebino, ki je v skladu s šestnajstim odstavkom 9. člena </w:t>
      </w:r>
      <w:proofErr w:type="spellStart"/>
      <w:r w:rsidRPr="00326865">
        <w:rPr>
          <w:rFonts w:eastAsia="Calibri" w:cs="Arial"/>
          <w:szCs w:val="20"/>
          <w:lang w:val="sl-SI"/>
        </w:rPr>
        <w:t>ZZPri</w:t>
      </w:r>
      <w:proofErr w:type="spellEnd"/>
      <w:r w:rsidRPr="00326865">
        <w:rPr>
          <w:rFonts w:eastAsia="Calibri" w:cs="Arial"/>
          <w:szCs w:val="20"/>
          <w:lang w:val="sl-SI"/>
        </w:rPr>
        <w:t xml:space="preserve">. </w:t>
      </w:r>
    </w:p>
    <w:p w14:paraId="78163D25" w14:textId="57BBD039" w:rsidR="00D429CE" w:rsidRPr="00326865" w:rsidRDefault="00D429CE" w:rsidP="00FD7902">
      <w:pPr>
        <w:spacing w:line="276" w:lineRule="auto"/>
        <w:jc w:val="both"/>
        <w:rPr>
          <w:rFonts w:cs="Arial"/>
          <w:szCs w:val="20"/>
          <w:highlight w:val="yellow"/>
          <w:lang w:val="sl-SI"/>
        </w:rPr>
      </w:pPr>
    </w:p>
    <w:p w14:paraId="1628FC42" w14:textId="69CE05F5" w:rsidR="00D429CE" w:rsidRPr="006000AB" w:rsidRDefault="006000AB" w:rsidP="006000AB">
      <w:pPr>
        <w:pStyle w:val="Odstavekseznama"/>
        <w:numPr>
          <w:ilvl w:val="0"/>
          <w:numId w:val="16"/>
        </w:numPr>
        <w:spacing w:line="276" w:lineRule="auto"/>
        <w:jc w:val="center"/>
        <w:rPr>
          <w:rFonts w:cs="Arial"/>
          <w:b/>
          <w:szCs w:val="20"/>
          <w:lang w:val="sl-SI"/>
        </w:rPr>
      </w:pPr>
      <w:r w:rsidRPr="006000AB">
        <w:rPr>
          <w:rFonts w:cs="Arial"/>
          <w:b/>
          <w:szCs w:val="20"/>
          <w:lang w:val="sl-SI"/>
        </w:rPr>
        <w:t>člen</w:t>
      </w:r>
    </w:p>
    <w:p w14:paraId="43E6010A" w14:textId="0A9613DF" w:rsidR="006000AB" w:rsidRPr="006000AB" w:rsidRDefault="006000AB" w:rsidP="006000AB">
      <w:pPr>
        <w:spacing w:line="276" w:lineRule="auto"/>
        <w:jc w:val="center"/>
        <w:rPr>
          <w:rFonts w:eastAsia="Calibri" w:cs="Arial"/>
          <w:b/>
          <w:bCs/>
          <w:szCs w:val="20"/>
          <w:lang w:val="sl-SI"/>
        </w:rPr>
      </w:pPr>
      <w:r w:rsidRPr="006000AB">
        <w:rPr>
          <w:rFonts w:cs="Arial"/>
          <w:b/>
          <w:szCs w:val="20"/>
          <w:lang w:val="sl-SI"/>
        </w:rPr>
        <w:t>(</w:t>
      </w:r>
      <w:r>
        <w:rPr>
          <w:rFonts w:eastAsia="Calibri" w:cs="Arial"/>
          <w:b/>
          <w:bCs/>
          <w:szCs w:val="20"/>
          <w:lang w:val="sl-SI"/>
        </w:rPr>
        <w:t>z</w:t>
      </w:r>
      <w:r w:rsidRPr="006000AB">
        <w:rPr>
          <w:rFonts w:eastAsia="Calibri" w:cs="Arial"/>
          <w:b/>
          <w:bCs/>
          <w:szCs w:val="20"/>
          <w:lang w:val="sl-SI"/>
        </w:rPr>
        <w:t>unanja prijava v primeru neučinkovitosti notranje prijavne poti</w:t>
      </w:r>
      <w:r w:rsidRPr="006000AB">
        <w:rPr>
          <w:rFonts w:cs="Arial"/>
          <w:b/>
          <w:szCs w:val="20"/>
          <w:lang w:val="sl-SI"/>
        </w:rPr>
        <w:t>)</w:t>
      </w:r>
    </w:p>
    <w:p w14:paraId="1A9C5631" w14:textId="77777777" w:rsidR="006000AB" w:rsidRPr="006000AB" w:rsidRDefault="006000AB" w:rsidP="006000AB">
      <w:pPr>
        <w:pStyle w:val="Odstavekseznama"/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</w:p>
    <w:p w14:paraId="03E88DA3" w14:textId="73DA39FB" w:rsidR="00D429CE" w:rsidRPr="00326865" w:rsidRDefault="00D429CE" w:rsidP="00FD7902">
      <w:pPr>
        <w:spacing w:line="276" w:lineRule="auto"/>
        <w:jc w:val="both"/>
        <w:rPr>
          <w:rFonts w:cs="Arial"/>
          <w:szCs w:val="20"/>
          <w:lang w:val="sl-SI"/>
        </w:rPr>
      </w:pPr>
      <w:r w:rsidRPr="00326865">
        <w:rPr>
          <w:rFonts w:cs="Arial"/>
          <w:szCs w:val="20"/>
          <w:lang w:val="sl-SI"/>
        </w:rPr>
        <w:t>Prijavitelj lahko poda zunanjo prijavo pristojnemu organu za zunanjo prijavo iz 14.</w:t>
      </w:r>
      <w:r w:rsidR="00BF73A0" w:rsidRPr="00326865">
        <w:rPr>
          <w:rFonts w:cs="Arial"/>
          <w:szCs w:val="20"/>
          <w:lang w:val="sl-SI"/>
        </w:rPr>
        <w:t> </w:t>
      </w:r>
      <w:r w:rsidRPr="00326865">
        <w:rPr>
          <w:rFonts w:cs="Arial"/>
          <w:szCs w:val="20"/>
          <w:lang w:val="sl-SI"/>
        </w:rPr>
        <w:t xml:space="preserve">člena </w:t>
      </w:r>
      <w:proofErr w:type="spellStart"/>
      <w:r w:rsidR="008B1BAB" w:rsidRPr="00326865">
        <w:rPr>
          <w:rFonts w:eastAsia="Calibri" w:cs="Arial"/>
          <w:szCs w:val="20"/>
          <w:lang w:val="sl-SI"/>
        </w:rPr>
        <w:t>ZZPri</w:t>
      </w:r>
      <w:proofErr w:type="spellEnd"/>
      <w:r w:rsidRPr="00326865">
        <w:rPr>
          <w:rFonts w:cs="Arial"/>
          <w:szCs w:val="20"/>
          <w:lang w:val="sl-SI"/>
        </w:rPr>
        <w:t>, če meni, da notranje prijave ne bi bilo mogoče učinkovito obravnavati ali da v primeru notranje prijave obstaja tveganje povračilnih ukrepov.</w:t>
      </w:r>
    </w:p>
    <w:p w14:paraId="69C21F53" w14:textId="5738B574" w:rsidR="00D429CE" w:rsidRPr="00326865" w:rsidRDefault="00D429CE" w:rsidP="00FD7902">
      <w:pPr>
        <w:spacing w:line="276" w:lineRule="auto"/>
        <w:jc w:val="both"/>
        <w:rPr>
          <w:rFonts w:cs="Arial"/>
          <w:szCs w:val="20"/>
          <w:lang w:val="sl-SI"/>
        </w:rPr>
      </w:pPr>
    </w:p>
    <w:p w14:paraId="3595F81C" w14:textId="3EB4A2B7" w:rsidR="00D429CE" w:rsidRPr="00326865" w:rsidRDefault="00D429CE" w:rsidP="00FD7902">
      <w:pPr>
        <w:spacing w:line="276" w:lineRule="auto"/>
        <w:jc w:val="both"/>
        <w:rPr>
          <w:rFonts w:cs="Arial"/>
          <w:szCs w:val="20"/>
          <w:lang w:val="sl-SI"/>
        </w:rPr>
      </w:pPr>
      <w:r w:rsidRPr="00326865">
        <w:rPr>
          <w:rFonts w:cs="Arial"/>
          <w:szCs w:val="20"/>
          <w:lang w:val="sl-SI"/>
        </w:rPr>
        <w:t xml:space="preserve">Prijavitelj lahko kršitev javno razkrije pod pogoji iz </w:t>
      </w:r>
      <w:r w:rsidR="005B1089">
        <w:rPr>
          <w:rFonts w:cs="Arial"/>
          <w:szCs w:val="20"/>
          <w:lang w:val="sl-SI"/>
        </w:rPr>
        <w:t xml:space="preserve">18. člena </w:t>
      </w:r>
      <w:proofErr w:type="spellStart"/>
      <w:r w:rsidR="008B1BAB" w:rsidRPr="00326865">
        <w:rPr>
          <w:rFonts w:eastAsia="Calibri" w:cs="Arial"/>
          <w:szCs w:val="20"/>
          <w:lang w:val="sl-SI"/>
        </w:rPr>
        <w:t>ZZPri</w:t>
      </w:r>
      <w:proofErr w:type="spellEnd"/>
      <w:r w:rsidRPr="00326865">
        <w:rPr>
          <w:rFonts w:cs="Arial"/>
          <w:szCs w:val="20"/>
          <w:lang w:val="sl-SI"/>
        </w:rPr>
        <w:t>.</w:t>
      </w:r>
    </w:p>
    <w:p w14:paraId="35828E0C" w14:textId="77777777" w:rsidR="00DC23F7" w:rsidRPr="00326865" w:rsidRDefault="00DC23F7" w:rsidP="00FD7902">
      <w:pPr>
        <w:spacing w:line="276" w:lineRule="auto"/>
        <w:jc w:val="both"/>
        <w:rPr>
          <w:rFonts w:cs="Arial"/>
          <w:szCs w:val="20"/>
          <w:highlight w:val="yellow"/>
          <w:lang w:val="sl-SI"/>
        </w:rPr>
      </w:pPr>
    </w:p>
    <w:p w14:paraId="081F45CE" w14:textId="7FB79B05" w:rsidR="00E138F9" w:rsidRPr="005B1089" w:rsidRDefault="005B1089" w:rsidP="005B1089">
      <w:pPr>
        <w:pStyle w:val="Odstavekseznama"/>
        <w:numPr>
          <w:ilvl w:val="0"/>
          <w:numId w:val="16"/>
        </w:numPr>
        <w:spacing w:line="276" w:lineRule="auto"/>
        <w:jc w:val="center"/>
        <w:rPr>
          <w:rFonts w:cs="Arial"/>
          <w:b/>
          <w:szCs w:val="20"/>
          <w:lang w:val="sl-SI"/>
        </w:rPr>
      </w:pPr>
      <w:r w:rsidRPr="005B1089">
        <w:rPr>
          <w:rFonts w:cs="Arial"/>
          <w:b/>
          <w:szCs w:val="20"/>
          <w:lang w:val="sl-SI"/>
        </w:rPr>
        <w:t>člen</w:t>
      </w:r>
    </w:p>
    <w:p w14:paraId="03D35B25" w14:textId="396E5806" w:rsidR="00167D5C" w:rsidRPr="005B1089" w:rsidRDefault="005B1089" w:rsidP="005B1089">
      <w:pPr>
        <w:spacing w:line="276" w:lineRule="auto"/>
        <w:jc w:val="center"/>
        <w:rPr>
          <w:rFonts w:eastAsia="Calibri" w:cs="Arial"/>
          <w:b/>
          <w:bCs/>
          <w:szCs w:val="20"/>
          <w:lang w:val="sl-SI"/>
        </w:rPr>
      </w:pPr>
      <w:r w:rsidRPr="005B1089">
        <w:rPr>
          <w:rFonts w:eastAsia="Calibri" w:cs="Arial"/>
          <w:b/>
          <w:bCs/>
          <w:szCs w:val="20"/>
          <w:lang w:val="sl-SI"/>
        </w:rPr>
        <w:t>(i</w:t>
      </w:r>
      <w:r w:rsidR="00BF73A0" w:rsidRPr="005B1089">
        <w:rPr>
          <w:rFonts w:eastAsia="Calibri" w:cs="Arial"/>
          <w:b/>
          <w:bCs/>
          <w:szCs w:val="20"/>
          <w:lang w:val="sl-SI"/>
        </w:rPr>
        <w:t xml:space="preserve">nformiranje </w:t>
      </w:r>
      <w:r w:rsidR="00167D5C" w:rsidRPr="005B1089">
        <w:rPr>
          <w:rFonts w:eastAsia="Calibri" w:cs="Arial"/>
          <w:b/>
          <w:bCs/>
          <w:szCs w:val="20"/>
          <w:lang w:val="sl-SI"/>
        </w:rPr>
        <w:t>zaposlenih in drugih oseb v delovnem okolju zavezanca</w:t>
      </w:r>
      <w:r>
        <w:rPr>
          <w:rFonts w:eastAsia="Calibri" w:cs="Arial"/>
          <w:b/>
          <w:bCs/>
          <w:szCs w:val="20"/>
          <w:lang w:val="sl-SI"/>
        </w:rPr>
        <w:t>)</w:t>
      </w:r>
    </w:p>
    <w:p w14:paraId="79810C57" w14:textId="09D6FFB0" w:rsidR="00E138F9" w:rsidRPr="00326865" w:rsidRDefault="00E138F9" w:rsidP="00FD7902">
      <w:pPr>
        <w:spacing w:line="276" w:lineRule="auto"/>
        <w:jc w:val="both"/>
        <w:rPr>
          <w:rFonts w:cs="Arial"/>
          <w:szCs w:val="20"/>
          <w:lang w:val="sl-SI"/>
        </w:rPr>
      </w:pPr>
    </w:p>
    <w:p w14:paraId="7A4E90E2" w14:textId="78C11E67" w:rsidR="00E138F9" w:rsidRPr="00326865" w:rsidRDefault="00CD4207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  <w:r w:rsidRPr="00326865">
        <w:rPr>
          <w:rFonts w:eastAsia="Calibri" w:cs="Arial"/>
          <w:szCs w:val="20"/>
          <w:lang w:val="sl-SI"/>
        </w:rPr>
        <w:t xml:space="preserve">Zaupnik pripravi in posodablja </w:t>
      </w:r>
      <w:r w:rsidR="00A10D05" w:rsidRPr="00326865">
        <w:rPr>
          <w:rFonts w:eastAsia="Calibri" w:cs="Arial"/>
          <w:szCs w:val="20"/>
          <w:lang w:val="sl-SI"/>
        </w:rPr>
        <w:t xml:space="preserve">vsebino </w:t>
      </w:r>
      <w:r w:rsidRPr="00326865">
        <w:rPr>
          <w:rFonts w:eastAsia="Calibri" w:cs="Arial"/>
          <w:szCs w:val="20"/>
          <w:lang w:val="sl-SI"/>
        </w:rPr>
        <w:t>spletn</w:t>
      </w:r>
      <w:r w:rsidR="00A10D05" w:rsidRPr="00326865">
        <w:rPr>
          <w:rFonts w:eastAsia="Calibri" w:cs="Arial"/>
          <w:szCs w:val="20"/>
          <w:lang w:val="sl-SI"/>
        </w:rPr>
        <w:t>e</w:t>
      </w:r>
      <w:r w:rsidRPr="00326865">
        <w:rPr>
          <w:rFonts w:eastAsia="Calibri" w:cs="Arial"/>
          <w:szCs w:val="20"/>
          <w:lang w:val="sl-SI"/>
        </w:rPr>
        <w:t xml:space="preserve"> stran</w:t>
      </w:r>
      <w:r w:rsidR="00A10D05" w:rsidRPr="00326865">
        <w:rPr>
          <w:rFonts w:eastAsia="Calibri" w:cs="Arial"/>
          <w:szCs w:val="20"/>
          <w:lang w:val="sl-SI"/>
        </w:rPr>
        <w:t>i</w:t>
      </w:r>
      <w:r w:rsidRPr="00326865">
        <w:rPr>
          <w:rFonts w:eastAsia="Calibri" w:cs="Arial"/>
          <w:szCs w:val="20"/>
          <w:lang w:val="sl-SI"/>
        </w:rPr>
        <w:t xml:space="preserve"> iz </w:t>
      </w:r>
      <w:r w:rsidR="003737A5" w:rsidRPr="00326865">
        <w:rPr>
          <w:rFonts w:eastAsia="Calibri" w:cs="Arial"/>
          <w:szCs w:val="20"/>
          <w:lang w:val="sl-SI"/>
        </w:rPr>
        <w:t>petna</w:t>
      </w:r>
      <w:r w:rsidR="009E07BF" w:rsidRPr="00326865">
        <w:rPr>
          <w:rFonts w:eastAsia="Calibri" w:cs="Arial"/>
          <w:szCs w:val="20"/>
          <w:lang w:val="sl-SI"/>
        </w:rPr>
        <w:t>j</w:t>
      </w:r>
      <w:r w:rsidR="003737A5" w:rsidRPr="00326865">
        <w:rPr>
          <w:rFonts w:eastAsia="Calibri" w:cs="Arial"/>
          <w:szCs w:val="20"/>
          <w:lang w:val="sl-SI"/>
        </w:rPr>
        <w:t>steg</w:t>
      </w:r>
      <w:r w:rsidR="00A10D05" w:rsidRPr="00326865">
        <w:rPr>
          <w:rFonts w:eastAsia="Calibri" w:cs="Arial"/>
          <w:szCs w:val="20"/>
          <w:lang w:val="sl-SI"/>
        </w:rPr>
        <w:t xml:space="preserve">a </w:t>
      </w:r>
      <w:r w:rsidR="00E138F9" w:rsidRPr="00326865">
        <w:rPr>
          <w:rFonts w:eastAsia="Calibri" w:cs="Arial"/>
          <w:szCs w:val="20"/>
          <w:lang w:val="sl-SI"/>
        </w:rPr>
        <w:t xml:space="preserve">odstavka </w:t>
      </w:r>
      <w:r w:rsidRPr="00326865">
        <w:rPr>
          <w:rFonts w:eastAsia="Calibri" w:cs="Arial"/>
          <w:szCs w:val="20"/>
          <w:lang w:val="sl-SI"/>
        </w:rPr>
        <w:t>9.</w:t>
      </w:r>
      <w:r w:rsidR="00BF73A0" w:rsidRPr="00326865">
        <w:rPr>
          <w:rFonts w:eastAsia="Calibri" w:cs="Arial"/>
          <w:szCs w:val="20"/>
          <w:lang w:val="sl-SI"/>
        </w:rPr>
        <w:t> </w:t>
      </w:r>
      <w:r w:rsidR="00E138F9" w:rsidRPr="00326865">
        <w:rPr>
          <w:rFonts w:eastAsia="Calibri" w:cs="Arial"/>
          <w:szCs w:val="20"/>
          <w:lang w:val="sl-SI"/>
        </w:rPr>
        <w:t>člena</w:t>
      </w:r>
      <w:r w:rsidRPr="00326865">
        <w:rPr>
          <w:rFonts w:eastAsia="Calibri" w:cs="Arial"/>
          <w:szCs w:val="20"/>
          <w:lang w:val="sl-SI"/>
        </w:rPr>
        <w:t xml:space="preserve"> </w:t>
      </w:r>
      <w:proofErr w:type="spellStart"/>
      <w:r w:rsidRPr="00326865">
        <w:rPr>
          <w:rFonts w:eastAsia="Calibri" w:cs="Arial"/>
          <w:szCs w:val="20"/>
          <w:lang w:val="sl-SI"/>
        </w:rPr>
        <w:t>ZZPri</w:t>
      </w:r>
      <w:proofErr w:type="spellEnd"/>
      <w:r w:rsidR="00E138F9" w:rsidRPr="00326865">
        <w:rPr>
          <w:rFonts w:eastAsia="Calibri" w:cs="Arial"/>
          <w:szCs w:val="20"/>
          <w:lang w:val="sl-SI"/>
        </w:rPr>
        <w:t>.</w:t>
      </w:r>
    </w:p>
    <w:p w14:paraId="25B7A213" w14:textId="10D18CBF" w:rsidR="00CD4207" w:rsidRPr="00326865" w:rsidRDefault="00CD4207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</w:p>
    <w:p w14:paraId="521126B2" w14:textId="25069C28" w:rsidR="00CD4207" w:rsidRPr="00326865" w:rsidRDefault="00CD4207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highlight w:val="yellow"/>
          <w:lang w:val="sl-SI"/>
        </w:rPr>
      </w:pPr>
      <w:r w:rsidRPr="00326865">
        <w:rPr>
          <w:rFonts w:eastAsia="Calibri" w:cs="Arial"/>
          <w:szCs w:val="20"/>
          <w:lang w:val="sl-SI"/>
        </w:rPr>
        <w:t xml:space="preserve">Vsebine se objavijo na </w:t>
      </w:r>
      <w:r w:rsidR="00504766">
        <w:rPr>
          <w:rFonts w:eastAsia="Calibri" w:cs="Arial"/>
          <w:szCs w:val="20"/>
          <w:lang w:val="sl-SI"/>
        </w:rPr>
        <w:t>spletni strani zavezanca.</w:t>
      </w:r>
    </w:p>
    <w:p w14:paraId="1C1D8014" w14:textId="32C74626" w:rsidR="007D2C14" w:rsidRPr="00326865" w:rsidRDefault="007D2C14" w:rsidP="00504766">
      <w:pPr>
        <w:suppressAutoHyphens/>
        <w:autoSpaceDN w:val="0"/>
        <w:spacing w:line="276" w:lineRule="auto"/>
        <w:contextualSpacing/>
        <w:jc w:val="both"/>
        <w:rPr>
          <w:rFonts w:eastAsia="Calibri" w:cs="Arial"/>
          <w:szCs w:val="20"/>
          <w:highlight w:val="yellow"/>
          <w:lang w:val="sl-SI"/>
        </w:rPr>
      </w:pPr>
    </w:p>
    <w:p w14:paraId="74FE3BCC" w14:textId="63A8CAFC" w:rsidR="005B1089" w:rsidRPr="005B1089" w:rsidRDefault="005B1089" w:rsidP="005B1089">
      <w:pPr>
        <w:pStyle w:val="Odstavekseznama"/>
        <w:numPr>
          <w:ilvl w:val="0"/>
          <w:numId w:val="16"/>
        </w:numPr>
        <w:spacing w:line="276" w:lineRule="auto"/>
        <w:jc w:val="center"/>
        <w:rPr>
          <w:rFonts w:eastAsia="Calibri" w:cs="Arial"/>
          <w:b/>
          <w:bCs/>
          <w:szCs w:val="20"/>
          <w:lang w:val="sl-SI"/>
        </w:rPr>
      </w:pPr>
      <w:r>
        <w:rPr>
          <w:rFonts w:eastAsia="Calibri" w:cs="Arial"/>
          <w:b/>
          <w:bCs/>
          <w:szCs w:val="20"/>
          <w:lang w:val="sl-SI"/>
        </w:rPr>
        <w:t>člen</w:t>
      </w:r>
    </w:p>
    <w:p w14:paraId="21DAF334" w14:textId="11834BC3" w:rsidR="007D2C14" w:rsidRPr="005B1089" w:rsidRDefault="005B1089" w:rsidP="005B1089">
      <w:pPr>
        <w:spacing w:line="276" w:lineRule="auto"/>
        <w:jc w:val="center"/>
        <w:rPr>
          <w:rFonts w:eastAsia="Calibri" w:cs="Arial"/>
          <w:b/>
          <w:bCs/>
          <w:szCs w:val="20"/>
          <w:lang w:val="sl-SI"/>
        </w:rPr>
      </w:pPr>
      <w:r>
        <w:rPr>
          <w:rFonts w:eastAsia="Calibri" w:cs="Arial"/>
          <w:b/>
          <w:bCs/>
          <w:szCs w:val="20"/>
          <w:lang w:val="sl-SI"/>
        </w:rPr>
        <w:t>(p</w:t>
      </w:r>
      <w:r w:rsidR="007D2C14" w:rsidRPr="005B1089">
        <w:rPr>
          <w:rFonts w:eastAsia="Calibri" w:cs="Arial"/>
          <w:b/>
          <w:bCs/>
          <w:szCs w:val="20"/>
          <w:lang w:val="sl-SI"/>
        </w:rPr>
        <w:t>osodabljanje dokumenta</w:t>
      </w:r>
      <w:r>
        <w:rPr>
          <w:rFonts w:eastAsia="Calibri" w:cs="Arial"/>
          <w:b/>
          <w:bCs/>
          <w:szCs w:val="20"/>
          <w:lang w:val="sl-SI"/>
        </w:rPr>
        <w:t>)</w:t>
      </w:r>
    </w:p>
    <w:p w14:paraId="37925418" w14:textId="77777777" w:rsidR="00DC23F7" w:rsidRPr="00326865" w:rsidRDefault="00DC23F7" w:rsidP="00FD7902">
      <w:pPr>
        <w:suppressAutoHyphens/>
        <w:autoSpaceDN w:val="0"/>
        <w:spacing w:after="160" w:line="276" w:lineRule="auto"/>
        <w:contextualSpacing/>
        <w:jc w:val="both"/>
        <w:rPr>
          <w:rFonts w:eastAsia="Calibri" w:cs="Arial"/>
          <w:szCs w:val="20"/>
          <w:lang w:val="sl-SI"/>
        </w:rPr>
      </w:pPr>
    </w:p>
    <w:p w14:paraId="627AEED5" w14:textId="41C2FD56" w:rsidR="00A10D05" w:rsidRPr="00326865" w:rsidRDefault="007D2C14" w:rsidP="00FD7902">
      <w:pPr>
        <w:spacing w:line="276" w:lineRule="auto"/>
        <w:jc w:val="both"/>
        <w:rPr>
          <w:rFonts w:cs="Arial"/>
          <w:szCs w:val="20"/>
          <w:lang w:val="sl-SI"/>
        </w:rPr>
      </w:pPr>
      <w:r w:rsidRPr="00326865">
        <w:rPr>
          <w:rFonts w:cs="Arial"/>
          <w:szCs w:val="20"/>
          <w:lang w:val="sl-SI"/>
        </w:rPr>
        <w:t xml:space="preserve">Skrbnik tega </w:t>
      </w:r>
      <w:r w:rsidR="00A10D05" w:rsidRPr="00326865">
        <w:rPr>
          <w:rFonts w:cs="Arial"/>
          <w:szCs w:val="20"/>
          <w:lang w:val="sl-SI"/>
        </w:rPr>
        <w:t xml:space="preserve">akta </w:t>
      </w:r>
      <w:r w:rsidRPr="00326865">
        <w:rPr>
          <w:rFonts w:cs="Arial"/>
          <w:szCs w:val="20"/>
          <w:lang w:val="sl-SI"/>
        </w:rPr>
        <w:t>je</w:t>
      </w:r>
      <w:r w:rsidR="00DA7767" w:rsidRPr="00326865">
        <w:rPr>
          <w:rFonts w:cs="Arial"/>
          <w:szCs w:val="20"/>
          <w:lang w:val="sl-SI"/>
        </w:rPr>
        <w:t xml:space="preserve"> imenovan</w:t>
      </w:r>
      <w:r w:rsidR="005B1089">
        <w:rPr>
          <w:rFonts w:cs="Arial"/>
          <w:szCs w:val="20"/>
          <w:lang w:val="sl-SI"/>
        </w:rPr>
        <w:t>i</w:t>
      </w:r>
      <w:r w:rsidR="00DA7767" w:rsidRPr="00326865">
        <w:rPr>
          <w:rFonts w:cs="Arial"/>
          <w:szCs w:val="20"/>
          <w:lang w:val="sl-SI"/>
        </w:rPr>
        <w:t xml:space="preserve"> zaupnik.</w:t>
      </w:r>
    </w:p>
    <w:p w14:paraId="44AD039C" w14:textId="77777777" w:rsidR="00DA7767" w:rsidRPr="00326865" w:rsidRDefault="00DA7767" w:rsidP="00FD7902">
      <w:pPr>
        <w:spacing w:line="276" w:lineRule="auto"/>
        <w:jc w:val="both"/>
        <w:rPr>
          <w:rFonts w:cs="Arial"/>
          <w:szCs w:val="20"/>
          <w:lang w:val="sl-SI"/>
        </w:rPr>
      </w:pPr>
    </w:p>
    <w:p w14:paraId="08A978C2" w14:textId="2D87C46C" w:rsidR="00A10D05" w:rsidRPr="00326865" w:rsidRDefault="00A10D05" w:rsidP="00FD7902">
      <w:pPr>
        <w:spacing w:line="276" w:lineRule="auto"/>
        <w:jc w:val="both"/>
        <w:rPr>
          <w:rFonts w:cs="Arial"/>
          <w:szCs w:val="20"/>
          <w:lang w:val="sl-SI"/>
        </w:rPr>
      </w:pPr>
      <w:r w:rsidRPr="00326865">
        <w:rPr>
          <w:rFonts w:cs="Arial"/>
          <w:szCs w:val="20"/>
          <w:lang w:val="sl-SI"/>
        </w:rPr>
        <w:t>Spremembe in dopolnitve tega akta se sprejmejo na enak način kot akt.</w:t>
      </w:r>
    </w:p>
    <w:p w14:paraId="475E532B" w14:textId="77777777" w:rsidR="00A10D05" w:rsidRPr="00326865" w:rsidRDefault="00A10D05" w:rsidP="00FD7902">
      <w:pPr>
        <w:spacing w:line="276" w:lineRule="auto"/>
        <w:jc w:val="both"/>
        <w:rPr>
          <w:rFonts w:cs="Arial"/>
          <w:szCs w:val="20"/>
          <w:lang w:val="sl-SI"/>
        </w:rPr>
      </w:pPr>
    </w:p>
    <w:p w14:paraId="251ADBBE" w14:textId="41490967" w:rsidR="007D2C14" w:rsidRPr="005B1089" w:rsidRDefault="005B1089" w:rsidP="005B1089">
      <w:pPr>
        <w:pStyle w:val="Odstavekseznama"/>
        <w:numPr>
          <w:ilvl w:val="0"/>
          <w:numId w:val="16"/>
        </w:numPr>
        <w:spacing w:line="276" w:lineRule="auto"/>
        <w:jc w:val="center"/>
        <w:rPr>
          <w:rFonts w:cs="Arial"/>
          <w:b/>
          <w:szCs w:val="20"/>
          <w:lang w:val="sl-SI"/>
        </w:rPr>
      </w:pPr>
      <w:r w:rsidRPr="005B1089">
        <w:rPr>
          <w:rFonts w:cs="Arial"/>
          <w:b/>
          <w:szCs w:val="20"/>
          <w:lang w:val="sl-SI"/>
        </w:rPr>
        <w:lastRenderedPageBreak/>
        <w:t>člen</w:t>
      </w:r>
    </w:p>
    <w:p w14:paraId="7C475209" w14:textId="44E36C36" w:rsidR="00D429CE" w:rsidRPr="005B1089" w:rsidRDefault="005B1089" w:rsidP="005B1089">
      <w:pPr>
        <w:spacing w:line="276" w:lineRule="auto"/>
        <w:jc w:val="center"/>
        <w:rPr>
          <w:rFonts w:eastAsia="Calibri" w:cs="Arial"/>
          <w:b/>
          <w:bCs/>
          <w:szCs w:val="20"/>
          <w:lang w:val="sl-SI"/>
        </w:rPr>
      </w:pPr>
      <w:r>
        <w:rPr>
          <w:rFonts w:eastAsia="Calibri" w:cs="Arial"/>
          <w:b/>
          <w:bCs/>
          <w:szCs w:val="20"/>
          <w:lang w:val="sl-SI"/>
        </w:rPr>
        <w:t>(z</w:t>
      </w:r>
      <w:r w:rsidR="00A10D05" w:rsidRPr="005B1089">
        <w:rPr>
          <w:rFonts w:eastAsia="Calibri" w:cs="Arial"/>
          <w:b/>
          <w:bCs/>
          <w:szCs w:val="20"/>
          <w:lang w:val="sl-SI"/>
        </w:rPr>
        <w:t>ačetek veljavnosti in o</w:t>
      </w:r>
      <w:r w:rsidR="00D429CE" w:rsidRPr="005B1089">
        <w:rPr>
          <w:rFonts w:eastAsia="Calibri" w:cs="Arial"/>
          <w:b/>
          <w:bCs/>
          <w:szCs w:val="20"/>
          <w:lang w:val="sl-SI"/>
        </w:rPr>
        <w:t>bjava</w:t>
      </w:r>
      <w:r>
        <w:rPr>
          <w:rFonts w:eastAsia="Calibri" w:cs="Arial"/>
          <w:b/>
          <w:bCs/>
          <w:szCs w:val="20"/>
          <w:lang w:val="sl-SI"/>
        </w:rPr>
        <w:t>)</w:t>
      </w:r>
    </w:p>
    <w:p w14:paraId="7B939A97" w14:textId="77777777" w:rsidR="00DC23F7" w:rsidRPr="00326865" w:rsidRDefault="00DC23F7" w:rsidP="00FD7902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</w:p>
    <w:p w14:paraId="41A60055" w14:textId="08B7F86E" w:rsidR="00B460CA" w:rsidRPr="00326865" w:rsidRDefault="005B1089" w:rsidP="00FD7902">
      <w:pPr>
        <w:suppressAutoHyphens/>
        <w:autoSpaceDN w:val="0"/>
        <w:spacing w:after="160" w:line="276" w:lineRule="auto"/>
        <w:jc w:val="both"/>
        <w:rPr>
          <w:rFonts w:eastAsia="Calibri" w:cs="Arial"/>
          <w:szCs w:val="20"/>
          <w:lang w:val="sl-SI"/>
        </w:rPr>
      </w:pPr>
      <w:r w:rsidRPr="005B1089">
        <w:rPr>
          <w:rFonts w:eastAsia="Calibri" w:cs="Arial"/>
          <w:szCs w:val="20"/>
          <w:lang w:val="sl-SI"/>
        </w:rPr>
        <w:t xml:space="preserve">Pravilnik </w:t>
      </w:r>
      <w:r>
        <w:rPr>
          <w:rFonts w:eastAsia="Calibri" w:cs="Arial"/>
          <w:szCs w:val="20"/>
          <w:lang w:val="sl-SI"/>
        </w:rPr>
        <w:t xml:space="preserve">s prilogami </w:t>
      </w:r>
      <w:r w:rsidRPr="005B1089">
        <w:rPr>
          <w:rFonts w:eastAsia="Calibri" w:cs="Arial"/>
          <w:szCs w:val="20"/>
          <w:lang w:val="sl-SI"/>
        </w:rPr>
        <w:t>se objavi na</w:t>
      </w:r>
      <w:r w:rsidR="00504766">
        <w:rPr>
          <w:rFonts w:eastAsia="Calibri" w:cs="Arial"/>
          <w:szCs w:val="20"/>
          <w:lang w:val="sl-SI"/>
        </w:rPr>
        <w:t xml:space="preserve"> način, ki je pri zavezancu običajen. Pravilnik se objavi tudi na spletni strani ter je</w:t>
      </w:r>
      <w:r w:rsidRPr="005B1089">
        <w:rPr>
          <w:rFonts w:eastAsia="Calibri" w:cs="Arial"/>
          <w:szCs w:val="20"/>
          <w:lang w:val="sl-SI"/>
        </w:rPr>
        <w:t xml:space="preserve"> dostopen v kadrovski</w:t>
      </w:r>
      <w:r>
        <w:rPr>
          <w:rFonts w:eastAsia="Calibri" w:cs="Arial"/>
          <w:szCs w:val="20"/>
          <w:lang w:val="sl-SI"/>
        </w:rPr>
        <w:t xml:space="preserve"> službi</w:t>
      </w:r>
      <w:r w:rsidR="00504766">
        <w:rPr>
          <w:rFonts w:eastAsia="Calibri" w:cs="Arial"/>
          <w:szCs w:val="20"/>
          <w:lang w:val="sl-SI"/>
        </w:rPr>
        <w:t xml:space="preserve"> zavezanca</w:t>
      </w:r>
      <w:r>
        <w:rPr>
          <w:rFonts w:cs="Arial"/>
          <w:szCs w:val="20"/>
          <w:lang w:val="sl-SI" w:eastAsia="sl-SI"/>
        </w:rPr>
        <w:t>.</w:t>
      </w:r>
    </w:p>
    <w:p w14:paraId="0A3B8898" w14:textId="76F2A123" w:rsidR="00A10D05" w:rsidRPr="00326865" w:rsidRDefault="005B1089" w:rsidP="00FD7902">
      <w:pPr>
        <w:suppressAutoHyphens/>
        <w:autoSpaceDN w:val="0"/>
        <w:spacing w:after="16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Pravilnik</w:t>
      </w:r>
      <w:r w:rsidR="00A10D05" w:rsidRPr="00326865">
        <w:rPr>
          <w:rFonts w:eastAsia="Calibri" w:cs="Arial"/>
          <w:szCs w:val="20"/>
          <w:lang w:val="sl-SI"/>
        </w:rPr>
        <w:t xml:space="preserve"> začne veljati </w:t>
      </w:r>
      <w:r w:rsidR="00B460CA" w:rsidRPr="00326865">
        <w:rPr>
          <w:rFonts w:eastAsia="Calibri" w:cs="Arial"/>
          <w:szCs w:val="20"/>
          <w:lang w:val="sl-SI"/>
        </w:rPr>
        <w:t>naslednji dan po objavi.</w:t>
      </w:r>
    </w:p>
    <w:p w14:paraId="666B68B2" w14:textId="7C3331CD" w:rsidR="00A8382C" w:rsidRDefault="00A8382C" w:rsidP="00FD7902">
      <w:pPr>
        <w:suppressAutoHyphens/>
        <w:autoSpaceDN w:val="0"/>
        <w:spacing w:line="276" w:lineRule="auto"/>
        <w:jc w:val="both"/>
        <w:rPr>
          <w:rFonts w:eastAsia="Calibri" w:cs="Arial"/>
          <w:szCs w:val="20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370941" w14:paraId="10DA7EE6" w14:textId="77777777" w:rsidTr="00370941">
        <w:tc>
          <w:tcPr>
            <w:tcW w:w="5382" w:type="dxa"/>
          </w:tcPr>
          <w:p w14:paraId="5749A5E1" w14:textId="77777777" w:rsidR="00370941" w:rsidRPr="005C536D" w:rsidRDefault="00370941" w:rsidP="00370941">
            <w:pPr>
              <w:suppressAutoHyphens/>
              <w:autoSpaceDN w:val="0"/>
              <w:spacing w:line="276" w:lineRule="auto"/>
              <w:jc w:val="both"/>
              <w:rPr>
                <w:rFonts w:eastAsia="Calibri" w:cs="Arial"/>
                <w:szCs w:val="20"/>
                <w:lang w:val="sl-SI"/>
              </w:rPr>
            </w:pPr>
            <w:r w:rsidRPr="005C536D">
              <w:rPr>
                <w:rFonts w:eastAsia="Calibri" w:cs="Arial"/>
                <w:szCs w:val="20"/>
                <w:lang w:val="sl-SI"/>
              </w:rPr>
              <w:t xml:space="preserve">Številka: </w:t>
            </w:r>
          </w:p>
          <w:p w14:paraId="3F6D7DEF" w14:textId="660B529A" w:rsidR="00370941" w:rsidRPr="005C536D" w:rsidRDefault="00370941" w:rsidP="00370941">
            <w:pPr>
              <w:suppressAutoHyphens/>
              <w:autoSpaceDN w:val="0"/>
              <w:spacing w:line="276" w:lineRule="auto"/>
              <w:jc w:val="both"/>
              <w:rPr>
                <w:rFonts w:eastAsia="Calibri" w:cs="Arial"/>
                <w:szCs w:val="20"/>
                <w:lang w:val="sl-SI"/>
              </w:rPr>
            </w:pPr>
            <w:r w:rsidRPr="005C536D">
              <w:rPr>
                <w:rFonts w:eastAsia="Calibri" w:cs="Arial"/>
                <w:szCs w:val="20"/>
                <w:lang w:val="sl-SI"/>
              </w:rPr>
              <w:t xml:space="preserve">Datum: </w:t>
            </w:r>
            <w:r w:rsidR="005C536D" w:rsidRPr="005C536D">
              <w:rPr>
                <w:rFonts w:eastAsia="Calibri" w:cs="Arial"/>
                <w:szCs w:val="20"/>
                <w:lang w:val="sl-SI"/>
              </w:rPr>
              <w:t>25.5.2023</w:t>
            </w:r>
          </w:p>
          <w:p w14:paraId="34DA5975" w14:textId="77777777" w:rsidR="00370941" w:rsidRDefault="00370941" w:rsidP="00FD7902">
            <w:pPr>
              <w:suppressAutoHyphens/>
              <w:autoSpaceDN w:val="0"/>
              <w:spacing w:line="276" w:lineRule="auto"/>
              <w:jc w:val="both"/>
              <w:rPr>
                <w:rFonts w:eastAsia="Calibri" w:cs="Arial"/>
                <w:szCs w:val="20"/>
                <w:lang w:val="sl-SI"/>
              </w:rPr>
            </w:pPr>
          </w:p>
        </w:tc>
        <w:tc>
          <w:tcPr>
            <w:tcW w:w="3680" w:type="dxa"/>
          </w:tcPr>
          <w:p w14:paraId="43275F23" w14:textId="77777777" w:rsidR="005C536D" w:rsidRPr="005C536D" w:rsidRDefault="005C536D" w:rsidP="005C536D">
            <w:pPr>
              <w:suppressAutoHyphens/>
              <w:autoSpaceDN w:val="0"/>
              <w:spacing w:line="276" w:lineRule="auto"/>
              <w:jc w:val="both"/>
              <w:rPr>
                <w:rFonts w:eastAsia="Calibri" w:cs="Arial"/>
                <w:szCs w:val="20"/>
                <w:lang w:val="sl-SI"/>
              </w:rPr>
            </w:pPr>
            <w:r w:rsidRPr="005C536D">
              <w:rPr>
                <w:rFonts w:eastAsia="Calibri" w:cs="Arial"/>
                <w:szCs w:val="20"/>
                <w:lang w:val="sl-SI"/>
              </w:rPr>
              <w:t>Anton LESKOVAR</w:t>
            </w:r>
          </w:p>
          <w:p w14:paraId="1EEE8E25" w14:textId="77777777" w:rsidR="005C536D" w:rsidRPr="005C536D" w:rsidRDefault="005C536D" w:rsidP="005C536D">
            <w:pPr>
              <w:suppressAutoHyphens/>
              <w:autoSpaceDN w:val="0"/>
              <w:spacing w:line="276" w:lineRule="auto"/>
              <w:rPr>
                <w:rFonts w:eastAsia="Calibri" w:cs="Arial"/>
                <w:szCs w:val="20"/>
                <w:lang w:val="sl-SI"/>
              </w:rPr>
            </w:pPr>
            <w:r w:rsidRPr="005C536D">
              <w:rPr>
                <w:rFonts w:eastAsia="Calibri" w:cs="Arial"/>
                <w:szCs w:val="20"/>
                <w:lang w:val="sl-SI"/>
              </w:rPr>
              <w:t>Župan občine Kidričevo</w:t>
            </w:r>
          </w:p>
          <w:p w14:paraId="1795B1DC" w14:textId="77777777" w:rsidR="00370941" w:rsidRDefault="00370941" w:rsidP="00FD7902">
            <w:pPr>
              <w:suppressAutoHyphens/>
              <w:autoSpaceDN w:val="0"/>
              <w:spacing w:line="276" w:lineRule="auto"/>
              <w:jc w:val="both"/>
              <w:rPr>
                <w:rFonts w:eastAsia="Calibri" w:cs="Arial"/>
                <w:szCs w:val="20"/>
                <w:lang w:val="sl-SI"/>
              </w:rPr>
            </w:pPr>
          </w:p>
          <w:p w14:paraId="59D14CA6" w14:textId="77777777" w:rsidR="00370941" w:rsidRDefault="00370941" w:rsidP="00FD7902">
            <w:pPr>
              <w:suppressAutoHyphens/>
              <w:autoSpaceDN w:val="0"/>
              <w:spacing w:line="276" w:lineRule="auto"/>
              <w:jc w:val="both"/>
              <w:rPr>
                <w:rFonts w:eastAsia="Calibri" w:cs="Arial"/>
                <w:szCs w:val="20"/>
                <w:lang w:val="sl-SI"/>
              </w:rPr>
            </w:pPr>
          </w:p>
          <w:p w14:paraId="37A6B0D4" w14:textId="4D7653D2" w:rsidR="00370941" w:rsidRDefault="00370941" w:rsidP="005C536D">
            <w:pPr>
              <w:suppressAutoHyphens/>
              <w:autoSpaceDN w:val="0"/>
              <w:spacing w:line="276" w:lineRule="auto"/>
              <w:rPr>
                <w:rFonts w:eastAsia="Calibri" w:cs="Arial"/>
                <w:szCs w:val="20"/>
                <w:lang w:val="sl-SI"/>
              </w:rPr>
            </w:pPr>
          </w:p>
        </w:tc>
      </w:tr>
      <w:tr w:rsidR="005C536D" w14:paraId="15C3AFE1" w14:textId="77777777" w:rsidTr="00370941">
        <w:tc>
          <w:tcPr>
            <w:tcW w:w="5382" w:type="dxa"/>
          </w:tcPr>
          <w:p w14:paraId="1191ED28" w14:textId="77777777" w:rsidR="005C536D" w:rsidRPr="005C536D" w:rsidRDefault="005C536D" w:rsidP="00370941">
            <w:pPr>
              <w:suppressAutoHyphens/>
              <w:autoSpaceDN w:val="0"/>
              <w:spacing w:line="276" w:lineRule="auto"/>
              <w:jc w:val="both"/>
              <w:rPr>
                <w:rFonts w:eastAsia="Calibri" w:cs="Arial"/>
                <w:szCs w:val="20"/>
                <w:lang w:val="sl-SI"/>
              </w:rPr>
            </w:pPr>
            <w:bookmarkStart w:id="4" w:name="_GoBack"/>
            <w:bookmarkEnd w:id="4"/>
          </w:p>
        </w:tc>
        <w:tc>
          <w:tcPr>
            <w:tcW w:w="3680" w:type="dxa"/>
          </w:tcPr>
          <w:p w14:paraId="2643E562" w14:textId="77777777" w:rsidR="005C536D" w:rsidRDefault="005C536D" w:rsidP="00FD7902">
            <w:pPr>
              <w:suppressAutoHyphens/>
              <w:autoSpaceDN w:val="0"/>
              <w:spacing w:line="276" w:lineRule="auto"/>
              <w:jc w:val="both"/>
              <w:rPr>
                <w:rFonts w:eastAsia="Calibri" w:cs="Arial"/>
                <w:szCs w:val="20"/>
                <w:lang w:val="sl-SI"/>
              </w:rPr>
            </w:pPr>
          </w:p>
        </w:tc>
      </w:tr>
    </w:tbl>
    <w:p w14:paraId="530A8DB1" w14:textId="77777777" w:rsidR="00370941" w:rsidRPr="00326865" w:rsidRDefault="00370941" w:rsidP="00FD7902">
      <w:pPr>
        <w:suppressAutoHyphens/>
        <w:autoSpaceDN w:val="0"/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3C8F2412" w14:textId="77777777" w:rsidR="00A8382C" w:rsidRPr="00326865" w:rsidRDefault="00A8382C" w:rsidP="00FD7902">
      <w:pPr>
        <w:suppressAutoHyphens/>
        <w:autoSpaceDN w:val="0"/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35C0448F" w14:textId="4CAFD6D2" w:rsidR="00504766" w:rsidRDefault="00370941" w:rsidP="00370941">
      <w:pPr>
        <w:suppressAutoHyphens/>
        <w:autoSpaceDN w:val="0"/>
        <w:spacing w:line="276" w:lineRule="auto"/>
        <w:jc w:val="center"/>
        <w:rPr>
          <w:rFonts w:cs="Arial"/>
          <w:szCs w:val="20"/>
          <w:lang w:val="sl-SI"/>
        </w:rPr>
      </w:pPr>
      <w:r>
        <w:rPr>
          <w:rFonts w:eastAsia="Calibri" w:cs="Arial"/>
          <w:color w:val="FF0000"/>
          <w:szCs w:val="20"/>
          <w:lang w:val="sl-SI"/>
        </w:rPr>
        <w:t xml:space="preserve">                                               </w:t>
      </w:r>
    </w:p>
    <w:p w14:paraId="516D8619" w14:textId="392AB075" w:rsidR="00167D5C" w:rsidRPr="00326865" w:rsidRDefault="00167D5C" w:rsidP="00FD7902">
      <w:pPr>
        <w:suppressAutoHyphens/>
        <w:autoSpaceDN w:val="0"/>
        <w:spacing w:line="276" w:lineRule="auto"/>
        <w:jc w:val="both"/>
        <w:rPr>
          <w:rFonts w:cs="Arial"/>
          <w:szCs w:val="20"/>
          <w:lang w:val="sl-SI"/>
        </w:rPr>
      </w:pPr>
      <w:r w:rsidRPr="00326865">
        <w:rPr>
          <w:rFonts w:cs="Arial"/>
          <w:szCs w:val="20"/>
          <w:lang w:val="sl-SI"/>
        </w:rPr>
        <w:br w:type="page"/>
      </w:r>
    </w:p>
    <w:p w14:paraId="3EFF386A" w14:textId="10077F96" w:rsidR="00CE0D62" w:rsidRPr="00326865" w:rsidRDefault="00167D5C" w:rsidP="00FD7902">
      <w:pPr>
        <w:spacing w:line="276" w:lineRule="auto"/>
        <w:jc w:val="both"/>
        <w:rPr>
          <w:rFonts w:cs="Arial"/>
          <w:b/>
          <w:bCs/>
          <w:szCs w:val="20"/>
          <w:lang w:val="sl-SI"/>
        </w:rPr>
      </w:pPr>
      <w:r w:rsidRPr="00326865">
        <w:rPr>
          <w:rFonts w:cs="Arial"/>
          <w:b/>
          <w:bCs/>
          <w:szCs w:val="20"/>
          <w:lang w:val="sl-SI"/>
        </w:rPr>
        <w:lastRenderedPageBreak/>
        <w:t>Priloga 1</w:t>
      </w:r>
      <w:r w:rsidR="0009690D">
        <w:rPr>
          <w:rFonts w:cs="Arial"/>
          <w:b/>
          <w:bCs/>
          <w:szCs w:val="20"/>
          <w:lang w:val="sl-SI"/>
        </w:rPr>
        <w:t>:</w:t>
      </w:r>
    </w:p>
    <w:p w14:paraId="45189A4D" w14:textId="5BE45596" w:rsidR="00167D5C" w:rsidRPr="00326865" w:rsidRDefault="00167D5C" w:rsidP="00FD7902">
      <w:pPr>
        <w:spacing w:line="276" w:lineRule="auto"/>
        <w:jc w:val="both"/>
        <w:rPr>
          <w:rFonts w:cs="Arial"/>
          <w:szCs w:val="20"/>
          <w:lang w:val="sl-SI"/>
        </w:rPr>
      </w:pPr>
    </w:p>
    <w:p w14:paraId="61B43E9F" w14:textId="76A56D29" w:rsidR="00167D5C" w:rsidRPr="00326865" w:rsidRDefault="00167D5C" w:rsidP="00FD7902">
      <w:pPr>
        <w:spacing w:line="276" w:lineRule="auto"/>
        <w:jc w:val="both"/>
        <w:rPr>
          <w:rFonts w:cs="Arial"/>
          <w:b/>
          <w:bCs/>
          <w:szCs w:val="20"/>
          <w:lang w:val="sl-SI"/>
        </w:rPr>
      </w:pPr>
      <w:r w:rsidRPr="00326865">
        <w:rPr>
          <w:rFonts w:cs="Arial"/>
          <w:b/>
          <w:bCs/>
          <w:szCs w:val="20"/>
          <w:lang w:val="sl-SI"/>
        </w:rPr>
        <w:t>Kontrolni seznam za predhodni preizkus prijave</w:t>
      </w:r>
    </w:p>
    <w:p w14:paraId="4359AA8A" w14:textId="0FDD7260" w:rsidR="00167D5C" w:rsidRPr="00326865" w:rsidRDefault="00167D5C" w:rsidP="00FD7902">
      <w:pPr>
        <w:spacing w:line="276" w:lineRule="auto"/>
        <w:jc w:val="both"/>
        <w:rPr>
          <w:rFonts w:cs="Arial"/>
          <w:szCs w:val="20"/>
          <w:lang w:val="sl-SI"/>
        </w:rPr>
      </w:pPr>
    </w:p>
    <w:p w14:paraId="7A857F9F" w14:textId="3C2C7131" w:rsidR="00167D5C" w:rsidRPr="00257ED0" w:rsidRDefault="00167D5C" w:rsidP="00FD7902">
      <w:pPr>
        <w:pStyle w:val="Odstavekseznama"/>
        <w:numPr>
          <w:ilvl w:val="0"/>
          <w:numId w:val="4"/>
        </w:numPr>
        <w:suppressAutoHyphens/>
        <w:autoSpaceDN w:val="0"/>
        <w:spacing w:after="160" w:line="276" w:lineRule="auto"/>
        <w:jc w:val="both"/>
        <w:rPr>
          <w:rFonts w:eastAsia="Calibri" w:cs="Arial"/>
          <w:szCs w:val="20"/>
          <w:lang w:val="sl-SI"/>
        </w:rPr>
      </w:pPr>
      <w:bookmarkStart w:id="5" w:name="_Hlk135300256"/>
      <w:r w:rsidRPr="00257ED0">
        <w:rPr>
          <w:rFonts w:eastAsia="Calibri" w:cs="Arial"/>
          <w:szCs w:val="20"/>
          <w:lang w:val="sl-SI"/>
        </w:rPr>
        <w:t>Prijavitelj je fizična oseba</w:t>
      </w:r>
      <w:r w:rsidR="00BF73A0" w:rsidRPr="00257ED0">
        <w:rPr>
          <w:rFonts w:eastAsia="Calibri" w:cs="Arial"/>
          <w:szCs w:val="20"/>
          <w:lang w:val="sl-SI"/>
        </w:rPr>
        <w:t>.</w:t>
      </w:r>
    </w:p>
    <w:p w14:paraId="6E7DED12" w14:textId="0C4C90E1" w:rsidR="00167D5C" w:rsidRPr="00257ED0" w:rsidRDefault="00167D5C" w:rsidP="00F261EA">
      <w:pPr>
        <w:pStyle w:val="Odstavekseznama"/>
        <w:numPr>
          <w:ilvl w:val="0"/>
          <w:numId w:val="4"/>
        </w:numPr>
        <w:suppressAutoHyphens/>
        <w:autoSpaceDN w:val="0"/>
        <w:spacing w:after="160" w:line="276" w:lineRule="auto"/>
        <w:jc w:val="both"/>
        <w:rPr>
          <w:rFonts w:cs="Arial"/>
          <w:szCs w:val="20"/>
          <w:lang w:val="sl-SI"/>
        </w:rPr>
      </w:pPr>
      <w:bookmarkStart w:id="6" w:name="_Hlk135291038"/>
      <w:r w:rsidRPr="00257ED0">
        <w:rPr>
          <w:rFonts w:eastAsia="Calibri" w:cs="Arial"/>
          <w:szCs w:val="20"/>
          <w:lang w:val="sl-SI"/>
        </w:rPr>
        <w:t xml:space="preserve">Prijavitelj je </w:t>
      </w:r>
      <w:r w:rsidR="00C535BB" w:rsidRPr="00257ED0">
        <w:rPr>
          <w:rFonts w:eastAsia="Calibri" w:cs="Arial"/>
          <w:szCs w:val="20"/>
          <w:lang w:val="sl-SI"/>
        </w:rPr>
        <w:t xml:space="preserve">zaposlen ali bivši zaposlen </w:t>
      </w:r>
      <w:r w:rsidR="00DF2978" w:rsidRPr="00257ED0">
        <w:rPr>
          <w:rFonts w:eastAsia="Calibri" w:cs="Arial"/>
          <w:szCs w:val="20"/>
          <w:lang w:val="sl-SI"/>
        </w:rPr>
        <w:t>na</w:t>
      </w:r>
      <w:r w:rsidR="00C535BB" w:rsidRPr="00257ED0">
        <w:rPr>
          <w:rFonts w:eastAsia="Calibri" w:cs="Arial"/>
          <w:szCs w:val="20"/>
          <w:lang w:val="sl-SI"/>
        </w:rPr>
        <w:t xml:space="preserve"> O</w:t>
      </w:r>
      <w:r w:rsidR="00F91309" w:rsidRPr="00257ED0">
        <w:rPr>
          <w:rFonts w:eastAsia="Calibri" w:cs="Arial"/>
          <w:szCs w:val="20"/>
          <w:lang w:val="sl-SI"/>
        </w:rPr>
        <w:t xml:space="preserve">bčini </w:t>
      </w:r>
      <w:r w:rsidR="00257ED0" w:rsidRPr="00257ED0">
        <w:rPr>
          <w:rFonts w:eastAsia="Calibri" w:cs="Arial"/>
          <w:szCs w:val="20"/>
          <w:lang w:val="sl-SI"/>
        </w:rPr>
        <w:t>Kidričevo</w:t>
      </w:r>
      <w:r w:rsidRPr="00257ED0">
        <w:rPr>
          <w:rFonts w:cs="Arial"/>
          <w:szCs w:val="20"/>
          <w:lang w:val="sl-SI"/>
        </w:rPr>
        <w:t xml:space="preserve"> </w:t>
      </w:r>
      <w:r w:rsidR="004B2863" w:rsidRPr="00257ED0">
        <w:rPr>
          <w:rFonts w:cs="Arial"/>
          <w:szCs w:val="20"/>
          <w:lang w:val="sl-SI"/>
        </w:rPr>
        <w:t xml:space="preserve">ali </w:t>
      </w:r>
      <w:r w:rsidR="005125A3" w:rsidRPr="00257ED0">
        <w:rPr>
          <w:rFonts w:cs="Arial"/>
          <w:szCs w:val="20"/>
          <w:lang w:val="sl-SI"/>
        </w:rPr>
        <w:t>SOU SP</w:t>
      </w:r>
      <w:r w:rsidR="004B2863" w:rsidRPr="00257ED0">
        <w:rPr>
          <w:rFonts w:cs="Arial"/>
          <w:szCs w:val="20"/>
          <w:lang w:val="sl-SI"/>
        </w:rPr>
        <w:t xml:space="preserve"> </w:t>
      </w:r>
      <w:r w:rsidRPr="00257ED0">
        <w:rPr>
          <w:rFonts w:cs="Arial"/>
          <w:szCs w:val="20"/>
          <w:lang w:val="sl-SI"/>
        </w:rPr>
        <w:t xml:space="preserve">oziroma je prostovoljec, pripravnik, vajenec, pogodbeni delavec, študent, sodeluje v razpisnih postopkih v vlogi kandidata, </w:t>
      </w:r>
      <w:r w:rsidR="00BF73A0" w:rsidRPr="00257ED0">
        <w:rPr>
          <w:rFonts w:cs="Arial"/>
          <w:szCs w:val="20"/>
          <w:lang w:val="sl-SI"/>
        </w:rPr>
        <w:t xml:space="preserve">opravlja </w:t>
      </w:r>
      <w:r w:rsidRPr="00257ED0">
        <w:rPr>
          <w:rFonts w:cs="Arial"/>
          <w:szCs w:val="20"/>
          <w:lang w:val="sl-SI"/>
        </w:rPr>
        <w:t xml:space="preserve">funkcijo, </w:t>
      </w:r>
      <w:r w:rsidR="00C535BB" w:rsidRPr="00257ED0">
        <w:rPr>
          <w:rFonts w:cs="Arial"/>
          <w:szCs w:val="20"/>
          <w:lang w:val="sl-SI"/>
        </w:rPr>
        <w:t xml:space="preserve">izvršuje upravičenja, naloge in pooblastila člana nadzornega ali upravnega organa </w:t>
      </w:r>
      <w:r w:rsidR="0009690D" w:rsidRPr="00257ED0">
        <w:rPr>
          <w:rFonts w:cs="Arial"/>
          <w:szCs w:val="20"/>
          <w:lang w:val="sl-SI"/>
        </w:rPr>
        <w:t>zavezanc</w:t>
      </w:r>
      <w:r w:rsidR="00C535BB" w:rsidRPr="00257ED0">
        <w:rPr>
          <w:rFonts w:cs="Arial"/>
          <w:szCs w:val="20"/>
          <w:lang w:val="sl-SI"/>
        </w:rPr>
        <w:t xml:space="preserve">a ali </w:t>
      </w:r>
      <w:r w:rsidR="0009690D" w:rsidRPr="00257ED0">
        <w:rPr>
          <w:rFonts w:cs="Arial"/>
          <w:szCs w:val="20"/>
          <w:lang w:val="sl-SI"/>
        </w:rPr>
        <w:t>z zavezancem</w:t>
      </w:r>
      <w:r w:rsidR="004B2863" w:rsidRPr="00257ED0">
        <w:rPr>
          <w:rFonts w:cs="Arial"/>
          <w:szCs w:val="20"/>
          <w:lang w:val="sl-SI"/>
        </w:rPr>
        <w:t xml:space="preserve"> ali </w:t>
      </w:r>
      <w:r w:rsidR="005125A3" w:rsidRPr="00257ED0">
        <w:rPr>
          <w:rFonts w:cs="Arial"/>
          <w:szCs w:val="20"/>
          <w:lang w:val="sl-SI"/>
        </w:rPr>
        <w:t>SOU SP</w:t>
      </w:r>
      <w:r w:rsidR="0009690D" w:rsidRPr="00257ED0">
        <w:rPr>
          <w:rFonts w:cs="Arial"/>
          <w:szCs w:val="20"/>
          <w:lang w:val="sl-SI"/>
        </w:rPr>
        <w:t xml:space="preserve"> </w:t>
      </w:r>
      <w:r w:rsidR="00C535BB" w:rsidRPr="00257ED0">
        <w:rPr>
          <w:rFonts w:cs="Arial"/>
          <w:szCs w:val="20"/>
          <w:lang w:val="sl-SI"/>
        </w:rPr>
        <w:t xml:space="preserve">sodeluje na drugačen način npr. </w:t>
      </w:r>
      <w:r w:rsidR="00F660DC" w:rsidRPr="00257ED0">
        <w:rPr>
          <w:rFonts w:cs="Arial"/>
          <w:szCs w:val="20"/>
          <w:lang w:val="sl-SI"/>
        </w:rPr>
        <w:t xml:space="preserve">pogodbeno </w:t>
      </w:r>
      <w:r w:rsidR="00C535BB" w:rsidRPr="00257ED0">
        <w:rPr>
          <w:rFonts w:cs="Arial"/>
          <w:szCs w:val="20"/>
          <w:lang w:val="sl-SI"/>
        </w:rPr>
        <w:t>opravlja</w:t>
      </w:r>
      <w:r w:rsidR="00F261EA" w:rsidRPr="00257ED0">
        <w:rPr>
          <w:rFonts w:cs="Arial"/>
          <w:szCs w:val="20"/>
          <w:lang w:val="sl-SI"/>
        </w:rPr>
        <w:t xml:space="preserve"> naloge </w:t>
      </w:r>
      <w:r w:rsidR="0009690D" w:rsidRPr="00257ED0">
        <w:rPr>
          <w:rFonts w:cs="Arial"/>
          <w:szCs w:val="20"/>
          <w:lang w:val="sl-SI"/>
        </w:rPr>
        <w:t>ali</w:t>
      </w:r>
      <w:r w:rsidR="00F261EA" w:rsidRPr="00257ED0">
        <w:rPr>
          <w:rFonts w:cs="Arial"/>
          <w:szCs w:val="20"/>
          <w:lang w:val="sl-SI"/>
        </w:rPr>
        <w:t xml:space="preserve"> izvaja storitve</w:t>
      </w:r>
      <w:r w:rsidR="00C535BB" w:rsidRPr="00257ED0">
        <w:rPr>
          <w:rFonts w:cs="Arial"/>
          <w:szCs w:val="20"/>
          <w:lang w:val="sl-SI"/>
        </w:rPr>
        <w:t xml:space="preserve"> </w:t>
      </w:r>
      <w:r w:rsidR="00F660DC" w:rsidRPr="00257ED0">
        <w:rPr>
          <w:rFonts w:cs="Arial"/>
          <w:szCs w:val="20"/>
          <w:lang w:val="sl-SI"/>
        </w:rPr>
        <w:t>kot</w:t>
      </w:r>
      <w:r w:rsidRPr="00257ED0">
        <w:rPr>
          <w:rFonts w:cs="Arial"/>
          <w:szCs w:val="20"/>
          <w:lang w:val="sl-SI"/>
        </w:rPr>
        <w:t xml:space="preserve"> samozaposlen</w:t>
      </w:r>
      <w:r w:rsidR="00F261EA" w:rsidRPr="00257ED0">
        <w:rPr>
          <w:rFonts w:cs="Arial"/>
          <w:szCs w:val="20"/>
          <w:lang w:val="sl-SI"/>
        </w:rPr>
        <w:t>a</w:t>
      </w:r>
      <w:r w:rsidRPr="00257ED0">
        <w:rPr>
          <w:rFonts w:cs="Arial"/>
          <w:szCs w:val="20"/>
          <w:lang w:val="sl-SI"/>
        </w:rPr>
        <w:t xml:space="preserve"> oseb</w:t>
      </w:r>
      <w:r w:rsidR="00F261EA" w:rsidRPr="00257ED0">
        <w:rPr>
          <w:rFonts w:cs="Arial"/>
          <w:szCs w:val="20"/>
          <w:lang w:val="sl-SI"/>
        </w:rPr>
        <w:t>a</w:t>
      </w:r>
      <w:r w:rsidRPr="00257ED0">
        <w:rPr>
          <w:rFonts w:cs="Arial"/>
          <w:szCs w:val="20"/>
          <w:lang w:val="sl-SI"/>
        </w:rPr>
        <w:t xml:space="preserve"> ali dela pod nadzorom in vodstvom zunanjih izvajalcev, podizvajalcev ali dobaviteljev</w:t>
      </w:r>
      <w:r w:rsidR="00F261EA" w:rsidRPr="00257ED0">
        <w:rPr>
          <w:rFonts w:cs="Arial"/>
          <w:szCs w:val="20"/>
          <w:lang w:val="sl-SI"/>
        </w:rPr>
        <w:t>. Pri čemer za namen presoje utemeljenosti prijave ni pomembno ali prijavitelj opravlja delo za plačilo ali brezplačno</w:t>
      </w:r>
      <w:r w:rsidRPr="00257ED0">
        <w:rPr>
          <w:rFonts w:cs="Arial"/>
          <w:szCs w:val="20"/>
          <w:lang w:val="sl-SI"/>
        </w:rPr>
        <w:t>, ali se je razmerje že končalo ali se šele vzpostavlja s postopkom zaposlovanja ali pogajanji pred podpisom pogodbe</w:t>
      </w:r>
      <w:r w:rsidR="00BF73A0" w:rsidRPr="00257ED0">
        <w:rPr>
          <w:rFonts w:cs="Arial"/>
          <w:szCs w:val="20"/>
          <w:lang w:val="sl-SI"/>
        </w:rPr>
        <w:t>.</w:t>
      </w:r>
    </w:p>
    <w:bookmarkEnd w:id="6"/>
    <w:p w14:paraId="6FFCC48C" w14:textId="1A83E136" w:rsidR="00167D5C" w:rsidRPr="00257ED0" w:rsidRDefault="00167D5C" w:rsidP="00FD7902">
      <w:pPr>
        <w:pStyle w:val="Odstavekseznama"/>
        <w:numPr>
          <w:ilvl w:val="0"/>
          <w:numId w:val="4"/>
        </w:numPr>
        <w:suppressAutoHyphens/>
        <w:autoSpaceDN w:val="0"/>
        <w:spacing w:after="160" w:line="276" w:lineRule="auto"/>
        <w:jc w:val="both"/>
        <w:rPr>
          <w:rFonts w:eastAsia="Calibri" w:cs="Arial"/>
          <w:szCs w:val="20"/>
          <w:lang w:val="sl-SI"/>
        </w:rPr>
      </w:pPr>
      <w:r w:rsidRPr="00257ED0">
        <w:rPr>
          <w:rFonts w:eastAsia="Calibri" w:cs="Arial"/>
          <w:szCs w:val="20"/>
          <w:lang w:val="sl-SI"/>
        </w:rPr>
        <w:t xml:space="preserve">Prijavitelj prijavlja kršitev oziroma </w:t>
      </w:r>
      <w:r w:rsidRPr="00257ED0">
        <w:rPr>
          <w:rFonts w:cs="Arial"/>
          <w:szCs w:val="20"/>
          <w:lang w:val="sl-SI"/>
        </w:rPr>
        <w:t>sum o dejanski ali morebitni kršitvi predpisov, ki se je ali se bo zelo verjetno zgodila v organizaciji</w:t>
      </w:r>
      <w:r w:rsidR="00BF73A0" w:rsidRPr="00257ED0">
        <w:rPr>
          <w:rFonts w:cs="Arial"/>
          <w:szCs w:val="20"/>
          <w:lang w:val="sl-SI"/>
        </w:rPr>
        <w:t>.</w:t>
      </w:r>
    </w:p>
    <w:p w14:paraId="4F0D162F" w14:textId="346B8A62" w:rsidR="00167D5C" w:rsidRPr="00257ED0" w:rsidRDefault="00167D5C" w:rsidP="00FD7902">
      <w:pPr>
        <w:pStyle w:val="Odstavekseznama"/>
        <w:numPr>
          <w:ilvl w:val="0"/>
          <w:numId w:val="4"/>
        </w:numPr>
        <w:suppressAutoHyphens/>
        <w:autoSpaceDN w:val="0"/>
        <w:spacing w:after="160" w:line="276" w:lineRule="auto"/>
        <w:jc w:val="both"/>
        <w:rPr>
          <w:rFonts w:cs="Arial"/>
          <w:szCs w:val="20"/>
          <w:lang w:val="sl-SI"/>
        </w:rPr>
      </w:pPr>
      <w:r w:rsidRPr="00257ED0">
        <w:rPr>
          <w:rFonts w:eastAsia="Calibri" w:cs="Arial"/>
          <w:szCs w:val="20"/>
          <w:lang w:val="sl-SI"/>
        </w:rPr>
        <w:t xml:space="preserve">Domnevna kršitev se je zgodila v </w:t>
      </w:r>
      <w:r w:rsidR="00F261EA" w:rsidRPr="00257ED0">
        <w:rPr>
          <w:rFonts w:cs="Arial"/>
          <w:szCs w:val="20"/>
          <w:lang w:val="sl-SI"/>
        </w:rPr>
        <w:t xml:space="preserve">Občini </w:t>
      </w:r>
      <w:r w:rsidR="00257ED0" w:rsidRPr="00257ED0">
        <w:rPr>
          <w:rFonts w:cs="Arial"/>
          <w:szCs w:val="20"/>
          <w:lang w:val="sl-SI"/>
        </w:rPr>
        <w:t>Kidričevo</w:t>
      </w:r>
      <w:r w:rsidRPr="00257ED0">
        <w:rPr>
          <w:rFonts w:cs="Arial"/>
          <w:szCs w:val="20"/>
          <w:lang w:val="sl-SI"/>
        </w:rPr>
        <w:t xml:space="preserve"> ali v povezavi z delovanjem </w:t>
      </w:r>
      <w:r w:rsidR="00F261EA" w:rsidRPr="00257ED0">
        <w:rPr>
          <w:rFonts w:cs="Arial"/>
          <w:szCs w:val="20"/>
          <w:lang w:val="sl-SI"/>
        </w:rPr>
        <w:t xml:space="preserve">Občine </w:t>
      </w:r>
      <w:r w:rsidR="00257ED0" w:rsidRPr="00257ED0">
        <w:rPr>
          <w:rFonts w:cs="Arial"/>
          <w:szCs w:val="20"/>
          <w:lang w:val="sl-SI"/>
        </w:rPr>
        <w:t>Kidričevo.</w:t>
      </w:r>
    </w:p>
    <w:p w14:paraId="4418F57F" w14:textId="5DB8648C" w:rsidR="00167D5C" w:rsidRPr="00257ED0" w:rsidRDefault="00167D5C" w:rsidP="00FD7902">
      <w:pPr>
        <w:pStyle w:val="Odstavekseznama"/>
        <w:numPr>
          <w:ilvl w:val="0"/>
          <w:numId w:val="4"/>
        </w:numPr>
        <w:suppressAutoHyphens/>
        <w:autoSpaceDN w:val="0"/>
        <w:spacing w:after="160" w:line="276" w:lineRule="auto"/>
        <w:jc w:val="both"/>
        <w:rPr>
          <w:rFonts w:eastAsia="Calibri" w:cs="Arial"/>
          <w:szCs w:val="20"/>
          <w:lang w:val="sl-SI"/>
        </w:rPr>
      </w:pPr>
      <w:r w:rsidRPr="00257ED0">
        <w:rPr>
          <w:rFonts w:eastAsia="Calibri" w:cs="Arial"/>
          <w:szCs w:val="20"/>
          <w:lang w:val="sl-SI"/>
        </w:rPr>
        <w:t>Prijava ni očitno neutemeljena</w:t>
      </w:r>
      <w:r w:rsidR="00BF73A0" w:rsidRPr="00257ED0">
        <w:rPr>
          <w:rFonts w:eastAsia="Calibri" w:cs="Arial"/>
          <w:szCs w:val="20"/>
          <w:lang w:val="sl-SI"/>
        </w:rPr>
        <w:t>.</w:t>
      </w:r>
      <w:r w:rsidR="00F261EA" w:rsidRPr="00257ED0">
        <w:rPr>
          <w:rFonts w:eastAsia="Calibri" w:cs="Arial"/>
          <w:szCs w:val="20"/>
          <w:lang w:val="sl-SI"/>
        </w:rPr>
        <w:t xml:space="preserve"> </w:t>
      </w:r>
    </w:p>
    <w:p w14:paraId="0C8EDC9C" w14:textId="77777777" w:rsidR="00167D5C" w:rsidRPr="00257ED0" w:rsidRDefault="00167D5C" w:rsidP="00FD7902">
      <w:pPr>
        <w:pStyle w:val="Odstavekseznama"/>
        <w:numPr>
          <w:ilvl w:val="0"/>
          <w:numId w:val="4"/>
        </w:numPr>
        <w:suppressAutoHyphens/>
        <w:autoSpaceDN w:val="0"/>
        <w:spacing w:after="160" w:line="276" w:lineRule="auto"/>
        <w:jc w:val="both"/>
        <w:rPr>
          <w:rFonts w:eastAsia="Calibri" w:cs="Arial"/>
          <w:szCs w:val="20"/>
          <w:lang w:val="sl-SI"/>
        </w:rPr>
      </w:pPr>
      <w:r w:rsidRPr="00257ED0">
        <w:rPr>
          <w:rFonts w:eastAsia="Calibri" w:cs="Arial"/>
          <w:szCs w:val="20"/>
          <w:lang w:val="sl-SI"/>
        </w:rPr>
        <w:t>Prijavljena kršitev še traja oziroma je prenehala pred manj kot dvema letoma.</w:t>
      </w:r>
    </w:p>
    <w:bookmarkEnd w:id="5"/>
    <w:p w14:paraId="3D7988E5" w14:textId="726B387B" w:rsidR="00167D5C" w:rsidRPr="00326865" w:rsidRDefault="00167D5C" w:rsidP="00FD7902">
      <w:pPr>
        <w:spacing w:line="276" w:lineRule="auto"/>
        <w:jc w:val="both"/>
        <w:rPr>
          <w:rFonts w:cs="Arial"/>
          <w:szCs w:val="20"/>
          <w:highlight w:val="yellow"/>
          <w:lang w:val="sl-SI"/>
        </w:rPr>
      </w:pPr>
    </w:p>
    <w:p w14:paraId="1662B189" w14:textId="67DFCEA5" w:rsidR="00601634" w:rsidRPr="00326865" w:rsidRDefault="00601634" w:rsidP="00FD7902">
      <w:pPr>
        <w:spacing w:line="276" w:lineRule="auto"/>
        <w:jc w:val="both"/>
        <w:rPr>
          <w:rFonts w:cs="Arial"/>
          <w:b/>
          <w:bCs/>
          <w:szCs w:val="20"/>
          <w:lang w:val="sl-SI"/>
        </w:rPr>
      </w:pPr>
      <w:r w:rsidRPr="00326865">
        <w:rPr>
          <w:rFonts w:cs="Arial"/>
          <w:b/>
          <w:bCs/>
          <w:szCs w:val="20"/>
          <w:lang w:val="sl-SI"/>
        </w:rPr>
        <w:t>Priloga 2</w:t>
      </w:r>
      <w:r w:rsidR="0009690D">
        <w:rPr>
          <w:rFonts w:cs="Arial"/>
          <w:b/>
          <w:bCs/>
          <w:szCs w:val="20"/>
          <w:lang w:val="sl-SI"/>
        </w:rPr>
        <w:t>:</w:t>
      </w:r>
    </w:p>
    <w:p w14:paraId="0BAB05A0" w14:textId="3B037B28" w:rsidR="00601634" w:rsidRPr="00326865" w:rsidRDefault="00601634" w:rsidP="00FD7902">
      <w:pPr>
        <w:spacing w:line="276" w:lineRule="auto"/>
        <w:jc w:val="both"/>
        <w:rPr>
          <w:rFonts w:cs="Arial"/>
          <w:szCs w:val="20"/>
          <w:highlight w:val="yellow"/>
          <w:lang w:val="sl-SI"/>
        </w:rPr>
      </w:pPr>
    </w:p>
    <w:p w14:paraId="6A5E08E9" w14:textId="07D0948E" w:rsidR="00D40380" w:rsidRPr="00326865" w:rsidRDefault="0009690D" w:rsidP="00FD7902">
      <w:pPr>
        <w:spacing w:line="276" w:lineRule="auto"/>
        <w:rPr>
          <w:rFonts w:cs="Arial"/>
          <w:b/>
          <w:bCs/>
          <w:szCs w:val="20"/>
          <w:lang w:val="sl-SI"/>
        </w:rPr>
      </w:pPr>
      <w:r w:rsidRPr="00326865">
        <w:rPr>
          <w:rFonts w:cs="Arial"/>
          <w:b/>
          <w:bCs/>
          <w:szCs w:val="20"/>
          <w:lang w:val="sl-SI"/>
        </w:rPr>
        <w:t xml:space="preserve">Notranja prijava kršitve predpisa v delovnem okolju po </w:t>
      </w:r>
      <w:proofErr w:type="spellStart"/>
      <w:r w:rsidR="00D40380" w:rsidRPr="00326865">
        <w:rPr>
          <w:rFonts w:cs="Arial"/>
          <w:b/>
          <w:bCs/>
          <w:szCs w:val="20"/>
          <w:lang w:val="sl-SI"/>
        </w:rPr>
        <w:t>ZZP</w:t>
      </w:r>
      <w:r w:rsidRPr="00326865">
        <w:rPr>
          <w:rFonts w:cs="Arial"/>
          <w:b/>
          <w:bCs/>
          <w:szCs w:val="20"/>
          <w:lang w:val="sl-SI"/>
        </w:rPr>
        <w:t>ri</w:t>
      </w:r>
      <w:proofErr w:type="spellEnd"/>
    </w:p>
    <w:p w14:paraId="65E5EA68" w14:textId="405E8028" w:rsidR="00B44147" w:rsidRPr="00326865" w:rsidRDefault="00B44147" w:rsidP="00FD7902">
      <w:pPr>
        <w:spacing w:line="276" w:lineRule="auto"/>
        <w:jc w:val="both"/>
        <w:rPr>
          <w:rFonts w:cs="Arial"/>
          <w:b/>
          <w:bCs/>
          <w:szCs w:val="20"/>
          <w:highlight w:val="yellow"/>
          <w:lang w:val="sl-SI"/>
        </w:rPr>
      </w:pPr>
    </w:p>
    <w:p w14:paraId="4B8B1259" w14:textId="77777777" w:rsidR="00B44147" w:rsidRPr="00326865" w:rsidRDefault="00B44147" w:rsidP="00FD7902">
      <w:pPr>
        <w:spacing w:line="276" w:lineRule="auto"/>
        <w:jc w:val="both"/>
        <w:rPr>
          <w:rFonts w:cs="Arial"/>
          <w:szCs w:val="20"/>
          <w:highlight w:val="yellow"/>
          <w:lang w:val="sl-SI"/>
        </w:rPr>
      </w:pPr>
    </w:p>
    <w:p w14:paraId="635ED66F" w14:textId="77777777" w:rsidR="00B44147" w:rsidRPr="00326865" w:rsidRDefault="00B44147" w:rsidP="00FD7902">
      <w:pPr>
        <w:spacing w:line="276" w:lineRule="auto"/>
        <w:jc w:val="both"/>
        <w:rPr>
          <w:rFonts w:cs="Arial"/>
          <w:szCs w:val="20"/>
          <w:lang w:val="sl-SI"/>
        </w:rPr>
      </w:pPr>
    </w:p>
    <w:sectPr w:rsidR="00B44147" w:rsidRPr="0032686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8D41A" w14:textId="77777777" w:rsidR="006A0E8D" w:rsidRDefault="006A0E8D" w:rsidP="00CD4207">
      <w:pPr>
        <w:spacing w:line="240" w:lineRule="auto"/>
      </w:pPr>
      <w:r>
        <w:separator/>
      </w:r>
    </w:p>
  </w:endnote>
  <w:endnote w:type="continuationSeparator" w:id="0">
    <w:p w14:paraId="634D9D54" w14:textId="77777777" w:rsidR="006A0E8D" w:rsidRDefault="006A0E8D" w:rsidP="00CD42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sl-SI"/>
      </w:rPr>
      <w:id w:val="3392777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5966A66" w14:textId="0F2FCC47" w:rsidR="00326865" w:rsidRPr="00326865" w:rsidRDefault="00326865">
        <w:pPr>
          <w:pStyle w:val="Noga"/>
          <w:jc w:val="right"/>
          <w:rPr>
            <w:sz w:val="18"/>
            <w:szCs w:val="18"/>
          </w:rPr>
        </w:pPr>
        <w:r w:rsidRPr="00326865">
          <w:rPr>
            <w:sz w:val="18"/>
            <w:szCs w:val="18"/>
            <w:lang w:val="sl-SI"/>
          </w:rPr>
          <w:t xml:space="preserve">Stran | </w:t>
        </w:r>
        <w:r w:rsidRPr="00326865">
          <w:rPr>
            <w:sz w:val="18"/>
            <w:szCs w:val="18"/>
          </w:rPr>
          <w:fldChar w:fldCharType="begin"/>
        </w:r>
        <w:r w:rsidRPr="00326865">
          <w:rPr>
            <w:sz w:val="18"/>
            <w:szCs w:val="18"/>
          </w:rPr>
          <w:instrText>PAGE   \* MERGEFORMAT</w:instrText>
        </w:r>
        <w:r w:rsidRPr="00326865">
          <w:rPr>
            <w:sz w:val="18"/>
            <w:szCs w:val="18"/>
          </w:rPr>
          <w:fldChar w:fldCharType="separate"/>
        </w:r>
        <w:r w:rsidR="00257ED0" w:rsidRPr="00257ED0">
          <w:rPr>
            <w:noProof/>
            <w:sz w:val="18"/>
            <w:szCs w:val="18"/>
            <w:lang w:val="sl-SI"/>
          </w:rPr>
          <w:t>5</w:t>
        </w:r>
        <w:r w:rsidRPr="00326865">
          <w:rPr>
            <w:sz w:val="18"/>
            <w:szCs w:val="18"/>
          </w:rPr>
          <w:fldChar w:fldCharType="end"/>
        </w:r>
        <w:r w:rsidRPr="00326865">
          <w:rPr>
            <w:sz w:val="18"/>
            <w:szCs w:val="18"/>
            <w:lang w:val="sl-SI"/>
          </w:rPr>
          <w:t xml:space="preserve"> </w:t>
        </w:r>
      </w:p>
    </w:sdtContent>
  </w:sdt>
  <w:p w14:paraId="27F42F5E" w14:textId="698A3169" w:rsidR="00CD4207" w:rsidRDefault="00CD4207" w:rsidP="00CD4207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81F14" w14:textId="77777777" w:rsidR="006A0E8D" w:rsidRDefault="006A0E8D" w:rsidP="00CD4207">
      <w:pPr>
        <w:spacing w:line="240" w:lineRule="auto"/>
      </w:pPr>
      <w:r>
        <w:separator/>
      </w:r>
    </w:p>
  </w:footnote>
  <w:footnote w:type="continuationSeparator" w:id="0">
    <w:p w14:paraId="0EC81A3A" w14:textId="77777777" w:rsidR="006A0E8D" w:rsidRDefault="006A0E8D" w:rsidP="00CD42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573AE"/>
    <w:multiLevelType w:val="multilevel"/>
    <w:tmpl w:val="CC1A9E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CC66D1D"/>
    <w:multiLevelType w:val="multilevel"/>
    <w:tmpl w:val="08E46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5CF7B7B"/>
    <w:multiLevelType w:val="hybridMultilevel"/>
    <w:tmpl w:val="6320443A"/>
    <w:lvl w:ilvl="0" w:tplc="EEEC83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11EE7"/>
    <w:multiLevelType w:val="hybridMultilevel"/>
    <w:tmpl w:val="5A0E3538"/>
    <w:lvl w:ilvl="0" w:tplc="F634B0DA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53A3B"/>
    <w:multiLevelType w:val="hybridMultilevel"/>
    <w:tmpl w:val="C8CE184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32958"/>
    <w:multiLevelType w:val="hybridMultilevel"/>
    <w:tmpl w:val="BA42F8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431E4"/>
    <w:multiLevelType w:val="multilevel"/>
    <w:tmpl w:val="08E46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1BD182A"/>
    <w:multiLevelType w:val="hybridMultilevel"/>
    <w:tmpl w:val="47C2659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D13B8"/>
    <w:multiLevelType w:val="hybridMultilevel"/>
    <w:tmpl w:val="60C628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D08DE"/>
    <w:multiLevelType w:val="hybridMultilevel"/>
    <w:tmpl w:val="B3DEDD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7145C"/>
    <w:multiLevelType w:val="hybridMultilevel"/>
    <w:tmpl w:val="07CEAEF2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686430">
      <w:numFmt w:val="bullet"/>
      <w:lvlText w:val="•"/>
      <w:lvlJc w:val="left"/>
      <w:pPr>
        <w:ind w:left="2505" w:hanging="705"/>
      </w:pPr>
      <w:rPr>
        <w:rFonts w:ascii="Calibri" w:eastAsia="Calibri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95F30"/>
    <w:multiLevelType w:val="multilevel"/>
    <w:tmpl w:val="EE4A2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416C7"/>
    <w:multiLevelType w:val="hybridMultilevel"/>
    <w:tmpl w:val="3620B4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36420"/>
    <w:multiLevelType w:val="hybridMultilevel"/>
    <w:tmpl w:val="449CA42E"/>
    <w:lvl w:ilvl="0" w:tplc="F634B0DA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BE379BB"/>
    <w:multiLevelType w:val="hybridMultilevel"/>
    <w:tmpl w:val="5DB08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C72DF"/>
    <w:multiLevelType w:val="hybridMultilevel"/>
    <w:tmpl w:val="611CCB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C022B"/>
    <w:multiLevelType w:val="multilevel"/>
    <w:tmpl w:val="AB2C45E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2"/>
  </w:num>
  <w:num w:numId="5">
    <w:abstractNumId w:val="14"/>
  </w:num>
  <w:num w:numId="6">
    <w:abstractNumId w:val="6"/>
  </w:num>
  <w:num w:numId="7">
    <w:abstractNumId w:val="9"/>
  </w:num>
  <w:num w:numId="8">
    <w:abstractNumId w:val="5"/>
  </w:num>
  <w:num w:numId="9">
    <w:abstractNumId w:val="4"/>
  </w:num>
  <w:num w:numId="10">
    <w:abstractNumId w:val="12"/>
  </w:num>
  <w:num w:numId="11">
    <w:abstractNumId w:val="7"/>
  </w:num>
  <w:num w:numId="12">
    <w:abstractNumId w:val="13"/>
  </w:num>
  <w:num w:numId="13">
    <w:abstractNumId w:val="3"/>
  </w:num>
  <w:num w:numId="14">
    <w:abstractNumId w:val="1"/>
  </w:num>
  <w:num w:numId="15">
    <w:abstractNumId w:val="8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6D"/>
    <w:rsid w:val="000202CA"/>
    <w:rsid w:val="0002766D"/>
    <w:rsid w:val="0004780C"/>
    <w:rsid w:val="00047DF9"/>
    <w:rsid w:val="0006430D"/>
    <w:rsid w:val="0007059D"/>
    <w:rsid w:val="00071D4F"/>
    <w:rsid w:val="00077466"/>
    <w:rsid w:val="00083745"/>
    <w:rsid w:val="0009690D"/>
    <w:rsid w:val="000A1144"/>
    <w:rsid w:val="000B5109"/>
    <w:rsid w:val="000E4F2F"/>
    <w:rsid w:val="000F78E4"/>
    <w:rsid w:val="00130AA2"/>
    <w:rsid w:val="00143A3C"/>
    <w:rsid w:val="00146B31"/>
    <w:rsid w:val="00157FFC"/>
    <w:rsid w:val="00167D5C"/>
    <w:rsid w:val="00196EC9"/>
    <w:rsid w:val="001A2499"/>
    <w:rsid w:val="001D09BB"/>
    <w:rsid w:val="001D3165"/>
    <w:rsid w:val="002035C3"/>
    <w:rsid w:val="00257ED0"/>
    <w:rsid w:val="00266162"/>
    <w:rsid w:val="00277359"/>
    <w:rsid w:val="00293B2C"/>
    <w:rsid w:val="002A396A"/>
    <w:rsid w:val="002B14E9"/>
    <w:rsid w:val="002D7285"/>
    <w:rsid w:val="002E564E"/>
    <w:rsid w:val="0030411E"/>
    <w:rsid w:val="00326865"/>
    <w:rsid w:val="00343594"/>
    <w:rsid w:val="00346B0B"/>
    <w:rsid w:val="00347EA2"/>
    <w:rsid w:val="00370941"/>
    <w:rsid w:val="003737A5"/>
    <w:rsid w:val="003B4C39"/>
    <w:rsid w:val="003C7BBD"/>
    <w:rsid w:val="00407A86"/>
    <w:rsid w:val="004B2863"/>
    <w:rsid w:val="004C35A7"/>
    <w:rsid w:val="004F38D7"/>
    <w:rsid w:val="00504766"/>
    <w:rsid w:val="005125A3"/>
    <w:rsid w:val="00536CF4"/>
    <w:rsid w:val="00546811"/>
    <w:rsid w:val="00552EAB"/>
    <w:rsid w:val="0059449F"/>
    <w:rsid w:val="005B1089"/>
    <w:rsid w:val="005B5A50"/>
    <w:rsid w:val="005C536D"/>
    <w:rsid w:val="005D7561"/>
    <w:rsid w:val="005E7406"/>
    <w:rsid w:val="005F02B0"/>
    <w:rsid w:val="005F3BA4"/>
    <w:rsid w:val="006000AB"/>
    <w:rsid w:val="00601634"/>
    <w:rsid w:val="00610960"/>
    <w:rsid w:val="006344F6"/>
    <w:rsid w:val="00667CA7"/>
    <w:rsid w:val="0069636C"/>
    <w:rsid w:val="006A0E8D"/>
    <w:rsid w:val="006B0A06"/>
    <w:rsid w:val="006E3F3D"/>
    <w:rsid w:val="0070586A"/>
    <w:rsid w:val="00765099"/>
    <w:rsid w:val="0079445C"/>
    <w:rsid w:val="007A5577"/>
    <w:rsid w:val="007B020B"/>
    <w:rsid w:val="007C6D47"/>
    <w:rsid w:val="007D2C14"/>
    <w:rsid w:val="00811542"/>
    <w:rsid w:val="0084165A"/>
    <w:rsid w:val="0085189F"/>
    <w:rsid w:val="00860A10"/>
    <w:rsid w:val="00870BD4"/>
    <w:rsid w:val="00870C3B"/>
    <w:rsid w:val="00895781"/>
    <w:rsid w:val="008A550A"/>
    <w:rsid w:val="008B1BAB"/>
    <w:rsid w:val="008D6EB8"/>
    <w:rsid w:val="008E2618"/>
    <w:rsid w:val="008F6689"/>
    <w:rsid w:val="00904DF2"/>
    <w:rsid w:val="009227F4"/>
    <w:rsid w:val="009739D9"/>
    <w:rsid w:val="009740AE"/>
    <w:rsid w:val="00975D6D"/>
    <w:rsid w:val="009A6DF9"/>
    <w:rsid w:val="009E07BF"/>
    <w:rsid w:val="009E3C58"/>
    <w:rsid w:val="009F059A"/>
    <w:rsid w:val="00A10D05"/>
    <w:rsid w:val="00A2611F"/>
    <w:rsid w:val="00A63FA6"/>
    <w:rsid w:val="00A71A10"/>
    <w:rsid w:val="00A8382C"/>
    <w:rsid w:val="00A91839"/>
    <w:rsid w:val="00A949BF"/>
    <w:rsid w:val="00A9572B"/>
    <w:rsid w:val="00AD5954"/>
    <w:rsid w:val="00AE70B7"/>
    <w:rsid w:val="00B01E78"/>
    <w:rsid w:val="00B17134"/>
    <w:rsid w:val="00B22578"/>
    <w:rsid w:val="00B4056A"/>
    <w:rsid w:val="00B4313C"/>
    <w:rsid w:val="00B44147"/>
    <w:rsid w:val="00B460CA"/>
    <w:rsid w:val="00B60B2B"/>
    <w:rsid w:val="00B8189C"/>
    <w:rsid w:val="00B85123"/>
    <w:rsid w:val="00BD5781"/>
    <w:rsid w:val="00BE38D0"/>
    <w:rsid w:val="00BF699E"/>
    <w:rsid w:val="00BF73A0"/>
    <w:rsid w:val="00C301B3"/>
    <w:rsid w:val="00C35D29"/>
    <w:rsid w:val="00C535BB"/>
    <w:rsid w:val="00C712E6"/>
    <w:rsid w:val="00CA303E"/>
    <w:rsid w:val="00CB428A"/>
    <w:rsid w:val="00CC0ACC"/>
    <w:rsid w:val="00CC5559"/>
    <w:rsid w:val="00CD4207"/>
    <w:rsid w:val="00CD4C3E"/>
    <w:rsid w:val="00CE0D62"/>
    <w:rsid w:val="00CF29E8"/>
    <w:rsid w:val="00D11D97"/>
    <w:rsid w:val="00D30385"/>
    <w:rsid w:val="00D40380"/>
    <w:rsid w:val="00D429CE"/>
    <w:rsid w:val="00D8302B"/>
    <w:rsid w:val="00D85DA3"/>
    <w:rsid w:val="00DA7767"/>
    <w:rsid w:val="00DB6208"/>
    <w:rsid w:val="00DC06F5"/>
    <w:rsid w:val="00DC23F7"/>
    <w:rsid w:val="00DC5DC8"/>
    <w:rsid w:val="00DF2978"/>
    <w:rsid w:val="00E032FA"/>
    <w:rsid w:val="00E138F9"/>
    <w:rsid w:val="00E40962"/>
    <w:rsid w:val="00E443CD"/>
    <w:rsid w:val="00E4765C"/>
    <w:rsid w:val="00E53BD6"/>
    <w:rsid w:val="00E55C79"/>
    <w:rsid w:val="00E97541"/>
    <w:rsid w:val="00F261EA"/>
    <w:rsid w:val="00F30C34"/>
    <w:rsid w:val="00F50F6E"/>
    <w:rsid w:val="00F64090"/>
    <w:rsid w:val="00F660DC"/>
    <w:rsid w:val="00F80BE6"/>
    <w:rsid w:val="00F87613"/>
    <w:rsid w:val="00F91309"/>
    <w:rsid w:val="00FD7902"/>
    <w:rsid w:val="00FD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4780"/>
  <w15:docId w15:val="{B1B3B5D6-BA4F-46B2-BCC0-B4250EEB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44147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5D6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75D6D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75D6D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3B4C3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B4C39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B4C39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B4C3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B4C3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CD420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4207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CD420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D4207"/>
    <w:rPr>
      <w:rFonts w:ascii="Arial" w:eastAsia="Times New Roman" w:hAnsi="Arial" w:cs="Times New Roman"/>
      <w:sz w:val="20"/>
      <w:szCs w:val="24"/>
      <w:lang w:val="en-US"/>
    </w:rPr>
  </w:style>
  <w:style w:type="paragraph" w:styleId="Revizija">
    <w:name w:val="Revision"/>
    <w:hidden/>
    <w:uiPriority w:val="99"/>
    <w:semiHidden/>
    <w:rsid w:val="0085189F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31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313C"/>
    <w:rPr>
      <w:rFonts w:ascii="Segoe UI" w:eastAsia="Times New Roman" w:hAnsi="Segoe UI" w:cs="Segoe UI"/>
      <w:sz w:val="18"/>
      <w:szCs w:val="18"/>
      <w:lang w:val="en-US"/>
    </w:rPr>
  </w:style>
  <w:style w:type="table" w:styleId="Tabelamrea">
    <w:name w:val="Table Grid"/>
    <w:basedOn w:val="Navadnatabela"/>
    <w:uiPriority w:val="39"/>
    <w:rsid w:val="0037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upnik.sou@ptuj.s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B13A5EA898545BBB8AA0A2255EA66" ma:contentTypeVersion="2" ma:contentTypeDescription="Ustvari nov dokument." ma:contentTypeScope="" ma:versionID="4f4e7e8542f6486726b37125bbfee8ac">
  <xsd:schema xmlns:xsd="http://www.w3.org/2001/XMLSchema" xmlns:xs="http://www.w3.org/2001/XMLSchema" xmlns:p="http://schemas.microsoft.com/office/2006/metadata/properties" xmlns:ns2="1eeaba1c-888e-45d9-93d7-b73da1bb153e" targetNamespace="http://schemas.microsoft.com/office/2006/metadata/properties" ma:root="true" ma:fieldsID="5405410e381056136372ad8cdd17cb7f" ns2:_="">
    <xsd:import namespace="1eeaba1c-888e-45d9-93d7-b73da1bb1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aba1c-888e-45d9-93d7-b73da1bb1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F509968-5529-4EAE-B2B6-893108DE39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AB701-6D08-4CD0-B199-F6A45AF9B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aba1c-888e-45d9-93d7-b73da1bb1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FDC3F-C2B9-4D4C-9F20-59CF52110A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28A1C6-1C84-45EC-9B8B-A7B58C95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Mešnjak</dc:creator>
  <cp:keywords/>
  <dc:description/>
  <cp:lastModifiedBy>Andreja Šmigoc</cp:lastModifiedBy>
  <cp:revision>3</cp:revision>
  <cp:lastPrinted>2023-05-18T07:08:00Z</cp:lastPrinted>
  <dcterms:created xsi:type="dcterms:W3CDTF">2023-05-25T09:42:00Z</dcterms:created>
  <dcterms:modified xsi:type="dcterms:W3CDTF">2023-05-25T09:42:00Z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0x01010086AB13A5EA898545BBB8AA0A2255EA66</vt:lpwstr>
  </property>
</Properties>
</file>