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9B" w:rsidRPr="007C4C35" w:rsidRDefault="0002439B" w:rsidP="0002439B">
      <w:pPr>
        <w:jc w:val="center"/>
        <w:rPr>
          <w:rFonts w:asciiTheme="minorHAnsi" w:eastAsiaTheme="minorHAnsi" w:hAnsiTheme="minorHAnsi" w:cstheme="minorBidi"/>
          <w:b/>
          <w:bCs/>
          <w:sz w:val="22"/>
          <w:szCs w:val="22"/>
          <w:lang w:eastAsia="en-US"/>
        </w:rPr>
      </w:pPr>
      <w:r w:rsidRPr="007C4C35">
        <w:rPr>
          <w:rFonts w:asciiTheme="minorHAnsi" w:eastAsiaTheme="minorHAnsi" w:hAnsiTheme="minorHAnsi" w:cstheme="minorBidi"/>
          <w:b/>
          <w:bCs/>
          <w:noProof/>
          <w:sz w:val="22"/>
          <w:szCs w:val="22"/>
        </w:rPr>
        <w:drawing>
          <wp:inline distT="0" distB="0" distL="0" distR="0" wp14:anchorId="40AEAE36" wp14:editId="085E2403">
            <wp:extent cx="319428" cy="330180"/>
            <wp:effectExtent l="0" t="0" r="444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610" cy="340705"/>
                    </a:xfrm>
                    <a:prstGeom prst="rect">
                      <a:avLst/>
                    </a:prstGeom>
                    <a:noFill/>
                    <a:ln>
                      <a:noFill/>
                    </a:ln>
                  </pic:spPr>
                </pic:pic>
              </a:graphicData>
            </a:graphic>
          </wp:inline>
        </w:drawing>
      </w:r>
    </w:p>
    <w:p w:rsidR="0002439B" w:rsidRPr="00410FCF" w:rsidRDefault="0002439B" w:rsidP="0002439B">
      <w:pPr>
        <w:jc w:val="center"/>
        <w:rPr>
          <w:rFonts w:asciiTheme="minorHAnsi" w:eastAsiaTheme="minorHAnsi" w:hAnsiTheme="minorHAnsi" w:cstheme="minorBidi"/>
          <w:bCs/>
          <w:sz w:val="14"/>
          <w:szCs w:val="22"/>
          <w:lang w:eastAsia="en-US"/>
        </w:rPr>
      </w:pPr>
      <w:r w:rsidRPr="00410FCF">
        <w:rPr>
          <w:rFonts w:asciiTheme="minorHAnsi" w:eastAsiaTheme="minorHAnsi" w:hAnsiTheme="minorHAnsi" w:cstheme="minorBidi"/>
          <w:b/>
          <w:bCs/>
          <w:sz w:val="14"/>
          <w:szCs w:val="22"/>
          <w:lang w:eastAsia="en-US"/>
        </w:rPr>
        <w:t>OBČINA KIDRIČEVO</w:t>
      </w:r>
    </w:p>
    <w:p w:rsidR="0002439B" w:rsidRPr="00410FCF" w:rsidRDefault="0002439B" w:rsidP="0002439B">
      <w:pPr>
        <w:jc w:val="center"/>
        <w:rPr>
          <w:rFonts w:asciiTheme="minorHAnsi" w:eastAsiaTheme="minorHAnsi" w:hAnsiTheme="minorHAnsi" w:cstheme="minorBidi"/>
          <w:bCs/>
          <w:sz w:val="14"/>
          <w:szCs w:val="22"/>
          <w:lang w:eastAsia="en-US"/>
        </w:rPr>
      </w:pPr>
      <w:r w:rsidRPr="00410FCF">
        <w:rPr>
          <w:rFonts w:asciiTheme="minorHAnsi" w:eastAsiaTheme="minorHAnsi" w:hAnsiTheme="minorHAnsi" w:cstheme="minorBidi"/>
          <w:bCs/>
          <w:sz w:val="14"/>
          <w:szCs w:val="22"/>
          <w:lang w:eastAsia="en-US"/>
        </w:rPr>
        <w:t>Občinski svet</w:t>
      </w:r>
    </w:p>
    <w:p w:rsidR="0002439B" w:rsidRPr="00410FCF" w:rsidRDefault="0002439B" w:rsidP="0002439B">
      <w:pPr>
        <w:jc w:val="center"/>
        <w:rPr>
          <w:rFonts w:asciiTheme="minorHAnsi" w:eastAsiaTheme="minorHAnsi" w:hAnsiTheme="minorHAnsi" w:cstheme="minorBidi"/>
          <w:bCs/>
          <w:sz w:val="14"/>
          <w:szCs w:val="22"/>
          <w:lang w:eastAsia="en-US"/>
        </w:rPr>
      </w:pPr>
      <w:r w:rsidRPr="00410FCF">
        <w:rPr>
          <w:rFonts w:asciiTheme="minorHAnsi" w:eastAsiaTheme="minorHAnsi" w:hAnsiTheme="minorHAnsi" w:cstheme="minorBidi"/>
          <w:bCs/>
          <w:sz w:val="14"/>
          <w:szCs w:val="22"/>
          <w:lang w:eastAsia="en-US"/>
        </w:rPr>
        <w:t>Kopališka ul. 14</w:t>
      </w:r>
    </w:p>
    <w:p w:rsidR="0002439B" w:rsidRPr="00410FCF" w:rsidRDefault="0002439B" w:rsidP="0002439B">
      <w:pPr>
        <w:jc w:val="center"/>
        <w:rPr>
          <w:rFonts w:asciiTheme="minorHAnsi" w:eastAsiaTheme="minorHAnsi" w:hAnsiTheme="minorHAnsi" w:cstheme="minorBidi"/>
          <w:bCs/>
          <w:sz w:val="14"/>
          <w:szCs w:val="22"/>
          <w:lang w:eastAsia="en-US"/>
        </w:rPr>
      </w:pPr>
      <w:r w:rsidRPr="00410FCF">
        <w:rPr>
          <w:rFonts w:asciiTheme="minorHAnsi" w:eastAsiaTheme="minorHAnsi" w:hAnsiTheme="minorHAnsi" w:cstheme="minorBidi"/>
          <w:bCs/>
          <w:sz w:val="14"/>
          <w:szCs w:val="22"/>
          <w:lang w:eastAsia="en-US"/>
        </w:rPr>
        <w:t>2325 Kidričevo</w:t>
      </w:r>
    </w:p>
    <w:p w:rsidR="0002439B" w:rsidRDefault="0002439B" w:rsidP="0002439B">
      <w:pPr>
        <w:pStyle w:val="Brezrazmikov"/>
        <w:jc w:val="both"/>
      </w:pPr>
    </w:p>
    <w:p w:rsidR="0002439B" w:rsidRDefault="0002439B" w:rsidP="0002439B">
      <w:pPr>
        <w:pStyle w:val="Brezrazmikov"/>
        <w:jc w:val="both"/>
      </w:pPr>
    </w:p>
    <w:p w:rsidR="0002439B" w:rsidRPr="007C4C35" w:rsidRDefault="0002439B" w:rsidP="0002439B">
      <w:pPr>
        <w:pStyle w:val="Brezrazmikov"/>
        <w:jc w:val="both"/>
      </w:pPr>
      <w:r>
        <w:t>Štev. 032-1/2020</w:t>
      </w:r>
    </w:p>
    <w:p w:rsidR="0002439B" w:rsidRDefault="0002439B" w:rsidP="0002439B">
      <w:pPr>
        <w:pStyle w:val="Brezrazmikov"/>
        <w:jc w:val="both"/>
      </w:pPr>
    </w:p>
    <w:p w:rsidR="003D57B6" w:rsidRPr="007C4C35" w:rsidRDefault="003D57B6" w:rsidP="0002439B">
      <w:pPr>
        <w:pStyle w:val="Brezrazmikov"/>
        <w:jc w:val="both"/>
      </w:pPr>
    </w:p>
    <w:p w:rsidR="0002439B" w:rsidRPr="007C4C35" w:rsidRDefault="0002439B" w:rsidP="0002439B">
      <w:pPr>
        <w:pStyle w:val="Brezrazmikov"/>
        <w:jc w:val="center"/>
        <w:rPr>
          <w:b/>
          <w:sz w:val="28"/>
        </w:rPr>
      </w:pPr>
      <w:r w:rsidRPr="007C4C35">
        <w:rPr>
          <w:b/>
          <w:sz w:val="28"/>
        </w:rPr>
        <w:t>Z  A  P  I  S  N  I  K</w:t>
      </w:r>
    </w:p>
    <w:p w:rsidR="0002439B" w:rsidRDefault="0002439B" w:rsidP="0002439B">
      <w:pPr>
        <w:pStyle w:val="Brezrazmikov"/>
        <w:jc w:val="center"/>
        <w:rPr>
          <w:b/>
          <w:sz w:val="28"/>
        </w:rPr>
      </w:pPr>
    </w:p>
    <w:p w:rsidR="0002439B" w:rsidRDefault="0002439B" w:rsidP="0002439B">
      <w:pPr>
        <w:pStyle w:val="Brezrazmikov"/>
        <w:jc w:val="center"/>
        <w:rPr>
          <w:b/>
          <w:sz w:val="28"/>
        </w:rPr>
      </w:pPr>
    </w:p>
    <w:p w:rsidR="003D57B6" w:rsidRDefault="003D57B6" w:rsidP="0002439B">
      <w:pPr>
        <w:pStyle w:val="Brezrazmikov"/>
        <w:jc w:val="both"/>
      </w:pPr>
    </w:p>
    <w:p w:rsidR="0002439B" w:rsidRPr="007C4C35" w:rsidRDefault="00B96373" w:rsidP="0002439B">
      <w:pPr>
        <w:pStyle w:val="Brezrazmikov"/>
        <w:jc w:val="both"/>
      </w:pPr>
      <w:r>
        <w:t>8</w:t>
      </w:r>
      <w:r w:rsidR="0002439B">
        <w:t xml:space="preserve">. dopisne </w:t>
      </w:r>
      <w:r w:rsidR="0002439B" w:rsidRPr="007C4C35">
        <w:t xml:space="preserve">seje </w:t>
      </w:r>
      <w:r w:rsidR="0002439B">
        <w:t>občinskega sveta občine Kidričevo</w:t>
      </w:r>
      <w:r w:rsidR="0002439B" w:rsidRPr="007C4C35">
        <w:t xml:space="preserve">, ki je potekala v času od </w:t>
      </w:r>
      <w:r>
        <w:t>15.4.2021</w:t>
      </w:r>
      <w:r w:rsidR="001D3C0F">
        <w:t xml:space="preserve"> do 2</w:t>
      </w:r>
      <w:r>
        <w:t>1.4</w:t>
      </w:r>
      <w:r w:rsidR="001D3C0F">
        <w:t>.2021 do 1</w:t>
      </w:r>
      <w:r>
        <w:t>6</w:t>
      </w:r>
      <w:r w:rsidR="001D3C0F">
        <w:t>. ure</w:t>
      </w:r>
      <w:r w:rsidR="0002439B" w:rsidRPr="007C4C35">
        <w:t>.</w:t>
      </w:r>
    </w:p>
    <w:p w:rsidR="0002439B" w:rsidRPr="007C4C35" w:rsidRDefault="0002439B" w:rsidP="0002439B">
      <w:pPr>
        <w:pStyle w:val="Brezrazmikov"/>
        <w:jc w:val="both"/>
      </w:pPr>
    </w:p>
    <w:p w:rsidR="0002439B" w:rsidRDefault="0002439B" w:rsidP="0002439B">
      <w:pPr>
        <w:jc w:val="both"/>
        <w:rPr>
          <w:rFonts w:asciiTheme="minorHAnsi" w:hAnsiTheme="minorHAnsi"/>
          <w:sz w:val="22"/>
        </w:rPr>
      </w:pPr>
      <w:r>
        <w:rPr>
          <w:rFonts w:asciiTheme="minorHAnsi" w:hAnsiTheme="minorHAnsi"/>
          <w:sz w:val="22"/>
        </w:rPr>
        <w:t>Dopisna</w:t>
      </w:r>
      <w:r w:rsidRPr="007C4C35">
        <w:rPr>
          <w:rFonts w:asciiTheme="minorHAnsi" w:hAnsiTheme="minorHAnsi"/>
          <w:sz w:val="22"/>
        </w:rPr>
        <w:t xml:space="preserve"> seja je bila sklicana na podlagi </w:t>
      </w:r>
      <w:r>
        <w:rPr>
          <w:rFonts w:asciiTheme="minorHAnsi" w:hAnsiTheme="minorHAnsi"/>
          <w:sz w:val="22"/>
        </w:rPr>
        <w:t>22</w:t>
      </w:r>
      <w:r w:rsidRPr="007C4C35">
        <w:rPr>
          <w:rFonts w:asciiTheme="minorHAnsi" w:hAnsiTheme="minorHAnsi"/>
          <w:sz w:val="22"/>
        </w:rPr>
        <w:t>. člena Poslovnika občinskega sveta Občine Kidričevo (</w:t>
      </w:r>
      <w:r>
        <w:rPr>
          <w:rFonts w:asciiTheme="minorHAnsi" w:hAnsiTheme="minorHAnsi"/>
          <w:sz w:val="22"/>
        </w:rPr>
        <w:t>Uradno glasilo slovenskih občin, št. 36/17 in 16/18</w:t>
      </w:r>
      <w:r w:rsidRPr="007C4C35">
        <w:rPr>
          <w:rFonts w:asciiTheme="minorHAnsi" w:hAnsiTheme="minorHAnsi"/>
          <w:sz w:val="22"/>
        </w:rPr>
        <w:t>)</w:t>
      </w:r>
    </w:p>
    <w:p w:rsidR="0002439B" w:rsidRDefault="0002439B" w:rsidP="0002439B">
      <w:pPr>
        <w:jc w:val="both"/>
        <w:rPr>
          <w:rFonts w:asciiTheme="minorHAnsi" w:hAnsiTheme="minorHAnsi"/>
          <w:sz w:val="22"/>
        </w:rPr>
      </w:pPr>
    </w:p>
    <w:p w:rsidR="0002439B" w:rsidRDefault="0002439B" w:rsidP="0002439B">
      <w:pPr>
        <w:jc w:val="both"/>
        <w:rPr>
          <w:rFonts w:asciiTheme="minorHAnsi" w:hAnsiTheme="minorHAnsi"/>
          <w:sz w:val="22"/>
        </w:rPr>
      </w:pPr>
    </w:p>
    <w:p w:rsidR="0002439B" w:rsidRDefault="0002439B" w:rsidP="0002439B">
      <w:pPr>
        <w:jc w:val="both"/>
        <w:rPr>
          <w:rFonts w:asciiTheme="minorHAnsi" w:hAnsiTheme="minorHAnsi"/>
          <w:b/>
          <w:sz w:val="22"/>
        </w:rPr>
      </w:pPr>
      <w:r>
        <w:rPr>
          <w:rFonts w:asciiTheme="minorHAnsi" w:hAnsiTheme="minorHAnsi"/>
          <w:b/>
          <w:sz w:val="22"/>
        </w:rPr>
        <w:t>Dnevni red:</w:t>
      </w:r>
    </w:p>
    <w:p w:rsidR="0002439B" w:rsidRDefault="0002439B" w:rsidP="0002439B">
      <w:pPr>
        <w:jc w:val="both"/>
        <w:rPr>
          <w:rFonts w:asciiTheme="minorHAnsi" w:hAnsiTheme="minorHAnsi"/>
          <w:b/>
          <w:sz w:val="22"/>
        </w:rPr>
      </w:pPr>
    </w:p>
    <w:p w:rsidR="00B96373" w:rsidRPr="00B96373" w:rsidRDefault="00B96373" w:rsidP="00B96373">
      <w:pPr>
        <w:numPr>
          <w:ilvl w:val="0"/>
          <w:numId w:val="5"/>
        </w:numPr>
        <w:jc w:val="both"/>
      </w:pPr>
      <w:r w:rsidRPr="00B96373">
        <w:t>Predlog sklepa o odprtju dodatnega 11 oddelka vrtca v PE Vrtca pri OŠ Kidričevo za šolsko leto 2021/2022</w:t>
      </w:r>
    </w:p>
    <w:p w:rsidR="00B96373" w:rsidRPr="00B96373" w:rsidRDefault="00B96373" w:rsidP="00B96373">
      <w:pPr>
        <w:numPr>
          <w:ilvl w:val="0"/>
          <w:numId w:val="5"/>
        </w:numPr>
        <w:jc w:val="both"/>
      </w:pPr>
      <w:r w:rsidRPr="00B96373">
        <w:t xml:space="preserve">Mnenja k imenovanju ravnatelja v OŠ Kidričevo </w:t>
      </w:r>
    </w:p>
    <w:p w:rsidR="0002439B" w:rsidRDefault="0002439B" w:rsidP="0002439B">
      <w:pPr>
        <w:jc w:val="both"/>
        <w:rPr>
          <w:rFonts w:asciiTheme="minorHAnsi" w:hAnsiTheme="minorHAnsi"/>
          <w:b/>
          <w:sz w:val="22"/>
        </w:rPr>
      </w:pPr>
    </w:p>
    <w:p w:rsidR="0002439B" w:rsidRDefault="0002439B" w:rsidP="0002439B">
      <w:pPr>
        <w:jc w:val="both"/>
        <w:rPr>
          <w:rFonts w:asciiTheme="minorHAnsi" w:hAnsiTheme="minorHAnsi"/>
          <w:b/>
          <w:sz w:val="22"/>
        </w:rPr>
      </w:pPr>
    </w:p>
    <w:p w:rsidR="0002439B" w:rsidRDefault="0002439B" w:rsidP="0002439B">
      <w:pPr>
        <w:jc w:val="both"/>
        <w:rPr>
          <w:rFonts w:asciiTheme="minorHAnsi" w:hAnsiTheme="minorHAnsi"/>
          <w:b/>
          <w:sz w:val="22"/>
        </w:rPr>
      </w:pPr>
      <w:r>
        <w:rPr>
          <w:rFonts w:asciiTheme="minorHAnsi" w:hAnsiTheme="minorHAnsi"/>
          <w:b/>
          <w:sz w:val="22"/>
        </w:rPr>
        <w:t>Ad. 1</w:t>
      </w:r>
    </w:p>
    <w:p w:rsidR="0002439B" w:rsidRDefault="0002439B" w:rsidP="0002439B">
      <w:pPr>
        <w:jc w:val="both"/>
      </w:pPr>
    </w:p>
    <w:p w:rsidR="009A340B" w:rsidRPr="009A340B" w:rsidRDefault="0002439B" w:rsidP="003D57B6">
      <w:pPr>
        <w:jc w:val="both"/>
        <w:rPr>
          <w:rFonts w:asciiTheme="minorHAnsi" w:hAnsiTheme="minorHAnsi" w:cstheme="minorHAnsi"/>
          <w:b/>
          <w:sz w:val="22"/>
        </w:rPr>
      </w:pPr>
      <w:r w:rsidRPr="0002439B">
        <w:rPr>
          <w:rFonts w:asciiTheme="minorHAnsi" w:hAnsiTheme="minorHAnsi" w:cstheme="minorHAnsi"/>
          <w:sz w:val="22"/>
        </w:rPr>
        <w:t xml:space="preserve">Člani občinskega sveta so odločali </w:t>
      </w:r>
      <w:r w:rsidR="009A340B">
        <w:rPr>
          <w:rFonts w:asciiTheme="minorHAnsi" w:hAnsiTheme="minorHAnsi" w:cstheme="minorHAnsi"/>
          <w:sz w:val="22"/>
        </w:rPr>
        <w:t xml:space="preserve">o </w:t>
      </w:r>
      <w:r w:rsidR="00B96373">
        <w:rPr>
          <w:rFonts w:asciiTheme="minorHAnsi" w:hAnsiTheme="minorHAnsi" w:cstheme="minorHAnsi"/>
          <w:sz w:val="22"/>
        </w:rPr>
        <w:t xml:space="preserve">odprtju 11 oddelka vrtca v PE Vrtca pri Osnovni šoli Kidričevo za šolsko leto 2021/2022. Zaradi velikega števila vpisanih otrok v vrtec je ostalo nesprejetih 28 otrok. </w:t>
      </w:r>
    </w:p>
    <w:p w:rsidR="009A340B" w:rsidRPr="009A340B" w:rsidRDefault="009A340B" w:rsidP="009A340B">
      <w:pPr>
        <w:jc w:val="both"/>
        <w:rPr>
          <w:rFonts w:asciiTheme="minorHAnsi" w:hAnsiTheme="minorHAnsi" w:cstheme="minorHAnsi"/>
          <w:sz w:val="22"/>
        </w:rPr>
      </w:pPr>
    </w:p>
    <w:p w:rsidR="0002439B" w:rsidRPr="0002439B" w:rsidRDefault="0002439B" w:rsidP="009A340B">
      <w:pPr>
        <w:pStyle w:val="Brezrazmikov"/>
        <w:jc w:val="both"/>
        <w:rPr>
          <w:b/>
        </w:rPr>
      </w:pPr>
    </w:p>
    <w:p w:rsidR="00B96373" w:rsidRPr="00B96373" w:rsidRDefault="003D57B6" w:rsidP="00B96373">
      <w:pPr>
        <w:pStyle w:val="Brezrazmikov"/>
        <w:jc w:val="both"/>
        <w:rPr>
          <w:b/>
        </w:rPr>
      </w:pPr>
      <w:r>
        <w:rPr>
          <w:b/>
          <w:i/>
          <w:u w:val="single"/>
        </w:rPr>
        <w:t xml:space="preserve">SKLEP: </w:t>
      </w:r>
      <w:r w:rsidR="00B96373" w:rsidRPr="00B96373">
        <w:rPr>
          <w:b/>
        </w:rPr>
        <w:t xml:space="preserve">Občinski svet Občine Kidričevo sprejme, da se v šolskem letu 2021/2022 odpre dodatni 11. oddelek vrtca v Osnovni šoli Kidričevo, PE Vrtca Kidričevo, pod pogojem, da je dovolj otrok za odprtje novega oddelka.  </w:t>
      </w:r>
    </w:p>
    <w:p w:rsidR="003D57B6" w:rsidRPr="003D57B6" w:rsidRDefault="003D57B6" w:rsidP="003D57B6">
      <w:pPr>
        <w:pStyle w:val="Brezrazmikov"/>
        <w:jc w:val="both"/>
      </w:pPr>
    </w:p>
    <w:p w:rsidR="0002439B" w:rsidRPr="003D57B6" w:rsidRDefault="0002439B" w:rsidP="005B2188">
      <w:pPr>
        <w:pStyle w:val="Brezrazmikov"/>
        <w:jc w:val="both"/>
        <w:rPr>
          <w:b/>
          <w:i/>
          <w:u w:val="single"/>
        </w:rPr>
      </w:pPr>
    </w:p>
    <w:p w:rsidR="0002439B" w:rsidRDefault="003D57B6" w:rsidP="005B2188">
      <w:pPr>
        <w:pStyle w:val="Brezrazmikov"/>
        <w:jc w:val="both"/>
      </w:pPr>
      <w:r>
        <w:t>Sklep je bil soglasno sprejet. Glasovalo je 1</w:t>
      </w:r>
      <w:r w:rsidR="00BF2777">
        <w:t>2</w:t>
      </w:r>
      <w:r>
        <w:t xml:space="preserve"> članov občinskega sveta.</w:t>
      </w:r>
    </w:p>
    <w:p w:rsidR="00BF2777" w:rsidRDefault="00BF2777" w:rsidP="005B2188">
      <w:pPr>
        <w:pStyle w:val="Brezrazmikov"/>
        <w:jc w:val="both"/>
      </w:pPr>
    </w:p>
    <w:p w:rsidR="00BF2777" w:rsidRDefault="00BF2777" w:rsidP="005B2188">
      <w:pPr>
        <w:pStyle w:val="Brezrazmikov"/>
        <w:jc w:val="both"/>
        <w:rPr>
          <w:b/>
        </w:rPr>
      </w:pPr>
      <w:r>
        <w:rPr>
          <w:b/>
        </w:rPr>
        <w:t>Ad. 2</w:t>
      </w:r>
    </w:p>
    <w:p w:rsidR="00BF2777" w:rsidRDefault="00BF2777" w:rsidP="005B2188">
      <w:pPr>
        <w:pStyle w:val="Brezrazmikov"/>
        <w:jc w:val="both"/>
        <w:rPr>
          <w:b/>
        </w:rPr>
      </w:pPr>
    </w:p>
    <w:p w:rsidR="00BF2777" w:rsidRDefault="00BF2777" w:rsidP="005B2188">
      <w:pPr>
        <w:pStyle w:val="Brezrazmikov"/>
        <w:jc w:val="both"/>
      </w:pPr>
      <w:r>
        <w:t xml:space="preserve">Člani občinskega sveta so odločali o podaji mnenja h kandidatom za ravnatelja Osnovne šole Kidričevo. </w:t>
      </w:r>
    </w:p>
    <w:p w:rsidR="00BF2777" w:rsidRDefault="00BF2777" w:rsidP="005B2188">
      <w:pPr>
        <w:pStyle w:val="Brezrazmikov"/>
        <w:jc w:val="both"/>
      </w:pPr>
    </w:p>
    <w:p w:rsidR="00BF2777" w:rsidRDefault="00BF2777" w:rsidP="00BF2777">
      <w:pPr>
        <w:pStyle w:val="Brezrazmikov"/>
        <w:jc w:val="both"/>
        <w:rPr>
          <w:b/>
          <w:i/>
          <w:u w:val="single"/>
        </w:rPr>
      </w:pPr>
      <w:r>
        <w:rPr>
          <w:b/>
          <w:i/>
          <w:u w:val="single"/>
        </w:rPr>
        <w:t xml:space="preserve">MNENJE: </w:t>
      </w:r>
    </w:p>
    <w:p w:rsidR="00BF2777" w:rsidRDefault="00BF2777" w:rsidP="00BF2777">
      <w:pPr>
        <w:pStyle w:val="Brezrazmikov"/>
        <w:jc w:val="both"/>
        <w:rPr>
          <w:b/>
          <w:i/>
          <w:u w:val="single"/>
        </w:rPr>
      </w:pPr>
    </w:p>
    <w:p w:rsidR="00BF2777" w:rsidRDefault="00BF2777" w:rsidP="00BF2777">
      <w:pPr>
        <w:pStyle w:val="Brezrazmikov"/>
        <w:numPr>
          <w:ilvl w:val="0"/>
          <w:numId w:val="7"/>
        </w:numPr>
        <w:jc w:val="both"/>
      </w:pPr>
      <w:r>
        <w:t xml:space="preserve">Kandidat Tomaž </w:t>
      </w:r>
      <w:proofErr w:type="spellStart"/>
      <w:r>
        <w:t>Klajderič</w:t>
      </w:r>
      <w:proofErr w:type="spellEnd"/>
    </w:p>
    <w:p w:rsidR="00BF2777" w:rsidRDefault="00BF2777" w:rsidP="00BF2777">
      <w:pPr>
        <w:pStyle w:val="Brezrazmikov"/>
        <w:jc w:val="both"/>
      </w:pPr>
    </w:p>
    <w:p w:rsidR="00BF2777" w:rsidRDefault="00BF2777" w:rsidP="00BF2777">
      <w:pPr>
        <w:pStyle w:val="Brezrazmikov"/>
        <w:jc w:val="both"/>
      </w:pPr>
      <w:r>
        <w:t xml:space="preserve">Tomaž </w:t>
      </w:r>
      <w:proofErr w:type="spellStart"/>
      <w:r>
        <w:t>Klajderič</w:t>
      </w:r>
      <w:proofErr w:type="spellEnd"/>
      <w:r>
        <w:t xml:space="preserve"> je zaposlen v Osnovni šoli Kidričevo, vendar ugotavljamo, da  z vodenjem Javnega vzgojno izobraževalnega zavoda nima vodstvenih  izkušenj. Kot ustanovitelj si želimo, da ima kandidat </w:t>
      </w:r>
      <w:r>
        <w:lastRenderedPageBreak/>
        <w:t xml:space="preserve">že več vodstvenih izkušenj na področju vodenja JVIZ. Vizija razvoja šole je podobna kot pri drugi kandidatki, s katero lokalna skupnost tudi soglaša. </w:t>
      </w:r>
    </w:p>
    <w:p w:rsidR="00BF2777" w:rsidRDefault="00BF2777" w:rsidP="00BF2777">
      <w:pPr>
        <w:pStyle w:val="Brezrazmikov"/>
        <w:jc w:val="both"/>
      </w:pPr>
    </w:p>
    <w:p w:rsidR="00BF2777" w:rsidRDefault="00BF2777" w:rsidP="00BF2777">
      <w:pPr>
        <w:pStyle w:val="Brezrazmikov"/>
        <w:jc w:val="both"/>
      </w:pPr>
    </w:p>
    <w:p w:rsidR="00BF2777" w:rsidRDefault="00BF2777" w:rsidP="00BF2777">
      <w:pPr>
        <w:pStyle w:val="Brezrazmikov"/>
        <w:numPr>
          <w:ilvl w:val="0"/>
          <w:numId w:val="7"/>
        </w:numPr>
        <w:jc w:val="both"/>
      </w:pPr>
      <w:r>
        <w:t>Kandidatka Alenka Kutnjak</w:t>
      </w:r>
    </w:p>
    <w:p w:rsidR="00BF2777" w:rsidRDefault="00BF2777" w:rsidP="00BF2777">
      <w:pPr>
        <w:pStyle w:val="Brezrazmikov"/>
        <w:jc w:val="both"/>
      </w:pPr>
    </w:p>
    <w:p w:rsidR="00BF2777" w:rsidRDefault="00BF2777" w:rsidP="00BF2777">
      <w:pPr>
        <w:pStyle w:val="Brezrazmikov"/>
        <w:jc w:val="both"/>
      </w:pPr>
      <w:r>
        <w:t xml:space="preserve">Alenka Kutnjak, kot ravnateljica Osnovne šole Kidričevo je po našem mnenju Javni vzgojno izobraževalni zavod Osnovna šola Kidričevo vodila dobro. Na tem področju ima tudi že izkušnje, saj je 11 let delala kot pomočnica ravnatelja, eno leto kot vršilka dolžnosti ravnatelja in sedaj že deset let kot ravnateljica. Z lokalno skupnostjo dobo sodeluje. Soglašamo tudi z vizijo vodenja Osnovne šole Kidričevo. </w:t>
      </w:r>
    </w:p>
    <w:p w:rsidR="00BF2777" w:rsidRPr="00BF2777" w:rsidRDefault="00BF2777" w:rsidP="005B2188">
      <w:pPr>
        <w:pStyle w:val="Brezrazmikov"/>
        <w:jc w:val="both"/>
        <w:rPr>
          <w:b/>
          <w:i/>
          <w:u w:val="single"/>
        </w:rPr>
      </w:pPr>
    </w:p>
    <w:p w:rsidR="003D57B6" w:rsidRDefault="00BF2777" w:rsidP="005B2188">
      <w:pPr>
        <w:pStyle w:val="Brezrazmikov"/>
        <w:jc w:val="both"/>
      </w:pPr>
      <w:r>
        <w:t>Za mnenje je glasovalo 12 članov občinskega sveta.</w:t>
      </w:r>
      <w:bookmarkStart w:id="0" w:name="_GoBack"/>
      <w:bookmarkEnd w:id="0"/>
    </w:p>
    <w:p w:rsidR="003D57B6" w:rsidRDefault="003D57B6" w:rsidP="005B2188">
      <w:pPr>
        <w:pStyle w:val="Brezrazmikov"/>
        <w:jc w:val="both"/>
      </w:pPr>
    </w:p>
    <w:p w:rsidR="0002439B" w:rsidRDefault="0002439B" w:rsidP="005B2188">
      <w:pPr>
        <w:pStyle w:val="Brezrazmikov"/>
        <w:jc w:val="both"/>
      </w:pPr>
      <w:r>
        <w:t xml:space="preserve">Rezultati glasovanje se hranijo v spisu. </w:t>
      </w:r>
    </w:p>
    <w:p w:rsidR="0002439B" w:rsidRDefault="0002439B" w:rsidP="005B2188">
      <w:pPr>
        <w:pStyle w:val="Brezrazmikov"/>
        <w:jc w:val="both"/>
      </w:pPr>
    </w:p>
    <w:p w:rsidR="0002439B" w:rsidRDefault="0002439B" w:rsidP="005B2188">
      <w:pPr>
        <w:pStyle w:val="Brezrazmikov"/>
        <w:jc w:val="both"/>
      </w:pPr>
    </w:p>
    <w:p w:rsidR="0002439B" w:rsidRDefault="0002439B" w:rsidP="005B2188">
      <w:pPr>
        <w:pStyle w:val="Brezrazmikov"/>
        <w:jc w:val="both"/>
      </w:pPr>
    </w:p>
    <w:p w:rsidR="0002439B" w:rsidRDefault="0002439B" w:rsidP="005B2188">
      <w:pPr>
        <w:pStyle w:val="Brezrazmikov"/>
        <w:jc w:val="both"/>
      </w:pPr>
      <w:r>
        <w:t>Zdenka Frank;</w:t>
      </w:r>
      <w:r>
        <w:tab/>
      </w:r>
      <w:r>
        <w:tab/>
      </w:r>
      <w:r>
        <w:tab/>
      </w:r>
      <w:r>
        <w:tab/>
      </w:r>
      <w:r>
        <w:tab/>
      </w:r>
      <w:r>
        <w:tab/>
      </w:r>
      <w:r>
        <w:tab/>
        <w:t>Anton Leskovar;</w:t>
      </w:r>
    </w:p>
    <w:p w:rsidR="0002439B" w:rsidRDefault="0002439B" w:rsidP="005B2188">
      <w:pPr>
        <w:pStyle w:val="Brezrazmikov"/>
        <w:jc w:val="both"/>
      </w:pPr>
    </w:p>
    <w:p w:rsidR="0002439B" w:rsidRDefault="0002439B" w:rsidP="005B2188">
      <w:pPr>
        <w:pStyle w:val="Brezrazmikov"/>
        <w:jc w:val="both"/>
      </w:pPr>
      <w:r>
        <w:t>zapisnik sestavila</w:t>
      </w:r>
      <w:r>
        <w:tab/>
      </w:r>
      <w:r>
        <w:tab/>
      </w:r>
      <w:r>
        <w:tab/>
      </w:r>
      <w:r>
        <w:tab/>
      </w:r>
      <w:r>
        <w:tab/>
      </w:r>
      <w:r>
        <w:tab/>
        <w:t>župan</w:t>
      </w:r>
    </w:p>
    <w:p w:rsidR="0002439B" w:rsidRDefault="0002439B" w:rsidP="005B2188">
      <w:pPr>
        <w:pStyle w:val="Brezrazmikov"/>
        <w:jc w:val="both"/>
      </w:pPr>
      <w:r>
        <w:tab/>
      </w:r>
      <w:r>
        <w:tab/>
      </w:r>
      <w:r>
        <w:tab/>
      </w:r>
      <w:r>
        <w:tab/>
      </w:r>
      <w:r>
        <w:tab/>
      </w:r>
      <w:r>
        <w:tab/>
      </w:r>
      <w:r>
        <w:tab/>
      </w:r>
      <w:r>
        <w:tab/>
        <w:t xml:space="preserve">Občine Kidričevo </w:t>
      </w:r>
    </w:p>
    <w:sectPr w:rsidR="00024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ADD"/>
    <w:multiLevelType w:val="hybridMultilevel"/>
    <w:tmpl w:val="75A0DC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E543A1"/>
    <w:multiLevelType w:val="hybridMultilevel"/>
    <w:tmpl w:val="CCE4D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B2597C"/>
    <w:multiLevelType w:val="hybridMultilevel"/>
    <w:tmpl w:val="6A56EE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527E8"/>
    <w:multiLevelType w:val="hybridMultilevel"/>
    <w:tmpl w:val="B5143AB2"/>
    <w:lvl w:ilvl="0" w:tplc="29F030E2">
      <w:start w:val="1"/>
      <w:numFmt w:val="decimal"/>
      <w:lvlText w:val="%1."/>
      <w:lvlJc w:val="left"/>
      <w:pPr>
        <w:ind w:left="720" w:hanging="360"/>
      </w:pPr>
      <w:rPr>
        <w:rFonts w:hint="default"/>
        <w:b/>
        <w:i/>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88B2EDF"/>
    <w:multiLevelType w:val="hybridMultilevel"/>
    <w:tmpl w:val="B650CB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44C0789"/>
    <w:multiLevelType w:val="hybridMultilevel"/>
    <w:tmpl w:val="98D6CF84"/>
    <w:lvl w:ilvl="0" w:tplc="6E4E14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DBA0CDF"/>
    <w:multiLevelType w:val="hybridMultilevel"/>
    <w:tmpl w:val="29EA39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88"/>
    <w:rsid w:val="0002439B"/>
    <w:rsid w:val="001D3C0F"/>
    <w:rsid w:val="003D57B6"/>
    <w:rsid w:val="005B2188"/>
    <w:rsid w:val="005F7CAD"/>
    <w:rsid w:val="00864BDD"/>
    <w:rsid w:val="009A340B"/>
    <w:rsid w:val="00B96373"/>
    <w:rsid w:val="00BF2777"/>
    <w:rsid w:val="00E071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2CA3"/>
  <w15:chartTrackingRefBased/>
  <w15:docId w15:val="{2F82AD04-6BC4-4B9A-BC50-01972E3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2439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B2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324</Words>
  <Characters>1849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3</cp:revision>
  <dcterms:created xsi:type="dcterms:W3CDTF">2021-04-29T10:55:00Z</dcterms:created>
  <dcterms:modified xsi:type="dcterms:W3CDTF">2021-04-29T10:58:00Z</dcterms:modified>
</cp:coreProperties>
</file>