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F7" w:rsidRPr="00FB62F7" w:rsidRDefault="00FB62F7" w:rsidP="00FB62F7"/>
    <w:p w:rsidR="00FB62F7" w:rsidRPr="007869DC" w:rsidRDefault="00FB62F7" w:rsidP="007869DC">
      <w:pPr>
        <w:jc w:val="center"/>
        <w:rPr>
          <w:b/>
        </w:rPr>
      </w:pPr>
      <w:r w:rsidRPr="007869DC">
        <w:rPr>
          <w:b/>
        </w:rPr>
        <w:t>Spoštovane občanke in občani</w:t>
      </w:r>
      <w:r w:rsidR="001E46B9" w:rsidRPr="007869DC">
        <w:rPr>
          <w:b/>
        </w:rPr>
        <w:t>!</w:t>
      </w:r>
    </w:p>
    <w:p w:rsidR="00FB62F7" w:rsidRPr="00C96FB1" w:rsidRDefault="00FB62F7" w:rsidP="007869DC">
      <w:pPr>
        <w:jc w:val="both"/>
      </w:pPr>
      <w:r>
        <w:t xml:space="preserve">Občina Kidričevo je skupaj z zunanjim izvajalcem Fakulteto za logistiko Univerze v Mariboru pristopila k pripravi </w:t>
      </w:r>
      <w:r w:rsidRPr="001E46B9">
        <w:rPr>
          <w:b/>
        </w:rPr>
        <w:t>Celostne prometne strategije</w:t>
      </w:r>
      <w:r>
        <w:t xml:space="preserve">. Gre za </w:t>
      </w:r>
      <w:r w:rsidRPr="001E46B9">
        <w:rPr>
          <w:b/>
        </w:rPr>
        <w:t>strateški dokument</w:t>
      </w:r>
      <w:r>
        <w:t xml:space="preserve">, ki bo začrtal smernice razvoja prometa in mobilnosti v občini za naslednjih nekaj let. </w:t>
      </w:r>
      <w:r w:rsidRPr="00C96FB1">
        <w:t xml:space="preserve">Cilj </w:t>
      </w:r>
      <w:r>
        <w:t xml:space="preserve">dokumenta </w:t>
      </w:r>
      <w:r>
        <w:t>je trajnostni razvoj</w:t>
      </w:r>
      <w:r w:rsidRPr="00C96FB1">
        <w:t xml:space="preserve"> mobilnosti</w:t>
      </w:r>
      <w:r>
        <w:t>,</w:t>
      </w:r>
      <w:r w:rsidRPr="00C96FB1">
        <w:t xml:space="preserve"> večja kakovost bivanja, večja varnost, zmanjšanje negativnih vplivov </w:t>
      </w:r>
      <w:r>
        <w:t xml:space="preserve">prometa </w:t>
      </w:r>
      <w:r w:rsidRPr="00C96FB1">
        <w:t>na okolje in učinkovitejši prometni sistem.</w:t>
      </w:r>
      <w:r w:rsidRPr="00FB62F7">
        <w:t xml:space="preserve"> </w:t>
      </w:r>
      <w:r>
        <w:t xml:space="preserve">Celostna prometna strategije, ki jo bo potrjeval </w:t>
      </w:r>
      <w:r w:rsidR="00E448A8">
        <w:t>občinski</w:t>
      </w:r>
      <w:r>
        <w:t xml:space="preserve"> svet</w:t>
      </w:r>
      <w:r w:rsidR="001E46B9">
        <w:t>,</w:t>
      </w:r>
      <w:r>
        <w:t xml:space="preserve"> </w:t>
      </w:r>
      <w:r>
        <w:t>je tudi osnova za pridobivanje prihodnjih finančnih sredstev iz področja mobilnosti in prometa.</w:t>
      </w:r>
    </w:p>
    <w:p w:rsidR="001E46B9" w:rsidRDefault="00FB62F7" w:rsidP="007869DC">
      <w:pPr>
        <w:jc w:val="both"/>
      </w:pPr>
      <w:r w:rsidRPr="00C96FB1">
        <w:t xml:space="preserve">Pri oblikovanju strategije je močno prisotno </w:t>
      </w:r>
      <w:r w:rsidRPr="001E46B9">
        <w:rPr>
          <w:b/>
        </w:rPr>
        <w:t>sodelovanje javnosti</w:t>
      </w:r>
      <w:r w:rsidRPr="00C96FB1">
        <w:t xml:space="preserve"> v vseh fazah izdelave</w:t>
      </w:r>
      <w:r w:rsidR="001E46B9">
        <w:t xml:space="preserve">, smo pa v </w:t>
      </w:r>
      <w:r>
        <w:t xml:space="preserve">začetni fazi. V namen čim kakovostnejše analize stanja v prometu, vas sedaj prosimo za vaše mnenje o stanju v prometu v občini Kidričevo. </w:t>
      </w:r>
    </w:p>
    <w:p w:rsidR="00E448A8" w:rsidRDefault="00FB62F7" w:rsidP="007869DC">
      <w:pPr>
        <w:jc w:val="both"/>
        <w:sectPr w:rsidR="00E448A8" w:rsidSect="00A459DC">
          <w:headerReference w:type="default" r:id="rId7"/>
          <w:type w:val="continuous"/>
          <w:pgSz w:w="11906" w:h="16838"/>
          <w:pgMar w:top="1417" w:right="849" w:bottom="709" w:left="567" w:header="426" w:footer="708" w:gutter="0"/>
          <w:cols w:space="708"/>
          <w:docGrid w:linePitch="360"/>
        </w:sectPr>
      </w:pPr>
      <w:r>
        <w:t>Prosimo, če lahko izpolnite priložen vprašalnik in ga pošljete po po</w:t>
      </w:r>
      <w:r w:rsidR="00E97043">
        <w:t xml:space="preserve">šti na naslov občine Kidričevo: </w:t>
      </w:r>
      <w:r w:rsidR="00E97043" w:rsidRPr="00E97043">
        <w:t xml:space="preserve">Občina Kidričevo, Kopališka ulica 14, 2325 Kidričevo. </w:t>
      </w:r>
      <w:r>
        <w:t>Lahko ga tudi skenirane in pošljete po spletni pošti na naslov</w:t>
      </w:r>
      <w:r w:rsidR="00E97043">
        <w:t xml:space="preserve">: </w:t>
      </w:r>
      <w:hyperlink r:id="rId8" w:history="1">
        <w:r w:rsidR="00E97043" w:rsidRPr="00E97043">
          <w:rPr>
            <w:rStyle w:val="Hyperlink"/>
          </w:rPr>
          <w:t>obcina@kidricevo.si</w:t>
        </w:r>
      </w:hyperlink>
      <w:r w:rsidR="00E97043" w:rsidRPr="00E97043">
        <w:t xml:space="preserve"> </w:t>
      </w:r>
      <w:r w:rsidR="00E97043">
        <w:t xml:space="preserve">ali </w:t>
      </w:r>
      <w:hyperlink r:id="rId9" w:history="1">
        <w:r w:rsidR="00E97043" w:rsidRPr="000633FB">
          <w:rPr>
            <w:rStyle w:val="Hyperlink"/>
          </w:rPr>
          <w:t>uros.kramar@um.si</w:t>
        </w:r>
      </w:hyperlink>
      <w:r w:rsidR="00E97043">
        <w:t xml:space="preserve"> </w:t>
      </w:r>
      <w:r w:rsidRPr="00E97043">
        <w:t>.</w:t>
      </w:r>
      <w:r>
        <w:t xml:space="preserve"> Lahko pa rešite tudi elektronsko verzijo</w:t>
      </w:r>
      <w:r w:rsidR="001E46B9">
        <w:t xml:space="preserve">, do katere prilagano QR kodo, ki jo </w:t>
      </w:r>
      <w:proofErr w:type="spellStart"/>
      <w:r w:rsidR="001E46B9">
        <w:t>skenirate</w:t>
      </w:r>
      <w:proofErr w:type="spellEnd"/>
      <w:r w:rsidR="001E46B9">
        <w:t xml:space="preserve"> in s tem dostopite do vprašalnika. </w:t>
      </w:r>
    </w:p>
    <w:p w:rsidR="00FB62F7" w:rsidRDefault="00FB62F7" w:rsidP="007869DC">
      <w:pPr>
        <w:jc w:val="both"/>
      </w:pPr>
    </w:p>
    <w:p w:rsidR="009C6AED" w:rsidRDefault="009C6AED" w:rsidP="007869DC">
      <w:pPr>
        <w:jc w:val="both"/>
      </w:pPr>
      <w:r>
        <w:rPr>
          <w:noProof/>
          <w:lang w:eastAsia="sl-SI"/>
        </w:rPr>
        <w:drawing>
          <wp:inline distT="0" distB="0" distL="0" distR="0">
            <wp:extent cx="1076325" cy="1076325"/>
            <wp:effectExtent l="0" t="0" r="9525" b="9525"/>
            <wp:docPr id="1" name="Picture 1" descr="cid:_4_0D5B5F780D4C3EB4003EF2FEC1258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4_0D5B5F780D4C3EB4003EF2FEC12585F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AED" w:rsidRDefault="009C6AED" w:rsidP="007869DC">
      <w:pPr>
        <w:jc w:val="both"/>
      </w:pPr>
    </w:p>
    <w:p w:rsidR="001E46B9" w:rsidRDefault="00E97043" w:rsidP="007869DC">
      <w:pPr>
        <w:jc w:val="both"/>
      </w:pPr>
      <w:r>
        <w:t>Za vašo pomoč pri pripravi pomembnega dokumenta se vam iskreno zahvaljujemo.</w:t>
      </w:r>
    </w:p>
    <w:p w:rsidR="001E46B9" w:rsidRPr="00FB62F7" w:rsidRDefault="001E46B9" w:rsidP="007869DC">
      <w:pPr>
        <w:jc w:val="both"/>
      </w:pPr>
      <w:r>
        <w:t>Anketa je anonimna, odgovori pa bodo uporabljeni izključno v statistične namene priprave Celostne prometne strategije!</w:t>
      </w:r>
    </w:p>
    <w:p w:rsidR="00E448A8" w:rsidRDefault="00E448A8" w:rsidP="0054571F">
      <w:pPr>
        <w:pStyle w:val="Heading1"/>
        <w:jc w:val="center"/>
        <w:rPr>
          <w:b/>
          <w:color w:val="auto"/>
        </w:rPr>
        <w:sectPr w:rsidR="00E448A8" w:rsidSect="00E448A8">
          <w:type w:val="continuous"/>
          <w:pgSz w:w="11906" w:h="16838"/>
          <w:pgMar w:top="1417" w:right="849" w:bottom="709" w:left="567" w:header="426" w:footer="708" w:gutter="0"/>
          <w:cols w:num="2" w:space="708"/>
          <w:docGrid w:linePitch="360"/>
        </w:sectPr>
      </w:pPr>
    </w:p>
    <w:p w:rsidR="00170513" w:rsidRPr="007869DC" w:rsidRDefault="007E65E9" w:rsidP="0054571F">
      <w:pPr>
        <w:pStyle w:val="Heading1"/>
        <w:jc w:val="center"/>
        <w:rPr>
          <w:b/>
          <w:color w:val="auto"/>
        </w:rPr>
      </w:pPr>
      <w:r w:rsidRPr="007869DC">
        <w:rPr>
          <w:b/>
          <w:color w:val="auto"/>
        </w:rPr>
        <w:t>Vprašalnik o stanju</w:t>
      </w:r>
      <w:r w:rsidR="004D34B6" w:rsidRPr="007869DC">
        <w:rPr>
          <w:b/>
          <w:color w:val="auto"/>
        </w:rPr>
        <w:t xml:space="preserve"> v prometu v občini Kidričevo</w:t>
      </w:r>
    </w:p>
    <w:p w:rsidR="00DC31CE" w:rsidRDefault="00DC31CE" w:rsidP="00DC31CE"/>
    <w:p w:rsidR="005655FA" w:rsidRDefault="005655FA" w:rsidP="007869DC">
      <w:pPr>
        <w:pStyle w:val="ListParagraph"/>
        <w:numPr>
          <w:ilvl w:val="0"/>
          <w:numId w:val="5"/>
        </w:numPr>
      </w:pPr>
      <w:r>
        <w:t xml:space="preserve">Katera splošna ocena najbolje povzame vaše </w:t>
      </w:r>
      <w:r w:rsidRPr="007869DC">
        <w:rPr>
          <w:b/>
        </w:rPr>
        <w:t>osebno zadovoljstvo</w:t>
      </w:r>
      <w:r>
        <w:t xml:space="preserve"> s stanjem prometa v Občini? (obkrožite en odgovor)</w:t>
      </w:r>
    </w:p>
    <w:p w:rsidR="005655FA" w:rsidRDefault="005655FA" w:rsidP="005655FA">
      <w:pPr>
        <w:spacing w:after="0" w:line="240" w:lineRule="auto"/>
        <w:ind w:left="360"/>
      </w:pPr>
      <w:r>
        <w:t>__ zelo slabo</w:t>
      </w:r>
      <w:r>
        <w:tab/>
        <w:t>__slabo</w:t>
      </w:r>
      <w:r>
        <w:tab/>
      </w:r>
      <w:r>
        <w:tab/>
        <w:t>__zadovoljivo</w:t>
      </w:r>
      <w:r>
        <w:tab/>
      </w:r>
      <w:r>
        <w:tab/>
        <w:t>__dobro</w:t>
      </w:r>
      <w:r>
        <w:tab/>
        <w:t>__zelo dobro</w:t>
      </w:r>
    </w:p>
    <w:p w:rsidR="005655FA" w:rsidRDefault="005655FA" w:rsidP="00DC31CE"/>
    <w:p w:rsidR="00DC31CE" w:rsidRDefault="005655FA" w:rsidP="007869DC">
      <w:pPr>
        <w:pStyle w:val="ListParagraph"/>
        <w:numPr>
          <w:ilvl w:val="0"/>
          <w:numId w:val="5"/>
        </w:numPr>
      </w:pPr>
      <w:r>
        <w:t>Kje opažate težave ali</w:t>
      </w:r>
      <w:r w:rsidR="00DC31CE">
        <w:t xml:space="preserve"> </w:t>
      </w:r>
      <w:r w:rsidR="00AF5A00" w:rsidRPr="007869DC">
        <w:rPr>
          <w:b/>
        </w:rPr>
        <w:t>»kritične</w:t>
      </w:r>
      <w:r w:rsidR="00DC31CE" w:rsidRPr="007869DC">
        <w:rPr>
          <w:b/>
        </w:rPr>
        <w:t xml:space="preserve"> točke« </w:t>
      </w:r>
      <w:r w:rsidR="00DC31CE">
        <w:t xml:space="preserve">sedanjega prometnega oz. </w:t>
      </w:r>
      <w:r w:rsidR="00556FAB">
        <w:t>mobilnostnega</w:t>
      </w:r>
      <w:r>
        <w:t xml:space="preserve"> sistema v občin?</w:t>
      </w:r>
    </w:p>
    <w:p w:rsidR="007869DC" w:rsidRDefault="007869DC" w:rsidP="007869DC">
      <w:pPr>
        <w:pStyle w:val="ListParagraph"/>
        <w:ind w:left="360"/>
      </w:pPr>
    </w:p>
    <w:p w:rsidR="00DC31CE" w:rsidRDefault="00DC31CE" w:rsidP="00337308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</w:t>
      </w:r>
      <w:r w:rsidR="00EB5970">
        <w:t>_____________</w:t>
      </w:r>
    </w:p>
    <w:p w:rsidR="00DC31CE" w:rsidRDefault="00DC31CE" w:rsidP="00337308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</w:t>
      </w:r>
      <w:r w:rsidR="00EB5970">
        <w:t>_____________</w:t>
      </w:r>
      <w:r>
        <w:t>___</w:t>
      </w:r>
    </w:p>
    <w:p w:rsidR="00DC31CE" w:rsidRDefault="00DC31CE" w:rsidP="00337308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</w:t>
      </w:r>
      <w:r w:rsidR="00EB5970">
        <w:t>_____________</w:t>
      </w:r>
      <w:r>
        <w:t>___</w:t>
      </w:r>
    </w:p>
    <w:p w:rsidR="00EB5970" w:rsidRDefault="00EB5970" w:rsidP="00EB5970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_________________________________________________________________________________________</w:t>
      </w:r>
    </w:p>
    <w:p w:rsidR="00EB5970" w:rsidRDefault="00EB5970" w:rsidP="00EB5970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_________________________________________________________________________________________</w:t>
      </w:r>
    </w:p>
    <w:p w:rsidR="00EB5970" w:rsidRDefault="00EB5970" w:rsidP="00EB5970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_________________________________________________________________________________________</w:t>
      </w:r>
    </w:p>
    <w:p w:rsidR="00EB5970" w:rsidRDefault="00EB5970" w:rsidP="00EB5970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_________________________________________________________________________________________</w:t>
      </w:r>
    </w:p>
    <w:p w:rsidR="00E448A8" w:rsidRDefault="00E448A8" w:rsidP="00EB5970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_________________________________________________________________________________________</w:t>
      </w:r>
    </w:p>
    <w:p w:rsidR="006D63DF" w:rsidRDefault="006D63DF" w:rsidP="006D63DF"/>
    <w:p w:rsidR="006D63DF" w:rsidRDefault="006D63DF" w:rsidP="007869DC">
      <w:pPr>
        <w:pStyle w:val="ListParagraph"/>
        <w:numPr>
          <w:ilvl w:val="0"/>
          <w:numId w:val="5"/>
        </w:numPr>
      </w:pPr>
      <w:r>
        <w:t xml:space="preserve">Katere </w:t>
      </w:r>
      <w:r w:rsidRPr="007869DC">
        <w:rPr>
          <w:b/>
        </w:rPr>
        <w:t xml:space="preserve">tri </w:t>
      </w:r>
      <w:r>
        <w:t xml:space="preserve">splošne vrednote se vam osebno zdijo najpomembnejše, ko govorimo o načrtovanju prometa v Občini? (odkljukajte </w:t>
      </w:r>
      <w:r w:rsidRPr="007869DC">
        <w:rPr>
          <w:b/>
        </w:rPr>
        <w:t>največ tri odgovore</w:t>
      </w:r>
      <w:r>
        <w:t>)</w:t>
      </w:r>
    </w:p>
    <w:p w:rsidR="006D63DF" w:rsidRDefault="006D63DF" w:rsidP="006D63DF">
      <w:pPr>
        <w:pStyle w:val="ListParagraph"/>
        <w:numPr>
          <w:ilvl w:val="0"/>
          <w:numId w:val="4"/>
        </w:numPr>
        <w:spacing w:after="0" w:line="240" w:lineRule="auto"/>
        <w:sectPr w:rsidR="006D63DF" w:rsidSect="00A459DC">
          <w:type w:val="continuous"/>
          <w:pgSz w:w="11906" w:h="16838"/>
          <w:pgMar w:top="1417" w:right="849" w:bottom="709" w:left="567" w:header="426" w:footer="708" w:gutter="0"/>
          <w:cols w:space="708"/>
          <w:docGrid w:linePitch="360"/>
        </w:sectPr>
      </w:pP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zdravje prebivalstva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varnost otrok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varnost pešcev in kolesarjev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enostaven dostop do pomembnih ustanov (zdravstveni dom, pošta, banka, občina)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zmanjšanje obremenitev okolja (izpušni plini, hrup, emisije)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boljši javni potniški promet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boljše ceste</w:t>
      </w:r>
    </w:p>
    <w:p w:rsidR="00223496" w:rsidRDefault="00223496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boljši pogoji za avtomobile</w:t>
      </w:r>
    </w:p>
    <w:p w:rsidR="00223496" w:rsidRDefault="00223496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širše ceste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zagotavljanje prostora za druženje in rekreacijo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zagotavljanje parkirnih površin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prilagojenost prometnih ureditev za vse uporabnike (starše z vozički, invalide, starejše)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lepše </w:t>
      </w:r>
      <w:r w:rsidR="00223496">
        <w:t>občinsko</w:t>
      </w:r>
      <w:r>
        <w:t xml:space="preserve"> središče</w:t>
      </w:r>
    </w:p>
    <w:p w:rsidR="006D63DF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povečanje privlačnosti občine za življenje</w:t>
      </w:r>
    </w:p>
    <w:p w:rsidR="00A459DC" w:rsidRDefault="006D63DF" w:rsidP="002C4DFF">
      <w:pPr>
        <w:pStyle w:val="ListParagraph"/>
        <w:numPr>
          <w:ilvl w:val="0"/>
          <w:numId w:val="6"/>
        </w:numPr>
        <w:spacing w:after="0" w:line="240" w:lineRule="auto"/>
      </w:pPr>
      <w:r>
        <w:t>hitrejši cestni promet</w:t>
      </w:r>
    </w:p>
    <w:p w:rsidR="00D13012" w:rsidRDefault="00D13012" w:rsidP="00D13012">
      <w:pPr>
        <w:spacing w:after="0" w:line="240" w:lineRule="auto"/>
      </w:pPr>
    </w:p>
    <w:p w:rsidR="00D13012" w:rsidRDefault="00D13012" w:rsidP="00D13012">
      <w:pPr>
        <w:spacing w:after="0" w:line="240" w:lineRule="auto"/>
      </w:pPr>
    </w:p>
    <w:p w:rsidR="00D13012" w:rsidRDefault="00D13012" w:rsidP="00D13012">
      <w:pPr>
        <w:spacing w:after="0" w:line="240" w:lineRule="auto"/>
      </w:pPr>
    </w:p>
    <w:p w:rsidR="00D13012" w:rsidRDefault="00D13012" w:rsidP="00D13012">
      <w:pPr>
        <w:spacing w:after="0" w:line="240" w:lineRule="auto"/>
      </w:pPr>
    </w:p>
    <w:p w:rsidR="00D13012" w:rsidRDefault="00D13012" w:rsidP="00D13012">
      <w:pPr>
        <w:spacing w:after="0" w:line="240" w:lineRule="auto"/>
      </w:pPr>
    </w:p>
    <w:p w:rsidR="00D13012" w:rsidRDefault="00D13012" w:rsidP="00D13012">
      <w:pPr>
        <w:spacing w:after="0" w:line="240" w:lineRule="auto"/>
        <w:sectPr w:rsidR="00D13012" w:rsidSect="00A459DC">
          <w:type w:val="continuous"/>
          <w:pgSz w:w="11906" w:h="16838"/>
          <w:pgMar w:top="1417" w:right="1417" w:bottom="1417" w:left="426" w:header="708" w:footer="708" w:gutter="0"/>
          <w:cols w:num="3" w:space="138"/>
          <w:docGrid w:linePitch="360"/>
        </w:sectPr>
      </w:pPr>
    </w:p>
    <w:p w:rsidR="006D63DF" w:rsidRDefault="006D63DF" w:rsidP="00D13012">
      <w:pPr>
        <w:pStyle w:val="ListParagraph"/>
        <w:spacing w:after="0" w:line="240" w:lineRule="auto"/>
      </w:pPr>
    </w:p>
    <w:p w:rsidR="006D63DF" w:rsidRDefault="006D63DF" w:rsidP="006D63DF">
      <w:pPr>
        <w:pStyle w:val="ListParagraph"/>
        <w:spacing w:after="0" w:line="240" w:lineRule="auto"/>
      </w:pPr>
    </w:p>
    <w:p w:rsidR="006D63DF" w:rsidRDefault="006D63DF" w:rsidP="006D63DF">
      <w:pPr>
        <w:pStyle w:val="ListParagraph"/>
        <w:spacing w:after="0" w:line="240" w:lineRule="auto"/>
        <w:sectPr w:rsidR="006D63DF" w:rsidSect="00556F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D485F" w:rsidRDefault="001D485F" w:rsidP="001D485F">
      <w:pPr>
        <w:pStyle w:val="ListParagraph"/>
        <w:spacing w:after="0" w:line="240" w:lineRule="auto"/>
        <w:ind w:left="0"/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532"/>
        <w:gridCol w:w="2765"/>
        <w:gridCol w:w="3626"/>
      </w:tblGrid>
      <w:tr w:rsidR="009B0C95" w:rsidRPr="00FD6ACB" w:rsidTr="009D4629">
        <w:tc>
          <w:tcPr>
            <w:tcW w:w="6297" w:type="dxa"/>
            <w:gridSpan w:val="2"/>
          </w:tcPr>
          <w:p w:rsidR="009B0C95" w:rsidRPr="006F3A6D" w:rsidRDefault="009B0C95" w:rsidP="007869D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6F3A6D">
              <w:rPr>
                <w:b/>
              </w:rPr>
              <w:t>Obkrožite</w:t>
            </w:r>
            <w:r w:rsidR="007869DC">
              <w:rPr>
                <w:b/>
              </w:rPr>
              <w:t>:</w:t>
            </w:r>
            <w:r w:rsidRPr="006F3A6D">
              <w:rPr>
                <w:b/>
              </w:rPr>
              <w:t xml:space="preserve"> Katero področje po vaše potrebuje več vlaganj (</w:t>
            </w:r>
            <w:r w:rsidR="007869DC">
              <w:rPr>
                <w:b/>
              </w:rPr>
              <w:t>tako financ kot ostalega napora</w:t>
            </w:r>
            <w:r w:rsidRPr="006F3A6D">
              <w:rPr>
                <w:b/>
              </w:rPr>
              <w:t>)?</w:t>
            </w:r>
          </w:p>
          <w:p w:rsidR="009B0C95" w:rsidRPr="00FD6ACB" w:rsidRDefault="009B0C95" w:rsidP="00157CA6">
            <w:pPr>
              <w:pStyle w:val="ListParagraph"/>
              <w:ind w:left="0"/>
            </w:pPr>
          </w:p>
        </w:tc>
        <w:tc>
          <w:tcPr>
            <w:tcW w:w="3626" w:type="dxa"/>
          </w:tcPr>
          <w:p w:rsidR="009B0C95" w:rsidRPr="006F3A6D" w:rsidRDefault="009B0C95" w:rsidP="00157CA6">
            <w:pPr>
              <w:pStyle w:val="ListParagraph"/>
              <w:ind w:left="0"/>
              <w:rPr>
                <w:b/>
              </w:rPr>
            </w:pPr>
            <w:r w:rsidRPr="006F3A6D">
              <w:rPr>
                <w:b/>
              </w:rPr>
              <w:t xml:space="preserve">Koliko </w:t>
            </w:r>
            <w:r w:rsidR="006F3A6D" w:rsidRPr="006F3A6D">
              <w:rPr>
                <w:b/>
              </w:rPr>
              <w:t>bolj j</w:t>
            </w:r>
            <w:r w:rsidRPr="006F3A6D">
              <w:rPr>
                <w:b/>
              </w:rPr>
              <w:t>e to področje pomembno v primerjavi z drugim (OBKROŽITE)</w:t>
            </w:r>
          </w:p>
        </w:tc>
      </w:tr>
      <w:tr w:rsidR="009B0C95" w:rsidRPr="00FD6ACB" w:rsidTr="009D4629">
        <w:tc>
          <w:tcPr>
            <w:tcW w:w="3532" w:type="dxa"/>
          </w:tcPr>
          <w:p w:rsidR="009B0C95" w:rsidRPr="00FD6ACB" w:rsidRDefault="009B0C95" w:rsidP="004E7142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 xml:space="preserve">kolesarjenje </w:t>
            </w:r>
            <w:r w:rsidRPr="00FD6ACB">
              <w:t xml:space="preserve">ali </w:t>
            </w:r>
          </w:p>
        </w:tc>
        <w:tc>
          <w:tcPr>
            <w:tcW w:w="2765" w:type="dxa"/>
          </w:tcPr>
          <w:p w:rsidR="009B0C95" w:rsidRPr="00FD6ACB" w:rsidRDefault="004E7142" w:rsidP="00157CA6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>hojo in pešačenje</w:t>
            </w:r>
          </w:p>
        </w:tc>
        <w:tc>
          <w:tcPr>
            <w:tcW w:w="3626" w:type="dxa"/>
          </w:tcPr>
          <w:p w:rsidR="009B0C95" w:rsidRPr="00FD6ACB" w:rsidRDefault="004E7142" w:rsidP="004E7142">
            <w:pPr>
              <w:pStyle w:val="ListParagraph"/>
              <w:ind w:left="0"/>
              <w:jc w:val="center"/>
            </w:pPr>
            <w:r>
              <w:t>1          2          3          4          5</w:t>
            </w:r>
          </w:p>
        </w:tc>
      </w:tr>
      <w:tr w:rsidR="009B0C95" w:rsidRPr="00FD6ACB" w:rsidTr="009D4629">
        <w:tc>
          <w:tcPr>
            <w:tcW w:w="3532" w:type="dxa"/>
          </w:tcPr>
          <w:p w:rsidR="009B0C95" w:rsidRPr="00FD6ACB" w:rsidRDefault="009B0C95" w:rsidP="004E7142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 xml:space="preserve">kolesarjenje </w:t>
            </w:r>
            <w:r w:rsidRPr="00FD6ACB">
              <w:t xml:space="preserve">ali </w:t>
            </w:r>
          </w:p>
        </w:tc>
        <w:tc>
          <w:tcPr>
            <w:tcW w:w="2765" w:type="dxa"/>
          </w:tcPr>
          <w:p w:rsidR="009B0C95" w:rsidRPr="00FD6ACB" w:rsidRDefault="004E7142" w:rsidP="00157CA6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>avtomobile</w:t>
            </w:r>
          </w:p>
        </w:tc>
        <w:tc>
          <w:tcPr>
            <w:tcW w:w="3626" w:type="dxa"/>
          </w:tcPr>
          <w:p w:rsidR="009B0C95" w:rsidRPr="00FD6ACB" w:rsidRDefault="004E7142" w:rsidP="006F3A6D">
            <w:pPr>
              <w:pStyle w:val="ListParagraph"/>
              <w:ind w:left="0"/>
              <w:jc w:val="center"/>
            </w:pPr>
            <w:r>
              <w:t>1          2          3          4          5</w:t>
            </w:r>
          </w:p>
        </w:tc>
      </w:tr>
      <w:tr w:rsidR="009B0C95" w:rsidRPr="00FD6ACB" w:rsidTr="009D4629">
        <w:tc>
          <w:tcPr>
            <w:tcW w:w="3532" w:type="dxa"/>
          </w:tcPr>
          <w:p w:rsidR="009B0C95" w:rsidRPr="00FD6ACB" w:rsidRDefault="009B0C95" w:rsidP="004E7142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 xml:space="preserve">kolesarjenje </w:t>
            </w:r>
            <w:r w:rsidRPr="00FD6ACB">
              <w:t xml:space="preserve">ali </w:t>
            </w:r>
          </w:p>
        </w:tc>
        <w:tc>
          <w:tcPr>
            <w:tcW w:w="2765" w:type="dxa"/>
          </w:tcPr>
          <w:p w:rsidR="009B0C95" w:rsidRPr="00FD6ACB" w:rsidRDefault="004E7142" w:rsidP="00157CA6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>javni potniški promet</w:t>
            </w:r>
          </w:p>
        </w:tc>
        <w:tc>
          <w:tcPr>
            <w:tcW w:w="3626" w:type="dxa"/>
          </w:tcPr>
          <w:p w:rsidR="009B0C95" w:rsidRPr="00FD6ACB" w:rsidRDefault="004E7142" w:rsidP="006F3A6D">
            <w:pPr>
              <w:pStyle w:val="ListParagraph"/>
              <w:ind w:left="0"/>
              <w:jc w:val="center"/>
            </w:pPr>
            <w:r>
              <w:t>1          2          3          4          5</w:t>
            </w:r>
          </w:p>
        </w:tc>
      </w:tr>
      <w:tr w:rsidR="009B0C95" w:rsidRPr="00FD6ACB" w:rsidTr="009D4629">
        <w:tc>
          <w:tcPr>
            <w:tcW w:w="3532" w:type="dxa"/>
          </w:tcPr>
          <w:p w:rsidR="009B0C95" w:rsidRPr="00FD6ACB" w:rsidRDefault="009B0C95" w:rsidP="004E7142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>hojo in pešačenje</w:t>
            </w:r>
            <w:r w:rsidRPr="00FD6ACB">
              <w:t xml:space="preserve"> ali </w:t>
            </w:r>
          </w:p>
        </w:tc>
        <w:tc>
          <w:tcPr>
            <w:tcW w:w="2765" w:type="dxa"/>
          </w:tcPr>
          <w:p w:rsidR="009B0C95" w:rsidRPr="00FD6ACB" w:rsidRDefault="004E7142" w:rsidP="00157CA6">
            <w:pPr>
              <w:pStyle w:val="ListParagraph"/>
              <w:ind w:left="0"/>
            </w:pPr>
            <w:r w:rsidRPr="00FD6ACB">
              <w:t xml:space="preserve">Izboljšanje pogojev </w:t>
            </w:r>
            <w:r w:rsidRPr="006818AA">
              <w:rPr>
                <w:b/>
              </w:rPr>
              <w:t>za avtomobile</w:t>
            </w:r>
          </w:p>
        </w:tc>
        <w:tc>
          <w:tcPr>
            <w:tcW w:w="3626" w:type="dxa"/>
          </w:tcPr>
          <w:p w:rsidR="009B0C95" w:rsidRPr="00FD6ACB" w:rsidRDefault="004E7142" w:rsidP="006F3A6D">
            <w:pPr>
              <w:pStyle w:val="ListParagraph"/>
              <w:ind w:left="0"/>
              <w:jc w:val="center"/>
            </w:pPr>
            <w:r>
              <w:t>1          2          3          4          5</w:t>
            </w:r>
          </w:p>
        </w:tc>
      </w:tr>
      <w:tr w:rsidR="009B0C95" w:rsidRPr="00FD6ACB" w:rsidTr="009D4629">
        <w:tc>
          <w:tcPr>
            <w:tcW w:w="3532" w:type="dxa"/>
          </w:tcPr>
          <w:p w:rsidR="009B0C95" w:rsidRPr="00FD6ACB" w:rsidRDefault="009B0C95" w:rsidP="004E7142">
            <w:pPr>
              <w:pStyle w:val="ListParagraph"/>
              <w:ind w:left="0"/>
            </w:pPr>
            <w:r w:rsidRPr="00FD6ACB">
              <w:t xml:space="preserve">Izboljšanje pogojev </w:t>
            </w:r>
            <w:r w:rsidRPr="006818AA">
              <w:rPr>
                <w:b/>
              </w:rPr>
              <w:t>za hojo in pešačenje</w:t>
            </w:r>
            <w:r w:rsidRPr="00FD6ACB">
              <w:t xml:space="preserve"> ali </w:t>
            </w:r>
          </w:p>
        </w:tc>
        <w:tc>
          <w:tcPr>
            <w:tcW w:w="2765" w:type="dxa"/>
          </w:tcPr>
          <w:p w:rsidR="009B0C95" w:rsidRPr="00FD6ACB" w:rsidRDefault="004E7142" w:rsidP="00157CA6">
            <w:pPr>
              <w:pStyle w:val="ListParagraph"/>
              <w:ind w:left="0"/>
            </w:pPr>
            <w:r w:rsidRPr="00FD6ACB">
              <w:t xml:space="preserve">Izboljšanje pogojev </w:t>
            </w:r>
            <w:r w:rsidRPr="006818AA">
              <w:rPr>
                <w:b/>
              </w:rPr>
              <w:t>za javni potniški promet</w:t>
            </w:r>
          </w:p>
        </w:tc>
        <w:tc>
          <w:tcPr>
            <w:tcW w:w="3626" w:type="dxa"/>
          </w:tcPr>
          <w:p w:rsidR="009B0C95" w:rsidRPr="00FD6ACB" w:rsidRDefault="004E7142" w:rsidP="006F3A6D">
            <w:pPr>
              <w:pStyle w:val="ListParagraph"/>
              <w:ind w:left="0"/>
              <w:jc w:val="center"/>
            </w:pPr>
            <w:r>
              <w:t>1          2          3          4          5</w:t>
            </w:r>
          </w:p>
        </w:tc>
      </w:tr>
      <w:tr w:rsidR="009B0C95" w:rsidRPr="00FD6ACB" w:rsidTr="009D4629">
        <w:tc>
          <w:tcPr>
            <w:tcW w:w="3532" w:type="dxa"/>
          </w:tcPr>
          <w:p w:rsidR="009B0C95" w:rsidRPr="00FD6ACB" w:rsidRDefault="009B0C95" w:rsidP="004E7142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 xml:space="preserve">avtomobile </w:t>
            </w:r>
            <w:r w:rsidRPr="00FD6ACB">
              <w:t xml:space="preserve">ali </w:t>
            </w:r>
          </w:p>
        </w:tc>
        <w:tc>
          <w:tcPr>
            <w:tcW w:w="2765" w:type="dxa"/>
          </w:tcPr>
          <w:p w:rsidR="009B0C95" w:rsidRPr="00FD6ACB" w:rsidRDefault="004E7142" w:rsidP="00157CA6">
            <w:pPr>
              <w:pStyle w:val="ListParagraph"/>
              <w:ind w:left="0"/>
            </w:pPr>
            <w:r w:rsidRPr="00FD6ACB">
              <w:t xml:space="preserve">Izboljšanje pogojev za </w:t>
            </w:r>
            <w:r w:rsidRPr="006818AA">
              <w:rPr>
                <w:b/>
              </w:rPr>
              <w:t>javni potniški promet</w:t>
            </w:r>
          </w:p>
        </w:tc>
        <w:tc>
          <w:tcPr>
            <w:tcW w:w="3626" w:type="dxa"/>
          </w:tcPr>
          <w:p w:rsidR="009B0C95" w:rsidRPr="00FD6ACB" w:rsidRDefault="004E7142" w:rsidP="006F3A6D">
            <w:pPr>
              <w:pStyle w:val="ListParagraph"/>
              <w:ind w:left="0"/>
              <w:jc w:val="center"/>
            </w:pPr>
            <w:r>
              <w:t>1          2          3          4          5</w:t>
            </w:r>
          </w:p>
        </w:tc>
      </w:tr>
    </w:tbl>
    <w:p w:rsidR="001D485F" w:rsidRDefault="001D485F" w:rsidP="006D63DF">
      <w:pPr>
        <w:pStyle w:val="ListParagraph"/>
        <w:spacing w:after="0" w:line="240" w:lineRule="auto"/>
      </w:pPr>
    </w:p>
    <w:p w:rsidR="006D63DF" w:rsidRDefault="006D63DF" w:rsidP="00DF022E">
      <w:pPr>
        <w:pStyle w:val="ListParagraph"/>
        <w:numPr>
          <w:ilvl w:val="0"/>
          <w:numId w:val="5"/>
        </w:numPr>
        <w:jc w:val="both"/>
      </w:pPr>
      <w:r>
        <w:t xml:space="preserve">Moja </w:t>
      </w:r>
      <w:r w:rsidRPr="00DF022E">
        <w:rPr>
          <w:b/>
        </w:rPr>
        <w:t>pričakovanja</w:t>
      </w:r>
      <w:r>
        <w:t xml:space="preserve"> glede Celostne prometne strategije. Pričakujem oz. želim, da bomo v občini s pomočjo celosten prometne strategije (uredili, izboljšali, odpravili, spremenili, naredili, uvedli…):</w:t>
      </w:r>
    </w:p>
    <w:p w:rsidR="006D63DF" w:rsidRDefault="006D63DF" w:rsidP="006D63DF">
      <w:pPr>
        <w:pStyle w:val="ListParagraph"/>
        <w:numPr>
          <w:ilvl w:val="0"/>
          <w:numId w:val="1"/>
        </w:numPr>
        <w:spacing w:line="360" w:lineRule="auto"/>
      </w:pPr>
      <w:r>
        <w:t>____________________________________________________________________________</w:t>
      </w:r>
    </w:p>
    <w:p w:rsidR="006D63DF" w:rsidRDefault="006D63DF" w:rsidP="006D63DF">
      <w:pPr>
        <w:pStyle w:val="ListParagraph"/>
        <w:numPr>
          <w:ilvl w:val="0"/>
          <w:numId w:val="1"/>
        </w:numPr>
        <w:spacing w:line="360" w:lineRule="auto"/>
      </w:pPr>
      <w:r>
        <w:t>____________________________________________________________________________</w:t>
      </w:r>
    </w:p>
    <w:p w:rsidR="006D63DF" w:rsidRDefault="006D63DF" w:rsidP="006D63DF">
      <w:pPr>
        <w:pStyle w:val="ListParagraph"/>
        <w:numPr>
          <w:ilvl w:val="0"/>
          <w:numId w:val="1"/>
        </w:numPr>
        <w:spacing w:line="360" w:lineRule="auto"/>
      </w:pPr>
      <w:r>
        <w:t>____________________________________________________________________________</w:t>
      </w:r>
    </w:p>
    <w:p w:rsidR="006D63DF" w:rsidRDefault="006D63DF" w:rsidP="00DF022E">
      <w:pPr>
        <w:pStyle w:val="ListParagraph"/>
        <w:numPr>
          <w:ilvl w:val="0"/>
          <w:numId w:val="5"/>
        </w:numPr>
      </w:pPr>
      <w:r w:rsidRPr="00DF022E">
        <w:rPr>
          <w:b/>
        </w:rPr>
        <w:t>Težave,</w:t>
      </w:r>
      <w:r>
        <w:t xml:space="preserve"> do katerih lahko pride pri uresničevanju celostne prometne strategije so (na področju organizacije dela, povezave z državo, neodobravanje občanov, zakonodaja, nepovezanost posameznih oddelkov v občini, pravilniki, znanje,….):</w:t>
      </w:r>
    </w:p>
    <w:p w:rsidR="006D63DF" w:rsidRDefault="006D63DF" w:rsidP="006D63DF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____________________________________________________________________________</w:t>
      </w:r>
    </w:p>
    <w:p w:rsidR="006D63DF" w:rsidRDefault="006D63DF" w:rsidP="006D63DF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____________________________________________________________________________</w:t>
      </w:r>
    </w:p>
    <w:p w:rsidR="006D63DF" w:rsidRDefault="006D63DF" w:rsidP="006D63DF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____________________________________________________________________________</w:t>
      </w:r>
    </w:p>
    <w:p w:rsidR="00EB5970" w:rsidRDefault="00EB5970">
      <w:r>
        <w:br w:type="page"/>
      </w:r>
    </w:p>
    <w:p w:rsidR="00EB5970" w:rsidRDefault="00EB5970" w:rsidP="00DC31CE">
      <w:pPr>
        <w:sectPr w:rsidR="00EB5970" w:rsidSect="009D4629">
          <w:type w:val="continuous"/>
          <w:pgSz w:w="11906" w:h="16838"/>
          <w:pgMar w:top="1417" w:right="1417" w:bottom="1417" w:left="709" w:header="708" w:footer="708" w:gutter="0"/>
          <w:cols w:space="708"/>
          <w:docGrid w:linePitch="360"/>
        </w:sectPr>
      </w:pPr>
    </w:p>
    <w:p w:rsidR="00EB5970" w:rsidRDefault="0082571A" w:rsidP="00701DE5">
      <w:pPr>
        <w:pStyle w:val="ListParagraph"/>
        <w:numPr>
          <w:ilvl w:val="0"/>
          <w:numId w:val="5"/>
        </w:numPr>
        <w:jc w:val="both"/>
      </w:pPr>
      <w:r w:rsidRPr="00DF022E">
        <w:rPr>
          <w:sz w:val="24"/>
          <w:szCs w:val="24"/>
        </w:rPr>
        <w:t>Vaše mnenje o</w:t>
      </w:r>
      <w:r w:rsidRPr="00DF022E">
        <w:rPr>
          <w:b/>
          <w:sz w:val="24"/>
          <w:szCs w:val="24"/>
        </w:rPr>
        <w:t xml:space="preserve"> sedanjem stanju </w:t>
      </w:r>
      <w:r w:rsidRPr="00DF022E">
        <w:rPr>
          <w:sz w:val="24"/>
          <w:szCs w:val="24"/>
        </w:rPr>
        <w:t>v prometu v občini Kidričevo. K</w:t>
      </w:r>
      <w:r w:rsidRPr="00DF022E">
        <w:rPr>
          <w:sz w:val="24"/>
          <w:szCs w:val="24"/>
        </w:rPr>
        <w:t>aj je po vaše</w:t>
      </w:r>
      <w:r w:rsidRPr="00DF022E">
        <w:rPr>
          <w:b/>
          <w:sz w:val="24"/>
          <w:szCs w:val="24"/>
        </w:rPr>
        <w:t xml:space="preserve"> </w:t>
      </w:r>
      <w:r w:rsidR="00DF022E" w:rsidRPr="00DF022E">
        <w:rPr>
          <w:b/>
          <w:sz w:val="24"/>
          <w:szCs w:val="24"/>
        </w:rPr>
        <w:t xml:space="preserve">DOBRO UREJENO OZ. KAJ SO PREDNOSTI SEDANJEGA </w:t>
      </w:r>
      <w:r w:rsidRPr="00DF022E">
        <w:rPr>
          <w:sz w:val="24"/>
          <w:szCs w:val="24"/>
        </w:rPr>
        <w:t>stanja v prometu v občini</w:t>
      </w:r>
      <w:r w:rsidRPr="00DF022E">
        <w:rPr>
          <w:b/>
          <w:sz w:val="24"/>
          <w:szCs w:val="24"/>
        </w:rPr>
        <w:t xml:space="preserve"> (</w:t>
      </w:r>
      <w:r w:rsidRPr="00DF022E">
        <w:rPr>
          <w:sz w:val="24"/>
          <w:szCs w:val="24"/>
        </w:rPr>
        <w:t>na področju</w:t>
      </w:r>
      <w:r w:rsidRPr="00DF022E">
        <w:rPr>
          <w:b/>
          <w:sz w:val="24"/>
          <w:szCs w:val="24"/>
        </w:rPr>
        <w:t xml:space="preserve"> parkiranja,</w:t>
      </w:r>
      <w:r w:rsidRPr="00DF022E">
        <w:rPr>
          <w:b/>
        </w:rPr>
        <w:t xml:space="preserve"> umirjanja prometa</w:t>
      </w:r>
      <w:r w:rsidRPr="00DE33EA">
        <w:t xml:space="preserve"> </w:t>
      </w:r>
      <w:r w:rsidRPr="00DE33EA">
        <w:t>(hitrostne ovire, peš cone, zelene površine…)</w:t>
      </w:r>
      <w:r>
        <w:t xml:space="preserve">, </w:t>
      </w:r>
      <w:r w:rsidRPr="00DF022E">
        <w:rPr>
          <w:b/>
        </w:rPr>
        <w:t>pešačenja, kolesarjenja, javnega prometa</w:t>
      </w:r>
      <w:r>
        <w:t>, »</w:t>
      </w:r>
      <w:r w:rsidRPr="00DF022E">
        <w:rPr>
          <w:b/>
        </w:rPr>
        <w:t>mehkih« ukrepov</w:t>
      </w:r>
      <w:r w:rsidRPr="00DE33EA">
        <w:t xml:space="preserve"> </w:t>
      </w:r>
      <w:r w:rsidRPr="00DE33EA">
        <w:t>(spreminjanje potovalnih navad, informacije o različnih načinih prevoza, promocije</w:t>
      </w:r>
      <w:r>
        <w:t xml:space="preserve"> in akcije za spodbujanja hoje, koles, JP </w:t>
      </w:r>
      <w:r w:rsidRPr="00DE33EA">
        <w:t>…)</w:t>
      </w:r>
      <w:r>
        <w:t xml:space="preserve"> </w:t>
      </w:r>
      <w:r w:rsidRPr="00DF022E">
        <w:rPr>
          <w:b/>
        </w:rPr>
        <w:t>osebnih vozil</w:t>
      </w:r>
      <w:r>
        <w:t>,</w:t>
      </w:r>
      <w:r w:rsidRPr="00DF022E">
        <w:rPr>
          <w:b/>
        </w:rPr>
        <w:t xml:space="preserve"> </w:t>
      </w:r>
      <w:r w:rsidRPr="00DF022E">
        <w:rPr>
          <w:b/>
        </w:rPr>
        <w:t>tovornega prometa</w:t>
      </w:r>
      <w:r>
        <w:t>)</w:t>
      </w:r>
      <w:r w:rsidR="00701DE5">
        <w:t>?</w:t>
      </w:r>
    </w:p>
    <w:p w:rsidR="00DF022E" w:rsidRDefault="00DF022E" w:rsidP="00EB5970"/>
    <w:p w:rsidR="00DF022E" w:rsidRDefault="00DF022E" w:rsidP="00EB5970"/>
    <w:p w:rsidR="00DF022E" w:rsidRDefault="00DF022E" w:rsidP="00EB5970"/>
    <w:p w:rsidR="00DF022E" w:rsidRDefault="00DF022E" w:rsidP="00EB5970"/>
    <w:p w:rsidR="00DF022E" w:rsidRDefault="00DF022E" w:rsidP="00EB5970"/>
    <w:p w:rsidR="00DF022E" w:rsidRDefault="00DF022E" w:rsidP="00EB5970"/>
    <w:p w:rsidR="00DF022E" w:rsidRDefault="00DF022E" w:rsidP="00EB5970"/>
    <w:p w:rsidR="00DF022E" w:rsidRDefault="00DF022E" w:rsidP="00EB5970"/>
    <w:p w:rsidR="00DF022E" w:rsidRDefault="00DF022E" w:rsidP="00701DE5">
      <w:pPr>
        <w:pStyle w:val="ListParagraph"/>
        <w:numPr>
          <w:ilvl w:val="0"/>
          <w:numId w:val="5"/>
        </w:numPr>
        <w:jc w:val="both"/>
      </w:pPr>
      <w:r w:rsidRPr="00DF022E">
        <w:rPr>
          <w:sz w:val="24"/>
          <w:szCs w:val="24"/>
        </w:rPr>
        <w:t>Vaše mnenje o</w:t>
      </w:r>
      <w:r w:rsidRPr="00DF022E">
        <w:rPr>
          <w:b/>
          <w:sz w:val="24"/>
          <w:szCs w:val="24"/>
        </w:rPr>
        <w:t xml:space="preserve"> sedanjem stanju </w:t>
      </w:r>
      <w:r w:rsidRPr="00DF022E">
        <w:rPr>
          <w:sz w:val="24"/>
          <w:szCs w:val="24"/>
        </w:rPr>
        <w:t>v prometu v občini Kidričevo. Kaj je po vaše</w:t>
      </w:r>
      <w:r w:rsidRPr="00DF022E">
        <w:rPr>
          <w:b/>
          <w:sz w:val="24"/>
          <w:szCs w:val="24"/>
        </w:rPr>
        <w:t xml:space="preserve"> </w:t>
      </w:r>
      <w:r w:rsidRPr="00DF022E">
        <w:rPr>
          <w:b/>
          <w:sz w:val="24"/>
          <w:szCs w:val="24"/>
        </w:rPr>
        <w:t xml:space="preserve">SLABO UREJENO OZ. KAJ SO SLABHOSTI SEDANJEGA </w:t>
      </w:r>
      <w:r w:rsidRPr="00DF022E">
        <w:rPr>
          <w:sz w:val="24"/>
          <w:szCs w:val="24"/>
        </w:rPr>
        <w:t>stanja v prometu v občini</w:t>
      </w:r>
      <w:r w:rsidRPr="00DF022E">
        <w:rPr>
          <w:b/>
          <w:sz w:val="24"/>
          <w:szCs w:val="24"/>
        </w:rPr>
        <w:t xml:space="preserve"> (</w:t>
      </w:r>
      <w:r w:rsidRPr="00DF022E">
        <w:rPr>
          <w:sz w:val="24"/>
          <w:szCs w:val="24"/>
        </w:rPr>
        <w:t>na področju</w:t>
      </w:r>
      <w:r w:rsidRPr="00DF022E">
        <w:rPr>
          <w:b/>
          <w:sz w:val="24"/>
          <w:szCs w:val="24"/>
        </w:rPr>
        <w:t xml:space="preserve"> parkiranja,</w:t>
      </w:r>
      <w:r w:rsidRPr="00DF022E">
        <w:rPr>
          <w:b/>
        </w:rPr>
        <w:t xml:space="preserve"> umirjanja prometa</w:t>
      </w:r>
      <w:r w:rsidRPr="00DE33EA">
        <w:t xml:space="preserve"> (hitrostne ovire, peš cone, zelene površine…)</w:t>
      </w:r>
      <w:r>
        <w:t xml:space="preserve">, </w:t>
      </w:r>
      <w:r w:rsidRPr="00DF022E">
        <w:rPr>
          <w:b/>
        </w:rPr>
        <w:t>pešačenja, kolesarjenja, javnega prometa</w:t>
      </w:r>
      <w:r>
        <w:t>, »</w:t>
      </w:r>
      <w:r w:rsidRPr="00DF022E">
        <w:rPr>
          <w:b/>
        </w:rPr>
        <w:t>mehkih« ukrepov</w:t>
      </w:r>
      <w:r w:rsidRPr="00DE33EA">
        <w:t xml:space="preserve"> (spreminjanje potovalnih navad, informacije o različnih načinih prevoza, promocije</w:t>
      </w:r>
      <w:r>
        <w:t xml:space="preserve"> in akcije za spodbujanja hoje, koles, JP </w:t>
      </w:r>
      <w:r w:rsidRPr="00DE33EA">
        <w:t>…)</w:t>
      </w:r>
      <w:r>
        <w:t xml:space="preserve"> </w:t>
      </w:r>
      <w:r w:rsidRPr="00DF022E">
        <w:rPr>
          <w:b/>
        </w:rPr>
        <w:t>osebnih vozil</w:t>
      </w:r>
      <w:r>
        <w:t>,</w:t>
      </w:r>
      <w:r w:rsidRPr="00DF022E">
        <w:rPr>
          <w:b/>
        </w:rPr>
        <w:t xml:space="preserve"> tovornega prometa</w:t>
      </w:r>
      <w:r>
        <w:t>)</w:t>
      </w:r>
      <w:r w:rsidR="00701DE5">
        <w:t>?</w:t>
      </w:r>
    </w:p>
    <w:p w:rsidR="00DF022E" w:rsidRDefault="00DF022E" w:rsidP="00DF022E">
      <w:pPr>
        <w:rPr>
          <w:sz w:val="24"/>
          <w:szCs w:val="24"/>
        </w:rPr>
      </w:pPr>
    </w:p>
    <w:p w:rsidR="00DF022E" w:rsidRDefault="00DF022E" w:rsidP="00DF022E">
      <w:pPr>
        <w:rPr>
          <w:sz w:val="24"/>
          <w:szCs w:val="24"/>
        </w:rPr>
      </w:pPr>
    </w:p>
    <w:p w:rsidR="00DF022E" w:rsidRDefault="00DF022E" w:rsidP="00DF022E">
      <w:pPr>
        <w:rPr>
          <w:sz w:val="24"/>
          <w:szCs w:val="24"/>
        </w:rPr>
      </w:pPr>
    </w:p>
    <w:p w:rsidR="00DF022E" w:rsidRDefault="00DF022E" w:rsidP="00DF022E">
      <w:pPr>
        <w:rPr>
          <w:sz w:val="24"/>
          <w:szCs w:val="24"/>
        </w:rPr>
      </w:pPr>
    </w:p>
    <w:p w:rsidR="00DF022E" w:rsidRDefault="00DF022E" w:rsidP="00DF022E">
      <w:pPr>
        <w:rPr>
          <w:sz w:val="24"/>
          <w:szCs w:val="24"/>
        </w:rPr>
      </w:pPr>
    </w:p>
    <w:p w:rsidR="00DF022E" w:rsidRDefault="00DF022E" w:rsidP="00DF022E">
      <w:pPr>
        <w:rPr>
          <w:sz w:val="24"/>
          <w:szCs w:val="24"/>
        </w:rPr>
      </w:pPr>
    </w:p>
    <w:p w:rsidR="00DF022E" w:rsidRDefault="00DF022E" w:rsidP="00DF022E">
      <w:pPr>
        <w:rPr>
          <w:sz w:val="24"/>
          <w:szCs w:val="24"/>
        </w:rPr>
      </w:pPr>
    </w:p>
    <w:p w:rsidR="00DF022E" w:rsidRDefault="00DF022E" w:rsidP="00DF022E">
      <w:pPr>
        <w:rPr>
          <w:sz w:val="24"/>
          <w:szCs w:val="24"/>
        </w:rPr>
      </w:pPr>
    </w:p>
    <w:p w:rsidR="00DF022E" w:rsidRDefault="00DF022E" w:rsidP="006D34AC">
      <w:pPr>
        <w:pStyle w:val="ListParagraph"/>
        <w:numPr>
          <w:ilvl w:val="0"/>
          <w:numId w:val="5"/>
        </w:numPr>
        <w:jc w:val="both"/>
      </w:pPr>
      <w:r w:rsidRPr="00DF022E">
        <w:rPr>
          <w:sz w:val="24"/>
          <w:szCs w:val="24"/>
        </w:rPr>
        <w:t>Vaše mnenje o</w:t>
      </w:r>
      <w:r w:rsidRPr="00DF022E">
        <w:rPr>
          <w:b/>
          <w:sz w:val="24"/>
          <w:szCs w:val="24"/>
        </w:rPr>
        <w:t xml:space="preserve"> </w:t>
      </w:r>
      <w:r w:rsidRPr="00DF022E">
        <w:rPr>
          <w:b/>
          <w:sz w:val="24"/>
          <w:szCs w:val="24"/>
        </w:rPr>
        <w:t>PRIHODNJEM</w:t>
      </w:r>
      <w:r w:rsidRPr="00DF022E">
        <w:rPr>
          <w:b/>
          <w:sz w:val="24"/>
          <w:szCs w:val="24"/>
        </w:rPr>
        <w:t xml:space="preserve"> stanju </w:t>
      </w:r>
      <w:r w:rsidRPr="00DF022E">
        <w:rPr>
          <w:sz w:val="24"/>
          <w:szCs w:val="24"/>
        </w:rPr>
        <w:t xml:space="preserve">v prometu v občini Kidričevo. Kaj </w:t>
      </w:r>
      <w:r w:rsidRPr="00DF022E">
        <w:rPr>
          <w:sz w:val="24"/>
          <w:szCs w:val="24"/>
        </w:rPr>
        <w:t>so</w:t>
      </w:r>
      <w:r w:rsidRPr="00DF022E">
        <w:rPr>
          <w:sz w:val="24"/>
          <w:szCs w:val="24"/>
        </w:rPr>
        <w:t xml:space="preserve"> po vaše</w:t>
      </w:r>
      <w:r w:rsidRPr="00DF022E">
        <w:rPr>
          <w:b/>
          <w:sz w:val="24"/>
          <w:szCs w:val="24"/>
        </w:rPr>
        <w:t xml:space="preserve"> </w:t>
      </w:r>
      <w:r w:rsidRPr="00DF022E">
        <w:rPr>
          <w:b/>
          <w:sz w:val="24"/>
          <w:szCs w:val="24"/>
        </w:rPr>
        <w:t>PRILOŽNOSTI ZA RAZVOJ NA PODROČJU PROMETA V OBČINI</w:t>
      </w:r>
      <w:r w:rsidRPr="00DF022E">
        <w:rPr>
          <w:b/>
          <w:sz w:val="24"/>
          <w:szCs w:val="24"/>
        </w:rPr>
        <w:t xml:space="preserve"> (</w:t>
      </w:r>
      <w:r w:rsidRPr="00DF022E">
        <w:rPr>
          <w:sz w:val="24"/>
          <w:szCs w:val="24"/>
        </w:rPr>
        <w:t>na področju</w:t>
      </w:r>
      <w:r w:rsidRPr="00DF022E">
        <w:rPr>
          <w:b/>
          <w:sz w:val="24"/>
          <w:szCs w:val="24"/>
        </w:rPr>
        <w:t xml:space="preserve"> parkiranja,</w:t>
      </w:r>
      <w:r w:rsidRPr="00DF022E">
        <w:rPr>
          <w:b/>
        </w:rPr>
        <w:t xml:space="preserve"> umirjanja prometa</w:t>
      </w:r>
      <w:r w:rsidRPr="00DE33EA">
        <w:t xml:space="preserve"> (hitrostne ovire, peš cone, zelene površine…)</w:t>
      </w:r>
      <w:r>
        <w:t xml:space="preserve">, </w:t>
      </w:r>
      <w:r w:rsidRPr="00DF022E">
        <w:rPr>
          <w:b/>
        </w:rPr>
        <w:t>pešačenja, kolesarjenja, javnega prometa</w:t>
      </w:r>
      <w:r>
        <w:t>, »</w:t>
      </w:r>
      <w:r w:rsidRPr="00DF022E">
        <w:rPr>
          <w:b/>
        </w:rPr>
        <w:t>mehkih« ukrepov</w:t>
      </w:r>
      <w:r w:rsidRPr="00DE33EA">
        <w:t xml:space="preserve"> (spreminjanje potovalnih navad, informacije o različnih načinih prevoza, promocije</w:t>
      </w:r>
      <w:r>
        <w:t xml:space="preserve"> in akcije za spodbujanja hoje, koles, JP </w:t>
      </w:r>
      <w:r w:rsidRPr="00DE33EA">
        <w:t>…)</w:t>
      </w:r>
      <w:r>
        <w:t xml:space="preserve"> </w:t>
      </w:r>
      <w:r w:rsidRPr="00DF022E">
        <w:rPr>
          <w:b/>
        </w:rPr>
        <w:t>osebnih vozil</w:t>
      </w:r>
      <w:r>
        <w:t>,</w:t>
      </w:r>
      <w:r w:rsidRPr="00DF022E">
        <w:rPr>
          <w:b/>
        </w:rPr>
        <w:t xml:space="preserve"> tovornega prometa</w:t>
      </w:r>
      <w:r>
        <w:t>)</w:t>
      </w:r>
      <w:r w:rsidR="00701DE5">
        <w:t>?</w:t>
      </w:r>
    </w:p>
    <w:p w:rsidR="00DF022E" w:rsidRDefault="00DF022E" w:rsidP="006D34AC">
      <w:pPr>
        <w:jc w:val="both"/>
      </w:pPr>
    </w:p>
    <w:p w:rsidR="00DF022E" w:rsidRDefault="00DF022E" w:rsidP="006D34AC">
      <w:pPr>
        <w:jc w:val="both"/>
      </w:pPr>
    </w:p>
    <w:p w:rsidR="00DF022E" w:rsidRDefault="00DF022E" w:rsidP="006D34AC">
      <w:pPr>
        <w:jc w:val="both"/>
      </w:pPr>
    </w:p>
    <w:p w:rsidR="00DF022E" w:rsidRDefault="00DF022E" w:rsidP="006D34AC">
      <w:pPr>
        <w:jc w:val="both"/>
      </w:pPr>
    </w:p>
    <w:p w:rsidR="00DF022E" w:rsidRDefault="00DF022E" w:rsidP="006D34AC">
      <w:pPr>
        <w:jc w:val="both"/>
      </w:pPr>
    </w:p>
    <w:p w:rsidR="00DF022E" w:rsidRDefault="00DF022E" w:rsidP="006D34AC">
      <w:pPr>
        <w:jc w:val="both"/>
      </w:pPr>
    </w:p>
    <w:p w:rsidR="00DF022E" w:rsidRDefault="00DF022E" w:rsidP="006D34AC">
      <w:pPr>
        <w:jc w:val="both"/>
      </w:pPr>
    </w:p>
    <w:p w:rsidR="00DF022E" w:rsidRDefault="00DF022E" w:rsidP="006D34AC">
      <w:pPr>
        <w:jc w:val="both"/>
      </w:pPr>
      <w:bookmarkStart w:id="0" w:name="_GoBack"/>
      <w:bookmarkEnd w:id="0"/>
    </w:p>
    <w:p w:rsidR="00DF022E" w:rsidRDefault="00DF022E" w:rsidP="006D34AC">
      <w:pPr>
        <w:jc w:val="both"/>
      </w:pPr>
    </w:p>
    <w:p w:rsidR="00DF022E" w:rsidRDefault="00DF022E" w:rsidP="006D34AC">
      <w:pPr>
        <w:pStyle w:val="ListParagraph"/>
        <w:numPr>
          <w:ilvl w:val="0"/>
          <w:numId w:val="5"/>
        </w:numPr>
        <w:jc w:val="both"/>
      </w:pPr>
      <w:r w:rsidRPr="00DF022E">
        <w:rPr>
          <w:sz w:val="24"/>
          <w:szCs w:val="24"/>
        </w:rPr>
        <w:t>Vaše mnenje o</w:t>
      </w:r>
      <w:r w:rsidRPr="00DF022E">
        <w:rPr>
          <w:b/>
          <w:sz w:val="24"/>
          <w:szCs w:val="24"/>
        </w:rPr>
        <w:t xml:space="preserve"> PRIHODNJEM stanju </w:t>
      </w:r>
      <w:r w:rsidRPr="00DF022E">
        <w:rPr>
          <w:sz w:val="24"/>
          <w:szCs w:val="24"/>
        </w:rPr>
        <w:t>v prometu v občini Kidričevo. Kaj so po vaše</w:t>
      </w:r>
      <w:r w:rsidRPr="00DF022E">
        <w:rPr>
          <w:b/>
          <w:sz w:val="24"/>
          <w:szCs w:val="24"/>
        </w:rPr>
        <w:t xml:space="preserve"> </w:t>
      </w:r>
      <w:r w:rsidRPr="00DF022E">
        <w:rPr>
          <w:b/>
          <w:sz w:val="24"/>
          <w:szCs w:val="24"/>
        </w:rPr>
        <w:t>NEVARNOSTI</w:t>
      </w:r>
      <w:r w:rsidRPr="00DF022E">
        <w:rPr>
          <w:b/>
          <w:sz w:val="24"/>
          <w:szCs w:val="24"/>
        </w:rPr>
        <w:t xml:space="preserve"> ZA RAZVOJ NA PODROČJU PROMETA V OBČINI?(</w:t>
      </w:r>
      <w:r w:rsidRPr="00DF022E">
        <w:rPr>
          <w:sz w:val="24"/>
          <w:szCs w:val="24"/>
        </w:rPr>
        <w:t>na področju</w:t>
      </w:r>
      <w:r w:rsidRPr="00DF022E">
        <w:rPr>
          <w:b/>
          <w:sz w:val="24"/>
          <w:szCs w:val="24"/>
        </w:rPr>
        <w:t xml:space="preserve"> parkiranja,</w:t>
      </w:r>
      <w:r w:rsidRPr="00DF022E">
        <w:rPr>
          <w:b/>
        </w:rPr>
        <w:t xml:space="preserve"> umirjanja prometa</w:t>
      </w:r>
      <w:r w:rsidRPr="00DE33EA">
        <w:t xml:space="preserve"> (hitrostne ovire, peš cone, zelene površine…)</w:t>
      </w:r>
      <w:r>
        <w:t xml:space="preserve">, </w:t>
      </w:r>
      <w:r w:rsidRPr="00DF022E">
        <w:rPr>
          <w:b/>
        </w:rPr>
        <w:t>pešačenja, kolesarjenja, javnega prometa</w:t>
      </w:r>
      <w:r>
        <w:t>, »</w:t>
      </w:r>
      <w:r w:rsidRPr="00DF022E">
        <w:rPr>
          <w:b/>
        </w:rPr>
        <w:t>mehkih« ukrepov</w:t>
      </w:r>
      <w:r w:rsidRPr="00DE33EA">
        <w:t xml:space="preserve"> (spreminjanje potovalnih navad, informacije o različnih načinih prevoza, promocije</w:t>
      </w:r>
      <w:r>
        <w:t xml:space="preserve"> in akcije za spodbujanja hoje, koles, JP </w:t>
      </w:r>
      <w:r w:rsidRPr="00DE33EA">
        <w:t>…)</w:t>
      </w:r>
      <w:r>
        <w:t xml:space="preserve"> </w:t>
      </w:r>
      <w:r w:rsidRPr="00DF022E">
        <w:rPr>
          <w:b/>
        </w:rPr>
        <w:t>osebnih vozil</w:t>
      </w:r>
      <w:r>
        <w:t>,</w:t>
      </w:r>
      <w:r w:rsidRPr="00DF022E">
        <w:rPr>
          <w:b/>
        </w:rPr>
        <w:t xml:space="preserve"> tovornega prometa</w:t>
      </w:r>
      <w:r>
        <w:t>)</w:t>
      </w:r>
      <w:r w:rsidR="00701DE5">
        <w:t>?</w:t>
      </w:r>
    </w:p>
    <w:p w:rsidR="00DF022E" w:rsidRDefault="00DF022E" w:rsidP="00EB5970">
      <w:pPr>
        <w:rPr>
          <w:sz w:val="24"/>
          <w:szCs w:val="24"/>
        </w:rPr>
      </w:pPr>
    </w:p>
    <w:sectPr w:rsidR="00DF022E" w:rsidSect="00EB5970">
      <w:headerReference w:type="default" r:id="rId12"/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BD" w:rsidRDefault="007125BD" w:rsidP="0054571F">
      <w:pPr>
        <w:spacing w:after="0" w:line="240" w:lineRule="auto"/>
      </w:pPr>
      <w:r>
        <w:separator/>
      </w:r>
    </w:p>
  </w:endnote>
  <w:endnote w:type="continuationSeparator" w:id="0">
    <w:p w:rsidR="007125BD" w:rsidRDefault="007125BD" w:rsidP="0054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BD" w:rsidRDefault="007125BD" w:rsidP="0054571F">
      <w:pPr>
        <w:spacing w:after="0" w:line="240" w:lineRule="auto"/>
      </w:pPr>
      <w:r>
        <w:separator/>
      </w:r>
    </w:p>
  </w:footnote>
  <w:footnote w:type="continuationSeparator" w:id="0">
    <w:p w:rsidR="007125BD" w:rsidRDefault="007125BD" w:rsidP="0054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1F" w:rsidRDefault="0054571F">
    <w:pPr>
      <w:pStyle w:val="Header"/>
    </w:pPr>
    <w:r w:rsidRPr="0054571F">
      <w:rPr>
        <w:noProof/>
        <w:lang w:eastAsia="sl-SI"/>
      </w:rPr>
      <w:drawing>
        <wp:inline distT="0" distB="0" distL="0" distR="0">
          <wp:extent cx="1047750" cy="419100"/>
          <wp:effectExtent l="0" t="0" r="0" b="0"/>
          <wp:docPr id="37" name="Picture 37" descr="C:\Users\uros.kramar\Google Drive\-- CPS Starše in Kidričevo\CPS Kidričevo\logo občine kidriče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os.kramar\Google Drive\-- CPS Starše in Kidričevo\CPS Kidričevo\logo občine kidriče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28" cy="42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54571F">
      <w:rPr>
        <w:noProof/>
        <w:lang w:eastAsia="sl-SI"/>
      </w:rPr>
      <w:drawing>
        <wp:inline distT="0" distB="0" distL="0" distR="0">
          <wp:extent cx="662456" cy="703679"/>
          <wp:effectExtent l="0" t="0" r="4445" b="1270"/>
          <wp:docPr id="38" name="Picture 38" descr="C:\Users\uros.kramar\Google Drive\-- CPS Starše in Kidričevo\CPS Kidričevo\logo_nov_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ros.kramar\Google Drive\-- CPS Starše in Kidričevo\CPS Kidričevo\logo_nov_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70" cy="729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54571F">
      <w:rPr>
        <w:noProof/>
        <w:lang w:eastAsia="sl-SI"/>
      </w:rPr>
      <w:drawing>
        <wp:inline distT="0" distB="0" distL="0" distR="0">
          <wp:extent cx="1419225" cy="668381"/>
          <wp:effectExtent l="0" t="0" r="0" b="0"/>
          <wp:docPr id="39" name="Picture 39" descr="C:\Users\uros.kramar\Google Drive\-- CPS Starše in Kidričevo\CPS Kidričevo\logo logist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ros.kramar\Google Drive\-- CPS Starše in Kidričevo\CPS Kidričevo\logo logistik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12" cy="681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970" w:rsidRPr="00EB5970" w:rsidRDefault="00EB5970" w:rsidP="00EB5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E91"/>
    <w:multiLevelType w:val="hybridMultilevel"/>
    <w:tmpl w:val="AB124A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5CC5"/>
    <w:multiLevelType w:val="hybridMultilevel"/>
    <w:tmpl w:val="1F1843E6"/>
    <w:lvl w:ilvl="0" w:tplc="4A367676">
      <w:numFmt w:val="bullet"/>
      <w:lvlText w:val="⃝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4A4B"/>
    <w:multiLevelType w:val="hybridMultilevel"/>
    <w:tmpl w:val="BB10E4A8"/>
    <w:lvl w:ilvl="0" w:tplc="4A367676">
      <w:numFmt w:val="bullet"/>
      <w:lvlText w:val="⃝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C03E8"/>
    <w:multiLevelType w:val="hybridMultilevel"/>
    <w:tmpl w:val="AB124A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F3F91"/>
    <w:multiLevelType w:val="hybridMultilevel"/>
    <w:tmpl w:val="C4CA0B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590B74"/>
    <w:multiLevelType w:val="hybridMultilevel"/>
    <w:tmpl w:val="810871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NTQwMTE1MTcwMTVV0lEKTi0uzszPAykwrAUAfKOWcCwAAAA="/>
  </w:docVars>
  <w:rsids>
    <w:rsidRoot w:val="00DC31CE"/>
    <w:rsid w:val="000359E6"/>
    <w:rsid w:val="00170513"/>
    <w:rsid w:val="00195818"/>
    <w:rsid w:val="001D485F"/>
    <w:rsid w:val="001E46B9"/>
    <w:rsid w:val="00223496"/>
    <w:rsid w:val="00284F6E"/>
    <w:rsid w:val="002C4DFF"/>
    <w:rsid w:val="003122C2"/>
    <w:rsid w:val="00331DAA"/>
    <w:rsid w:val="00337308"/>
    <w:rsid w:val="004B0C1A"/>
    <w:rsid w:val="004D34B6"/>
    <w:rsid w:val="004E7142"/>
    <w:rsid w:val="00527ED3"/>
    <w:rsid w:val="0054571F"/>
    <w:rsid w:val="00556FAB"/>
    <w:rsid w:val="005655FA"/>
    <w:rsid w:val="00606B39"/>
    <w:rsid w:val="00637D7D"/>
    <w:rsid w:val="00645210"/>
    <w:rsid w:val="00663737"/>
    <w:rsid w:val="006818AA"/>
    <w:rsid w:val="006D34AC"/>
    <w:rsid w:val="006D63DF"/>
    <w:rsid w:val="006E2060"/>
    <w:rsid w:val="006F3A6D"/>
    <w:rsid w:val="00701DE5"/>
    <w:rsid w:val="007125BD"/>
    <w:rsid w:val="00721343"/>
    <w:rsid w:val="007869DC"/>
    <w:rsid w:val="007E65E9"/>
    <w:rsid w:val="0082571A"/>
    <w:rsid w:val="008C5517"/>
    <w:rsid w:val="00961624"/>
    <w:rsid w:val="009B0C95"/>
    <w:rsid w:val="009C6AED"/>
    <w:rsid w:val="009D4629"/>
    <w:rsid w:val="00A459DC"/>
    <w:rsid w:val="00A7629E"/>
    <w:rsid w:val="00AF5A00"/>
    <w:rsid w:val="00B1577A"/>
    <w:rsid w:val="00C46F60"/>
    <w:rsid w:val="00D13012"/>
    <w:rsid w:val="00DC31CE"/>
    <w:rsid w:val="00DE6E3B"/>
    <w:rsid w:val="00DF022E"/>
    <w:rsid w:val="00E448A8"/>
    <w:rsid w:val="00E904A1"/>
    <w:rsid w:val="00E97043"/>
    <w:rsid w:val="00EB5970"/>
    <w:rsid w:val="00F9215B"/>
    <w:rsid w:val="00FB2B93"/>
    <w:rsid w:val="00FB62F7"/>
    <w:rsid w:val="00F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46619"/>
  <w15:chartTrackingRefBased/>
  <w15:docId w15:val="{A005C54F-3E07-47A0-A881-9B1FA9D7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1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C3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1F"/>
  </w:style>
  <w:style w:type="paragraph" w:styleId="Footer">
    <w:name w:val="footer"/>
    <w:basedOn w:val="Normal"/>
    <w:link w:val="FooterChar"/>
    <w:uiPriority w:val="99"/>
    <w:unhideWhenUsed/>
    <w:rsid w:val="00545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71F"/>
  </w:style>
  <w:style w:type="table" w:styleId="TableGrid">
    <w:name w:val="Table Grid"/>
    <w:basedOn w:val="TableNormal"/>
    <w:uiPriority w:val="39"/>
    <w:rsid w:val="00FD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kidricevo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_4_0D5B5F780D4C3EB4003EF2FEC12585F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uros.kramar@um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Vprašalnik o stanju v prometu v občini Kidričevo</vt:lpstr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Kramar</dc:creator>
  <cp:keywords/>
  <dc:description/>
  <cp:lastModifiedBy>Uroš Kramar</cp:lastModifiedBy>
  <cp:revision>18</cp:revision>
  <cp:lastPrinted>2020-09-24T07:10:00Z</cp:lastPrinted>
  <dcterms:created xsi:type="dcterms:W3CDTF">2020-10-05T05:58:00Z</dcterms:created>
  <dcterms:modified xsi:type="dcterms:W3CDTF">2020-10-05T07:47:00Z</dcterms:modified>
</cp:coreProperties>
</file>