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35" w:rsidRPr="007C4C35" w:rsidRDefault="007C4C35" w:rsidP="008E1A5F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00161" cy="413630"/>
            <wp:effectExtent l="0" t="0" r="0" b="571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9" cy="4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9D50DB" w:rsidRDefault="009D50DB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Odbor za družbene dejavnosti</w:t>
      </w:r>
    </w:p>
    <w:p w:rsidR="007C4C35" w:rsidRPr="009D50DB" w:rsidRDefault="00A8209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8E1A5F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Pr="007C4C35" w:rsidRDefault="00A82095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Štev. 011-2</w:t>
      </w:r>
      <w:r w:rsidR="009D50DB">
        <w:rPr>
          <w:rFonts w:asciiTheme="minorHAnsi" w:hAnsiTheme="minorHAnsi"/>
          <w:sz w:val="22"/>
        </w:rPr>
        <w:t>/201</w:t>
      </w:r>
      <w:r>
        <w:rPr>
          <w:rFonts w:asciiTheme="minorHAnsi" w:hAnsiTheme="minorHAnsi"/>
          <w:sz w:val="22"/>
        </w:rPr>
        <w:t>9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8E1A5F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="00A82095">
        <w:rPr>
          <w:rFonts w:asciiTheme="minorHAnsi" w:hAnsiTheme="minorHAnsi"/>
          <w:sz w:val="22"/>
        </w:rPr>
        <w:t xml:space="preserve">. dopisne </w:t>
      </w:r>
      <w:r w:rsidR="007C4C35" w:rsidRPr="007C4C35">
        <w:rPr>
          <w:rFonts w:asciiTheme="minorHAnsi" w:hAnsiTheme="minorHAnsi"/>
          <w:sz w:val="22"/>
        </w:rPr>
        <w:t xml:space="preserve">seje </w:t>
      </w:r>
      <w:r w:rsidR="009D50DB">
        <w:rPr>
          <w:rFonts w:asciiTheme="minorHAnsi" w:hAnsiTheme="minorHAnsi"/>
          <w:sz w:val="22"/>
        </w:rPr>
        <w:t>odbora za družbene dejavnosti</w:t>
      </w:r>
      <w:r w:rsidR="007C4C35" w:rsidRPr="007C4C35">
        <w:rPr>
          <w:rFonts w:asciiTheme="minorHAnsi" w:hAnsiTheme="minorHAnsi"/>
          <w:sz w:val="22"/>
        </w:rPr>
        <w:t xml:space="preserve">, ki je potekala v času od </w:t>
      </w:r>
      <w:r>
        <w:rPr>
          <w:rFonts w:asciiTheme="minorHAnsi" w:hAnsiTheme="minorHAnsi"/>
          <w:sz w:val="22"/>
        </w:rPr>
        <w:t>22.1.2020</w:t>
      </w:r>
      <w:r w:rsidR="00A82095">
        <w:rPr>
          <w:rFonts w:asciiTheme="minorHAnsi" w:hAnsiTheme="minorHAnsi"/>
          <w:sz w:val="22"/>
        </w:rPr>
        <w:t xml:space="preserve"> do vključno </w:t>
      </w:r>
      <w:r>
        <w:rPr>
          <w:rFonts w:asciiTheme="minorHAnsi" w:hAnsiTheme="minorHAnsi"/>
          <w:sz w:val="22"/>
        </w:rPr>
        <w:t>27.1.2020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A82095" w:rsidP="007C4C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="007C4C35" w:rsidRPr="007C4C35">
        <w:rPr>
          <w:rFonts w:asciiTheme="minorHAnsi" w:hAnsiTheme="minorHAnsi"/>
          <w:sz w:val="22"/>
        </w:rPr>
        <w:t xml:space="preserve"> seja je bila sklicana na podlagi </w:t>
      </w:r>
      <w:r>
        <w:rPr>
          <w:rFonts w:asciiTheme="minorHAnsi" w:hAnsiTheme="minorHAnsi"/>
          <w:sz w:val="22"/>
        </w:rPr>
        <w:t>63</w:t>
      </w:r>
      <w:r w:rsidR="007C4C35" w:rsidRPr="007C4C35">
        <w:rPr>
          <w:rFonts w:asciiTheme="minorHAnsi" w:hAnsiTheme="minorHAnsi"/>
          <w:sz w:val="22"/>
        </w:rPr>
        <w:t>. člena Poslovnika občinskega sveta Občine Kidričevo (</w:t>
      </w:r>
      <w:r w:rsidR="009D50DB">
        <w:rPr>
          <w:rFonts w:asciiTheme="minorHAnsi" w:hAnsiTheme="minorHAnsi"/>
          <w:sz w:val="22"/>
        </w:rPr>
        <w:t xml:space="preserve">Uradno glasilo slovenskih občin, št. </w:t>
      </w:r>
      <w:r>
        <w:rPr>
          <w:rFonts w:asciiTheme="minorHAnsi" w:hAnsiTheme="minorHAnsi"/>
          <w:sz w:val="22"/>
        </w:rPr>
        <w:t>36/17 in 16/18</w:t>
      </w:r>
      <w:r w:rsidR="007C4C35"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</w:p>
    <w:p w:rsidR="008E1A5F" w:rsidRPr="008E1A5F" w:rsidRDefault="00A82095" w:rsidP="008E1A5F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20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="008E1A5F" w:rsidRPr="008E1A5F">
        <w:rPr>
          <w:rFonts w:asciiTheme="minorHAnsi" w:eastAsiaTheme="minorHAnsi" w:hAnsiTheme="minorHAnsi" w:cstheme="minorBidi"/>
          <w:sz w:val="22"/>
          <w:szCs w:val="22"/>
          <w:lang w:eastAsia="en-US"/>
        </w:rPr>
        <w:t>Soglasje k Spremembam in dopolnitvam Statuta Zdravstvenega doma Ptuj</w:t>
      </w:r>
    </w:p>
    <w:p w:rsidR="00A82095" w:rsidRPr="00A82095" w:rsidRDefault="00A82095" w:rsidP="00A8209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7C4C35" w:rsidRDefault="0075474A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sz w:val="22"/>
        </w:rPr>
        <w:t xml:space="preserve">Člani </w:t>
      </w:r>
      <w:r w:rsidR="009D50DB">
        <w:rPr>
          <w:rFonts w:asciiTheme="minorHAnsi" w:hAnsiTheme="minorHAnsi"/>
          <w:sz w:val="22"/>
        </w:rPr>
        <w:t>odbora za družbene dejavnosti</w:t>
      </w:r>
      <w:r>
        <w:rPr>
          <w:rFonts w:asciiTheme="minorHAnsi" w:hAnsiTheme="minorHAnsi"/>
          <w:sz w:val="22"/>
        </w:rPr>
        <w:t xml:space="preserve"> so odločali o</w:t>
      </w:r>
      <w:r w:rsidR="009D5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820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predlogu </w:t>
      </w:r>
      <w:r w:rsidR="008E1A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Sprememb in dopolnitev Statuta Zdravstvenega doma Ptuj. </w:t>
      </w:r>
    </w:p>
    <w:p w:rsidR="00A82095" w:rsidRDefault="00A82095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2095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Gre za manjše spremembe v 10. členu statuta. </w:t>
      </w:r>
    </w:p>
    <w:p w:rsid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sladu z Odlokom o ustanovitvi javnega zavoda Zdravstveni dom Ptuj, morajo k Statuti in posledično tudi k spremembam in dopolnitvam Statuta Zdravstvenega doma Ptuj podati soglasje občine ustanoviteljice. </w:t>
      </w:r>
    </w:p>
    <w:p w:rsid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1A5F" w:rsidRPr="008E1A5F" w:rsidRDefault="008E1A5F" w:rsidP="008E1A5F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  <w:t xml:space="preserve">SKLEP: </w:t>
      </w:r>
      <w:r w:rsidRPr="008E1A5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Odbor za družbene dejavnosti predlaga občinskemu svetu Občine Kidričevo, da poda soglasje k Spremembam in dopolnitvam Statuta Zdravstvenega doma Ptuj</w:t>
      </w:r>
      <w:r w:rsidRPr="008E1A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8E1A5F" w:rsidRPr="008E1A5F" w:rsidRDefault="008E1A5F" w:rsidP="007C4C35">
      <w:pPr>
        <w:pStyle w:val="Brezrazmikov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</w:pPr>
    </w:p>
    <w:p w:rsidR="0075474A" w:rsidRDefault="008E1A5F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Sklep je bil soglasno sprejet. Glasovalo je 5 članov odbora.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  <w:t>Bogdan Potočnik</w:t>
      </w:r>
      <w:r>
        <w:rPr>
          <w:rFonts w:asciiTheme="minorHAnsi" w:hAnsiTheme="minorHAnsi"/>
          <w:sz w:val="22"/>
        </w:rPr>
        <w:t>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9D50DB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  <w:t xml:space="preserve">predsednik </w:t>
      </w:r>
    </w:p>
    <w:p w:rsidR="0075474A" w:rsidRDefault="009D50DB" w:rsidP="009D50DB">
      <w:pPr>
        <w:pStyle w:val="Brezrazmikov"/>
        <w:ind w:left="4956" w:firstLine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odbora za družbene dejavnosti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19FD"/>
    <w:multiLevelType w:val="hybridMultilevel"/>
    <w:tmpl w:val="CFC09EFA"/>
    <w:lvl w:ilvl="0" w:tplc="6A8C1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F3BBD"/>
    <w:multiLevelType w:val="hybridMultilevel"/>
    <w:tmpl w:val="BC827D6C"/>
    <w:lvl w:ilvl="0" w:tplc="88665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5"/>
    <w:rsid w:val="001118BD"/>
    <w:rsid w:val="00644A84"/>
    <w:rsid w:val="0075474A"/>
    <w:rsid w:val="007C4C35"/>
    <w:rsid w:val="008E1A5F"/>
    <w:rsid w:val="009D50DB"/>
    <w:rsid w:val="00A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E5EF"/>
  <w15:docId w15:val="{279096E3-FE47-4908-9911-81C934F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2020-01-30T08:37:00Z</dcterms:created>
  <dcterms:modified xsi:type="dcterms:W3CDTF">2020-01-30T08:37:00Z</dcterms:modified>
</cp:coreProperties>
</file>