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C46" w:rsidRPr="00F244F8" w:rsidRDefault="009D5C46" w:rsidP="009D5C46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bookmarkStart w:id="0" w:name="_GoBack"/>
      <w:bookmarkEnd w:id="0"/>
      <w:r>
        <w:rPr>
          <w:rFonts w:ascii="Calibri" w:eastAsia="Calibri" w:hAnsi="Calibri"/>
          <w:b/>
          <w:noProof/>
          <w:sz w:val="22"/>
          <w:szCs w:val="22"/>
        </w:rPr>
        <w:drawing>
          <wp:inline distT="0" distB="0" distL="0" distR="0" wp14:anchorId="61BE6329" wp14:editId="5FEF1161">
            <wp:extent cx="397565" cy="412621"/>
            <wp:effectExtent l="0" t="0" r="2540" b="698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91" cy="414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C46" w:rsidRPr="003623D5" w:rsidRDefault="009D5C46" w:rsidP="009D5C46">
      <w:pPr>
        <w:jc w:val="center"/>
        <w:rPr>
          <w:rFonts w:ascii="Calibri" w:eastAsia="Calibri" w:hAnsi="Calibri"/>
          <w:bCs/>
          <w:sz w:val="18"/>
          <w:szCs w:val="22"/>
          <w:lang w:eastAsia="en-US"/>
        </w:rPr>
      </w:pPr>
      <w:r w:rsidRPr="003623D5">
        <w:rPr>
          <w:rFonts w:ascii="Calibri" w:eastAsia="Calibri" w:hAnsi="Calibri"/>
          <w:b/>
          <w:bCs/>
          <w:sz w:val="18"/>
          <w:szCs w:val="22"/>
          <w:lang w:eastAsia="en-US"/>
        </w:rPr>
        <w:t>OBČINA KIDRIČEVO</w:t>
      </w:r>
    </w:p>
    <w:p w:rsidR="009D5C46" w:rsidRPr="003623D5" w:rsidRDefault="009D5C46" w:rsidP="009D5C46">
      <w:pPr>
        <w:jc w:val="center"/>
        <w:rPr>
          <w:rFonts w:ascii="Calibri" w:eastAsia="Calibri" w:hAnsi="Calibri"/>
          <w:bCs/>
          <w:sz w:val="18"/>
          <w:szCs w:val="22"/>
          <w:lang w:eastAsia="en-US"/>
        </w:rPr>
      </w:pPr>
      <w:r w:rsidRPr="003623D5">
        <w:rPr>
          <w:rFonts w:ascii="Calibri" w:eastAsia="Calibri" w:hAnsi="Calibri"/>
          <w:bCs/>
          <w:sz w:val="18"/>
          <w:szCs w:val="22"/>
          <w:lang w:eastAsia="en-US"/>
        </w:rPr>
        <w:t xml:space="preserve">Odbor za </w:t>
      </w:r>
      <w:r>
        <w:rPr>
          <w:rFonts w:ascii="Calibri" w:eastAsia="Calibri" w:hAnsi="Calibri"/>
          <w:bCs/>
          <w:sz w:val="18"/>
          <w:szCs w:val="22"/>
          <w:lang w:eastAsia="en-US"/>
        </w:rPr>
        <w:t>gospodarjenje s premoženjem</w:t>
      </w:r>
    </w:p>
    <w:p w:rsidR="009D5C46" w:rsidRPr="003623D5" w:rsidRDefault="009D5C46" w:rsidP="009D5C46">
      <w:pPr>
        <w:jc w:val="center"/>
        <w:rPr>
          <w:rFonts w:ascii="Calibri" w:eastAsia="Calibri" w:hAnsi="Calibri"/>
          <w:bCs/>
          <w:sz w:val="18"/>
          <w:szCs w:val="22"/>
          <w:lang w:eastAsia="en-US"/>
        </w:rPr>
      </w:pPr>
      <w:r w:rsidRPr="003623D5">
        <w:rPr>
          <w:rFonts w:ascii="Calibri" w:eastAsia="Calibri" w:hAnsi="Calibri"/>
          <w:bCs/>
          <w:sz w:val="18"/>
          <w:szCs w:val="22"/>
          <w:lang w:eastAsia="en-US"/>
        </w:rPr>
        <w:t>Kopališka ul. 14</w:t>
      </w:r>
    </w:p>
    <w:p w:rsidR="009D5C46" w:rsidRPr="001277E6" w:rsidRDefault="009D5C46" w:rsidP="009D5C46">
      <w:pPr>
        <w:jc w:val="center"/>
        <w:rPr>
          <w:rFonts w:ascii="Calibri" w:eastAsia="Calibri" w:hAnsi="Calibri"/>
          <w:bCs/>
          <w:sz w:val="20"/>
          <w:szCs w:val="22"/>
          <w:lang w:eastAsia="en-US"/>
        </w:rPr>
      </w:pPr>
      <w:r w:rsidRPr="003623D5">
        <w:rPr>
          <w:rFonts w:ascii="Calibri" w:eastAsia="Calibri" w:hAnsi="Calibri"/>
          <w:bCs/>
          <w:sz w:val="18"/>
          <w:szCs w:val="22"/>
          <w:lang w:eastAsia="en-US"/>
        </w:rPr>
        <w:t>2325 Kidričevo</w:t>
      </w:r>
    </w:p>
    <w:p w:rsidR="009D5C46" w:rsidRDefault="009D5C46" w:rsidP="009D5C46">
      <w:pPr>
        <w:pStyle w:val="Brezrazmikov"/>
        <w:jc w:val="both"/>
      </w:pPr>
    </w:p>
    <w:p w:rsidR="009D5C46" w:rsidRDefault="009D5C46" w:rsidP="009D5C46">
      <w:pPr>
        <w:pStyle w:val="Brezrazmikov"/>
        <w:jc w:val="both"/>
      </w:pPr>
    </w:p>
    <w:p w:rsidR="009D5C46" w:rsidRDefault="009D5C46" w:rsidP="009D5C46">
      <w:pPr>
        <w:pStyle w:val="Brezrazmikov"/>
        <w:jc w:val="both"/>
      </w:pPr>
      <w:r>
        <w:t>Štev. 011-7/2019</w:t>
      </w:r>
    </w:p>
    <w:p w:rsidR="00D90148" w:rsidRDefault="00D90148" w:rsidP="00E63864">
      <w:pPr>
        <w:pStyle w:val="Brezrazmikov"/>
        <w:jc w:val="both"/>
      </w:pPr>
    </w:p>
    <w:p w:rsidR="00E63864" w:rsidRDefault="00E63864" w:rsidP="009D5C46">
      <w:pPr>
        <w:pStyle w:val="Brezrazmikov"/>
        <w:tabs>
          <w:tab w:val="left" w:pos="2370"/>
        </w:tabs>
        <w:jc w:val="both"/>
      </w:pPr>
    </w:p>
    <w:p w:rsidR="007D73BF" w:rsidRDefault="007D73BF" w:rsidP="007D73BF">
      <w:pPr>
        <w:pStyle w:val="Brezrazmikov"/>
        <w:jc w:val="center"/>
        <w:rPr>
          <w:b/>
          <w:sz w:val="28"/>
        </w:rPr>
      </w:pPr>
      <w:r>
        <w:rPr>
          <w:b/>
          <w:sz w:val="28"/>
        </w:rPr>
        <w:t>Z  A  P  I  S  N  I  K</w:t>
      </w:r>
    </w:p>
    <w:p w:rsidR="007D73BF" w:rsidRDefault="007D73BF" w:rsidP="007D73BF">
      <w:pPr>
        <w:pStyle w:val="Brezrazmikov"/>
        <w:jc w:val="center"/>
        <w:rPr>
          <w:b/>
          <w:sz w:val="28"/>
        </w:rPr>
      </w:pPr>
    </w:p>
    <w:p w:rsidR="007D73BF" w:rsidRDefault="007D73BF" w:rsidP="007D73BF">
      <w:pPr>
        <w:pStyle w:val="Brezrazmikov"/>
        <w:jc w:val="center"/>
        <w:rPr>
          <w:b/>
          <w:sz w:val="28"/>
        </w:rPr>
      </w:pPr>
    </w:p>
    <w:p w:rsidR="007D73BF" w:rsidRPr="007D73BF" w:rsidRDefault="007D73BF" w:rsidP="007D73BF">
      <w:pPr>
        <w:pStyle w:val="Brezrazmikov"/>
        <w:jc w:val="both"/>
      </w:pPr>
      <w:r>
        <w:t>6. redne seje odbora za gospodarjenje s premoženje, ki je bila dne, 9.12.2019 ob 17,30 uri v seji sobi Občine Kidričevo</w:t>
      </w:r>
    </w:p>
    <w:p w:rsidR="007D73BF" w:rsidRDefault="007D73BF" w:rsidP="007D73BF">
      <w:pPr>
        <w:pStyle w:val="Brezrazmikov"/>
        <w:jc w:val="center"/>
        <w:rPr>
          <w:b/>
          <w:sz w:val="28"/>
        </w:rPr>
      </w:pPr>
    </w:p>
    <w:p w:rsidR="007D73BF" w:rsidRDefault="009D5C46" w:rsidP="009D5C46">
      <w:pPr>
        <w:pStyle w:val="Brezrazmikov"/>
      </w:pPr>
      <w:r>
        <w:rPr>
          <w:b/>
        </w:rPr>
        <w:t xml:space="preserve">Prisotni: </w:t>
      </w:r>
      <w:r>
        <w:t>člani odbora; Marjan Petek, Peter Krajnc, Boris Kmetec, Srečko Lah in Anton Medved; občinska uprava; Zdenka Frank</w:t>
      </w:r>
    </w:p>
    <w:p w:rsidR="009D5C46" w:rsidRDefault="009D5C46" w:rsidP="009D5C46">
      <w:pPr>
        <w:pStyle w:val="Brezrazmikov"/>
      </w:pPr>
    </w:p>
    <w:p w:rsidR="009D5C46" w:rsidRDefault="009D5C46" w:rsidP="009D5C46">
      <w:pPr>
        <w:pStyle w:val="Brezrazmikov"/>
      </w:pPr>
    </w:p>
    <w:p w:rsidR="009D5C46" w:rsidRDefault="009D5C46" w:rsidP="009D5C46">
      <w:pPr>
        <w:pStyle w:val="Brezrazmikov"/>
      </w:pPr>
      <w:r>
        <w:t xml:space="preserve">Sejo je vodil predsednik odbora gospod Marjan Petek. </w:t>
      </w:r>
    </w:p>
    <w:p w:rsidR="009D5C46" w:rsidRDefault="009D5C46" w:rsidP="009D5C46">
      <w:pPr>
        <w:pStyle w:val="Brezrazmikov"/>
      </w:pPr>
    </w:p>
    <w:p w:rsidR="009D5C46" w:rsidRPr="009D5C46" w:rsidRDefault="009D5C46" w:rsidP="009D5C46">
      <w:pPr>
        <w:pStyle w:val="Brezrazmikov"/>
      </w:pPr>
    </w:p>
    <w:p w:rsidR="007D73BF" w:rsidRDefault="007D73BF" w:rsidP="007D73BF">
      <w:pPr>
        <w:pStyle w:val="Brezrazmikov"/>
        <w:jc w:val="both"/>
        <w:rPr>
          <w:b/>
        </w:rPr>
      </w:pPr>
      <w:r>
        <w:rPr>
          <w:b/>
        </w:rPr>
        <w:t>Dnevni red;</w:t>
      </w:r>
    </w:p>
    <w:p w:rsidR="007D73BF" w:rsidRDefault="007D73BF" w:rsidP="007D73BF">
      <w:pPr>
        <w:pStyle w:val="Brezrazmikov"/>
        <w:jc w:val="both"/>
        <w:rPr>
          <w:b/>
        </w:rPr>
      </w:pPr>
    </w:p>
    <w:p w:rsidR="007D73BF" w:rsidRDefault="007D73BF" w:rsidP="007D73BF">
      <w:pPr>
        <w:pStyle w:val="Brezrazmikov"/>
        <w:jc w:val="both"/>
      </w:pPr>
      <w:r w:rsidRPr="00B82E7F">
        <w:t>1.</w:t>
      </w:r>
      <w:r>
        <w:t xml:space="preserve"> Pregled in potrditev zapisnika 5. redne seje odbora </w:t>
      </w:r>
    </w:p>
    <w:p w:rsidR="007D73BF" w:rsidRDefault="007D73BF" w:rsidP="007D73BF">
      <w:pPr>
        <w:pStyle w:val="Brezrazmikov"/>
        <w:jc w:val="both"/>
      </w:pPr>
      <w:r>
        <w:t>2. Načrt ravnanja s stvarnim premoženjem Občine Kidričevo za leto 2020</w:t>
      </w:r>
    </w:p>
    <w:p w:rsidR="007D73BF" w:rsidRDefault="007D73BF" w:rsidP="007D73BF">
      <w:pPr>
        <w:pStyle w:val="Brezrazmikov"/>
        <w:jc w:val="both"/>
      </w:pPr>
      <w:r>
        <w:t>3. Sklep o nepredvidenih pravnih poslih, ki niso zajeti v načrtu ravnanja s stvarnim premoženjem Občine Kidričevo za leto 2020</w:t>
      </w:r>
    </w:p>
    <w:p w:rsidR="007D73BF" w:rsidRDefault="007D73BF" w:rsidP="007D73BF">
      <w:pPr>
        <w:pStyle w:val="Brezrazmikov"/>
        <w:jc w:val="both"/>
      </w:pPr>
      <w:r>
        <w:t>4. Oddaja poslovnega prostora na naslovu Cirkovce 2/d v najem</w:t>
      </w:r>
    </w:p>
    <w:p w:rsidR="007D73BF" w:rsidRDefault="007D73BF" w:rsidP="007D73BF">
      <w:pPr>
        <w:pStyle w:val="Brezrazmikov"/>
        <w:jc w:val="both"/>
      </w:pPr>
      <w:r>
        <w:t>5. Razno</w:t>
      </w:r>
    </w:p>
    <w:p w:rsidR="007D73BF" w:rsidRDefault="007D73BF" w:rsidP="007D73BF">
      <w:pPr>
        <w:pStyle w:val="Brezrazmikov"/>
        <w:jc w:val="both"/>
        <w:rPr>
          <w:b/>
        </w:rPr>
      </w:pPr>
    </w:p>
    <w:p w:rsidR="007D73BF" w:rsidRDefault="007D73BF" w:rsidP="007D73BF">
      <w:pPr>
        <w:pStyle w:val="Brezrazmikov"/>
        <w:jc w:val="both"/>
        <w:rPr>
          <w:b/>
        </w:rPr>
      </w:pPr>
    </w:p>
    <w:p w:rsidR="007D73BF" w:rsidRDefault="007D73BF" w:rsidP="007D73BF">
      <w:pPr>
        <w:pStyle w:val="Brezrazmikov"/>
        <w:jc w:val="both"/>
      </w:pPr>
      <w:r>
        <w:t>Dnevni red je bil soglasno sprejet</w:t>
      </w:r>
    </w:p>
    <w:p w:rsidR="007D73BF" w:rsidRDefault="007D73BF" w:rsidP="007D73BF">
      <w:pPr>
        <w:pStyle w:val="Brezrazmikov"/>
        <w:jc w:val="both"/>
      </w:pPr>
    </w:p>
    <w:p w:rsidR="007D73BF" w:rsidRDefault="007D73BF" w:rsidP="007D73BF">
      <w:pPr>
        <w:pStyle w:val="Brezrazmikov"/>
        <w:jc w:val="both"/>
        <w:rPr>
          <w:b/>
        </w:rPr>
      </w:pPr>
      <w:r>
        <w:rPr>
          <w:b/>
        </w:rPr>
        <w:t>Ad. 1</w:t>
      </w:r>
    </w:p>
    <w:p w:rsidR="007D73BF" w:rsidRDefault="007D73BF" w:rsidP="007D73BF">
      <w:pPr>
        <w:pStyle w:val="Brezrazmikov"/>
        <w:jc w:val="both"/>
        <w:rPr>
          <w:b/>
        </w:rPr>
      </w:pPr>
    </w:p>
    <w:p w:rsidR="007D73BF" w:rsidRDefault="007D73BF" w:rsidP="007D73BF">
      <w:pPr>
        <w:pStyle w:val="Brezrazmikov"/>
        <w:jc w:val="both"/>
      </w:pPr>
      <w:r>
        <w:t xml:space="preserve">Na zapisnik </w:t>
      </w:r>
      <w:r w:rsidR="009D5C46">
        <w:t xml:space="preserve">5. redne seje odbora za gospodarjenje s premoženjem </w:t>
      </w:r>
      <w:r>
        <w:t>ni bilo pripomb</w:t>
      </w:r>
      <w:r w:rsidR="009D5C46">
        <w:t>.</w:t>
      </w:r>
    </w:p>
    <w:p w:rsidR="009D5C46" w:rsidRDefault="009D5C46" w:rsidP="007D73BF">
      <w:pPr>
        <w:pStyle w:val="Brezrazmikov"/>
        <w:jc w:val="both"/>
      </w:pPr>
    </w:p>
    <w:p w:rsidR="009D5C46" w:rsidRDefault="009D5C46" w:rsidP="007D73BF">
      <w:pPr>
        <w:pStyle w:val="Brezrazmikov"/>
        <w:jc w:val="both"/>
        <w:rPr>
          <w:b/>
        </w:rPr>
      </w:pPr>
      <w:r>
        <w:rPr>
          <w:b/>
          <w:i/>
          <w:u w:val="single"/>
        </w:rPr>
        <w:t xml:space="preserve">SKLEP: </w:t>
      </w:r>
      <w:r>
        <w:rPr>
          <w:b/>
        </w:rPr>
        <w:t xml:space="preserve">Odbor za gospodarjenje s premoženjem potrjuje zapisnik 5. redne seje odbora. </w:t>
      </w:r>
    </w:p>
    <w:p w:rsidR="009D5C46" w:rsidRDefault="009D5C46" w:rsidP="007D73BF">
      <w:pPr>
        <w:pStyle w:val="Brezrazmikov"/>
        <w:jc w:val="both"/>
        <w:rPr>
          <w:b/>
        </w:rPr>
      </w:pPr>
    </w:p>
    <w:p w:rsidR="009D5C46" w:rsidRPr="009D5C46" w:rsidRDefault="009D5C46" w:rsidP="007D73BF">
      <w:pPr>
        <w:pStyle w:val="Brezrazmikov"/>
        <w:jc w:val="both"/>
      </w:pPr>
      <w:r>
        <w:t xml:space="preserve">Sklep je bil soglasno sprejet. </w:t>
      </w:r>
    </w:p>
    <w:p w:rsidR="007D73BF" w:rsidRDefault="007D73BF" w:rsidP="007D73BF">
      <w:pPr>
        <w:pStyle w:val="Brezrazmikov"/>
        <w:jc w:val="both"/>
      </w:pPr>
    </w:p>
    <w:p w:rsidR="007D73BF" w:rsidRDefault="007D73BF" w:rsidP="007D73BF">
      <w:pPr>
        <w:pStyle w:val="Brezrazmikov"/>
        <w:jc w:val="both"/>
        <w:rPr>
          <w:b/>
        </w:rPr>
      </w:pPr>
      <w:r>
        <w:rPr>
          <w:b/>
        </w:rPr>
        <w:t>Ad. 2</w:t>
      </w:r>
    </w:p>
    <w:p w:rsidR="007D73BF" w:rsidRDefault="007D73BF" w:rsidP="007D73BF">
      <w:pPr>
        <w:pStyle w:val="Brezrazmikov"/>
        <w:jc w:val="both"/>
        <w:rPr>
          <w:b/>
        </w:rPr>
      </w:pPr>
    </w:p>
    <w:p w:rsidR="007D73BF" w:rsidRDefault="009D5C46" w:rsidP="007D73BF">
      <w:pPr>
        <w:pStyle w:val="Brezrazmikov"/>
        <w:jc w:val="both"/>
      </w:pPr>
      <w:r>
        <w:t>Odbor za gospodarjenje s premoženjem je obravnaval Načrt ravnanja s stvarnim premoženjem Občine Kidričevo za leto 2020.</w:t>
      </w:r>
    </w:p>
    <w:p w:rsidR="009D5C46" w:rsidRDefault="009D5C46" w:rsidP="007D73BF">
      <w:pPr>
        <w:pStyle w:val="Brezrazmikov"/>
        <w:jc w:val="both"/>
      </w:pPr>
    </w:p>
    <w:p w:rsidR="009D5C46" w:rsidRDefault="009D5C46" w:rsidP="007D73BF">
      <w:pPr>
        <w:pStyle w:val="Brezrazmikov"/>
        <w:jc w:val="both"/>
      </w:pPr>
      <w:r>
        <w:t xml:space="preserve">Na predlog načrta ni bilo pripomb. </w:t>
      </w:r>
    </w:p>
    <w:p w:rsidR="007D73BF" w:rsidRDefault="007D73BF" w:rsidP="007D73BF">
      <w:pPr>
        <w:pStyle w:val="Brezrazmikov"/>
        <w:jc w:val="both"/>
      </w:pPr>
    </w:p>
    <w:p w:rsidR="009D5C46" w:rsidRPr="009D5C46" w:rsidRDefault="009D5C46" w:rsidP="009D5C46">
      <w:pPr>
        <w:jc w:val="both"/>
        <w:rPr>
          <w:rFonts w:asciiTheme="minorHAnsi" w:hAnsiTheme="minorHAnsi" w:cstheme="minorHAnsi"/>
          <w:b/>
          <w:sz w:val="22"/>
        </w:rPr>
      </w:pPr>
      <w:r w:rsidRPr="009D5C46">
        <w:rPr>
          <w:rFonts w:asciiTheme="minorHAnsi" w:hAnsiTheme="minorHAnsi"/>
          <w:b/>
          <w:i/>
          <w:sz w:val="22"/>
          <w:u w:val="single"/>
        </w:rPr>
        <w:lastRenderedPageBreak/>
        <w:t>SKLEP:</w:t>
      </w:r>
      <w:r w:rsidRPr="009D5C46">
        <w:rPr>
          <w:b/>
          <w:i/>
          <w:sz w:val="22"/>
          <w:u w:val="single"/>
        </w:rPr>
        <w:t xml:space="preserve"> </w:t>
      </w:r>
      <w:r w:rsidRPr="009D5C46">
        <w:rPr>
          <w:rFonts w:asciiTheme="minorHAnsi" w:hAnsiTheme="minorHAnsi" w:cstheme="minorHAnsi"/>
          <w:b/>
          <w:sz w:val="22"/>
          <w:szCs w:val="20"/>
        </w:rPr>
        <w:t xml:space="preserve">Odbor za gospodarjenje s premoženjem predlaga občinskemu svetu Občine Kidričevo, da </w:t>
      </w:r>
      <w:r w:rsidRPr="009D5C46">
        <w:rPr>
          <w:rFonts w:asciiTheme="minorHAnsi" w:hAnsiTheme="minorHAnsi" w:cstheme="minorHAnsi"/>
          <w:b/>
          <w:sz w:val="22"/>
        </w:rPr>
        <w:t>sprejme Načrt ravnanja s stvarnim premoženjem Občine Kidričevo za leto 2020.</w:t>
      </w:r>
    </w:p>
    <w:p w:rsidR="009D5C46" w:rsidRPr="009D5C46" w:rsidRDefault="009D5C46" w:rsidP="009D5C46">
      <w:pPr>
        <w:jc w:val="both"/>
        <w:rPr>
          <w:rFonts w:asciiTheme="minorHAnsi" w:hAnsiTheme="minorHAnsi" w:cstheme="minorHAnsi"/>
          <w:sz w:val="22"/>
        </w:rPr>
      </w:pPr>
    </w:p>
    <w:p w:rsidR="009D5C46" w:rsidRPr="009D5C46" w:rsidRDefault="009D5C46" w:rsidP="009D5C46">
      <w:pPr>
        <w:jc w:val="both"/>
        <w:rPr>
          <w:rFonts w:asciiTheme="minorHAnsi" w:hAnsiTheme="minorHAnsi" w:cstheme="minorHAnsi"/>
          <w:b/>
          <w:sz w:val="22"/>
        </w:rPr>
      </w:pPr>
      <w:r w:rsidRPr="009D5C46">
        <w:rPr>
          <w:rFonts w:asciiTheme="minorHAnsi" w:hAnsiTheme="minorHAnsi" w:cstheme="minorHAnsi"/>
          <w:b/>
          <w:sz w:val="22"/>
        </w:rPr>
        <w:t xml:space="preserve">Načrt je priloga in sestavni del tega sklepa. </w:t>
      </w:r>
    </w:p>
    <w:p w:rsidR="007D73BF" w:rsidRPr="009D5C46" w:rsidRDefault="007D73BF" w:rsidP="007D73BF">
      <w:pPr>
        <w:pStyle w:val="Brezrazmikov"/>
        <w:jc w:val="both"/>
        <w:rPr>
          <w:b/>
        </w:rPr>
      </w:pPr>
    </w:p>
    <w:p w:rsidR="007D73BF" w:rsidRDefault="007D73BF" w:rsidP="007D73BF">
      <w:pPr>
        <w:pStyle w:val="Brezrazmikov"/>
        <w:jc w:val="both"/>
      </w:pPr>
      <w:r>
        <w:t>Sklep je bil</w:t>
      </w:r>
      <w:r w:rsidR="00233D67">
        <w:t xml:space="preserve"> soglasno sprejet</w:t>
      </w:r>
      <w:r w:rsidR="009D5C46">
        <w:t>.</w:t>
      </w:r>
    </w:p>
    <w:p w:rsidR="00233D67" w:rsidRDefault="00233D67" w:rsidP="007D73BF">
      <w:pPr>
        <w:pStyle w:val="Brezrazmikov"/>
        <w:jc w:val="both"/>
      </w:pPr>
    </w:p>
    <w:p w:rsidR="00233D67" w:rsidRDefault="00233D67" w:rsidP="007D73BF">
      <w:pPr>
        <w:pStyle w:val="Brezrazmikov"/>
        <w:jc w:val="both"/>
        <w:rPr>
          <w:b/>
        </w:rPr>
      </w:pPr>
      <w:r>
        <w:rPr>
          <w:b/>
        </w:rPr>
        <w:t>Ad. 3</w:t>
      </w:r>
    </w:p>
    <w:p w:rsidR="00233D67" w:rsidRDefault="00233D67" w:rsidP="007D73BF">
      <w:pPr>
        <w:pStyle w:val="Brezrazmikov"/>
        <w:jc w:val="both"/>
        <w:rPr>
          <w:b/>
        </w:rPr>
      </w:pPr>
    </w:p>
    <w:p w:rsidR="009D5C46" w:rsidRDefault="009D5C46" w:rsidP="007D73BF">
      <w:pPr>
        <w:pStyle w:val="Brezrazmikov"/>
        <w:jc w:val="both"/>
      </w:pPr>
      <w:r>
        <w:t>Odbor za gospodarjenje s premoženjem je obravnaval Sklep o določitvi skupne vrednosti nepredvidenih pravnih poslov, ki niso zajeti v Načrtu ravnanja s stvarnim premoženjem Občine Kidričevo v letu 2020.</w:t>
      </w:r>
    </w:p>
    <w:p w:rsidR="009D5C46" w:rsidRDefault="009D5C46" w:rsidP="007D73BF">
      <w:pPr>
        <w:pStyle w:val="Brezrazmikov"/>
        <w:jc w:val="both"/>
      </w:pPr>
    </w:p>
    <w:p w:rsidR="009D5C46" w:rsidRDefault="009D5C46" w:rsidP="007D73BF">
      <w:pPr>
        <w:pStyle w:val="Brezrazmikov"/>
        <w:jc w:val="both"/>
      </w:pPr>
      <w:r>
        <w:t xml:space="preserve">O predlog sklepa ni bilo pripomb. </w:t>
      </w:r>
    </w:p>
    <w:p w:rsidR="009D5C46" w:rsidRDefault="009D5C46" w:rsidP="007D73BF">
      <w:pPr>
        <w:pStyle w:val="Brezrazmikov"/>
        <w:jc w:val="both"/>
      </w:pPr>
    </w:p>
    <w:p w:rsidR="009D5C46" w:rsidRPr="009D5C46" w:rsidRDefault="009D5C46" w:rsidP="009D5C46">
      <w:pPr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i/>
          <w:sz w:val="22"/>
          <w:szCs w:val="20"/>
          <w:u w:val="single"/>
        </w:rPr>
        <w:t xml:space="preserve">SKLEP: </w:t>
      </w:r>
      <w:r w:rsidRPr="009D5C46">
        <w:rPr>
          <w:rFonts w:asciiTheme="minorHAnsi" w:hAnsiTheme="minorHAnsi" w:cstheme="minorHAnsi"/>
          <w:b/>
          <w:sz w:val="22"/>
          <w:szCs w:val="20"/>
        </w:rPr>
        <w:t xml:space="preserve">Odbor za gospodarjenje s premoženjem predlaga občinskemu svetu Občine Kidričevo, da </w:t>
      </w:r>
      <w:r w:rsidRPr="009D5C46">
        <w:rPr>
          <w:rFonts w:asciiTheme="minorHAnsi" w:hAnsiTheme="minorHAnsi" w:cstheme="minorHAnsi"/>
          <w:b/>
          <w:sz w:val="22"/>
        </w:rPr>
        <w:t>sprejme Sklep o določitvi skupne vrednosti nepredvidenih pravnih poslih, ki niso zajeti v Načrt ravnanja s stvarnim premoženjem Občine Kidričevo za leto 2020.</w:t>
      </w:r>
    </w:p>
    <w:p w:rsidR="009D5C46" w:rsidRPr="009D5C46" w:rsidRDefault="009D5C46" w:rsidP="009D5C46">
      <w:pPr>
        <w:jc w:val="both"/>
        <w:rPr>
          <w:rFonts w:asciiTheme="minorHAnsi" w:hAnsiTheme="minorHAnsi" w:cstheme="minorHAnsi"/>
          <w:b/>
          <w:sz w:val="22"/>
        </w:rPr>
      </w:pPr>
    </w:p>
    <w:p w:rsidR="009D5C46" w:rsidRPr="009D5C46" w:rsidRDefault="009D5C46" w:rsidP="009D5C46">
      <w:pPr>
        <w:jc w:val="both"/>
        <w:rPr>
          <w:rFonts w:asciiTheme="minorHAnsi" w:hAnsiTheme="minorHAnsi" w:cstheme="minorHAnsi"/>
          <w:b/>
          <w:sz w:val="22"/>
        </w:rPr>
      </w:pPr>
      <w:r w:rsidRPr="009D5C46">
        <w:rPr>
          <w:rFonts w:asciiTheme="minorHAnsi" w:hAnsiTheme="minorHAnsi" w:cstheme="minorHAnsi"/>
          <w:b/>
          <w:sz w:val="22"/>
        </w:rPr>
        <w:t xml:space="preserve">Sklep je priloga in sestavni del tega sklepa. </w:t>
      </w:r>
    </w:p>
    <w:p w:rsidR="009D5C46" w:rsidRDefault="009D5C46" w:rsidP="007D73BF">
      <w:pPr>
        <w:pStyle w:val="Brezrazmikov"/>
        <w:jc w:val="both"/>
      </w:pPr>
    </w:p>
    <w:p w:rsidR="009D5C46" w:rsidRDefault="009D5C46" w:rsidP="007D73BF">
      <w:pPr>
        <w:pStyle w:val="Brezrazmikov"/>
        <w:jc w:val="both"/>
      </w:pPr>
      <w:r>
        <w:t xml:space="preserve">Sklep je bil soglasno sprejet. </w:t>
      </w:r>
    </w:p>
    <w:p w:rsidR="009D5C46" w:rsidRPr="009D5C46" w:rsidRDefault="009D5C46" w:rsidP="007D73BF">
      <w:pPr>
        <w:pStyle w:val="Brezrazmikov"/>
        <w:jc w:val="both"/>
      </w:pPr>
    </w:p>
    <w:p w:rsidR="00233D67" w:rsidRDefault="00233D67" w:rsidP="007D73BF">
      <w:pPr>
        <w:pStyle w:val="Brezrazmikov"/>
        <w:jc w:val="both"/>
        <w:rPr>
          <w:b/>
        </w:rPr>
      </w:pPr>
      <w:r>
        <w:rPr>
          <w:b/>
        </w:rPr>
        <w:t>Ad. 4</w:t>
      </w:r>
    </w:p>
    <w:p w:rsidR="00233D67" w:rsidRDefault="00233D67" w:rsidP="007D73BF">
      <w:pPr>
        <w:pStyle w:val="Brezrazmikov"/>
        <w:jc w:val="both"/>
        <w:rPr>
          <w:b/>
        </w:rPr>
      </w:pPr>
    </w:p>
    <w:p w:rsidR="00233D67" w:rsidRDefault="009D5C46" w:rsidP="007D73BF">
      <w:pPr>
        <w:pStyle w:val="Brezrazmikov"/>
        <w:jc w:val="both"/>
      </w:pPr>
      <w:r>
        <w:t xml:space="preserve">Odbor za gospodarjenje s premoženjem je obravnaval predlog o oddaji poslovnega prostora v najem na naslovu Cirkovce 2/d. </w:t>
      </w:r>
    </w:p>
    <w:p w:rsidR="009D5C46" w:rsidRDefault="009D5C46" w:rsidP="007D73BF">
      <w:pPr>
        <w:pStyle w:val="Brezrazmikov"/>
        <w:jc w:val="both"/>
      </w:pPr>
    </w:p>
    <w:p w:rsidR="009D5C46" w:rsidRDefault="009D5C46" w:rsidP="007D73BF">
      <w:pPr>
        <w:pStyle w:val="Brezrazmikov"/>
        <w:jc w:val="both"/>
      </w:pPr>
      <w:r>
        <w:t xml:space="preserve">O predlogu sklepa ni bilo razprave. </w:t>
      </w:r>
    </w:p>
    <w:p w:rsidR="009D5C46" w:rsidRDefault="009D5C46" w:rsidP="007D73BF">
      <w:pPr>
        <w:pStyle w:val="Brezrazmikov"/>
        <w:jc w:val="both"/>
      </w:pPr>
    </w:p>
    <w:p w:rsidR="009D5C46" w:rsidRPr="009D5C46" w:rsidRDefault="009D5C46" w:rsidP="009D5C46">
      <w:pPr>
        <w:jc w:val="both"/>
        <w:rPr>
          <w:rFonts w:asciiTheme="minorHAnsi" w:hAnsiTheme="minorHAnsi" w:cstheme="minorHAnsi"/>
          <w:b/>
          <w:sz w:val="22"/>
          <w:szCs w:val="20"/>
        </w:rPr>
      </w:pPr>
      <w:r>
        <w:rPr>
          <w:rFonts w:asciiTheme="minorHAnsi" w:hAnsiTheme="minorHAnsi" w:cstheme="minorHAnsi"/>
          <w:b/>
          <w:i/>
          <w:sz w:val="22"/>
          <w:szCs w:val="20"/>
          <w:u w:val="single"/>
        </w:rPr>
        <w:t xml:space="preserve">SKLEP: </w:t>
      </w:r>
      <w:r w:rsidRPr="009D5C46">
        <w:rPr>
          <w:rFonts w:asciiTheme="minorHAnsi" w:hAnsiTheme="minorHAnsi" w:cstheme="minorHAnsi"/>
          <w:b/>
          <w:sz w:val="22"/>
          <w:szCs w:val="20"/>
        </w:rPr>
        <w:t xml:space="preserve">Odbor za gospodarjenje s premoženjem predlaga občinskemu svetu Občine Kidričevo, da </w:t>
      </w:r>
      <w:r w:rsidRPr="009D5C46">
        <w:rPr>
          <w:rFonts w:asciiTheme="minorHAnsi" w:hAnsiTheme="minorHAnsi" w:cstheme="minorHAnsi"/>
          <w:b/>
          <w:sz w:val="22"/>
        </w:rPr>
        <w:t>Občina Kidričevo odda podjetju LESING d.o.o., Jadranska cesta 25, 2000 Maribor, v najem nepremičnino poslovni prostor na naslovu Cirkovce 2/d, ki se nahaja v sklopu parcele št. 250/6, poslovna stavba v izmeri 151 m</w:t>
      </w:r>
      <w:r w:rsidRPr="009D5C46">
        <w:rPr>
          <w:rFonts w:asciiTheme="minorHAnsi" w:hAnsiTheme="minorHAnsi" w:cstheme="minorHAnsi"/>
          <w:b/>
          <w:sz w:val="22"/>
          <w:vertAlign w:val="superscript"/>
        </w:rPr>
        <w:t>2</w:t>
      </w:r>
      <w:r w:rsidRPr="009D5C46">
        <w:rPr>
          <w:rFonts w:asciiTheme="minorHAnsi" w:hAnsiTheme="minorHAnsi" w:cstheme="minorHAnsi"/>
          <w:b/>
          <w:sz w:val="22"/>
        </w:rPr>
        <w:t xml:space="preserve">, k.o. 430-Cirkovce, za nedoločen čas/določen čas 5 let, in sicer na podlagi metode neposredne pogodbe za mesečno najemnino 240,00 EUR. </w:t>
      </w:r>
    </w:p>
    <w:p w:rsidR="009D5C46" w:rsidRDefault="009D5C46" w:rsidP="007D73BF">
      <w:pPr>
        <w:pStyle w:val="Brezrazmikov"/>
        <w:jc w:val="both"/>
      </w:pPr>
    </w:p>
    <w:p w:rsidR="009D5C46" w:rsidRDefault="009D5C46" w:rsidP="007D73BF">
      <w:pPr>
        <w:pStyle w:val="Brezrazmikov"/>
        <w:jc w:val="both"/>
      </w:pPr>
      <w:r>
        <w:t xml:space="preserve">Sklep je bil soglasno sprejet. </w:t>
      </w:r>
    </w:p>
    <w:p w:rsidR="00233D67" w:rsidRDefault="00233D67" w:rsidP="007D73BF">
      <w:pPr>
        <w:pStyle w:val="Brezrazmikov"/>
        <w:jc w:val="both"/>
      </w:pPr>
    </w:p>
    <w:p w:rsidR="00233D67" w:rsidRDefault="00233D67" w:rsidP="007D73BF">
      <w:pPr>
        <w:pStyle w:val="Brezrazmikov"/>
        <w:jc w:val="both"/>
        <w:rPr>
          <w:b/>
        </w:rPr>
      </w:pPr>
      <w:r>
        <w:rPr>
          <w:b/>
        </w:rPr>
        <w:t>Ad. 5</w:t>
      </w:r>
    </w:p>
    <w:p w:rsidR="00233D67" w:rsidRDefault="00233D67" w:rsidP="007D73BF">
      <w:pPr>
        <w:pStyle w:val="Brezrazmikov"/>
        <w:jc w:val="both"/>
        <w:rPr>
          <w:b/>
        </w:rPr>
      </w:pPr>
    </w:p>
    <w:p w:rsidR="00233D67" w:rsidRDefault="009D5C46" w:rsidP="007D73BF">
      <w:pPr>
        <w:pStyle w:val="Brezrazmikov"/>
        <w:jc w:val="both"/>
      </w:pPr>
      <w:r>
        <w:t xml:space="preserve">Ni bilo razprave. </w:t>
      </w:r>
    </w:p>
    <w:p w:rsidR="009D5C46" w:rsidRDefault="009D5C46" w:rsidP="007D73BF">
      <w:pPr>
        <w:pStyle w:val="Brezrazmikov"/>
        <w:jc w:val="both"/>
      </w:pPr>
    </w:p>
    <w:p w:rsidR="009D5C46" w:rsidRDefault="009D5C46" w:rsidP="007D73BF">
      <w:pPr>
        <w:pStyle w:val="Brezrazmikov"/>
        <w:jc w:val="both"/>
      </w:pPr>
    </w:p>
    <w:p w:rsidR="009D5C46" w:rsidRDefault="009D5C46" w:rsidP="007D73BF">
      <w:pPr>
        <w:pStyle w:val="Brezrazmikov"/>
        <w:jc w:val="both"/>
      </w:pPr>
      <w:r>
        <w:t>Seja je bila zaključena ob 17,50 uri.</w:t>
      </w:r>
    </w:p>
    <w:p w:rsidR="009D5C46" w:rsidRDefault="009D5C46" w:rsidP="007D73BF">
      <w:pPr>
        <w:pStyle w:val="Brezrazmikov"/>
        <w:jc w:val="both"/>
      </w:pPr>
    </w:p>
    <w:p w:rsidR="009D5C46" w:rsidRDefault="009D5C46" w:rsidP="007D73BF">
      <w:pPr>
        <w:pStyle w:val="Brezrazmikov"/>
        <w:jc w:val="both"/>
      </w:pPr>
    </w:p>
    <w:p w:rsidR="009D5C46" w:rsidRDefault="009D5C46" w:rsidP="007D73BF">
      <w:pPr>
        <w:pStyle w:val="Brezrazmikov"/>
        <w:jc w:val="both"/>
      </w:pPr>
      <w:r>
        <w:t>Zdenka Frank;</w:t>
      </w:r>
      <w:r>
        <w:tab/>
      </w:r>
      <w:r>
        <w:tab/>
      </w:r>
      <w:r>
        <w:tab/>
      </w:r>
      <w:r>
        <w:tab/>
      </w:r>
      <w:r>
        <w:tab/>
      </w:r>
      <w:r>
        <w:tab/>
        <w:t>Marjan Petek;</w:t>
      </w:r>
    </w:p>
    <w:p w:rsidR="009D5C46" w:rsidRDefault="009D5C46" w:rsidP="007D73BF">
      <w:pPr>
        <w:pStyle w:val="Brezrazmikov"/>
        <w:jc w:val="both"/>
      </w:pPr>
    </w:p>
    <w:p w:rsidR="009D5C46" w:rsidRDefault="009D5C46" w:rsidP="007D73BF">
      <w:pPr>
        <w:pStyle w:val="Brezrazmikov"/>
        <w:jc w:val="both"/>
      </w:pPr>
      <w:r>
        <w:t>zapisnik sestavila</w:t>
      </w:r>
      <w:r>
        <w:tab/>
      </w:r>
      <w:r>
        <w:tab/>
      </w:r>
      <w:r>
        <w:tab/>
      </w:r>
      <w:r>
        <w:tab/>
      </w:r>
      <w:r>
        <w:tab/>
        <w:t>predsednik</w:t>
      </w:r>
    </w:p>
    <w:p w:rsidR="009D5C46" w:rsidRPr="00233D67" w:rsidRDefault="009D5C46" w:rsidP="007D73BF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odbora za gospodarjenje s premoženjem</w:t>
      </w:r>
    </w:p>
    <w:sectPr w:rsidR="009D5C46" w:rsidRPr="00233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864"/>
    <w:rsid w:val="000638DE"/>
    <w:rsid w:val="00233D67"/>
    <w:rsid w:val="007D73BF"/>
    <w:rsid w:val="009D5C46"/>
    <w:rsid w:val="00D90148"/>
    <w:rsid w:val="00E6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3CFA78-664A-4258-9ECF-98553C29F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D5C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E638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4ABE737-85FF-42FC-8699-B7594B082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2416</Characters>
  <Application>Microsoft Office Word</Application>
  <DocSecurity>4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Frank</dc:creator>
  <cp:keywords/>
  <dc:description/>
  <cp:lastModifiedBy>Sandra Golenko</cp:lastModifiedBy>
  <cp:revision>2</cp:revision>
  <dcterms:created xsi:type="dcterms:W3CDTF">2020-01-30T10:25:00Z</dcterms:created>
  <dcterms:modified xsi:type="dcterms:W3CDTF">2020-01-30T10:25:00Z</dcterms:modified>
</cp:coreProperties>
</file>