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43D47" w14:textId="77777777" w:rsidR="0001459D" w:rsidRPr="00CA3C7A" w:rsidRDefault="0001459D" w:rsidP="002E1F12">
      <w:pPr>
        <w:pStyle w:val="----"/>
        <w:numPr>
          <w:ilvl w:val="0"/>
          <w:numId w:val="0"/>
        </w:numPr>
        <w:ind w:left="1440"/>
      </w:pPr>
    </w:p>
    <w:p w14:paraId="6C1F9180" w14:textId="77777777" w:rsidR="00A11F9E" w:rsidRPr="00CA3C7A" w:rsidRDefault="00A11F9E" w:rsidP="00F95656">
      <w:pPr>
        <w:jc w:val="right"/>
        <w:rPr>
          <w:rFonts w:cstheme="minorHAnsi"/>
        </w:rPr>
      </w:pPr>
      <w:r w:rsidRPr="00CA3C7A">
        <w:rPr>
          <w:rFonts w:cstheme="minorHAnsi"/>
        </w:rPr>
        <w:t>Občina Ivančna Gorica</w:t>
      </w:r>
    </w:p>
    <w:p w14:paraId="121DCAFF" w14:textId="77777777" w:rsidR="00A11F9E" w:rsidRPr="00CA3C7A" w:rsidRDefault="00A11F9E" w:rsidP="00F95656">
      <w:pPr>
        <w:jc w:val="right"/>
        <w:rPr>
          <w:rFonts w:cstheme="minorHAnsi"/>
          <w:i/>
        </w:rPr>
      </w:pPr>
      <w:proofErr w:type="spellStart"/>
      <w:r w:rsidRPr="00CA3C7A">
        <w:rPr>
          <w:rFonts w:cstheme="minorHAnsi"/>
          <w:i/>
        </w:rPr>
        <w:t>Municipality</w:t>
      </w:r>
      <w:proofErr w:type="spellEnd"/>
      <w:r w:rsidRPr="00CA3C7A">
        <w:rPr>
          <w:rFonts w:cstheme="minorHAnsi"/>
          <w:i/>
        </w:rPr>
        <w:t xml:space="preserve"> </w:t>
      </w:r>
      <w:proofErr w:type="spellStart"/>
      <w:r w:rsidRPr="00CA3C7A">
        <w:rPr>
          <w:rFonts w:cstheme="minorHAnsi"/>
          <w:i/>
        </w:rPr>
        <w:t>of</w:t>
      </w:r>
      <w:proofErr w:type="spellEnd"/>
      <w:r w:rsidRPr="00CA3C7A">
        <w:rPr>
          <w:rFonts w:cstheme="minorHAnsi"/>
          <w:i/>
        </w:rPr>
        <w:t xml:space="preserve"> Ivančna Gorica</w:t>
      </w:r>
    </w:p>
    <w:p w14:paraId="1C0156E8" w14:textId="77777777" w:rsidR="00A11F9E" w:rsidRPr="00CA3C7A" w:rsidRDefault="00A11F9E" w:rsidP="00F95656">
      <w:pPr>
        <w:jc w:val="right"/>
        <w:rPr>
          <w:rFonts w:cstheme="minorHAnsi"/>
        </w:rPr>
      </w:pPr>
    </w:p>
    <w:p w14:paraId="7A6FB395" w14:textId="77777777" w:rsidR="00A11F9E" w:rsidRPr="00CA3C7A" w:rsidRDefault="00A11F9E" w:rsidP="00F95656">
      <w:pPr>
        <w:jc w:val="right"/>
        <w:rPr>
          <w:rFonts w:cstheme="minorHAnsi"/>
        </w:rPr>
      </w:pPr>
      <w:r w:rsidRPr="00CA3C7A">
        <w:rPr>
          <w:rFonts w:cstheme="minorHAnsi"/>
        </w:rPr>
        <w:t>Sokolska ulica 8, SI-1295 Ivančna Gorica, EU</w:t>
      </w:r>
    </w:p>
    <w:p w14:paraId="2A4948E7" w14:textId="77777777" w:rsidR="00A11F9E" w:rsidRPr="00CA3C7A" w:rsidRDefault="00A11F9E" w:rsidP="00F95656">
      <w:pPr>
        <w:jc w:val="right"/>
        <w:rPr>
          <w:rFonts w:cstheme="minorHAnsi"/>
        </w:rPr>
      </w:pPr>
      <w:r w:rsidRPr="00CA3C7A">
        <w:rPr>
          <w:rFonts w:cstheme="minorHAnsi"/>
        </w:rPr>
        <w:t>T +386 0 1 7812 100, F +386 0 1 7812 120</w:t>
      </w:r>
    </w:p>
    <w:p w14:paraId="587E7D70" w14:textId="77777777" w:rsidR="00A11F9E" w:rsidRPr="00CA3C7A" w:rsidRDefault="00A11F9E" w:rsidP="00F95656">
      <w:pPr>
        <w:jc w:val="right"/>
        <w:rPr>
          <w:rFonts w:cstheme="minorHAnsi"/>
        </w:rPr>
      </w:pPr>
      <w:r w:rsidRPr="00CA3C7A">
        <w:rPr>
          <w:rFonts w:cstheme="minorHAnsi"/>
        </w:rPr>
        <w:t>E obc.ivancna.gorica@siol.net, W ivancna-gorica.si</w:t>
      </w:r>
    </w:p>
    <w:p w14:paraId="079F2262" w14:textId="77777777" w:rsidR="0001459D" w:rsidRPr="00CA3C7A" w:rsidRDefault="0001459D" w:rsidP="00F95656">
      <w:pPr>
        <w:pStyle w:val="Intenzivencitat"/>
        <w:spacing w:before="0" w:beforeAutospacing="0" w:after="0"/>
        <w:ind w:left="0"/>
        <w:jc w:val="left"/>
        <w:rPr>
          <w:rFonts w:asciiTheme="minorHAnsi" w:eastAsiaTheme="minorEastAsia" w:hAnsiTheme="minorHAnsi" w:cstheme="minorHAnsi"/>
          <w:color w:val="000000" w:themeColor="text1"/>
          <w:sz w:val="20"/>
          <w:szCs w:val="20"/>
        </w:rPr>
      </w:pPr>
    </w:p>
    <w:p w14:paraId="7EF6C444" w14:textId="736C1A5A" w:rsidR="001C3155" w:rsidRPr="00F136FD" w:rsidRDefault="008112A9" w:rsidP="00F95656">
      <w:pPr>
        <w:pStyle w:val="Intenzivencitat"/>
        <w:spacing w:before="0" w:beforeAutospacing="0" w:after="0"/>
        <w:ind w:left="0"/>
        <w:jc w:val="left"/>
        <w:rPr>
          <w:rFonts w:asciiTheme="minorHAnsi" w:eastAsiaTheme="minorEastAsia" w:hAnsiTheme="minorHAnsi" w:cstheme="minorHAnsi"/>
          <w:color w:val="000000" w:themeColor="text1"/>
          <w:sz w:val="22"/>
          <w:szCs w:val="22"/>
        </w:rPr>
      </w:pPr>
      <w:r w:rsidRPr="00F136FD">
        <w:rPr>
          <w:rFonts w:asciiTheme="minorHAnsi" w:eastAsiaTheme="minorEastAsia" w:hAnsiTheme="minorHAnsi" w:cstheme="minorHAnsi"/>
          <w:color w:val="000000" w:themeColor="text1"/>
          <w:sz w:val="22"/>
          <w:szCs w:val="22"/>
        </w:rPr>
        <w:t xml:space="preserve">Številka: </w:t>
      </w:r>
      <w:r w:rsidR="00C8595B" w:rsidRPr="00F136FD">
        <w:rPr>
          <w:rFonts w:asciiTheme="minorHAnsi" w:eastAsiaTheme="minorEastAsia" w:hAnsiTheme="minorHAnsi" w:cstheme="minorHAnsi"/>
          <w:color w:val="000000" w:themeColor="text1"/>
          <w:sz w:val="22"/>
          <w:szCs w:val="22"/>
        </w:rPr>
        <w:t>430-00</w:t>
      </w:r>
      <w:r w:rsidR="00B73FEE">
        <w:rPr>
          <w:rFonts w:asciiTheme="minorHAnsi" w:eastAsiaTheme="minorEastAsia" w:hAnsiTheme="minorHAnsi" w:cstheme="minorHAnsi"/>
          <w:color w:val="000000" w:themeColor="text1"/>
          <w:sz w:val="22"/>
          <w:szCs w:val="22"/>
        </w:rPr>
        <w:t>28</w:t>
      </w:r>
      <w:r w:rsidR="00C8595B" w:rsidRPr="00F136FD">
        <w:rPr>
          <w:rFonts w:asciiTheme="minorHAnsi" w:eastAsiaTheme="minorEastAsia" w:hAnsiTheme="minorHAnsi" w:cstheme="minorHAnsi"/>
          <w:color w:val="000000" w:themeColor="text1"/>
          <w:sz w:val="22"/>
          <w:szCs w:val="22"/>
        </w:rPr>
        <w:t>/</w:t>
      </w:r>
      <w:r w:rsidR="00B4215B">
        <w:rPr>
          <w:rFonts w:asciiTheme="minorHAnsi" w:eastAsiaTheme="minorEastAsia" w:hAnsiTheme="minorHAnsi" w:cstheme="minorHAnsi"/>
          <w:color w:val="000000" w:themeColor="text1"/>
          <w:sz w:val="22"/>
          <w:szCs w:val="22"/>
        </w:rPr>
        <w:t>2024</w:t>
      </w:r>
      <w:r w:rsidR="002E1F12" w:rsidRPr="00F136FD">
        <w:rPr>
          <w:rFonts w:asciiTheme="minorHAnsi" w:eastAsiaTheme="minorEastAsia" w:hAnsiTheme="minorHAnsi" w:cstheme="minorHAnsi"/>
          <w:color w:val="000000" w:themeColor="text1"/>
          <w:sz w:val="22"/>
          <w:szCs w:val="22"/>
        </w:rPr>
        <w:t>-3</w:t>
      </w:r>
    </w:p>
    <w:p w14:paraId="5BD46D85" w14:textId="1BB8697B" w:rsidR="008112A9" w:rsidRPr="00723D98" w:rsidRDefault="008112A9" w:rsidP="00F95656">
      <w:pPr>
        <w:rPr>
          <w:rFonts w:cstheme="minorHAnsi"/>
          <w:color w:val="000000" w:themeColor="text1"/>
          <w:sz w:val="22"/>
          <w:szCs w:val="22"/>
        </w:rPr>
      </w:pPr>
      <w:r w:rsidRPr="00547195">
        <w:rPr>
          <w:rFonts w:cstheme="minorHAnsi"/>
          <w:color w:val="000000" w:themeColor="text1"/>
          <w:sz w:val="22"/>
          <w:szCs w:val="22"/>
        </w:rPr>
        <w:t xml:space="preserve">Datum: </w:t>
      </w:r>
      <w:r w:rsidR="00277D06">
        <w:rPr>
          <w:rFonts w:cstheme="minorHAnsi"/>
          <w:color w:val="000000" w:themeColor="text1"/>
          <w:sz w:val="22"/>
          <w:szCs w:val="22"/>
        </w:rPr>
        <w:t>10</w:t>
      </w:r>
      <w:r w:rsidR="00B73FEE">
        <w:rPr>
          <w:rFonts w:cstheme="minorHAnsi"/>
          <w:color w:val="000000" w:themeColor="text1"/>
          <w:sz w:val="22"/>
          <w:szCs w:val="22"/>
        </w:rPr>
        <w:t>. 1. 2025</w:t>
      </w:r>
    </w:p>
    <w:p w14:paraId="7F7A7B3A" w14:textId="77777777" w:rsidR="00CB1C06" w:rsidRPr="00CA3C7A" w:rsidRDefault="00CB1C06" w:rsidP="00F95656">
      <w:pPr>
        <w:pStyle w:val="Intenzivencitat"/>
        <w:spacing w:before="0" w:beforeAutospacing="0" w:after="0"/>
        <w:ind w:left="0"/>
        <w:rPr>
          <w:rFonts w:asciiTheme="minorHAnsi" w:hAnsiTheme="minorHAnsi" w:cstheme="minorHAnsi"/>
          <w:b/>
          <w:color w:val="000000" w:themeColor="text1"/>
          <w:sz w:val="32"/>
          <w:szCs w:val="32"/>
        </w:rPr>
      </w:pPr>
    </w:p>
    <w:p w14:paraId="18D66033" w14:textId="77777777" w:rsidR="008112A9" w:rsidRPr="00CA3C7A" w:rsidRDefault="008112A9" w:rsidP="00F95656">
      <w:pPr>
        <w:rPr>
          <w:rFonts w:cstheme="minorHAnsi"/>
        </w:rPr>
      </w:pPr>
    </w:p>
    <w:p w14:paraId="73354F61" w14:textId="77777777" w:rsidR="00CB1C06" w:rsidRDefault="00CB1C06" w:rsidP="00F95656">
      <w:pPr>
        <w:pStyle w:val="Intenzivencitat"/>
        <w:spacing w:before="0" w:beforeAutospacing="0" w:after="0"/>
        <w:ind w:left="0"/>
        <w:rPr>
          <w:rFonts w:asciiTheme="minorHAnsi" w:hAnsiTheme="minorHAnsi" w:cstheme="minorHAnsi"/>
          <w:b/>
          <w:color w:val="000000" w:themeColor="text1"/>
          <w:sz w:val="32"/>
          <w:szCs w:val="32"/>
        </w:rPr>
      </w:pPr>
    </w:p>
    <w:p w14:paraId="5F3327AF" w14:textId="77777777" w:rsidR="001468FB" w:rsidRDefault="001468FB" w:rsidP="001468FB"/>
    <w:p w14:paraId="488650B2" w14:textId="77777777" w:rsidR="001468FB" w:rsidRPr="001468FB" w:rsidRDefault="001468FB" w:rsidP="001468FB"/>
    <w:p w14:paraId="63D29A9F" w14:textId="77777777" w:rsidR="0001459D" w:rsidRPr="00CA3C7A" w:rsidRDefault="0001459D" w:rsidP="00F95656">
      <w:pPr>
        <w:rPr>
          <w:rFonts w:cstheme="minorHAnsi"/>
        </w:rPr>
      </w:pPr>
    </w:p>
    <w:p w14:paraId="2182BD6D" w14:textId="7DB03F81" w:rsidR="001C3155" w:rsidRPr="00276243" w:rsidRDefault="007C48FD" w:rsidP="008B52D2">
      <w:pPr>
        <w:pStyle w:val="Intenzivencitat"/>
        <w:spacing w:before="0" w:beforeAutospacing="0" w:after="0"/>
        <w:ind w:left="0" w:right="-2"/>
        <w:rPr>
          <w:rFonts w:asciiTheme="minorHAnsi" w:hAnsiTheme="minorHAnsi" w:cstheme="minorHAnsi"/>
          <w:b/>
          <w:color w:val="000000" w:themeColor="text1"/>
          <w:sz w:val="40"/>
          <w:szCs w:val="32"/>
        </w:rPr>
      </w:pPr>
      <w:r w:rsidRPr="00276243">
        <w:rPr>
          <w:rFonts w:asciiTheme="minorHAnsi" w:hAnsiTheme="minorHAnsi" w:cstheme="minorHAnsi"/>
          <w:b/>
          <w:color w:val="000000" w:themeColor="text1"/>
          <w:sz w:val="40"/>
          <w:szCs w:val="32"/>
        </w:rPr>
        <w:t>DOKUMENTACIJA</w:t>
      </w:r>
      <w:r w:rsidR="002E1F12" w:rsidRPr="00276243">
        <w:rPr>
          <w:rFonts w:asciiTheme="minorHAnsi" w:hAnsiTheme="minorHAnsi" w:cstheme="minorHAnsi"/>
          <w:b/>
          <w:color w:val="000000" w:themeColor="text1"/>
          <w:sz w:val="40"/>
          <w:szCs w:val="32"/>
        </w:rPr>
        <w:t xml:space="preserve"> V ZVEZI Z </w:t>
      </w:r>
      <w:r w:rsidR="000A74CF">
        <w:rPr>
          <w:rFonts w:asciiTheme="minorHAnsi" w:hAnsiTheme="minorHAnsi" w:cstheme="minorHAnsi"/>
          <w:b/>
          <w:color w:val="000000" w:themeColor="text1"/>
          <w:sz w:val="40"/>
          <w:szCs w:val="32"/>
        </w:rPr>
        <w:t xml:space="preserve">ODDAJO </w:t>
      </w:r>
      <w:r w:rsidR="002E1F12" w:rsidRPr="00276243">
        <w:rPr>
          <w:rFonts w:asciiTheme="minorHAnsi" w:hAnsiTheme="minorHAnsi" w:cstheme="minorHAnsi"/>
          <w:b/>
          <w:color w:val="000000" w:themeColor="text1"/>
          <w:sz w:val="40"/>
          <w:szCs w:val="32"/>
        </w:rPr>
        <w:t>JAVN</w:t>
      </w:r>
      <w:r w:rsidR="000A74CF">
        <w:rPr>
          <w:rFonts w:asciiTheme="minorHAnsi" w:hAnsiTheme="minorHAnsi" w:cstheme="minorHAnsi"/>
          <w:b/>
          <w:color w:val="000000" w:themeColor="text1"/>
          <w:sz w:val="40"/>
          <w:szCs w:val="32"/>
        </w:rPr>
        <w:t xml:space="preserve">EGA </w:t>
      </w:r>
      <w:r w:rsidR="00CD62E7" w:rsidRPr="00276243">
        <w:rPr>
          <w:rFonts w:asciiTheme="minorHAnsi" w:hAnsiTheme="minorHAnsi" w:cstheme="minorHAnsi"/>
          <w:b/>
          <w:color w:val="000000" w:themeColor="text1"/>
          <w:sz w:val="40"/>
          <w:szCs w:val="32"/>
        </w:rPr>
        <w:t>NAROČ</w:t>
      </w:r>
      <w:r w:rsidR="000A74CF">
        <w:rPr>
          <w:rFonts w:asciiTheme="minorHAnsi" w:hAnsiTheme="minorHAnsi" w:cstheme="minorHAnsi"/>
          <w:b/>
          <w:color w:val="000000" w:themeColor="text1"/>
          <w:sz w:val="40"/>
          <w:szCs w:val="32"/>
        </w:rPr>
        <w:t>ILA</w:t>
      </w:r>
    </w:p>
    <w:p w14:paraId="2FA9B526" w14:textId="77777777" w:rsidR="001468FB" w:rsidRDefault="001468FB" w:rsidP="001468FB"/>
    <w:p w14:paraId="1C972F46" w14:textId="77777777" w:rsidR="001468FB" w:rsidRDefault="001468FB" w:rsidP="001468FB"/>
    <w:p w14:paraId="6EFD5A4E" w14:textId="77777777" w:rsidR="00CD62E7" w:rsidRPr="00CA3C7A" w:rsidRDefault="00CD62E7" w:rsidP="008B52D2">
      <w:pPr>
        <w:ind w:right="-2"/>
        <w:rPr>
          <w:rFonts w:cstheme="minorHAnsi"/>
          <w:color w:val="000000" w:themeColor="text1"/>
          <w:sz w:val="22"/>
        </w:rPr>
      </w:pPr>
    </w:p>
    <w:p w14:paraId="2B7D91FF" w14:textId="6BCE09A1" w:rsidR="00590AE4" w:rsidRPr="00590AE4" w:rsidRDefault="00590AE4" w:rsidP="00B73FEE">
      <w:pPr>
        <w:jc w:val="center"/>
        <w:rPr>
          <w:rFonts w:cstheme="minorHAnsi"/>
          <w:color w:val="000000" w:themeColor="text1"/>
          <w:sz w:val="52"/>
        </w:rPr>
      </w:pPr>
      <w:r w:rsidRPr="00590AE4">
        <w:rPr>
          <w:rFonts w:cstheme="minorHAnsi"/>
          <w:color w:val="000000" w:themeColor="text1"/>
          <w:sz w:val="52"/>
        </w:rPr>
        <w:t>»</w:t>
      </w:r>
      <w:r w:rsidR="00B73FEE" w:rsidRPr="00B73FEE">
        <w:rPr>
          <w:rFonts w:cstheme="minorHAnsi"/>
          <w:color w:val="000000" w:themeColor="text1"/>
          <w:sz w:val="52"/>
        </w:rPr>
        <w:t>Izbira izvajalca za izvedbo gradbeno – obrtniških in elektroinštalacijskih del za gradnjo </w:t>
      </w:r>
      <w:r w:rsidR="00897E60">
        <w:rPr>
          <w:rFonts w:cstheme="minorHAnsi"/>
          <w:color w:val="000000" w:themeColor="text1"/>
          <w:sz w:val="52"/>
        </w:rPr>
        <w:t>K</w:t>
      </w:r>
      <w:r w:rsidR="00B73FEE" w:rsidRPr="00B73FEE">
        <w:rPr>
          <w:rFonts w:cstheme="minorHAnsi"/>
          <w:color w:val="000000" w:themeColor="text1"/>
          <w:sz w:val="52"/>
        </w:rPr>
        <w:t>ulturno upravnega centra Ivančna Gorica</w:t>
      </w:r>
      <w:r w:rsidRPr="00590AE4">
        <w:rPr>
          <w:rFonts w:cstheme="minorHAnsi"/>
          <w:color w:val="000000" w:themeColor="text1"/>
          <w:sz w:val="52"/>
        </w:rPr>
        <w:t>«</w:t>
      </w:r>
    </w:p>
    <w:p w14:paraId="17DDBFC7" w14:textId="7CFD3F55" w:rsidR="00590AE4" w:rsidRDefault="00590AE4" w:rsidP="00590AE4">
      <w:pPr>
        <w:jc w:val="center"/>
      </w:pPr>
    </w:p>
    <w:p w14:paraId="1A73A40E" w14:textId="77777777" w:rsidR="00590AE4" w:rsidRPr="00590AE4" w:rsidRDefault="00590AE4" w:rsidP="00590AE4">
      <w:pPr>
        <w:jc w:val="center"/>
      </w:pPr>
    </w:p>
    <w:p w14:paraId="1237866C" w14:textId="77777777" w:rsidR="00590AE4" w:rsidRPr="004773CE" w:rsidRDefault="00590AE4" w:rsidP="00590AE4">
      <w:pPr>
        <w:jc w:val="center"/>
        <w:rPr>
          <w:rFonts w:cstheme="minorHAnsi"/>
          <w:sz w:val="22"/>
          <w:szCs w:val="22"/>
        </w:rPr>
      </w:pPr>
      <w:r w:rsidRPr="004773CE">
        <w:rPr>
          <w:rFonts w:cstheme="minorHAnsi"/>
          <w:sz w:val="22"/>
          <w:szCs w:val="22"/>
        </w:rPr>
        <w:t xml:space="preserve">po odprtem postopku </w:t>
      </w:r>
    </w:p>
    <w:p w14:paraId="772C93C7" w14:textId="77777777" w:rsidR="00590AE4" w:rsidRPr="004773CE" w:rsidRDefault="00590AE4" w:rsidP="00590AE4">
      <w:pPr>
        <w:jc w:val="center"/>
        <w:rPr>
          <w:rFonts w:cstheme="minorHAnsi"/>
          <w:sz w:val="22"/>
          <w:szCs w:val="22"/>
        </w:rPr>
      </w:pPr>
      <w:r w:rsidRPr="004773CE">
        <w:rPr>
          <w:rFonts w:cstheme="minorHAnsi"/>
          <w:sz w:val="22"/>
          <w:szCs w:val="22"/>
        </w:rPr>
        <w:t>(40. člen Zakona o javnem naročanju)</w:t>
      </w:r>
    </w:p>
    <w:p w14:paraId="10895BA2" w14:textId="77777777" w:rsidR="001C3155" w:rsidRPr="00CA3C7A" w:rsidRDefault="001C3155" w:rsidP="00F95656">
      <w:pPr>
        <w:rPr>
          <w:rFonts w:cstheme="minorHAnsi"/>
          <w:color w:val="000000" w:themeColor="text1"/>
        </w:rPr>
      </w:pPr>
    </w:p>
    <w:p w14:paraId="008D0C54" w14:textId="77777777" w:rsidR="001C3155" w:rsidRPr="00CA3C7A" w:rsidRDefault="001C3155" w:rsidP="00F95656">
      <w:pPr>
        <w:rPr>
          <w:rFonts w:cstheme="minorHAnsi"/>
          <w:color w:val="000000" w:themeColor="text1"/>
        </w:rPr>
      </w:pPr>
    </w:p>
    <w:p w14:paraId="3E1EA804" w14:textId="77777777" w:rsidR="00BE44A2" w:rsidRDefault="00BE44A2" w:rsidP="00F95656">
      <w:pPr>
        <w:rPr>
          <w:rFonts w:cstheme="minorHAnsi"/>
          <w:color w:val="000000" w:themeColor="text1"/>
        </w:rPr>
      </w:pPr>
    </w:p>
    <w:p w14:paraId="39206F75" w14:textId="77777777" w:rsidR="00BE44A2" w:rsidRDefault="00BE44A2" w:rsidP="00F95656">
      <w:pPr>
        <w:rPr>
          <w:rFonts w:cstheme="minorHAnsi"/>
          <w:color w:val="000000" w:themeColor="text1"/>
        </w:rPr>
      </w:pPr>
    </w:p>
    <w:p w14:paraId="2C609DD1" w14:textId="77777777" w:rsidR="00BE44A2" w:rsidRDefault="00BE44A2" w:rsidP="00F95656">
      <w:pPr>
        <w:rPr>
          <w:rFonts w:cstheme="minorHAnsi"/>
          <w:color w:val="000000" w:themeColor="text1"/>
        </w:rPr>
      </w:pPr>
    </w:p>
    <w:p w14:paraId="11932B41" w14:textId="77777777" w:rsidR="00BE44A2" w:rsidRDefault="00BE44A2" w:rsidP="00F95656">
      <w:pPr>
        <w:rPr>
          <w:rFonts w:cstheme="minorHAnsi"/>
          <w:color w:val="000000" w:themeColor="text1"/>
        </w:rPr>
      </w:pPr>
    </w:p>
    <w:p w14:paraId="55EF054C" w14:textId="77777777" w:rsidR="00BE44A2" w:rsidRDefault="00BE44A2" w:rsidP="00F95656">
      <w:pPr>
        <w:rPr>
          <w:rFonts w:cstheme="minorHAnsi"/>
          <w:color w:val="000000" w:themeColor="text1"/>
        </w:rPr>
      </w:pPr>
    </w:p>
    <w:p w14:paraId="4DAB26A6" w14:textId="77777777" w:rsidR="00BE44A2" w:rsidRDefault="00BE44A2" w:rsidP="00F95656">
      <w:pPr>
        <w:rPr>
          <w:rFonts w:cstheme="minorHAnsi"/>
          <w:color w:val="000000" w:themeColor="text1"/>
        </w:rPr>
      </w:pPr>
    </w:p>
    <w:p w14:paraId="39F699AD" w14:textId="77777777" w:rsidR="00BE44A2" w:rsidRDefault="00BE44A2" w:rsidP="00F95656">
      <w:pPr>
        <w:rPr>
          <w:rFonts w:cstheme="minorHAnsi"/>
          <w:color w:val="000000" w:themeColor="text1"/>
        </w:rPr>
      </w:pPr>
    </w:p>
    <w:p w14:paraId="447266DA" w14:textId="77777777" w:rsidR="00BE44A2" w:rsidRPr="00CA3C7A" w:rsidRDefault="00BE44A2" w:rsidP="00F95656">
      <w:pPr>
        <w:rPr>
          <w:rFonts w:cstheme="minorHAnsi"/>
          <w:color w:val="000000" w:themeColor="text1"/>
        </w:rPr>
      </w:pPr>
    </w:p>
    <w:p w14:paraId="73E08D56" w14:textId="77777777" w:rsidR="001C3155" w:rsidRPr="00CA3C7A" w:rsidRDefault="001C3155" w:rsidP="00F95656">
      <w:pPr>
        <w:rPr>
          <w:rFonts w:cstheme="minorHAnsi"/>
          <w:color w:val="000000" w:themeColor="text1"/>
        </w:rPr>
      </w:pPr>
    </w:p>
    <w:p w14:paraId="089B1BC6" w14:textId="77777777" w:rsidR="00465A69" w:rsidRPr="00CA3C7A" w:rsidRDefault="00465A69" w:rsidP="00F95656">
      <w:pPr>
        <w:rPr>
          <w:rFonts w:cstheme="minorHAnsi"/>
          <w:color w:val="000000" w:themeColor="text1"/>
        </w:rPr>
      </w:pPr>
    </w:p>
    <w:p w14:paraId="41853466" w14:textId="77777777" w:rsidR="0054127A" w:rsidRPr="00CA3C7A" w:rsidRDefault="0054127A" w:rsidP="00F95656">
      <w:pPr>
        <w:rPr>
          <w:rFonts w:cstheme="minorHAnsi"/>
          <w:color w:val="000000" w:themeColor="text1"/>
        </w:rPr>
      </w:pPr>
    </w:p>
    <w:p w14:paraId="2E38131C" w14:textId="1E81C902" w:rsidR="001C3155" w:rsidRPr="00CA3C7A" w:rsidRDefault="00BE44A2" w:rsidP="00F95656">
      <w:pPr>
        <w:jc w:val="center"/>
        <w:rPr>
          <w:rFonts w:eastAsiaTheme="majorEastAsia" w:cstheme="minorHAnsi"/>
          <w:color w:val="000000" w:themeColor="text1"/>
          <w:sz w:val="32"/>
          <w:szCs w:val="32"/>
        </w:rPr>
      </w:pPr>
      <w:r w:rsidRPr="00723D98">
        <w:rPr>
          <w:rFonts w:cstheme="minorHAnsi"/>
          <w:color w:val="000000" w:themeColor="text1"/>
          <w:sz w:val="22"/>
          <w:szCs w:val="22"/>
        </w:rPr>
        <w:t>Ivančna Gorica,</w:t>
      </w:r>
      <w:r w:rsidR="006A182C">
        <w:rPr>
          <w:rFonts w:cstheme="minorHAnsi"/>
          <w:color w:val="000000" w:themeColor="text1"/>
          <w:sz w:val="22"/>
          <w:szCs w:val="22"/>
        </w:rPr>
        <w:t xml:space="preserve"> </w:t>
      </w:r>
      <w:r w:rsidR="00E00573">
        <w:rPr>
          <w:rFonts w:cstheme="minorHAnsi"/>
          <w:color w:val="000000" w:themeColor="text1"/>
          <w:sz w:val="22"/>
          <w:szCs w:val="22"/>
        </w:rPr>
        <w:t>januar</w:t>
      </w:r>
      <w:r w:rsidR="00590AE4">
        <w:rPr>
          <w:rFonts w:cstheme="minorHAnsi"/>
          <w:color w:val="000000" w:themeColor="text1"/>
          <w:sz w:val="22"/>
          <w:szCs w:val="22"/>
        </w:rPr>
        <w:t xml:space="preserve"> 202</w:t>
      </w:r>
      <w:r w:rsidR="00E00573">
        <w:rPr>
          <w:rFonts w:cstheme="minorHAnsi"/>
          <w:color w:val="000000" w:themeColor="text1"/>
          <w:sz w:val="22"/>
          <w:szCs w:val="22"/>
        </w:rPr>
        <w:t>5</w:t>
      </w:r>
      <w:r w:rsidR="001C3155" w:rsidRPr="00CA3C7A">
        <w:rPr>
          <w:rFonts w:cstheme="minorHAnsi"/>
          <w:color w:val="000000" w:themeColor="text1"/>
        </w:rPr>
        <w:br w:type="page"/>
      </w:r>
    </w:p>
    <w:p w14:paraId="3841DBC9" w14:textId="79832A7C" w:rsidR="001C3155" w:rsidRPr="00FB00EF" w:rsidRDefault="001C3155" w:rsidP="0097567D">
      <w:pPr>
        <w:pStyle w:val="Intenzivencitat"/>
        <w:spacing w:before="0" w:beforeAutospacing="0" w:after="0"/>
        <w:ind w:left="0" w:right="0"/>
        <w:jc w:val="left"/>
        <w:rPr>
          <w:rFonts w:asciiTheme="minorHAnsi" w:hAnsiTheme="minorHAnsi" w:cstheme="minorHAnsi"/>
          <w:b/>
          <w:color w:val="000000" w:themeColor="text1"/>
          <w:sz w:val="22"/>
          <w:szCs w:val="22"/>
        </w:rPr>
      </w:pPr>
      <w:r w:rsidRPr="00900258">
        <w:rPr>
          <w:rFonts w:asciiTheme="minorHAnsi" w:hAnsiTheme="minorHAnsi" w:cstheme="minorHAnsi"/>
          <w:b/>
          <w:color w:val="000000" w:themeColor="text1"/>
          <w:sz w:val="22"/>
          <w:szCs w:val="22"/>
        </w:rPr>
        <w:lastRenderedPageBreak/>
        <w:t xml:space="preserve">VSEBINA </w:t>
      </w:r>
      <w:r w:rsidR="00404B25">
        <w:rPr>
          <w:rFonts w:asciiTheme="minorHAnsi" w:hAnsiTheme="minorHAnsi" w:cstheme="minorHAnsi"/>
          <w:b/>
          <w:color w:val="000000" w:themeColor="text1"/>
          <w:sz w:val="22"/>
          <w:szCs w:val="22"/>
        </w:rPr>
        <w:t>DOKUMENTACIJE V ZVEZI Z ODDAJO JAVNEGA NAROČILA</w:t>
      </w:r>
    </w:p>
    <w:p w14:paraId="519973DA" w14:textId="77777777" w:rsidR="00AA7456" w:rsidRPr="00986540" w:rsidRDefault="00AA7456" w:rsidP="0097567D">
      <w:pPr>
        <w:rPr>
          <w:rFonts w:cstheme="minorHAnsi"/>
          <w:sz w:val="22"/>
          <w:szCs w:val="22"/>
        </w:rPr>
      </w:pPr>
    </w:p>
    <w:p w14:paraId="7E84EC5A" w14:textId="01904D13" w:rsidR="00404B25" w:rsidRPr="00404B25" w:rsidRDefault="00200D5F" w:rsidP="00404B25">
      <w:pPr>
        <w:pStyle w:val="Kazalovsebine3"/>
        <w:tabs>
          <w:tab w:val="left" w:pos="1320"/>
          <w:tab w:val="right" w:leader="dot" w:pos="9629"/>
        </w:tabs>
        <w:rPr>
          <w:rStyle w:val="Hiperpovezava"/>
          <w:rFonts w:ascii="Calibri" w:eastAsia="Times New Roman" w:hAnsi="Calibri" w:cs="Calibri"/>
          <w:noProof/>
        </w:rPr>
      </w:pPr>
      <w:r w:rsidRPr="00F73D38">
        <w:rPr>
          <w:rStyle w:val="Hiperpovezava"/>
          <w:rFonts w:ascii="Calibri" w:eastAsia="Times New Roman" w:hAnsi="Calibri" w:cs="Calibri"/>
          <w:noProof/>
        </w:rPr>
        <w:fldChar w:fldCharType="begin"/>
      </w:r>
      <w:r w:rsidR="002736D1" w:rsidRPr="00F73D38">
        <w:rPr>
          <w:rStyle w:val="Hiperpovezava"/>
          <w:rFonts w:ascii="Calibri" w:eastAsia="Times New Roman" w:hAnsi="Calibri" w:cs="Calibri"/>
          <w:noProof/>
        </w:rPr>
        <w:instrText xml:space="preserve"> TOC \o "1-3" \h \z \u </w:instrText>
      </w:r>
      <w:r w:rsidRPr="00F73D38">
        <w:rPr>
          <w:rStyle w:val="Hiperpovezava"/>
          <w:rFonts w:ascii="Calibri" w:eastAsia="Times New Roman" w:hAnsi="Calibri" w:cs="Calibri"/>
          <w:noProof/>
        </w:rPr>
        <w:fldChar w:fldCharType="separate"/>
      </w:r>
      <w:hyperlink w:anchor="_Toc187237856" w:history="1">
        <w:r w:rsidR="00404B25" w:rsidRPr="00404B25">
          <w:rPr>
            <w:rStyle w:val="Hiperpovezava"/>
            <w:rFonts w:ascii="Calibri" w:eastAsia="Times New Roman" w:hAnsi="Calibri" w:cs="Calibri"/>
            <w:noProof/>
          </w:rPr>
          <w:t>1.</w:t>
        </w:r>
        <w:r w:rsidR="00404B25" w:rsidRPr="00404B25">
          <w:rPr>
            <w:rStyle w:val="Hiperpovezava"/>
            <w:rFonts w:ascii="Calibri" w:eastAsia="Times New Roman" w:hAnsi="Calibri" w:cs="Calibri"/>
            <w:noProof/>
          </w:rPr>
          <w:tab/>
          <w:t>POVABILO K ODDAJI PONUDBE</w:t>
        </w:r>
        <w:r w:rsidR="00404B25" w:rsidRPr="00404B25">
          <w:rPr>
            <w:rStyle w:val="Hiperpovezava"/>
            <w:rFonts w:ascii="Calibri" w:eastAsia="Times New Roman" w:hAnsi="Calibri" w:cs="Calibri"/>
            <w:noProof/>
            <w:webHidden/>
          </w:rPr>
          <w:tab/>
        </w:r>
        <w:r w:rsidR="00404B25" w:rsidRPr="00404B25">
          <w:rPr>
            <w:rStyle w:val="Hiperpovezava"/>
            <w:rFonts w:ascii="Calibri" w:eastAsia="Times New Roman" w:hAnsi="Calibri" w:cs="Calibri"/>
            <w:noProof/>
            <w:webHidden/>
          </w:rPr>
          <w:fldChar w:fldCharType="begin"/>
        </w:r>
        <w:r w:rsidR="00404B25" w:rsidRPr="00404B25">
          <w:rPr>
            <w:rStyle w:val="Hiperpovezava"/>
            <w:rFonts w:ascii="Calibri" w:eastAsia="Times New Roman" w:hAnsi="Calibri" w:cs="Calibri"/>
            <w:noProof/>
            <w:webHidden/>
          </w:rPr>
          <w:instrText xml:space="preserve"> PAGEREF _Toc187237856 \h </w:instrText>
        </w:r>
        <w:r w:rsidR="00404B25" w:rsidRPr="00404B25">
          <w:rPr>
            <w:rStyle w:val="Hiperpovezava"/>
            <w:rFonts w:ascii="Calibri" w:eastAsia="Times New Roman" w:hAnsi="Calibri" w:cs="Calibri"/>
            <w:noProof/>
            <w:webHidden/>
          </w:rPr>
        </w:r>
        <w:r w:rsidR="00404B25"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w:t>
        </w:r>
        <w:r w:rsidR="00404B25" w:rsidRPr="00404B25">
          <w:rPr>
            <w:rStyle w:val="Hiperpovezava"/>
            <w:rFonts w:ascii="Calibri" w:eastAsia="Times New Roman" w:hAnsi="Calibri" w:cs="Calibri"/>
            <w:noProof/>
            <w:webHidden/>
          </w:rPr>
          <w:fldChar w:fldCharType="end"/>
        </w:r>
      </w:hyperlink>
    </w:p>
    <w:p w14:paraId="4C6C3E71" w14:textId="1B826061"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57" w:history="1">
        <w:r w:rsidRPr="00404B25">
          <w:rPr>
            <w:rStyle w:val="Hiperpovezava"/>
            <w:rFonts w:ascii="Calibri" w:eastAsia="Times New Roman" w:hAnsi="Calibri" w:cs="Calibri"/>
            <w:noProof/>
          </w:rPr>
          <w:t>1.1.</w:t>
        </w:r>
        <w:r w:rsidRPr="00404B25">
          <w:rPr>
            <w:rStyle w:val="Hiperpovezava"/>
            <w:rFonts w:ascii="Calibri" w:eastAsia="Times New Roman" w:hAnsi="Calibri" w:cs="Calibri"/>
            <w:noProof/>
          </w:rPr>
          <w:tab/>
          <w:t>INFORMACIJE O NAROČNIKU</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_Toc187237857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w:t>
        </w:r>
        <w:r w:rsidRPr="00404B25">
          <w:rPr>
            <w:rStyle w:val="Hiperpovezava"/>
            <w:rFonts w:ascii="Calibri" w:eastAsia="Times New Roman" w:hAnsi="Calibri" w:cs="Calibri"/>
            <w:noProof/>
            <w:webHidden/>
          </w:rPr>
          <w:fldChar w:fldCharType="end"/>
        </w:r>
      </w:hyperlink>
    </w:p>
    <w:p w14:paraId="6FA457BB" w14:textId="65F2BDE7" w:rsidR="00404B25" w:rsidRPr="007E4104"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58" w:history="1">
        <w:r w:rsidRPr="007E4104">
          <w:rPr>
            <w:rStyle w:val="Hiperpovezava"/>
            <w:rFonts w:ascii="Calibri" w:eastAsia="Times New Roman" w:hAnsi="Calibri" w:cs="Calibri"/>
            <w:noProof/>
          </w:rPr>
          <w:t>1.2.</w:t>
        </w:r>
        <w:r w:rsidRPr="007E4104">
          <w:rPr>
            <w:rStyle w:val="Hiperpovezava"/>
            <w:rFonts w:ascii="Calibri" w:eastAsia="Times New Roman" w:hAnsi="Calibri" w:cs="Calibri"/>
            <w:noProof/>
          </w:rPr>
          <w:tab/>
          <w:t>SPLOŠNE INFORMACIJE O JAVNEM NAROČILU</w:t>
        </w:r>
        <w:r w:rsidRPr="007E4104">
          <w:rPr>
            <w:rStyle w:val="Hiperpovezava"/>
            <w:rFonts w:ascii="Calibri" w:eastAsia="Times New Roman" w:hAnsi="Calibri" w:cs="Calibri"/>
            <w:noProof/>
            <w:webHidden/>
          </w:rPr>
          <w:tab/>
        </w:r>
        <w:r w:rsidRPr="007E4104">
          <w:rPr>
            <w:rStyle w:val="Hiperpovezava"/>
            <w:rFonts w:ascii="Calibri" w:eastAsia="Times New Roman" w:hAnsi="Calibri" w:cs="Calibri"/>
            <w:noProof/>
            <w:webHidden/>
          </w:rPr>
          <w:fldChar w:fldCharType="begin"/>
        </w:r>
        <w:r w:rsidRPr="007E4104">
          <w:rPr>
            <w:rStyle w:val="Hiperpovezava"/>
            <w:rFonts w:ascii="Calibri" w:eastAsia="Times New Roman" w:hAnsi="Calibri" w:cs="Calibri"/>
            <w:noProof/>
            <w:webHidden/>
          </w:rPr>
          <w:instrText xml:space="preserve"> PAGEREF _Toc187237858 \h </w:instrText>
        </w:r>
        <w:r w:rsidRPr="007E4104">
          <w:rPr>
            <w:rStyle w:val="Hiperpovezava"/>
            <w:rFonts w:ascii="Calibri" w:eastAsia="Times New Roman" w:hAnsi="Calibri" w:cs="Calibri"/>
            <w:noProof/>
            <w:webHidden/>
          </w:rPr>
        </w:r>
        <w:r w:rsidRPr="007E4104">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w:t>
        </w:r>
        <w:r w:rsidRPr="007E4104">
          <w:rPr>
            <w:rStyle w:val="Hiperpovezava"/>
            <w:rFonts w:ascii="Calibri" w:eastAsia="Times New Roman" w:hAnsi="Calibri" w:cs="Calibri"/>
            <w:noProof/>
            <w:webHidden/>
          </w:rPr>
          <w:fldChar w:fldCharType="end"/>
        </w:r>
      </w:hyperlink>
    </w:p>
    <w:p w14:paraId="0EC6833E" w14:textId="3ECA9EE7"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59" w:history="1">
        <w:r w:rsidRPr="007E4104">
          <w:rPr>
            <w:rStyle w:val="Hiperpovezava"/>
            <w:rFonts w:ascii="Calibri" w:eastAsia="Times New Roman" w:hAnsi="Calibri" w:cs="Calibri"/>
            <w:noProof/>
          </w:rPr>
          <w:t>2.</w:t>
        </w:r>
        <w:r w:rsidRPr="007E4104">
          <w:rPr>
            <w:rStyle w:val="Hiperpovezava"/>
            <w:rFonts w:ascii="Calibri" w:eastAsia="Times New Roman" w:hAnsi="Calibri" w:cs="Calibri"/>
            <w:noProof/>
          </w:rPr>
          <w:tab/>
          <w:t>NAVODILA PONUDNIKOM ZA IZDELAVO PONUDBE</w:t>
        </w:r>
        <w:r w:rsidRPr="007E4104">
          <w:rPr>
            <w:rStyle w:val="Hiperpovezava"/>
            <w:rFonts w:ascii="Calibri" w:eastAsia="Times New Roman" w:hAnsi="Calibri" w:cs="Calibri"/>
            <w:noProof/>
            <w:webHidden/>
          </w:rPr>
          <w:tab/>
        </w:r>
        <w:r w:rsidRPr="007E4104">
          <w:rPr>
            <w:rStyle w:val="Hiperpovezava"/>
            <w:rFonts w:ascii="Calibri" w:eastAsia="Times New Roman" w:hAnsi="Calibri" w:cs="Calibri"/>
            <w:noProof/>
            <w:webHidden/>
          </w:rPr>
          <w:fldChar w:fldCharType="begin"/>
        </w:r>
        <w:r w:rsidRPr="007E4104">
          <w:rPr>
            <w:rStyle w:val="Hiperpovezava"/>
            <w:rFonts w:ascii="Calibri" w:eastAsia="Times New Roman" w:hAnsi="Calibri" w:cs="Calibri"/>
            <w:noProof/>
            <w:webHidden/>
          </w:rPr>
          <w:instrText xml:space="preserve"> PAGEREF _Toc187237859 \h </w:instrText>
        </w:r>
        <w:r w:rsidRPr="007E4104">
          <w:rPr>
            <w:rStyle w:val="Hiperpovezava"/>
            <w:rFonts w:ascii="Calibri" w:eastAsia="Times New Roman" w:hAnsi="Calibri" w:cs="Calibri"/>
            <w:noProof/>
            <w:webHidden/>
          </w:rPr>
        </w:r>
        <w:r w:rsidRPr="007E4104">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7</w:t>
        </w:r>
        <w:r w:rsidRPr="007E4104">
          <w:rPr>
            <w:rStyle w:val="Hiperpovezava"/>
            <w:rFonts w:ascii="Calibri" w:eastAsia="Times New Roman" w:hAnsi="Calibri" w:cs="Calibri"/>
            <w:noProof/>
            <w:webHidden/>
          </w:rPr>
          <w:fldChar w:fldCharType="end"/>
        </w:r>
      </w:hyperlink>
    </w:p>
    <w:p w14:paraId="70A5A0FC" w14:textId="236AC62E"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60" w:history="1">
        <w:r w:rsidRPr="00BD3439">
          <w:rPr>
            <w:rStyle w:val="Hiperpovezava"/>
            <w:rFonts w:ascii="Calibri" w:eastAsia="Times New Roman" w:hAnsi="Calibri" w:cs="Calibri"/>
            <w:noProof/>
          </w:rPr>
          <w:t>2.1.</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PRAVNA PODLAGA ZA IZVEDBO JAVNEGA NAROČILA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_Toc187237860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7</w:t>
        </w:r>
        <w:r w:rsidRPr="00404B25">
          <w:rPr>
            <w:rStyle w:val="Hiperpovezava"/>
            <w:rFonts w:ascii="Calibri" w:eastAsia="Times New Roman" w:hAnsi="Calibri" w:cs="Calibri"/>
            <w:noProof/>
            <w:webHidden/>
          </w:rPr>
          <w:fldChar w:fldCharType="end"/>
        </w:r>
      </w:hyperlink>
    </w:p>
    <w:p w14:paraId="1D1DDDFB" w14:textId="1E15EC62"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61" w:history="1">
        <w:r w:rsidRPr="00BD3439">
          <w:rPr>
            <w:rStyle w:val="Hiperpovezava"/>
            <w:rFonts w:ascii="Calibri" w:eastAsia="Times New Roman" w:hAnsi="Calibri" w:cs="Calibri"/>
            <w:noProof/>
          </w:rPr>
          <w:t>2.2.</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OBVLADOVANJE KORUPTIVNIH TVEGANJ</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_Toc187237861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7</w:t>
        </w:r>
        <w:r w:rsidRPr="00404B25">
          <w:rPr>
            <w:rStyle w:val="Hiperpovezava"/>
            <w:rFonts w:ascii="Calibri" w:eastAsia="Times New Roman" w:hAnsi="Calibri" w:cs="Calibri"/>
            <w:noProof/>
            <w:webHidden/>
          </w:rPr>
          <w:fldChar w:fldCharType="end"/>
        </w:r>
      </w:hyperlink>
    </w:p>
    <w:p w14:paraId="1DD9B888" w14:textId="671C7093"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62" w:history="1">
        <w:r w:rsidRPr="00404B25">
          <w:rPr>
            <w:rStyle w:val="Hiperpovezava"/>
            <w:rFonts w:ascii="Calibri" w:eastAsia="Times New Roman" w:hAnsi="Calibri" w:cs="Calibri"/>
            <w:noProof/>
          </w:rPr>
          <w:t>2.2.1.</w:t>
        </w:r>
        <w:r w:rsidRPr="00404B25">
          <w:rPr>
            <w:rStyle w:val="Hiperpovezava"/>
            <w:rFonts w:ascii="Calibri" w:eastAsia="Times New Roman" w:hAnsi="Calibri" w:cs="Calibri"/>
            <w:noProof/>
          </w:rPr>
          <w:tab/>
          <w:t>PROTIKORUPCIJSKA KLAVZULA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_Toc187237862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7</w:t>
        </w:r>
        <w:r w:rsidRPr="00404B25">
          <w:rPr>
            <w:rStyle w:val="Hiperpovezava"/>
            <w:rFonts w:ascii="Calibri" w:eastAsia="Times New Roman" w:hAnsi="Calibri" w:cs="Calibri"/>
            <w:noProof/>
            <w:webHidden/>
          </w:rPr>
          <w:fldChar w:fldCharType="end"/>
        </w:r>
      </w:hyperlink>
    </w:p>
    <w:p w14:paraId="448904C9" w14:textId="010FBC36"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63" w:history="1">
        <w:r w:rsidRPr="00404B25">
          <w:rPr>
            <w:rStyle w:val="Hiperpovezava"/>
            <w:rFonts w:ascii="Calibri" w:eastAsia="Times New Roman" w:hAnsi="Calibri" w:cs="Calibri"/>
            <w:noProof/>
          </w:rPr>
          <w:t>2.2.2.</w:t>
        </w:r>
        <w:r w:rsidRPr="00404B25">
          <w:rPr>
            <w:rStyle w:val="Hiperpovezava"/>
            <w:rFonts w:ascii="Calibri" w:eastAsia="Times New Roman" w:hAnsi="Calibri" w:cs="Calibri"/>
            <w:noProof/>
          </w:rPr>
          <w:tab/>
          <w:t>PODATKI O LASTNIŠTVU</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_Toc187237863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7</w:t>
        </w:r>
        <w:r w:rsidRPr="00404B25">
          <w:rPr>
            <w:rStyle w:val="Hiperpovezava"/>
            <w:rFonts w:ascii="Calibri" w:eastAsia="Times New Roman" w:hAnsi="Calibri" w:cs="Calibri"/>
            <w:noProof/>
            <w:webHidden/>
          </w:rPr>
          <w:fldChar w:fldCharType="end"/>
        </w:r>
      </w:hyperlink>
    </w:p>
    <w:p w14:paraId="57896284" w14:textId="1F0B8F90"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64" w:history="1">
        <w:r w:rsidRPr="00404B25">
          <w:rPr>
            <w:rStyle w:val="Hiperpovezava"/>
            <w:rFonts w:ascii="Calibri" w:eastAsia="Times New Roman" w:hAnsi="Calibri" w:cs="Calibri"/>
            <w:noProof/>
          </w:rPr>
          <w:t>2.2.3.</w:t>
        </w:r>
        <w:r w:rsidRPr="00404B25">
          <w:rPr>
            <w:rStyle w:val="Hiperpovezava"/>
            <w:rFonts w:ascii="Calibri" w:eastAsia="Times New Roman" w:hAnsi="Calibri" w:cs="Calibri"/>
            <w:noProof/>
          </w:rPr>
          <w:tab/>
          <w:t>OMEJITVE POSLOVANJA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_Toc187237864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8</w:t>
        </w:r>
        <w:r w:rsidRPr="00404B25">
          <w:rPr>
            <w:rStyle w:val="Hiperpovezava"/>
            <w:rFonts w:ascii="Calibri" w:eastAsia="Times New Roman" w:hAnsi="Calibri" w:cs="Calibri"/>
            <w:noProof/>
            <w:webHidden/>
          </w:rPr>
          <w:fldChar w:fldCharType="end"/>
        </w:r>
      </w:hyperlink>
    </w:p>
    <w:p w14:paraId="4C955771" w14:textId="4614035F"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65" w:history="1">
        <w:r w:rsidRPr="00BD3439">
          <w:rPr>
            <w:rStyle w:val="Hiperpovezava"/>
            <w:rFonts w:ascii="Calibri" w:eastAsia="Times New Roman" w:hAnsi="Calibri" w:cs="Calibri"/>
            <w:noProof/>
          </w:rPr>
          <w:t>2.3.</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PONUDBA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_Toc187237865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8</w:t>
        </w:r>
        <w:r w:rsidRPr="00404B25">
          <w:rPr>
            <w:rStyle w:val="Hiperpovezava"/>
            <w:rFonts w:ascii="Calibri" w:eastAsia="Times New Roman" w:hAnsi="Calibri" w:cs="Calibri"/>
            <w:noProof/>
            <w:webHidden/>
          </w:rPr>
          <w:fldChar w:fldCharType="end"/>
        </w:r>
      </w:hyperlink>
    </w:p>
    <w:p w14:paraId="18485CB3" w14:textId="08616A4A"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66" w:history="1">
        <w:r w:rsidRPr="00BD3439">
          <w:rPr>
            <w:rStyle w:val="Hiperpovezava"/>
            <w:rFonts w:ascii="Calibri" w:eastAsia="Times New Roman" w:hAnsi="Calibri" w:cs="Calibri"/>
            <w:noProof/>
          </w:rPr>
          <w:t>2.3.1.</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VSEBINA IN OBLIKA PONUDBE</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_Toc187237866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8</w:t>
        </w:r>
        <w:r w:rsidRPr="00404B25">
          <w:rPr>
            <w:rStyle w:val="Hiperpovezava"/>
            <w:rFonts w:ascii="Calibri" w:eastAsia="Times New Roman" w:hAnsi="Calibri" w:cs="Calibri"/>
            <w:noProof/>
            <w:webHidden/>
          </w:rPr>
          <w:fldChar w:fldCharType="end"/>
        </w:r>
      </w:hyperlink>
    </w:p>
    <w:p w14:paraId="2B18FFEB" w14:textId="77B8BB6C"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67" w:history="1">
        <w:r w:rsidRPr="00BD3439">
          <w:rPr>
            <w:rStyle w:val="Hiperpovezava"/>
            <w:rFonts w:ascii="Calibri" w:eastAsia="Times New Roman" w:hAnsi="Calibri" w:cs="Calibri"/>
            <w:noProof/>
          </w:rPr>
          <w:t>2.3.2.</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JEZIK V PONUDBI</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_Toc187237867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9</w:t>
        </w:r>
        <w:r w:rsidRPr="00404B25">
          <w:rPr>
            <w:rStyle w:val="Hiperpovezava"/>
            <w:rFonts w:ascii="Calibri" w:eastAsia="Times New Roman" w:hAnsi="Calibri" w:cs="Calibri"/>
            <w:noProof/>
            <w:webHidden/>
          </w:rPr>
          <w:fldChar w:fldCharType="end"/>
        </w:r>
      </w:hyperlink>
    </w:p>
    <w:p w14:paraId="791E9962" w14:textId="01ED0014"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68" w:history="1">
        <w:r w:rsidRPr="00BD3439">
          <w:rPr>
            <w:rStyle w:val="Hiperpovezava"/>
            <w:rFonts w:ascii="Calibri" w:eastAsia="Times New Roman" w:hAnsi="Calibri" w:cs="Calibri"/>
            <w:noProof/>
          </w:rPr>
          <w:t>2.3.3.</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SKUPNA PONUDBA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_Toc187237868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9</w:t>
        </w:r>
        <w:r w:rsidRPr="00404B25">
          <w:rPr>
            <w:rStyle w:val="Hiperpovezava"/>
            <w:rFonts w:ascii="Calibri" w:eastAsia="Times New Roman" w:hAnsi="Calibri" w:cs="Calibri"/>
            <w:noProof/>
            <w:webHidden/>
          </w:rPr>
          <w:fldChar w:fldCharType="end"/>
        </w:r>
      </w:hyperlink>
    </w:p>
    <w:p w14:paraId="25EF3B97" w14:textId="1884D646"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69" w:history="1">
        <w:r w:rsidRPr="00BD3439">
          <w:rPr>
            <w:rStyle w:val="Hiperpovezava"/>
            <w:rFonts w:ascii="Calibri" w:eastAsia="Times New Roman" w:hAnsi="Calibri" w:cs="Calibri"/>
            <w:noProof/>
          </w:rPr>
          <w:t>2.3.4.</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NASTOPANJE S PODIZVAJALCI</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_Toc187237869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10</w:t>
        </w:r>
        <w:r w:rsidRPr="00404B25">
          <w:rPr>
            <w:rStyle w:val="Hiperpovezava"/>
            <w:rFonts w:ascii="Calibri" w:eastAsia="Times New Roman" w:hAnsi="Calibri" w:cs="Calibri"/>
            <w:noProof/>
            <w:webHidden/>
          </w:rPr>
          <w:fldChar w:fldCharType="end"/>
        </w:r>
      </w:hyperlink>
    </w:p>
    <w:p w14:paraId="65CDD46A" w14:textId="767A3E7F"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70" w:history="1">
        <w:r w:rsidRPr="00BD3439">
          <w:rPr>
            <w:rStyle w:val="Hiperpovezava"/>
            <w:rFonts w:ascii="Calibri" w:eastAsia="Times New Roman" w:hAnsi="Calibri" w:cs="Calibri"/>
            <w:noProof/>
          </w:rPr>
          <w:t>2.3.5.</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PONUDBA Z UPORABO ZMOGLJIVOSTI DRUGIH SUBJEKTOV</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_Toc187237870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11</w:t>
        </w:r>
        <w:r w:rsidRPr="00404B25">
          <w:rPr>
            <w:rStyle w:val="Hiperpovezava"/>
            <w:rFonts w:ascii="Calibri" w:eastAsia="Times New Roman" w:hAnsi="Calibri" w:cs="Calibri"/>
            <w:noProof/>
            <w:webHidden/>
          </w:rPr>
          <w:fldChar w:fldCharType="end"/>
        </w:r>
      </w:hyperlink>
    </w:p>
    <w:p w14:paraId="245AC811" w14:textId="2E5590F4"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71" w:history="1">
        <w:r w:rsidRPr="00BD3439">
          <w:rPr>
            <w:rStyle w:val="Hiperpovezava"/>
            <w:rFonts w:ascii="Calibri" w:eastAsia="Times New Roman" w:hAnsi="Calibri" w:cs="Calibri"/>
            <w:noProof/>
          </w:rPr>
          <w:t>2.3.6.</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ESPD OBRAZEC</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_Toc187237871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11</w:t>
        </w:r>
        <w:r w:rsidRPr="00404B25">
          <w:rPr>
            <w:rStyle w:val="Hiperpovezava"/>
            <w:rFonts w:ascii="Calibri" w:eastAsia="Times New Roman" w:hAnsi="Calibri" w:cs="Calibri"/>
            <w:noProof/>
            <w:webHidden/>
          </w:rPr>
          <w:fldChar w:fldCharType="end"/>
        </w:r>
      </w:hyperlink>
    </w:p>
    <w:p w14:paraId="49B9FAAF" w14:textId="4276A13D"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72" w:history="1">
        <w:r w:rsidRPr="00BD3439">
          <w:rPr>
            <w:rStyle w:val="Hiperpovezava"/>
            <w:rFonts w:ascii="Calibri" w:eastAsia="Times New Roman" w:hAnsi="Calibri" w:cs="Calibri"/>
            <w:noProof/>
          </w:rPr>
          <w:t>2.3.7.</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JAVNOST IN ZAUPNOST (POSLOVNA SKRIVNOST) PODATKOV V PONUDBI</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_Toc187237872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12</w:t>
        </w:r>
        <w:r w:rsidRPr="00404B25">
          <w:rPr>
            <w:rStyle w:val="Hiperpovezava"/>
            <w:rFonts w:ascii="Calibri" w:eastAsia="Times New Roman" w:hAnsi="Calibri" w:cs="Calibri"/>
            <w:noProof/>
            <w:webHidden/>
          </w:rPr>
          <w:fldChar w:fldCharType="end"/>
        </w:r>
      </w:hyperlink>
    </w:p>
    <w:p w14:paraId="7ED2E27D" w14:textId="564AB055"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73" w:history="1">
        <w:r w:rsidRPr="00BD3439">
          <w:rPr>
            <w:rStyle w:val="Hiperpovezava"/>
            <w:rFonts w:ascii="Calibri" w:eastAsia="Times New Roman" w:hAnsi="Calibri" w:cs="Calibri"/>
            <w:noProof/>
          </w:rPr>
          <w:t>2.3.8.</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POJASNILA, VPRAŠANJA IN DODATNE INFORMACIJE</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_Toc187237873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13</w:t>
        </w:r>
        <w:r w:rsidRPr="00404B25">
          <w:rPr>
            <w:rStyle w:val="Hiperpovezava"/>
            <w:rFonts w:ascii="Calibri" w:eastAsia="Times New Roman" w:hAnsi="Calibri" w:cs="Calibri"/>
            <w:noProof/>
            <w:webHidden/>
          </w:rPr>
          <w:fldChar w:fldCharType="end"/>
        </w:r>
      </w:hyperlink>
    </w:p>
    <w:p w14:paraId="7B47CA38" w14:textId="2C3A1C67"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74" w:history="1">
        <w:r w:rsidRPr="00BD3439">
          <w:rPr>
            <w:rStyle w:val="Hiperpovezava"/>
            <w:rFonts w:ascii="Calibri" w:eastAsia="Times New Roman" w:hAnsi="Calibri" w:cs="Calibri"/>
            <w:noProof/>
          </w:rPr>
          <w:t>2.3.9.</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ODDAJA PONUDBE</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_Toc187237874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13</w:t>
        </w:r>
        <w:r w:rsidRPr="00404B25">
          <w:rPr>
            <w:rStyle w:val="Hiperpovezava"/>
            <w:rFonts w:ascii="Calibri" w:eastAsia="Times New Roman" w:hAnsi="Calibri" w:cs="Calibri"/>
            <w:noProof/>
            <w:webHidden/>
          </w:rPr>
          <w:fldChar w:fldCharType="end"/>
        </w:r>
      </w:hyperlink>
    </w:p>
    <w:p w14:paraId="0C25CD71" w14:textId="46E8FBEF"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75" w:history="1">
        <w:r w:rsidRPr="00BD3439">
          <w:rPr>
            <w:rStyle w:val="Hiperpovezava"/>
            <w:rFonts w:ascii="Calibri" w:eastAsia="Times New Roman" w:hAnsi="Calibri" w:cs="Calibri"/>
            <w:noProof/>
          </w:rPr>
          <w:t>2.3.10.</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ODPIRANJE PONUDB</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_Toc187237875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13</w:t>
        </w:r>
        <w:r w:rsidRPr="00404B25">
          <w:rPr>
            <w:rStyle w:val="Hiperpovezava"/>
            <w:rFonts w:ascii="Calibri" w:eastAsia="Times New Roman" w:hAnsi="Calibri" w:cs="Calibri"/>
            <w:noProof/>
            <w:webHidden/>
          </w:rPr>
          <w:fldChar w:fldCharType="end"/>
        </w:r>
      </w:hyperlink>
    </w:p>
    <w:p w14:paraId="21472EB6" w14:textId="0D387368"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76" w:history="1">
        <w:r w:rsidRPr="00BD3439">
          <w:rPr>
            <w:rStyle w:val="Hiperpovezava"/>
            <w:rFonts w:ascii="Calibri" w:eastAsia="Times New Roman" w:hAnsi="Calibri" w:cs="Calibri"/>
            <w:noProof/>
          </w:rPr>
          <w:t>2.3.11.</w:t>
        </w:r>
        <w:r w:rsidRPr="00404B25">
          <w:rPr>
            <w:rStyle w:val="Hiperpovezava"/>
            <w:rFonts w:ascii="Calibri" w:eastAsia="Times New Roman" w:hAnsi="Calibri" w:cs="Calibri"/>
            <w:noProof/>
          </w:rPr>
          <w:tab/>
        </w:r>
        <w:r w:rsidRPr="00BD3439">
          <w:rPr>
            <w:rStyle w:val="Hiperpovezava"/>
            <w:rFonts w:ascii="Calibri" w:eastAsia="Times New Roman" w:hAnsi="Calibri" w:cs="Calibri"/>
            <w:noProof/>
          </w:rPr>
          <w:t>VELJAVNOST PONUDBE</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_Toc187237876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14</w:t>
        </w:r>
        <w:r w:rsidRPr="00404B25">
          <w:rPr>
            <w:rStyle w:val="Hiperpovezava"/>
            <w:rFonts w:ascii="Calibri" w:eastAsia="Times New Roman" w:hAnsi="Calibri" w:cs="Calibri"/>
            <w:noProof/>
            <w:webHidden/>
          </w:rPr>
          <w:fldChar w:fldCharType="end"/>
        </w:r>
      </w:hyperlink>
    </w:p>
    <w:p w14:paraId="42D7BA9C" w14:textId="274C0980"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77" w:history="1">
        <w:r w:rsidRPr="00404B25">
          <w:rPr>
            <w:rStyle w:val="Hiperpovezava"/>
            <w:rFonts w:ascii="Calibri" w:eastAsia="Times New Roman" w:hAnsi="Calibri" w:cs="Calibri"/>
            <w:noProof/>
          </w:rPr>
          <w:t>2.4.</w:t>
        </w:r>
        <w:r w:rsidRPr="00404B25">
          <w:rPr>
            <w:rStyle w:val="Hiperpovezava"/>
            <w:rFonts w:ascii="Calibri" w:eastAsia="Times New Roman" w:hAnsi="Calibri" w:cs="Calibri"/>
            <w:noProof/>
          </w:rPr>
          <w:tab/>
          <w:t>ROK IZVEDBE DEL</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_Toc187237877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14</w:t>
        </w:r>
        <w:r w:rsidRPr="00404B25">
          <w:rPr>
            <w:rStyle w:val="Hiperpovezava"/>
            <w:rFonts w:ascii="Calibri" w:eastAsia="Times New Roman" w:hAnsi="Calibri" w:cs="Calibri"/>
            <w:noProof/>
            <w:webHidden/>
          </w:rPr>
          <w:fldChar w:fldCharType="end"/>
        </w:r>
      </w:hyperlink>
    </w:p>
    <w:p w14:paraId="5AA77125" w14:textId="6EDE7BE6"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79" w:history="1">
        <w:r w:rsidRPr="00404B25">
          <w:rPr>
            <w:rStyle w:val="Hiperpovezava"/>
            <w:rFonts w:ascii="Calibri" w:eastAsia="Times New Roman" w:hAnsi="Calibri" w:cs="Calibri"/>
            <w:noProof/>
          </w:rPr>
          <w:t>2.5.</w:t>
        </w:r>
        <w:r w:rsidRPr="00404B25">
          <w:rPr>
            <w:rStyle w:val="Hiperpovezava"/>
            <w:rFonts w:ascii="Calibri" w:eastAsia="Times New Roman" w:hAnsi="Calibri" w:cs="Calibri"/>
            <w:noProof/>
          </w:rPr>
          <w:tab/>
          <w:t>UGOTAVLJANJE SPOSOBNOSTI</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_Toc187237879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14</w:t>
        </w:r>
        <w:r w:rsidRPr="00404B25">
          <w:rPr>
            <w:rStyle w:val="Hiperpovezava"/>
            <w:rFonts w:ascii="Calibri" w:eastAsia="Times New Roman" w:hAnsi="Calibri" w:cs="Calibri"/>
            <w:noProof/>
            <w:webHidden/>
          </w:rPr>
          <w:fldChar w:fldCharType="end"/>
        </w:r>
      </w:hyperlink>
    </w:p>
    <w:p w14:paraId="64AC7760" w14:textId="0CB13E95"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80" w:history="1">
        <w:r w:rsidRPr="00404B25">
          <w:rPr>
            <w:rStyle w:val="Hiperpovezava"/>
            <w:rFonts w:ascii="Calibri" w:eastAsia="Times New Roman" w:hAnsi="Calibri" w:cs="Calibri"/>
            <w:noProof/>
          </w:rPr>
          <w:t>2.5.1.</w:t>
        </w:r>
        <w:r w:rsidRPr="00404B25">
          <w:rPr>
            <w:rStyle w:val="Hiperpovezava"/>
            <w:rFonts w:ascii="Calibri" w:eastAsia="Times New Roman" w:hAnsi="Calibri" w:cs="Calibri"/>
            <w:noProof/>
          </w:rPr>
          <w:tab/>
          <w:t>RAZLOGI ZA IZKLJUČITEV</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_Toc187237880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14</w:t>
        </w:r>
        <w:r w:rsidRPr="00404B25">
          <w:rPr>
            <w:rStyle w:val="Hiperpovezava"/>
            <w:rFonts w:ascii="Calibri" w:eastAsia="Times New Roman" w:hAnsi="Calibri" w:cs="Calibri"/>
            <w:noProof/>
            <w:webHidden/>
          </w:rPr>
          <w:fldChar w:fldCharType="end"/>
        </w:r>
      </w:hyperlink>
    </w:p>
    <w:p w14:paraId="476C7D09" w14:textId="6BC64AB4"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81" w:history="1">
        <w:r w:rsidRPr="00404B25">
          <w:rPr>
            <w:rStyle w:val="Hiperpovezava"/>
            <w:rFonts w:ascii="Calibri" w:eastAsia="Times New Roman" w:hAnsi="Calibri" w:cs="Calibri"/>
            <w:noProof/>
          </w:rPr>
          <w:t>2.5.2.</w:t>
        </w:r>
        <w:r w:rsidRPr="00404B25">
          <w:rPr>
            <w:rStyle w:val="Hiperpovezava"/>
            <w:rFonts w:ascii="Calibri" w:eastAsia="Times New Roman" w:hAnsi="Calibri" w:cs="Calibri"/>
            <w:noProof/>
          </w:rPr>
          <w:tab/>
          <w:t>POGOJI ZA SODELOVANJE</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_Toc187237881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18</w:t>
        </w:r>
        <w:r w:rsidRPr="00404B25">
          <w:rPr>
            <w:rStyle w:val="Hiperpovezava"/>
            <w:rFonts w:ascii="Calibri" w:eastAsia="Times New Roman" w:hAnsi="Calibri" w:cs="Calibri"/>
            <w:noProof/>
            <w:webHidden/>
          </w:rPr>
          <w:fldChar w:fldCharType="end"/>
        </w:r>
      </w:hyperlink>
    </w:p>
    <w:p w14:paraId="28058FF9" w14:textId="53087BD1"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82" w:history="1">
        <w:r w:rsidRPr="00404B25">
          <w:rPr>
            <w:rStyle w:val="Hiperpovezava"/>
            <w:rFonts w:ascii="Calibri" w:eastAsia="Times New Roman" w:hAnsi="Calibri" w:cs="Calibri"/>
            <w:noProof/>
          </w:rPr>
          <w:t>2.6.</w:t>
        </w:r>
        <w:r w:rsidRPr="00404B25">
          <w:rPr>
            <w:rStyle w:val="Hiperpovezava"/>
            <w:rFonts w:ascii="Calibri" w:eastAsia="Times New Roman" w:hAnsi="Calibri" w:cs="Calibri"/>
            <w:noProof/>
          </w:rPr>
          <w:tab/>
          <w:t>MERILA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_Toc187237882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25</w:t>
        </w:r>
        <w:r w:rsidRPr="00404B25">
          <w:rPr>
            <w:rStyle w:val="Hiperpovezava"/>
            <w:rFonts w:ascii="Calibri" w:eastAsia="Times New Roman" w:hAnsi="Calibri" w:cs="Calibri"/>
            <w:noProof/>
            <w:webHidden/>
          </w:rPr>
          <w:fldChar w:fldCharType="end"/>
        </w:r>
      </w:hyperlink>
    </w:p>
    <w:p w14:paraId="787104CB" w14:textId="219B4FA5"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83" w:history="1">
        <w:r w:rsidRPr="00404B25">
          <w:rPr>
            <w:rStyle w:val="Hiperpovezava"/>
            <w:rFonts w:ascii="Calibri" w:eastAsia="Times New Roman" w:hAnsi="Calibri" w:cs="Calibri"/>
            <w:noProof/>
          </w:rPr>
          <w:t>2.7.</w:t>
        </w:r>
        <w:r w:rsidRPr="00404B25">
          <w:rPr>
            <w:rStyle w:val="Hiperpovezava"/>
            <w:rFonts w:ascii="Calibri" w:eastAsia="Times New Roman" w:hAnsi="Calibri" w:cs="Calibri"/>
            <w:noProof/>
          </w:rPr>
          <w:tab/>
          <w:t>PONUDBENA CENA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_Toc187237883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25</w:t>
        </w:r>
        <w:r w:rsidRPr="00404B25">
          <w:rPr>
            <w:rStyle w:val="Hiperpovezava"/>
            <w:rFonts w:ascii="Calibri" w:eastAsia="Times New Roman" w:hAnsi="Calibri" w:cs="Calibri"/>
            <w:noProof/>
            <w:webHidden/>
          </w:rPr>
          <w:fldChar w:fldCharType="end"/>
        </w:r>
      </w:hyperlink>
    </w:p>
    <w:p w14:paraId="22D1C893" w14:textId="4F4E4107"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84" w:history="1">
        <w:r w:rsidRPr="00404B25">
          <w:rPr>
            <w:rStyle w:val="Hiperpovezava"/>
            <w:rFonts w:ascii="Calibri" w:eastAsia="Times New Roman" w:hAnsi="Calibri" w:cs="Calibri"/>
            <w:noProof/>
          </w:rPr>
          <w:t>2.8.</w:t>
        </w:r>
        <w:r w:rsidRPr="00404B25">
          <w:rPr>
            <w:rStyle w:val="Hiperpovezava"/>
            <w:rFonts w:ascii="Calibri" w:eastAsia="Times New Roman" w:hAnsi="Calibri" w:cs="Calibri"/>
            <w:noProof/>
          </w:rPr>
          <w:tab/>
          <w:t>ZAVAROVANJA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_Toc187237884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26</w:t>
        </w:r>
        <w:r w:rsidRPr="00404B25">
          <w:rPr>
            <w:rStyle w:val="Hiperpovezava"/>
            <w:rFonts w:ascii="Calibri" w:eastAsia="Times New Roman" w:hAnsi="Calibri" w:cs="Calibri"/>
            <w:noProof/>
            <w:webHidden/>
          </w:rPr>
          <w:fldChar w:fldCharType="end"/>
        </w:r>
      </w:hyperlink>
    </w:p>
    <w:p w14:paraId="6508675F" w14:textId="53B68033"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85" w:history="1">
        <w:r w:rsidRPr="00404B25">
          <w:rPr>
            <w:rStyle w:val="Hiperpovezava"/>
            <w:rFonts w:ascii="Calibri" w:eastAsia="Times New Roman" w:hAnsi="Calibri" w:cs="Calibri"/>
            <w:noProof/>
          </w:rPr>
          <w:t>2.8.1.</w:t>
        </w:r>
        <w:r w:rsidRPr="00404B25">
          <w:rPr>
            <w:rStyle w:val="Hiperpovezava"/>
            <w:rFonts w:ascii="Calibri" w:eastAsia="Times New Roman" w:hAnsi="Calibri" w:cs="Calibri"/>
            <w:noProof/>
          </w:rPr>
          <w:tab/>
          <w:t>INSTRUMENT FINANČNEGA ZAVAROVANJA ZA RESNOST PONUDBE</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_Toc187237885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26</w:t>
        </w:r>
        <w:r w:rsidRPr="00404B25">
          <w:rPr>
            <w:rStyle w:val="Hiperpovezava"/>
            <w:rFonts w:ascii="Calibri" w:eastAsia="Times New Roman" w:hAnsi="Calibri" w:cs="Calibri"/>
            <w:noProof/>
            <w:webHidden/>
          </w:rPr>
          <w:fldChar w:fldCharType="end"/>
        </w:r>
      </w:hyperlink>
    </w:p>
    <w:p w14:paraId="0E729BA7" w14:textId="5A0214FC"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86" w:history="1">
        <w:r w:rsidRPr="00404B25">
          <w:rPr>
            <w:rStyle w:val="Hiperpovezava"/>
            <w:rFonts w:ascii="Calibri" w:eastAsia="Times New Roman" w:hAnsi="Calibri" w:cs="Calibri"/>
            <w:noProof/>
          </w:rPr>
          <w:t>2.8.2.</w:t>
        </w:r>
        <w:r w:rsidRPr="00404B25">
          <w:rPr>
            <w:rStyle w:val="Hiperpovezava"/>
            <w:rFonts w:ascii="Calibri" w:eastAsia="Times New Roman" w:hAnsi="Calibri" w:cs="Calibri"/>
            <w:noProof/>
          </w:rPr>
          <w:tab/>
          <w:t>INSTRUMENT FIN. ZAVAROVANJA ZA DOBRO IZVEDBO POGODBENIH OBVEZNOSTI</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_Toc187237886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27</w:t>
        </w:r>
        <w:r w:rsidRPr="00404B25">
          <w:rPr>
            <w:rStyle w:val="Hiperpovezava"/>
            <w:rFonts w:ascii="Calibri" w:eastAsia="Times New Roman" w:hAnsi="Calibri" w:cs="Calibri"/>
            <w:noProof/>
            <w:webHidden/>
          </w:rPr>
          <w:fldChar w:fldCharType="end"/>
        </w:r>
      </w:hyperlink>
    </w:p>
    <w:p w14:paraId="5DCA1DF9" w14:textId="55F5B5B9"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87" w:history="1">
        <w:r w:rsidRPr="00404B25">
          <w:rPr>
            <w:rStyle w:val="Hiperpovezava"/>
            <w:rFonts w:ascii="Calibri" w:eastAsia="Times New Roman" w:hAnsi="Calibri" w:cs="Calibri"/>
            <w:noProof/>
          </w:rPr>
          <w:t>2.8.3.</w:t>
        </w:r>
        <w:r w:rsidRPr="00404B25">
          <w:rPr>
            <w:rStyle w:val="Hiperpovezava"/>
            <w:rFonts w:ascii="Calibri" w:eastAsia="Times New Roman" w:hAnsi="Calibri" w:cs="Calibri"/>
            <w:noProof/>
          </w:rPr>
          <w:tab/>
          <w:t>ZAVAROVANJE ZA ŠKODO</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_Toc187237887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28</w:t>
        </w:r>
        <w:r w:rsidRPr="00404B25">
          <w:rPr>
            <w:rStyle w:val="Hiperpovezava"/>
            <w:rFonts w:ascii="Calibri" w:eastAsia="Times New Roman" w:hAnsi="Calibri" w:cs="Calibri"/>
            <w:noProof/>
            <w:webHidden/>
          </w:rPr>
          <w:fldChar w:fldCharType="end"/>
        </w:r>
      </w:hyperlink>
    </w:p>
    <w:p w14:paraId="2DECBE29" w14:textId="0462184D" w:rsidR="00404B25" w:rsidRPr="00404B25" w:rsidRDefault="00404B25">
      <w:pPr>
        <w:pStyle w:val="Kazalovsebine3"/>
        <w:tabs>
          <w:tab w:val="left" w:pos="1320"/>
          <w:tab w:val="right" w:leader="dot" w:pos="9629"/>
        </w:tabs>
        <w:rPr>
          <w:rStyle w:val="Hiperpovezava"/>
          <w:rFonts w:ascii="Calibri" w:eastAsia="Times New Roman" w:hAnsi="Calibri" w:cs="Calibri"/>
          <w:noProof/>
        </w:rPr>
      </w:pPr>
      <w:hyperlink w:anchor="_Toc187237888" w:history="1">
        <w:r w:rsidRPr="00404B25">
          <w:rPr>
            <w:rStyle w:val="Hiperpovezava"/>
            <w:rFonts w:ascii="Calibri" w:eastAsia="Times New Roman" w:hAnsi="Calibri" w:cs="Calibri"/>
            <w:noProof/>
          </w:rPr>
          <w:t>2.8.4.</w:t>
        </w:r>
        <w:r w:rsidRPr="00404B25">
          <w:rPr>
            <w:rStyle w:val="Hiperpovezava"/>
            <w:rFonts w:ascii="Calibri" w:eastAsia="Times New Roman" w:hAnsi="Calibri" w:cs="Calibri"/>
            <w:noProof/>
          </w:rPr>
          <w:tab/>
          <w:t>INSTRUMENT FINANČ</w:t>
        </w:r>
        <w:r w:rsidR="00030FF9">
          <w:rPr>
            <w:rStyle w:val="Hiperpovezava"/>
            <w:rFonts w:ascii="Calibri" w:eastAsia="Times New Roman" w:hAnsi="Calibri" w:cs="Calibri"/>
            <w:noProof/>
          </w:rPr>
          <w:t xml:space="preserve">. </w:t>
        </w:r>
        <w:r w:rsidRPr="00404B25">
          <w:rPr>
            <w:rStyle w:val="Hiperpovezava"/>
            <w:rFonts w:ascii="Calibri" w:eastAsia="Times New Roman" w:hAnsi="Calibri" w:cs="Calibri"/>
            <w:noProof/>
          </w:rPr>
          <w:t>ZAVARAOVANJA ZA ODPRAVO NAPAK V GARANCIJSKEM ROKU</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_Toc187237888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28</w:t>
        </w:r>
        <w:r w:rsidRPr="00404B25">
          <w:rPr>
            <w:rStyle w:val="Hiperpovezava"/>
            <w:rFonts w:ascii="Calibri" w:eastAsia="Times New Roman" w:hAnsi="Calibri" w:cs="Calibri"/>
            <w:noProof/>
            <w:webHidden/>
          </w:rPr>
          <w:fldChar w:fldCharType="end"/>
        </w:r>
      </w:hyperlink>
    </w:p>
    <w:p w14:paraId="6E480987" w14:textId="6BA826F9"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89" w:history="1">
        <w:r w:rsidRPr="00404B25">
          <w:rPr>
            <w:rStyle w:val="Hiperpovezava"/>
            <w:rFonts w:ascii="Calibri" w:eastAsia="Times New Roman" w:hAnsi="Calibri" w:cs="Calibri"/>
            <w:noProof/>
          </w:rPr>
          <w:t>2.9.</w:t>
        </w:r>
        <w:r w:rsidRPr="00404B25">
          <w:rPr>
            <w:rStyle w:val="Hiperpovezava"/>
            <w:rFonts w:ascii="Calibri" w:eastAsia="Times New Roman" w:hAnsi="Calibri" w:cs="Calibri"/>
            <w:noProof/>
          </w:rPr>
          <w:tab/>
          <w:t>POGODBA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_Toc187237889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28</w:t>
        </w:r>
        <w:r w:rsidRPr="00404B25">
          <w:rPr>
            <w:rStyle w:val="Hiperpovezava"/>
            <w:rFonts w:ascii="Calibri" w:eastAsia="Times New Roman" w:hAnsi="Calibri" w:cs="Calibri"/>
            <w:noProof/>
            <w:webHidden/>
          </w:rPr>
          <w:fldChar w:fldCharType="end"/>
        </w:r>
      </w:hyperlink>
    </w:p>
    <w:p w14:paraId="5CA269B1" w14:textId="512B029F"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90" w:history="1">
        <w:r w:rsidRPr="00404B25">
          <w:rPr>
            <w:rStyle w:val="Hiperpovezava"/>
            <w:rFonts w:ascii="Calibri" w:eastAsia="Times New Roman" w:hAnsi="Calibri" w:cs="Calibri"/>
            <w:noProof/>
          </w:rPr>
          <w:t>2.10.</w:t>
        </w:r>
        <w:r w:rsidRPr="00404B25">
          <w:rPr>
            <w:rStyle w:val="Hiperpovezava"/>
            <w:rFonts w:ascii="Calibri" w:eastAsia="Times New Roman" w:hAnsi="Calibri" w:cs="Calibri"/>
            <w:noProof/>
          </w:rPr>
          <w:tab/>
          <w:t>POSTOPEK IZBIRE IZVAJALCA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_Toc187237890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28</w:t>
        </w:r>
        <w:r w:rsidRPr="00404B25">
          <w:rPr>
            <w:rStyle w:val="Hiperpovezava"/>
            <w:rFonts w:ascii="Calibri" w:eastAsia="Times New Roman" w:hAnsi="Calibri" w:cs="Calibri"/>
            <w:noProof/>
            <w:webHidden/>
          </w:rPr>
          <w:fldChar w:fldCharType="end"/>
        </w:r>
      </w:hyperlink>
    </w:p>
    <w:p w14:paraId="5DBD89A2" w14:textId="22E271B8"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91" w:history="1">
        <w:r w:rsidRPr="00404B25">
          <w:rPr>
            <w:rStyle w:val="Hiperpovezava"/>
            <w:rFonts w:ascii="Calibri" w:eastAsia="Times New Roman" w:hAnsi="Calibri" w:cs="Calibri"/>
            <w:noProof/>
          </w:rPr>
          <w:t>2.11.</w:t>
        </w:r>
        <w:r w:rsidRPr="00404B25">
          <w:rPr>
            <w:rStyle w:val="Hiperpovezava"/>
            <w:rFonts w:ascii="Calibri" w:eastAsia="Times New Roman" w:hAnsi="Calibri" w:cs="Calibri"/>
            <w:noProof/>
          </w:rPr>
          <w:tab/>
          <w:t>PRAVNO VARSTVO</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_Toc187237891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29</w:t>
        </w:r>
        <w:r w:rsidRPr="00404B25">
          <w:rPr>
            <w:rStyle w:val="Hiperpovezava"/>
            <w:rFonts w:ascii="Calibri" w:eastAsia="Times New Roman" w:hAnsi="Calibri" w:cs="Calibri"/>
            <w:noProof/>
            <w:webHidden/>
          </w:rPr>
          <w:fldChar w:fldCharType="end"/>
        </w:r>
      </w:hyperlink>
    </w:p>
    <w:p w14:paraId="4B55FFFD" w14:textId="378058D9"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92" w:history="1">
        <w:r w:rsidRPr="00404B25">
          <w:rPr>
            <w:rStyle w:val="Hiperpovezava"/>
            <w:rFonts w:ascii="Calibri" w:eastAsia="Times New Roman" w:hAnsi="Calibri" w:cs="Calibri"/>
            <w:noProof/>
          </w:rPr>
          <w:t>2.12.</w:t>
        </w:r>
        <w:r w:rsidRPr="00404B25">
          <w:rPr>
            <w:rStyle w:val="Hiperpovezava"/>
            <w:rFonts w:ascii="Calibri" w:eastAsia="Times New Roman" w:hAnsi="Calibri" w:cs="Calibri"/>
            <w:noProof/>
          </w:rPr>
          <w:tab/>
          <w:t>SKLOPI</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_Toc187237892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29</w:t>
        </w:r>
        <w:r w:rsidRPr="00404B25">
          <w:rPr>
            <w:rStyle w:val="Hiperpovezava"/>
            <w:rFonts w:ascii="Calibri" w:eastAsia="Times New Roman" w:hAnsi="Calibri" w:cs="Calibri"/>
            <w:noProof/>
            <w:webHidden/>
          </w:rPr>
          <w:fldChar w:fldCharType="end"/>
        </w:r>
      </w:hyperlink>
    </w:p>
    <w:p w14:paraId="3D4A7B94" w14:textId="2948A280"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93" w:history="1">
        <w:r w:rsidRPr="00404B25">
          <w:rPr>
            <w:rStyle w:val="Hiperpovezava"/>
            <w:rFonts w:ascii="Calibri" w:eastAsia="Times New Roman" w:hAnsi="Calibri" w:cs="Calibri"/>
            <w:noProof/>
          </w:rPr>
          <w:t>3.</w:t>
        </w:r>
        <w:r w:rsidRPr="00404B25">
          <w:rPr>
            <w:rStyle w:val="Hiperpovezava"/>
            <w:rFonts w:ascii="Calibri" w:eastAsia="Times New Roman" w:hAnsi="Calibri" w:cs="Calibri"/>
            <w:noProof/>
          </w:rPr>
          <w:tab/>
          <w:t>OBRAZCI ZA SESTAVO PONUDBE</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_Toc187237893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29</w:t>
        </w:r>
        <w:r w:rsidRPr="00404B25">
          <w:rPr>
            <w:rStyle w:val="Hiperpovezava"/>
            <w:rFonts w:ascii="Calibri" w:eastAsia="Times New Roman" w:hAnsi="Calibri" w:cs="Calibri"/>
            <w:noProof/>
            <w:webHidden/>
          </w:rPr>
          <w:fldChar w:fldCharType="end"/>
        </w:r>
      </w:hyperlink>
    </w:p>
    <w:p w14:paraId="6D73C178" w14:textId="62A4D58C"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94" w:history="1">
        <w:r w:rsidRPr="00404B25">
          <w:rPr>
            <w:rStyle w:val="Hiperpovezava"/>
            <w:rFonts w:ascii="Calibri" w:eastAsia="Times New Roman" w:hAnsi="Calibri" w:cs="Calibri"/>
            <w:noProof/>
          </w:rPr>
          <w:t>3.1.</w:t>
        </w:r>
        <w:r w:rsidRPr="00404B25">
          <w:rPr>
            <w:rStyle w:val="Hiperpovezava"/>
            <w:rFonts w:ascii="Calibri" w:eastAsia="Times New Roman" w:hAnsi="Calibri" w:cs="Calibri"/>
            <w:noProof/>
          </w:rPr>
          <w:tab/>
          <w:t>OBRAZEC ŠT. 1</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_Toc187237894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30</w:t>
        </w:r>
        <w:r w:rsidRPr="00404B25">
          <w:rPr>
            <w:rStyle w:val="Hiperpovezava"/>
            <w:rFonts w:ascii="Calibri" w:eastAsia="Times New Roman" w:hAnsi="Calibri" w:cs="Calibri"/>
            <w:noProof/>
            <w:webHidden/>
          </w:rPr>
          <w:fldChar w:fldCharType="end"/>
        </w:r>
      </w:hyperlink>
    </w:p>
    <w:p w14:paraId="6E0655CB" w14:textId="653ACE4E"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96" w:history="1">
        <w:r w:rsidRPr="00404B25">
          <w:rPr>
            <w:rStyle w:val="Hiperpovezava"/>
            <w:rFonts w:ascii="Calibri" w:eastAsia="Times New Roman" w:hAnsi="Calibri" w:cs="Calibri"/>
            <w:noProof/>
          </w:rPr>
          <w:t>3.3.</w:t>
        </w:r>
        <w:r w:rsidRPr="00404B25">
          <w:rPr>
            <w:rStyle w:val="Hiperpovezava"/>
            <w:rFonts w:ascii="Calibri" w:eastAsia="Times New Roman" w:hAnsi="Calibri" w:cs="Calibri"/>
            <w:noProof/>
          </w:rPr>
          <w:tab/>
          <w:t>ESPD OBRAZEC</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_Toc187237896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32</w:t>
        </w:r>
        <w:r w:rsidRPr="00404B25">
          <w:rPr>
            <w:rStyle w:val="Hiperpovezava"/>
            <w:rFonts w:ascii="Calibri" w:eastAsia="Times New Roman" w:hAnsi="Calibri" w:cs="Calibri"/>
            <w:noProof/>
            <w:webHidden/>
          </w:rPr>
          <w:fldChar w:fldCharType="end"/>
        </w:r>
      </w:hyperlink>
    </w:p>
    <w:p w14:paraId="041631E7" w14:textId="635B77A1"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97" w:history="1">
        <w:r w:rsidRPr="00404B25">
          <w:rPr>
            <w:rStyle w:val="Hiperpovezava"/>
            <w:rFonts w:ascii="Calibri" w:eastAsia="Times New Roman" w:hAnsi="Calibri" w:cs="Calibri"/>
            <w:noProof/>
          </w:rPr>
          <w:t>3.4.</w:t>
        </w:r>
        <w:r w:rsidRPr="00404B25">
          <w:rPr>
            <w:rStyle w:val="Hiperpovezava"/>
            <w:rFonts w:ascii="Calibri" w:eastAsia="Times New Roman" w:hAnsi="Calibri" w:cs="Calibri"/>
            <w:noProof/>
          </w:rPr>
          <w:tab/>
          <w:t>OBRAZEC ŠT. 3</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_Toc187237897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33</w:t>
        </w:r>
        <w:r w:rsidRPr="00404B25">
          <w:rPr>
            <w:rStyle w:val="Hiperpovezava"/>
            <w:rFonts w:ascii="Calibri" w:eastAsia="Times New Roman" w:hAnsi="Calibri" w:cs="Calibri"/>
            <w:noProof/>
            <w:webHidden/>
          </w:rPr>
          <w:fldChar w:fldCharType="end"/>
        </w:r>
      </w:hyperlink>
    </w:p>
    <w:p w14:paraId="628526C9" w14:textId="37D4437F"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98" w:history="1">
        <w:r w:rsidRPr="00404B25">
          <w:rPr>
            <w:rStyle w:val="Hiperpovezava"/>
            <w:rFonts w:ascii="Calibri" w:eastAsia="Times New Roman" w:hAnsi="Calibri" w:cs="Calibri"/>
            <w:noProof/>
          </w:rPr>
          <w:t>3.5.</w:t>
        </w:r>
        <w:r w:rsidRPr="00404B25">
          <w:rPr>
            <w:rStyle w:val="Hiperpovezava"/>
            <w:rFonts w:ascii="Calibri" w:eastAsia="Times New Roman" w:hAnsi="Calibri" w:cs="Calibri"/>
            <w:noProof/>
          </w:rPr>
          <w:tab/>
          <w:t>OBRAZEC ŠT. 4</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_Toc187237898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34</w:t>
        </w:r>
        <w:r w:rsidRPr="00404B25">
          <w:rPr>
            <w:rStyle w:val="Hiperpovezava"/>
            <w:rFonts w:ascii="Calibri" w:eastAsia="Times New Roman" w:hAnsi="Calibri" w:cs="Calibri"/>
            <w:noProof/>
            <w:webHidden/>
          </w:rPr>
          <w:fldChar w:fldCharType="end"/>
        </w:r>
      </w:hyperlink>
    </w:p>
    <w:p w14:paraId="292DCBE1" w14:textId="5CC72533"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899" w:history="1">
        <w:r w:rsidRPr="00404B25">
          <w:rPr>
            <w:rStyle w:val="Hiperpovezava"/>
            <w:rFonts w:ascii="Calibri" w:eastAsia="Times New Roman" w:hAnsi="Calibri" w:cs="Calibri"/>
            <w:noProof/>
          </w:rPr>
          <w:t>3.6.</w:t>
        </w:r>
        <w:r w:rsidRPr="00404B25">
          <w:rPr>
            <w:rStyle w:val="Hiperpovezava"/>
            <w:rFonts w:ascii="Calibri" w:eastAsia="Times New Roman" w:hAnsi="Calibri" w:cs="Calibri"/>
            <w:noProof/>
          </w:rPr>
          <w:tab/>
          <w:t>OBRAZEC ŠT. 5</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_Toc187237899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35</w:t>
        </w:r>
        <w:r w:rsidRPr="00404B25">
          <w:rPr>
            <w:rStyle w:val="Hiperpovezava"/>
            <w:rFonts w:ascii="Calibri" w:eastAsia="Times New Roman" w:hAnsi="Calibri" w:cs="Calibri"/>
            <w:noProof/>
            <w:webHidden/>
          </w:rPr>
          <w:fldChar w:fldCharType="end"/>
        </w:r>
      </w:hyperlink>
    </w:p>
    <w:p w14:paraId="5CF34EED" w14:textId="6CA8775E"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0" w:history="1">
        <w:r w:rsidRPr="00404B25">
          <w:rPr>
            <w:rStyle w:val="Hiperpovezava"/>
            <w:rFonts w:ascii="Calibri" w:eastAsia="Times New Roman" w:hAnsi="Calibri" w:cs="Calibri"/>
            <w:noProof/>
          </w:rPr>
          <w:t>3.7.</w:t>
        </w:r>
        <w:r w:rsidRPr="00404B25">
          <w:rPr>
            <w:rStyle w:val="Hiperpovezava"/>
            <w:rFonts w:ascii="Calibri" w:eastAsia="Times New Roman" w:hAnsi="Calibri" w:cs="Calibri"/>
            <w:noProof/>
          </w:rPr>
          <w:tab/>
          <w:t>OBRAZEC ŠT. 6</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_Toc187237900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36</w:t>
        </w:r>
        <w:r w:rsidRPr="00404B25">
          <w:rPr>
            <w:rStyle w:val="Hiperpovezava"/>
            <w:rFonts w:ascii="Calibri" w:eastAsia="Times New Roman" w:hAnsi="Calibri" w:cs="Calibri"/>
            <w:noProof/>
            <w:webHidden/>
          </w:rPr>
          <w:fldChar w:fldCharType="end"/>
        </w:r>
      </w:hyperlink>
    </w:p>
    <w:p w14:paraId="7D27D247" w14:textId="283CE395"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1" w:history="1">
        <w:r w:rsidRPr="00404B25">
          <w:rPr>
            <w:rStyle w:val="Hiperpovezava"/>
            <w:rFonts w:ascii="Calibri" w:eastAsia="Times New Roman" w:hAnsi="Calibri" w:cs="Calibri"/>
            <w:noProof/>
          </w:rPr>
          <w:t>3.8.</w:t>
        </w:r>
        <w:r w:rsidRPr="00404B25">
          <w:rPr>
            <w:rStyle w:val="Hiperpovezava"/>
            <w:rFonts w:ascii="Calibri" w:eastAsia="Times New Roman" w:hAnsi="Calibri" w:cs="Calibri"/>
            <w:noProof/>
          </w:rPr>
          <w:tab/>
          <w:t>OBRAZEC ŠT. 7a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_Toc187237901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37</w:t>
        </w:r>
        <w:r w:rsidRPr="00404B25">
          <w:rPr>
            <w:rStyle w:val="Hiperpovezava"/>
            <w:rFonts w:ascii="Calibri" w:eastAsia="Times New Roman" w:hAnsi="Calibri" w:cs="Calibri"/>
            <w:noProof/>
            <w:webHidden/>
          </w:rPr>
          <w:fldChar w:fldCharType="end"/>
        </w:r>
      </w:hyperlink>
    </w:p>
    <w:p w14:paraId="7BBAFB7B" w14:textId="6BAF9322"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2" w:history="1">
        <w:r w:rsidRPr="00404B25">
          <w:rPr>
            <w:rStyle w:val="Hiperpovezava"/>
            <w:rFonts w:ascii="Calibri" w:eastAsia="Times New Roman" w:hAnsi="Calibri" w:cs="Calibri"/>
            <w:noProof/>
          </w:rPr>
          <w:t>3.9.</w:t>
        </w:r>
        <w:r w:rsidRPr="00404B25">
          <w:rPr>
            <w:rStyle w:val="Hiperpovezava"/>
            <w:rFonts w:ascii="Calibri" w:eastAsia="Times New Roman" w:hAnsi="Calibri" w:cs="Calibri"/>
            <w:noProof/>
          </w:rPr>
          <w:tab/>
          <w:t>OBRAZEC ŠT. 7b</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_Toc187237902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39</w:t>
        </w:r>
        <w:r w:rsidRPr="00404B25">
          <w:rPr>
            <w:rStyle w:val="Hiperpovezava"/>
            <w:rFonts w:ascii="Calibri" w:eastAsia="Times New Roman" w:hAnsi="Calibri" w:cs="Calibri"/>
            <w:noProof/>
            <w:webHidden/>
          </w:rPr>
          <w:fldChar w:fldCharType="end"/>
        </w:r>
      </w:hyperlink>
    </w:p>
    <w:p w14:paraId="4F4E8A1B" w14:textId="19DA19D5"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3" w:history="1">
        <w:r w:rsidRPr="00404B25">
          <w:rPr>
            <w:rStyle w:val="Hiperpovezava"/>
            <w:rFonts w:ascii="Calibri" w:eastAsia="Times New Roman" w:hAnsi="Calibri" w:cs="Calibri"/>
            <w:noProof/>
          </w:rPr>
          <w:t>3.10.</w:t>
        </w:r>
        <w:r w:rsidRPr="00404B25">
          <w:rPr>
            <w:rStyle w:val="Hiperpovezava"/>
            <w:rFonts w:ascii="Calibri" w:eastAsia="Times New Roman" w:hAnsi="Calibri" w:cs="Calibri"/>
            <w:noProof/>
          </w:rPr>
          <w:tab/>
          <w:t>OBRAZEC ŠT. 8</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_Toc187237903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40</w:t>
        </w:r>
        <w:r w:rsidRPr="00404B25">
          <w:rPr>
            <w:rStyle w:val="Hiperpovezava"/>
            <w:rFonts w:ascii="Calibri" w:eastAsia="Times New Roman" w:hAnsi="Calibri" w:cs="Calibri"/>
            <w:noProof/>
            <w:webHidden/>
          </w:rPr>
          <w:fldChar w:fldCharType="end"/>
        </w:r>
      </w:hyperlink>
    </w:p>
    <w:p w14:paraId="1315015B" w14:textId="68660EC9"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4" w:history="1">
        <w:r w:rsidRPr="00404B25">
          <w:rPr>
            <w:rStyle w:val="Hiperpovezava"/>
            <w:rFonts w:ascii="Calibri" w:eastAsia="Times New Roman" w:hAnsi="Calibri" w:cs="Calibri"/>
            <w:noProof/>
          </w:rPr>
          <w:t>3.11.</w:t>
        </w:r>
        <w:r w:rsidRPr="00404B25">
          <w:rPr>
            <w:rStyle w:val="Hiperpovezava"/>
            <w:rFonts w:ascii="Calibri" w:eastAsia="Times New Roman" w:hAnsi="Calibri" w:cs="Calibri"/>
            <w:noProof/>
          </w:rPr>
          <w:tab/>
          <w:t>OBRAZEC ŠT. 9</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_Toc187237904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41</w:t>
        </w:r>
        <w:r w:rsidRPr="00404B25">
          <w:rPr>
            <w:rStyle w:val="Hiperpovezava"/>
            <w:rFonts w:ascii="Calibri" w:eastAsia="Times New Roman" w:hAnsi="Calibri" w:cs="Calibri"/>
            <w:noProof/>
            <w:webHidden/>
          </w:rPr>
          <w:fldChar w:fldCharType="end"/>
        </w:r>
      </w:hyperlink>
    </w:p>
    <w:p w14:paraId="27E1C7D7" w14:textId="41C3DB5F"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5" w:history="1">
        <w:r w:rsidRPr="00404B25">
          <w:rPr>
            <w:rStyle w:val="Hiperpovezava"/>
            <w:rFonts w:ascii="Calibri" w:eastAsia="Times New Roman" w:hAnsi="Calibri" w:cs="Calibri"/>
            <w:noProof/>
          </w:rPr>
          <w:t>3.12.</w:t>
        </w:r>
        <w:r w:rsidRPr="00404B25">
          <w:rPr>
            <w:rStyle w:val="Hiperpovezava"/>
            <w:rFonts w:ascii="Calibri" w:eastAsia="Times New Roman" w:hAnsi="Calibri" w:cs="Calibri"/>
            <w:noProof/>
          </w:rPr>
          <w:tab/>
          <w:t>OBRAZEC ŠT. 10a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_Toc187237905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42</w:t>
        </w:r>
        <w:r w:rsidRPr="00404B25">
          <w:rPr>
            <w:rStyle w:val="Hiperpovezava"/>
            <w:rFonts w:ascii="Calibri" w:eastAsia="Times New Roman" w:hAnsi="Calibri" w:cs="Calibri"/>
            <w:noProof/>
            <w:webHidden/>
          </w:rPr>
          <w:fldChar w:fldCharType="end"/>
        </w:r>
      </w:hyperlink>
    </w:p>
    <w:p w14:paraId="1BBC5D66" w14:textId="0DE88661"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6" w:history="1">
        <w:r w:rsidRPr="00404B25">
          <w:rPr>
            <w:rStyle w:val="Hiperpovezava"/>
            <w:rFonts w:ascii="Calibri" w:eastAsia="Times New Roman" w:hAnsi="Calibri" w:cs="Calibri"/>
            <w:noProof/>
          </w:rPr>
          <w:t>3.13.</w:t>
        </w:r>
        <w:r w:rsidRPr="00404B25">
          <w:rPr>
            <w:rStyle w:val="Hiperpovezava"/>
            <w:rFonts w:ascii="Calibri" w:eastAsia="Times New Roman" w:hAnsi="Calibri" w:cs="Calibri"/>
            <w:noProof/>
          </w:rPr>
          <w:tab/>
          <w:t>OBRAZEC ŠT. 10b</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_Toc187237906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43</w:t>
        </w:r>
        <w:r w:rsidRPr="00404B25">
          <w:rPr>
            <w:rStyle w:val="Hiperpovezava"/>
            <w:rFonts w:ascii="Calibri" w:eastAsia="Times New Roman" w:hAnsi="Calibri" w:cs="Calibri"/>
            <w:noProof/>
            <w:webHidden/>
          </w:rPr>
          <w:fldChar w:fldCharType="end"/>
        </w:r>
      </w:hyperlink>
    </w:p>
    <w:p w14:paraId="2457C0D0" w14:textId="6FD9E0B6"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7" w:history="1">
        <w:r w:rsidRPr="00404B25">
          <w:rPr>
            <w:rStyle w:val="Hiperpovezava"/>
            <w:rFonts w:ascii="Calibri" w:eastAsia="Times New Roman" w:hAnsi="Calibri" w:cs="Calibri"/>
            <w:noProof/>
          </w:rPr>
          <w:t>3.14.</w:t>
        </w:r>
        <w:r w:rsidRPr="00404B25">
          <w:rPr>
            <w:rStyle w:val="Hiperpovezava"/>
            <w:rFonts w:ascii="Calibri" w:eastAsia="Times New Roman" w:hAnsi="Calibri" w:cs="Calibri"/>
            <w:noProof/>
          </w:rPr>
          <w:tab/>
          <w:t>OBRAZEC ŠT. 11</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_Toc187237907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44</w:t>
        </w:r>
        <w:r w:rsidRPr="00404B25">
          <w:rPr>
            <w:rStyle w:val="Hiperpovezava"/>
            <w:rFonts w:ascii="Calibri" w:eastAsia="Times New Roman" w:hAnsi="Calibri" w:cs="Calibri"/>
            <w:noProof/>
            <w:webHidden/>
          </w:rPr>
          <w:fldChar w:fldCharType="end"/>
        </w:r>
      </w:hyperlink>
    </w:p>
    <w:p w14:paraId="558CAC3A" w14:textId="4A385984"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8" w:history="1">
        <w:r w:rsidRPr="00404B25">
          <w:rPr>
            <w:rStyle w:val="Hiperpovezava"/>
            <w:rFonts w:ascii="Calibri" w:eastAsia="Times New Roman" w:hAnsi="Calibri" w:cs="Calibri"/>
            <w:noProof/>
          </w:rPr>
          <w:t>3.15.</w:t>
        </w:r>
        <w:r w:rsidRPr="00404B25">
          <w:rPr>
            <w:rStyle w:val="Hiperpovezava"/>
            <w:rFonts w:ascii="Calibri" w:eastAsia="Times New Roman" w:hAnsi="Calibri" w:cs="Calibri"/>
            <w:noProof/>
          </w:rPr>
          <w:tab/>
          <w:t>OBRAZEC ŠT. 12  - VZOREC</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_Toc187237908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45</w:t>
        </w:r>
        <w:r w:rsidRPr="00404B25">
          <w:rPr>
            <w:rStyle w:val="Hiperpovezava"/>
            <w:rFonts w:ascii="Calibri" w:eastAsia="Times New Roman" w:hAnsi="Calibri" w:cs="Calibri"/>
            <w:noProof/>
            <w:webHidden/>
          </w:rPr>
          <w:fldChar w:fldCharType="end"/>
        </w:r>
      </w:hyperlink>
    </w:p>
    <w:p w14:paraId="10B7FD8C" w14:textId="74BAE29D"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09" w:history="1">
        <w:r w:rsidRPr="00404B25">
          <w:rPr>
            <w:rStyle w:val="Hiperpovezava"/>
            <w:rFonts w:ascii="Calibri" w:eastAsia="Times New Roman" w:hAnsi="Calibri" w:cs="Calibri"/>
            <w:noProof/>
          </w:rPr>
          <w:t>3.16.</w:t>
        </w:r>
        <w:r w:rsidRPr="00404B25">
          <w:rPr>
            <w:rStyle w:val="Hiperpovezava"/>
            <w:rFonts w:ascii="Calibri" w:eastAsia="Times New Roman" w:hAnsi="Calibri" w:cs="Calibri"/>
            <w:noProof/>
          </w:rPr>
          <w:tab/>
          <w:t>OBRAZEC ŠT. 13  - VZOREC</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_Toc187237909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47</w:t>
        </w:r>
        <w:r w:rsidRPr="00404B25">
          <w:rPr>
            <w:rStyle w:val="Hiperpovezava"/>
            <w:rFonts w:ascii="Calibri" w:eastAsia="Times New Roman" w:hAnsi="Calibri" w:cs="Calibri"/>
            <w:noProof/>
            <w:webHidden/>
          </w:rPr>
          <w:fldChar w:fldCharType="end"/>
        </w:r>
      </w:hyperlink>
    </w:p>
    <w:p w14:paraId="7D869A7B" w14:textId="7D3AA5DB"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10" w:history="1">
        <w:r w:rsidRPr="00404B25">
          <w:rPr>
            <w:rStyle w:val="Hiperpovezava"/>
            <w:rFonts w:ascii="Calibri" w:eastAsia="Times New Roman" w:hAnsi="Calibri" w:cs="Calibri"/>
            <w:noProof/>
          </w:rPr>
          <w:t>3.17.</w:t>
        </w:r>
        <w:r w:rsidRPr="00404B25">
          <w:rPr>
            <w:rStyle w:val="Hiperpovezava"/>
            <w:rFonts w:ascii="Calibri" w:eastAsia="Times New Roman" w:hAnsi="Calibri" w:cs="Calibri"/>
            <w:noProof/>
          </w:rPr>
          <w:tab/>
          <w:t>OBRAZEC ŠT. 14</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_Toc187237910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49</w:t>
        </w:r>
        <w:r w:rsidRPr="00404B25">
          <w:rPr>
            <w:rStyle w:val="Hiperpovezava"/>
            <w:rFonts w:ascii="Calibri" w:eastAsia="Times New Roman" w:hAnsi="Calibri" w:cs="Calibri"/>
            <w:noProof/>
            <w:webHidden/>
          </w:rPr>
          <w:fldChar w:fldCharType="end"/>
        </w:r>
      </w:hyperlink>
    </w:p>
    <w:p w14:paraId="2FE14A7C" w14:textId="7B2E25DF"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11" w:history="1">
        <w:r w:rsidRPr="00404B25">
          <w:rPr>
            <w:rStyle w:val="Hiperpovezava"/>
            <w:rFonts w:ascii="Calibri" w:eastAsia="Times New Roman" w:hAnsi="Calibri" w:cs="Calibri"/>
            <w:noProof/>
          </w:rPr>
          <w:t>3.18.</w:t>
        </w:r>
        <w:r w:rsidRPr="00404B25">
          <w:rPr>
            <w:rStyle w:val="Hiperpovezava"/>
            <w:rFonts w:ascii="Calibri" w:eastAsia="Times New Roman" w:hAnsi="Calibri" w:cs="Calibri"/>
            <w:noProof/>
          </w:rPr>
          <w:tab/>
          <w:t>OBRAZEC ŠT. 15</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_Toc187237911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50</w:t>
        </w:r>
        <w:r w:rsidRPr="00404B25">
          <w:rPr>
            <w:rStyle w:val="Hiperpovezava"/>
            <w:rFonts w:ascii="Calibri" w:eastAsia="Times New Roman" w:hAnsi="Calibri" w:cs="Calibri"/>
            <w:noProof/>
            <w:webHidden/>
          </w:rPr>
          <w:fldChar w:fldCharType="end"/>
        </w:r>
      </w:hyperlink>
    </w:p>
    <w:p w14:paraId="70F33CCD" w14:textId="08D4EA4D"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12" w:history="1">
        <w:r w:rsidRPr="00404B25">
          <w:rPr>
            <w:rStyle w:val="Hiperpovezava"/>
            <w:rFonts w:ascii="Calibri" w:eastAsia="Times New Roman" w:hAnsi="Calibri" w:cs="Calibri"/>
            <w:noProof/>
          </w:rPr>
          <w:t>3.19.</w:t>
        </w:r>
        <w:r w:rsidRPr="00404B25">
          <w:rPr>
            <w:rStyle w:val="Hiperpovezava"/>
            <w:rFonts w:ascii="Calibri" w:eastAsia="Times New Roman" w:hAnsi="Calibri" w:cs="Calibri"/>
            <w:noProof/>
          </w:rPr>
          <w:tab/>
          <w:t>OBRAZEC ŠT. 16</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_Toc187237912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52</w:t>
        </w:r>
        <w:r w:rsidRPr="00404B25">
          <w:rPr>
            <w:rStyle w:val="Hiperpovezava"/>
            <w:rFonts w:ascii="Calibri" w:eastAsia="Times New Roman" w:hAnsi="Calibri" w:cs="Calibri"/>
            <w:noProof/>
            <w:webHidden/>
          </w:rPr>
          <w:fldChar w:fldCharType="end"/>
        </w:r>
      </w:hyperlink>
    </w:p>
    <w:p w14:paraId="3E7088CC" w14:textId="39D87404"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13" w:history="1">
        <w:r w:rsidRPr="00404B25">
          <w:rPr>
            <w:rStyle w:val="Hiperpovezava"/>
            <w:rFonts w:ascii="Calibri" w:eastAsia="Times New Roman" w:hAnsi="Calibri" w:cs="Calibri"/>
            <w:noProof/>
          </w:rPr>
          <w:t>3.20.</w:t>
        </w:r>
        <w:r w:rsidRPr="00404B25">
          <w:rPr>
            <w:rStyle w:val="Hiperpovezava"/>
            <w:rFonts w:ascii="Calibri" w:eastAsia="Times New Roman" w:hAnsi="Calibri" w:cs="Calibri"/>
            <w:noProof/>
          </w:rPr>
          <w:tab/>
          <w:t>OBREZAC ŠT. 17</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_Toc187237913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53</w:t>
        </w:r>
        <w:r w:rsidRPr="00404B25">
          <w:rPr>
            <w:rStyle w:val="Hiperpovezava"/>
            <w:rFonts w:ascii="Calibri" w:eastAsia="Times New Roman" w:hAnsi="Calibri" w:cs="Calibri"/>
            <w:noProof/>
            <w:webHidden/>
          </w:rPr>
          <w:fldChar w:fldCharType="end"/>
        </w:r>
      </w:hyperlink>
    </w:p>
    <w:p w14:paraId="7E3CCB8E" w14:textId="3D37A7B2"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14" w:history="1">
        <w:r w:rsidRPr="00404B25">
          <w:rPr>
            <w:rStyle w:val="Hiperpovezava"/>
            <w:rFonts w:ascii="Calibri" w:eastAsia="Times New Roman" w:hAnsi="Calibri" w:cs="Calibri"/>
            <w:noProof/>
          </w:rPr>
          <w:t>3.21.</w:t>
        </w:r>
        <w:r w:rsidRPr="00404B25">
          <w:rPr>
            <w:rStyle w:val="Hiperpovezava"/>
            <w:rFonts w:ascii="Calibri" w:eastAsia="Times New Roman" w:hAnsi="Calibri" w:cs="Calibri"/>
            <w:noProof/>
          </w:rPr>
          <w:tab/>
          <w:t>OBRAZEC ŠT. 18</w:t>
        </w:r>
        <w:r w:rsidR="00393D82">
          <w:rPr>
            <w:rStyle w:val="Hiperpovezava"/>
            <w:rFonts w:ascii="Calibri" w:eastAsia="Times New Roman" w:hAnsi="Calibri" w:cs="Calibri"/>
            <w:noProof/>
          </w:rPr>
          <w:t>a</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_Toc187237914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54</w:t>
        </w:r>
        <w:r w:rsidRPr="00404B25">
          <w:rPr>
            <w:rStyle w:val="Hiperpovezava"/>
            <w:rFonts w:ascii="Calibri" w:eastAsia="Times New Roman" w:hAnsi="Calibri" w:cs="Calibri"/>
            <w:noProof/>
            <w:webHidden/>
          </w:rPr>
          <w:fldChar w:fldCharType="end"/>
        </w:r>
      </w:hyperlink>
    </w:p>
    <w:p w14:paraId="7D59F16E" w14:textId="75AD1B8F" w:rsidR="00404B25" w:rsidRP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15" w:history="1">
        <w:r w:rsidRPr="00404B25">
          <w:rPr>
            <w:rStyle w:val="Hiperpovezava"/>
            <w:rFonts w:ascii="Calibri" w:eastAsia="Times New Roman" w:hAnsi="Calibri" w:cs="Calibri"/>
            <w:noProof/>
          </w:rPr>
          <w:t>3.22.</w:t>
        </w:r>
        <w:r w:rsidRPr="00404B25">
          <w:rPr>
            <w:rStyle w:val="Hiperpovezava"/>
            <w:rFonts w:ascii="Calibri" w:eastAsia="Times New Roman" w:hAnsi="Calibri" w:cs="Calibri"/>
            <w:noProof/>
          </w:rPr>
          <w:tab/>
          <w:t xml:space="preserve">OBRAZEC ŠT. </w:t>
        </w:r>
        <w:r w:rsidR="00393D82">
          <w:rPr>
            <w:rStyle w:val="Hiperpovezava"/>
            <w:rFonts w:ascii="Calibri" w:eastAsia="Times New Roman" w:hAnsi="Calibri" w:cs="Calibri"/>
            <w:noProof/>
          </w:rPr>
          <w:t>18b</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_Toc187237915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54</w:t>
        </w:r>
        <w:r w:rsidRPr="00404B25">
          <w:rPr>
            <w:rStyle w:val="Hiperpovezava"/>
            <w:rFonts w:ascii="Calibri" w:eastAsia="Times New Roman" w:hAnsi="Calibri" w:cs="Calibri"/>
            <w:noProof/>
            <w:webHidden/>
          </w:rPr>
          <w:fldChar w:fldCharType="end"/>
        </w:r>
      </w:hyperlink>
    </w:p>
    <w:p w14:paraId="7E900A0F" w14:textId="0C2A8994" w:rsidR="00404B25" w:rsidRDefault="00404B25" w:rsidP="00404B25">
      <w:pPr>
        <w:pStyle w:val="Kazalovsebine3"/>
        <w:tabs>
          <w:tab w:val="left" w:pos="1320"/>
          <w:tab w:val="right" w:leader="dot" w:pos="9629"/>
        </w:tabs>
        <w:rPr>
          <w:rStyle w:val="Hiperpovezava"/>
          <w:rFonts w:ascii="Calibri" w:eastAsia="Times New Roman" w:hAnsi="Calibri" w:cs="Calibri"/>
          <w:noProof/>
        </w:rPr>
      </w:pPr>
      <w:hyperlink w:anchor="_Toc187237916" w:history="1">
        <w:r w:rsidRPr="00404B25">
          <w:rPr>
            <w:rStyle w:val="Hiperpovezava"/>
            <w:rFonts w:ascii="Calibri" w:eastAsia="Times New Roman" w:hAnsi="Calibri" w:cs="Calibri"/>
            <w:noProof/>
          </w:rPr>
          <w:t>3.23.</w:t>
        </w:r>
        <w:r w:rsidRPr="00404B25">
          <w:rPr>
            <w:rStyle w:val="Hiperpovezava"/>
            <w:rFonts w:ascii="Calibri" w:eastAsia="Times New Roman" w:hAnsi="Calibri" w:cs="Calibri"/>
            <w:noProof/>
          </w:rPr>
          <w:tab/>
          <w:t xml:space="preserve">OBRAZEC ŠT. </w:t>
        </w:r>
        <w:r w:rsidR="00393D82">
          <w:rPr>
            <w:rStyle w:val="Hiperpovezava"/>
            <w:rFonts w:ascii="Calibri" w:eastAsia="Times New Roman" w:hAnsi="Calibri" w:cs="Calibri"/>
            <w:noProof/>
          </w:rPr>
          <w:t>19</w:t>
        </w:r>
        <w:r w:rsidRPr="00404B25">
          <w:rPr>
            <w:rStyle w:val="Hiperpovezava"/>
            <w:rFonts w:ascii="Calibri" w:eastAsia="Times New Roman" w:hAnsi="Calibri" w:cs="Calibri"/>
            <w:noProof/>
          </w:rPr>
          <w:t xml:space="preserve"> - VZOREC</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_Toc187237916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56</w:t>
        </w:r>
        <w:r w:rsidRPr="00404B25">
          <w:rPr>
            <w:rStyle w:val="Hiperpovezava"/>
            <w:rFonts w:ascii="Calibri" w:eastAsia="Times New Roman" w:hAnsi="Calibri" w:cs="Calibri"/>
            <w:noProof/>
            <w:webHidden/>
          </w:rPr>
          <w:fldChar w:fldCharType="end"/>
        </w:r>
      </w:hyperlink>
    </w:p>
    <w:p w14:paraId="1962D800" w14:textId="3F4510EA" w:rsidR="00030FF9" w:rsidRPr="00404B25" w:rsidRDefault="00030FF9" w:rsidP="00030FF9">
      <w:pPr>
        <w:pStyle w:val="Kazalovsebine3"/>
        <w:tabs>
          <w:tab w:val="left" w:pos="1320"/>
          <w:tab w:val="right" w:leader="dot" w:pos="9629"/>
        </w:tabs>
        <w:rPr>
          <w:rStyle w:val="Hiperpovezava"/>
          <w:rFonts w:ascii="Calibri" w:eastAsia="Times New Roman" w:hAnsi="Calibri" w:cs="Calibri"/>
          <w:noProof/>
        </w:rPr>
      </w:pPr>
      <w:hyperlink w:anchor="_Toc187237916" w:history="1">
        <w:r w:rsidRPr="00404B25">
          <w:rPr>
            <w:rStyle w:val="Hiperpovezava"/>
            <w:rFonts w:ascii="Calibri" w:eastAsia="Times New Roman" w:hAnsi="Calibri" w:cs="Calibri"/>
            <w:noProof/>
          </w:rPr>
          <w:t>3.23.</w:t>
        </w:r>
        <w:r w:rsidRPr="00404B25">
          <w:rPr>
            <w:rStyle w:val="Hiperpovezava"/>
            <w:rFonts w:ascii="Calibri" w:eastAsia="Times New Roman" w:hAnsi="Calibri" w:cs="Calibri"/>
            <w:noProof/>
          </w:rPr>
          <w:tab/>
          <w:t xml:space="preserve">OBRAZEC ŠT. </w:t>
        </w:r>
        <w:r w:rsidR="00393D82">
          <w:rPr>
            <w:rStyle w:val="Hiperpovezava"/>
            <w:rFonts w:ascii="Calibri" w:eastAsia="Times New Roman" w:hAnsi="Calibri" w:cs="Calibri"/>
            <w:noProof/>
          </w:rPr>
          <w:t>20</w:t>
        </w:r>
        <w:r w:rsidRPr="00404B25">
          <w:rPr>
            <w:rStyle w:val="Hiperpovezava"/>
            <w:rFonts w:ascii="Calibri" w:eastAsia="Times New Roman" w:hAnsi="Calibri" w:cs="Calibri"/>
            <w:noProof/>
          </w:rPr>
          <w:t xml:space="preserve"> - VZOREC</w:t>
        </w:r>
        <w:r w:rsidRPr="00404B25">
          <w:rPr>
            <w:rStyle w:val="Hiperpovezava"/>
            <w:rFonts w:ascii="Calibri" w:eastAsia="Times New Roman" w:hAnsi="Calibri" w:cs="Calibri"/>
            <w:noProof/>
            <w:webHidden/>
          </w:rPr>
          <w:tab/>
        </w:r>
        <w:r w:rsidRPr="00404B25">
          <w:rPr>
            <w:rStyle w:val="Hiperpovezava"/>
            <w:rFonts w:ascii="Calibri" w:eastAsia="Times New Roman" w:hAnsi="Calibri" w:cs="Calibri"/>
            <w:noProof/>
            <w:webHidden/>
          </w:rPr>
          <w:fldChar w:fldCharType="begin"/>
        </w:r>
        <w:r w:rsidRPr="00404B25">
          <w:rPr>
            <w:rStyle w:val="Hiperpovezava"/>
            <w:rFonts w:ascii="Calibri" w:eastAsia="Times New Roman" w:hAnsi="Calibri" w:cs="Calibri"/>
            <w:noProof/>
            <w:webHidden/>
          </w:rPr>
          <w:instrText xml:space="preserve"> PAGEREF _Toc187237916 \h </w:instrText>
        </w:r>
        <w:r w:rsidRPr="00404B25">
          <w:rPr>
            <w:rStyle w:val="Hiperpovezava"/>
            <w:rFonts w:ascii="Calibri" w:eastAsia="Times New Roman" w:hAnsi="Calibri" w:cs="Calibri"/>
            <w:noProof/>
            <w:webHidden/>
          </w:rPr>
        </w:r>
        <w:r w:rsidRPr="00404B25">
          <w:rPr>
            <w:rStyle w:val="Hiperpovezava"/>
            <w:rFonts w:ascii="Calibri" w:eastAsia="Times New Roman" w:hAnsi="Calibri" w:cs="Calibri"/>
            <w:noProof/>
            <w:webHidden/>
          </w:rPr>
          <w:fldChar w:fldCharType="separate"/>
        </w:r>
        <w:r w:rsidR="00802D5E">
          <w:rPr>
            <w:rStyle w:val="Hiperpovezava"/>
            <w:rFonts w:ascii="Calibri" w:eastAsia="Times New Roman" w:hAnsi="Calibri" w:cs="Calibri"/>
            <w:noProof/>
            <w:webHidden/>
          </w:rPr>
          <w:t>56</w:t>
        </w:r>
        <w:r w:rsidRPr="00404B25">
          <w:rPr>
            <w:rStyle w:val="Hiperpovezava"/>
            <w:rFonts w:ascii="Calibri" w:eastAsia="Times New Roman" w:hAnsi="Calibri" w:cs="Calibri"/>
            <w:noProof/>
            <w:webHidden/>
          </w:rPr>
          <w:fldChar w:fldCharType="end"/>
        </w:r>
      </w:hyperlink>
    </w:p>
    <w:p w14:paraId="2A83B27B" w14:textId="77777777" w:rsidR="00030FF9" w:rsidRPr="00030FF9" w:rsidRDefault="00030FF9" w:rsidP="00030FF9">
      <w:pPr>
        <w:rPr>
          <w:noProof/>
          <w:lang w:eastAsia="sl-SI"/>
        </w:rPr>
      </w:pPr>
    </w:p>
    <w:p w14:paraId="0A29ABEF" w14:textId="76DEE073" w:rsidR="002736D1" w:rsidRPr="00F73D38" w:rsidRDefault="00200D5F" w:rsidP="00E926BA">
      <w:pPr>
        <w:pStyle w:val="Kazalovsebine3"/>
        <w:tabs>
          <w:tab w:val="left" w:pos="1320"/>
          <w:tab w:val="right" w:leader="dot" w:pos="9629"/>
        </w:tabs>
        <w:rPr>
          <w:rStyle w:val="Hiperpovezava"/>
          <w:rFonts w:ascii="Calibri" w:eastAsia="Times New Roman" w:hAnsi="Calibri" w:cs="Calibri"/>
          <w:noProof/>
        </w:rPr>
      </w:pPr>
      <w:r w:rsidRPr="00F73D38">
        <w:rPr>
          <w:rStyle w:val="Hiperpovezava"/>
          <w:rFonts w:ascii="Calibri" w:eastAsia="Times New Roman" w:hAnsi="Calibri" w:cs="Calibri"/>
          <w:noProof/>
        </w:rPr>
        <w:fldChar w:fldCharType="end"/>
      </w:r>
    </w:p>
    <w:p w14:paraId="77A20A6A" w14:textId="1E7682D7" w:rsidR="0073195C" w:rsidRPr="005A1CE4" w:rsidRDefault="0073195C" w:rsidP="005A1CE4">
      <w:pPr>
        <w:pStyle w:val="Kazalovsebine3"/>
        <w:tabs>
          <w:tab w:val="left" w:pos="1320"/>
          <w:tab w:val="right" w:leader="dot" w:pos="9629"/>
        </w:tabs>
        <w:rPr>
          <w:rStyle w:val="Hiperpovezava"/>
          <w:rFonts w:ascii="Calibri" w:eastAsia="Times New Roman" w:hAnsi="Calibri" w:cs="Calibri"/>
          <w:noProof/>
        </w:rPr>
      </w:pPr>
    </w:p>
    <w:p w14:paraId="43862F2C" w14:textId="111F7978" w:rsidR="0073195C" w:rsidRPr="005A1CE4" w:rsidRDefault="0073195C" w:rsidP="005A1CE4">
      <w:pPr>
        <w:pStyle w:val="Kazalovsebine3"/>
        <w:tabs>
          <w:tab w:val="left" w:pos="1320"/>
          <w:tab w:val="right" w:leader="dot" w:pos="9629"/>
        </w:tabs>
        <w:rPr>
          <w:rStyle w:val="Hiperpovezava"/>
          <w:rFonts w:ascii="Calibri" w:eastAsia="Times New Roman" w:hAnsi="Calibri" w:cs="Calibri"/>
          <w:noProof/>
        </w:rPr>
      </w:pPr>
    </w:p>
    <w:p w14:paraId="7F839F92" w14:textId="78E67399" w:rsidR="0073195C" w:rsidRPr="005A1CE4" w:rsidRDefault="0073195C" w:rsidP="005A1CE4">
      <w:pPr>
        <w:pStyle w:val="Kazalovsebine3"/>
        <w:tabs>
          <w:tab w:val="left" w:pos="1320"/>
          <w:tab w:val="right" w:leader="dot" w:pos="9629"/>
        </w:tabs>
        <w:rPr>
          <w:rStyle w:val="Hiperpovezava"/>
          <w:rFonts w:ascii="Calibri" w:eastAsia="Times New Roman" w:hAnsi="Calibri" w:cs="Calibri"/>
          <w:noProof/>
        </w:rPr>
      </w:pPr>
    </w:p>
    <w:p w14:paraId="3BEDB8E8" w14:textId="36ABDA76" w:rsidR="0073195C" w:rsidRPr="005A1CE4" w:rsidRDefault="0073195C" w:rsidP="005A1CE4">
      <w:pPr>
        <w:pStyle w:val="Kazalovsebine3"/>
        <w:tabs>
          <w:tab w:val="left" w:pos="1320"/>
          <w:tab w:val="right" w:leader="dot" w:pos="9629"/>
        </w:tabs>
        <w:rPr>
          <w:rStyle w:val="Hiperpovezava"/>
          <w:rFonts w:ascii="Calibri" w:eastAsia="Times New Roman" w:hAnsi="Calibri" w:cs="Calibri"/>
          <w:noProof/>
        </w:rPr>
      </w:pPr>
    </w:p>
    <w:p w14:paraId="79E8AB7E" w14:textId="60AE6560" w:rsidR="0073195C" w:rsidRPr="005A1CE4" w:rsidRDefault="0073195C" w:rsidP="005A1CE4">
      <w:pPr>
        <w:pStyle w:val="Kazalovsebine3"/>
        <w:tabs>
          <w:tab w:val="left" w:pos="1320"/>
          <w:tab w:val="right" w:leader="dot" w:pos="9629"/>
        </w:tabs>
        <w:rPr>
          <w:rStyle w:val="Hiperpovezava"/>
          <w:rFonts w:ascii="Calibri" w:eastAsia="Times New Roman" w:hAnsi="Calibri" w:cs="Calibri"/>
          <w:noProof/>
        </w:rPr>
      </w:pPr>
    </w:p>
    <w:p w14:paraId="56A8D1B3" w14:textId="04447978" w:rsidR="00DE068A" w:rsidRDefault="00DE068A" w:rsidP="0097567D">
      <w:pPr>
        <w:rPr>
          <w:rFonts w:cstheme="minorHAnsi"/>
          <w:color w:val="000000" w:themeColor="text1"/>
          <w:sz w:val="22"/>
          <w:szCs w:val="22"/>
        </w:rPr>
      </w:pPr>
    </w:p>
    <w:p w14:paraId="0C180484" w14:textId="77777777" w:rsidR="0073195C" w:rsidRDefault="0073195C" w:rsidP="0097567D">
      <w:pPr>
        <w:rPr>
          <w:rFonts w:cstheme="minorHAnsi"/>
          <w:color w:val="000000" w:themeColor="text1"/>
          <w:sz w:val="22"/>
          <w:szCs w:val="22"/>
        </w:rPr>
      </w:pPr>
    </w:p>
    <w:p w14:paraId="3CAEB25C" w14:textId="77777777" w:rsidR="0073195C" w:rsidRPr="00273F7D" w:rsidRDefault="0073195C" w:rsidP="0097567D">
      <w:pPr>
        <w:rPr>
          <w:rFonts w:cstheme="minorHAnsi"/>
          <w:color w:val="000000" w:themeColor="text1"/>
          <w:sz w:val="8"/>
          <w:szCs w:val="18"/>
        </w:rPr>
      </w:pPr>
    </w:p>
    <w:p w14:paraId="7BB594D6" w14:textId="77777777" w:rsidR="001C3155" w:rsidRPr="00CA3C7A" w:rsidRDefault="001C3155" w:rsidP="00F95656">
      <w:pPr>
        <w:pStyle w:val="Naslov1"/>
        <w:numPr>
          <w:ilvl w:val="0"/>
          <w:numId w:val="1"/>
        </w:numPr>
        <w:spacing w:before="0" w:after="0"/>
        <w:ind w:left="0"/>
        <w:rPr>
          <w:rFonts w:asciiTheme="minorHAnsi" w:hAnsiTheme="minorHAnsi" w:cstheme="minorHAnsi"/>
        </w:rPr>
      </w:pPr>
      <w:bookmarkStart w:id="0" w:name="_Toc466273551"/>
      <w:bookmarkStart w:id="1" w:name="_Toc466456652"/>
      <w:bookmarkStart w:id="2" w:name="_Toc187237856"/>
      <w:r w:rsidRPr="00CA3C7A">
        <w:rPr>
          <w:rFonts w:asciiTheme="minorHAnsi" w:hAnsiTheme="minorHAnsi" w:cstheme="minorHAnsi"/>
        </w:rPr>
        <w:t xml:space="preserve">POVABILO K ODDAJI </w:t>
      </w:r>
      <w:r w:rsidR="00AD1D9A" w:rsidRPr="00CA3C7A">
        <w:rPr>
          <w:rFonts w:asciiTheme="minorHAnsi" w:hAnsiTheme="minorHAnsi" w:cstheme="minorHAnsi"/>
        </w:rPr>
        <w:t>PONUDBE</w:t>
      </w:r>
      <w:bookmarkEnd w:id="0"/>
      <w:bookmarkEnd w:id="1"/>
      <w:bookmarkEnd w:id="2"/>
    </w:p>
    <w:p w14:paraId="001BCB9C" w14:textId="77777777" w:rsidR="00CB1C06" w:rsidRPr="00CA3C7A" w:rsidRDefault="00CB1C06" w:rsidP="00F95656">
      <w:pPr>
        <w:rPr>
          <w:rFonts w:cstheme="minorHAnsi"/>
          <w:color w:val="000000" w:themeColor="text1"/>
        </w:rPr>
      </w:pPr>
    </w:p>
    <w:p w14:paraId="4B2EB274" w14:textId="6F36326E" w:rsidR="000B1D86" w:rsidRPr="00A33798" w:rsidRDefault="00B61160" w:rsidP="00A33798">
      <w:pPr>
        <w:jc w:val="both"/>
        <w:rPr>
          <w:rFonts w:ascii="Calibri" w:hAnsi="Calibri" w:cs="Calibri"/>
          <w:b/>
          <w:bCs/>
          <w:sz w:val="22"/>
          <w:szCs w:val="22"/>
        </w:rPr>
      </w:pPr>
      <w:bookmarkStart w:id="3" w:name="_Hlk43729676"/>
      <w:bookmarkStart w:id="4" w:name="_Hlk62203661"/>
      <w:r w:rsidRPr="00970164">
        <w:rPr>
          <w:rFonts w:cstheme="minorHAnsi"/>
          <w:color w:val="000000" w:themeColor="text1"/>
          <w:sz w:val="22"/>
          <w:szCs w:val="22"/>
        </w:rPr>
        <w:t xml:space="preserve">V skladu z določili </w:t>
      </w:r>
      <w:r w:rsidRPr="00970164">
        <w:rPr>
          <w:rFonts w:cstheme="minorHAnsi"/>
          <w:sz w:val="22"/>
          <w:szCs w:val="22"/>
        </w:rPr>
        <w:t xml:space="preserve">Zakona o javnem naročanju </w:t>
      </w:r>
      <w:r w:rsidR="00B4215B" w:rsidRPr="001F5833">
        <w:rPr>
          <w:rFonts w:ascii="Calibri" w:hAnsi="Calibri" w:cs="Calibri"/>
          <w:sz w:val="22"/>
        </w:rPr>
        <w:t>Uradni list RS, št. </w:t>
      </w:r>
      <w:hyperlink r:id="rId8" w:tgtFrame="_blank" w:tooltip="Zakon o javnem naročanju (ZJN-3)" w:history="1">
        <w:r w:rsidR="00B4215B" w:rsidRPr="001F5833">
          <w:rPr>
            <w:rFonts w:ascii="Calibri" w:hAnsi="Calibri" w:cs="Calibri"/>
            <w:sz w:val="22"/>
          </w:rPr>
          <w:t>91/15</w:t>
        </w:r>
      </w:hyperlink>
      <w:r w:rsidR="00B4215B" w:rsidRPr="001F5833">
        <w:rPr>
          <w:rFonts w:ascii="Calibri" w:hAnsi="Calibri" w:cs="Calibri"/>
          <w:sz w:val="22"/>
        </w:rPr>
        <w:t>, </w:t>
      </w:r>
      <w:hyperlink r:id="rId9" w:tgtFrame="_blank" w:tooltip="Zakon o spremembah in dopolnitvah Zakona o javnem naročanju" w:history="1">
        <w:r w:rsidR="00B4215B" w:rsidRPr="001F5833">
          <w:rPr>
            <w:rFonts w:ascii="Calibri" w:hAnsi="Calibri" w:cs="Calibri"/>
            <w:sz w:val="22"/>
          </w:rPr>
          <w:t>14/18</w:t>
        </w:r>
      </w:hyperlink>
      <w:r w:rsidR="00B4215B" w:rsidRPr="001F5833">
        <w:rPr>
          <w:rFonts w:ascii="Calibri" w:hAnsi="Calibri" w:cs="Calibri"/>
          <w:sz w:val="22"/>
        </w:rPr>
        <w:t>, </w:t>
      </w:r>
      <w:hyperlink r:id="rId10" w:tgtFrame="_blank" w:tooltip="Zakon o spremembah in dopolnitvah Zakona o javnem naročanju" w:history="1">
        <w:r w:rsidR="00B4215B" w:rsidRPr="001F5833">
          <w:rPr>
            <w:rFonts w:ascii="Calibri" w:hAnsi="Calibri" w:cs="Calibri"/>
            <w:sz w:val="22"/>
          </w:rPr>
          <w:t>121/21</w:t>
        </w:r>
      </w:hyperlink>
      <w:r w:rsidR="00B4215B" w:rsidRPr="001F5833">
        <w:rPr>
          <w:rFonts w:ascii="Calibri" w:hAnsi="Calibri" w:cs="Calibri"/>
          <w:sz w:val="22"/>
        </w:rPr>
        <w:t>, </w:t>
      </w:r>
      <w:hyperlink r:id="rId11" w:tgtFrame="_blank" w:tooltip="Zakon o spremembah in dopolnitvah Zakona o javnem naročanju" w:history="1">
        <w:r w:rsidR="00B4215B" w:rsidRPr="001F5833">
          <w:rPr>
            <w:rFonts w:ascii="Calibri" w:hAnsi="Calibri" w:cs="Calibri"/>
            <w:sz w:val="22"/>
          </w:rPr>
          <w:t>10/22</w:t>
        </w:r>
      </w:hyperlink>
      <w:r w:rsidR="00B4215B" w:rsidRPr="001F5833">
        <w:rPr>
          <w:rFonts w:ascii="Calibri" w:hAnsi="Calibri" w:cs="Calibri"/>
          <w:sz w:val="22"/>
        </w:rPr>
        <w:t>, </w:t>
      </w:r>
      <w:hyperlink r:id="rId12" w:tgtFrame="_blank" w:tooltip="Odločba o ugotovitvi, da je točka b) četrtega odstavka 75. člena in točka c) drugega odstavka v zvezi s petim odstavkom 67.a člena Zakona o javnem naročanju v neskladju z Ustavo" w:history="1">
        <w:r w:rsidR="00B4215B" w:rsidRPr="001F5833">
          <w:rPr>
            <w:rFonts w:ascii="Calibri" w:hAnsi="Calibri" w:cs="Calibri"/>
            <w:sz w:val="22"/>
          </w:rPr>
          <w:t>74/22</w:t>
        </w:r>
      </w:hyperlink>
      <w:r w:rsidR="00B4215B" w:rsidRPr="001F5833">
        <w:rPr>
          <w:rFonts w:ascii="Calibri" w:hAnsi="Calibri" w:cs="Calibri"/>
          <w:sz w:val="22"/>
        </w:rPr>
        <w:t xml:space="preserve"> – </w:t>
      </w:r>
      <w:proofErr w:type="spellStart"/>
      <w:r w:rsidR="00B4215B" w:rsidRPr="001F5833">
        <w:rPr>
          <w:rFonts w:ascii="Calibri" w:hAnsi="Calibri" w:cs="Calibri"/>
          <w:sz w:val="22"/>
        </w:rPr>
        <w:t>odl</w:t>
      </w:r>
      <w:proofErr w:type="spellEnd"/>
      <w:r w:rsidR="00B4215B" w:rsidRPr="001F5833">
        <w:rPr>
          <w:rFonts w:ascii="Calibri" w:hAnsi="Calibri" w:cs="Calibri"/>
          <w:sz w:val="22"/>
        </w:rPr>
        <w:t>. US, </w:t>
      </w:r>
      <w:hyperlink r:id="rId13" w:tgtFrame="_blank" w:tooltip="Zakon o nujnih ukrepih za zagotovitev stabilnosti zdravstvenega sistema" w:history="1">
        <w:r w:rsidR="00B4215B" w:rsidRPr="001F5833">
          <w:rPr>
            <w:rFonts w:ascii="Calibri" w:hAnsi="Calibri" w:cs="Calibri"/>
            <w:sz w:val="22"/>
          </w:rPr>
          <w:t>100/22</w:t>
        </w:r>
      </w:hyperlink>
      <w:r w:rsidR="00B4215B" w:rsidRPr="001F5833">
        <w:rPr>
          <w:rFonts w:ascii="Calibri" w:hAnsi="Calibri" w:cs="Calibri"/>
          <w:sz w:val="22"/>
        </w:rPr>
        <w:t> – ZNUZSZS, </w:t>
      </w:r>
      <w:hyperlink r:id="rId14" w:tgtFrame="_blank" w:tooltip="Zakon o spremembah in dopolnitvah Zakona o javnem naročanju" w:history="1">
        <w:r w:rsidR="00B4215B" w:rsidRPr="001F5833">
          <w:rPr>
            <w:rFonts w:ascii="Calibri" w:hAnsi="Calibri" w:cs="Calibri"/>
            <w:sz w:val="22"/>
          </w:rPr>
          <w:t>28/23</w:t>
        </w:r>
      </w:hyperlink>
      <w:r w:rsidR="00B4215B" w:rsidRPr="001F5833">
        <w:rPr>
          <w:rFonts w:ascii="Calibri" w:hAnsi="Calibri" w:cs="Calibri"/>
          <w:sz w:val="22"/>
        </w:rPr>
        <w:t> in </w:t>
      </w:r>
      <w:hyperlink r:id="rId15" w:tgtFrame="_blank" w:tooltip="Zakon o spremembah in dopolnitvah Zakona o odpravi posledic naravnih nesreč" w:history="1">
        <w:r w:rsidR="00B4215B" w:rsidRPr="001F5833">
          <w:rPr>
            <w:rFonts w:ascii="Calibri" w:hAnsi="Calibri" w:cs="Calibri"/>
            <w:sz w:val="22"/>
          </w:rPr>
          <w:t>88/23</w:t>
        </w:r>
      </w:hyperlink>
      <w:r w:rsidR="00B4215B" w:rsidRPr="001F5833">
        <w:rPr>
          <w:rFonts w:ascii="Calibri" w:hAnsi="Calibri" w:cs="Calibri"/>
          <w:sz w:val="22"/>
        </w:rPr>
        <w:t> – ZOPNN-F; v nadaljevanju</w:t>
      </w:r>
      <w:r w:rsidR="00B4215B" w:rsidRPr="00D23DCD">
        <w:rPr>
          <w:rFonts w:ascii="Calibri" w:hAnsi="Calibri" w:cs="Calibri"/>
          <w:sz w:val="22"/>
        </w:rPr>
        <w:t>: ZJN-3)</w:t>
      </w:r>
      <w:r w:rsidR="000A74CF">
        <w:rPr>
          <w:rFonts w:ascii="Calibri" w:hAnsi="Calibri" w:cs="Calibri"/>
          <w:sz w:val="22"/>
          <w:szCs w:val="22"/>
        </w:rPr>
        <w:t xml:space="preserve"> </w:t>
      </w:r>
      <w:r w:rsidRPr="00970164">
        <w:rPr>
          <w:rFonts w:cstheme="minorHAnsi"/>
          <w:color w:val="000000" w:themeColor="text1"/>
          <w:sz w:val="22"/>
          <w:szCs w:val="22"/>
        </w:rPr>
        <w:t>in na podlagi obvestila o javnem naročilu</w:t>
      </w:r>
      <w:r w:rsidR="000A74CF">
        <w:rPr>
          <w:rFonts w:cstheme="minorHAnsi"/>
          <w:color w:val="000000" w:themeColor="text1"/>
          <w:sz w:val="22"/>
          <w:szCs w:val="22"/>
        </w:rPr>
        <w:t>,</w:t>
      </w:r>
      <w:r w:rsidRPr="00970164">
        <w:rPr>
          <w:rFonts w:cstheme="minorHAnsi"/>
          <w:color w:val="000000" w:themeColor="text1"/>
          <w:sz w:val="22"/>
          <w:szCs w:val="22"/>
        </w:rPr>
        <w:t xml:space="preserve"> Občina Ivančna Gorica, Sokolska ulica 8, 1295 Ivančna Gorica (v nadaljevanju: naročnik) </w:t>
      </w:r>
      <w:r w:rsidR="00236589" w:rsidRPr="0000229D">
        <w:rPr>
          <w:rFonts w:cstheme="minorHAnsi"/>
          <w:color w:val="000000" w:themeColor="text1"/>
          <w:sz w:val="22"/>
        </w:rPr>
        <w:t>va</w:t>
      </w:r>
      <w:r w:rsidR="00BE44A2" w:rsidRPr="0000229D">
        <w:rPr>
          <w:rFonts w:cstheme="minorHAnsi"/>
          <w:color w:val="000000" w:themeColor="text1"/>
          <w:sz w:val="22"/>
        </w:rPr>
        <w:t>bi vse zainteresirane ponudnike</w:t>
      </w:r>
      <w:r w:rsidR="001C3155" w:rsidRPr="0000229D">
        <w:rPr>
          <w:rFonts w:cstheme="minorHAnsi"/>
          <w:color w:val="000000" w:themeColor="text1"/>
          <w:sz w:val="22"/>
        </w:rPr>
        <w:t xml:space="preserve"> k od</w:t>
      </w:r>
      <w:r w:rsidR="0000229D" w:rsidRPr="0000229D">
        <w:rPr>
          <w:rFonts w:cstheme="minorHAnsi"/>
          <w:color w:val="000000" w:themeColor="text1"/>
          <w:sz w:val="22"/>
        </w:rPr>
        <w:t xml:space="preserve">daji ponudbe za javno naročilo </w:t>
      </w:r>
      <w:r w:rsidR="000F0EC3" w:rsidRPr="000F0EC3">
        <w:rPr>
          <w:rFonts w:ascii="Calibri" w:hAnsi="Calibri" w:cs="Calibri"/>
          <w:b/>
          <w:bCs/>
          <w:sz w:val="22"/>
          <w:szCs w:val="22"/>
        </w:rPr>
        <w:t>»</w:t>
      </w:r>
      <w:bookmarkStart w:id="5" w:name="_Hlk187044910"/>
      <w:r w:rsidR="00A33798" w:rsidRPr="00A33798">
        <w:rPr>
          <w:rFonts w:ascii="Calibri" w:hAnsi="Calibri" w:cs="Calibri"/>
          <w:b/>
          <w:bCs/>
          <w:sz w:val="22"/>
          <w:szCs w:val="22"/>
        </w:rPr>
        <w:t>Izbira izvajalca za izvedbo gradbeno – obrtniških in elektroinštalacijskih del za gradnjo </w:t>
      </w:r>
      <w:r w:rsidR="00897E60">
        <w:rPr>
          <w:rFonts w:ascii="Calibri" w:hAnsi="Calibri" w:cs="Calibri"/>
          <w:b/>
          <w:bCs/>
          <w:sz w:val="22"/>
          <w:szCs w:val="22"/>
        </w:rPr>
        <w:t>K</w:t>
      </w:r>
      <w:r w:rsidR="00A33798" w:rsidRPr="00A33798">
        <w:rPr>
          <w:rFonts w:ascii="Calibri" w:hAnsi="Calibri" w:cs="Calibri"/>
          <w:b/>
          <w:bCs/>
          <w:sz w:val="22"/>
          <w:szCs w:val="22"/>
        </w:rPr>
        <w:t>ulturno upravnega centra Ivančna Gorica</w:t>
      </w:r>
      <w:bookmarkEnd w:id="5"/>
      <w:r w:rsidR="000F0EC3" w:rsidRPr="000F0EC3">
        <w:rPr>
          <w:rFonts w:ascii="Calibri" w:hAnsi="Calibri" w:cs="Calibri"/>
          <w:b/>
          <w:bCs/>
          <w:sz w:val="22"/>
          <w:szCs w:val="22"/>
        </w:rPr>
        <w:t>«</w:t>
      </w:r>
      <w:r w:rsidR="00CB1C06" w:rsidRPr="000F0EC3">
        <w:rPr>
          <w:rFonts w:cstheme="minorHAnsi"/>
          <w:b/>
          <w:bCs/>
          <w:color w:val="000000" w:themeColor="text1"/>
          <w:sz w:val="22"/>
        </w:rPr>
        <w:t>.</w:t>
      </w:r>
      <w:r w:rsidR="008112A9" w:rsidRPr="0000229D">
        <w:rPr>
          <w:rFonts w:cstheme="minorHAnsi"/>
          <w:color w:val="000000" w:themeColor="text1"/>
          <w:sz w:val="22"/>
        </w:rPr>
        <w:t xml:space="preserve"> P</w:t>
      </w:r>
      <w:r w:rsidR="00AD1D9A" w:rsidRPr="0000229D">
        <w:rPr>
          <w:rFonts w:cstheme="minorHAnsi"/>
          <w:color w:val="000000" w:themeColor="text1"/>
          <w:sz w:val="22"/>
        </w:rPr>
        <w:t>onudbe</w:t>
      </w:r>
      <w:r w:rsidR="008112A9" w:rsidRPr="0000229D">
        <w:rPr>
          <w:rFonts w:cstheme="minorHAnsi"/>
          <w:color w:val="000000" w:themeColor="text1"/>
          <w:sz w:val="22"/>
        </w:rPr>
        <w:t xml:space="preserve"> </w:t>
      </w:r>
      <w:r w:rsidR="001C3155" w:rsidRPr="0000229D">
        <w:rPr>
          <w:rFonts w:cstheme="minorHAnsi"/>
          <w:color w:val="000000" w:themeColor="text1"/>
          <w:sz w:val="22"/>
        </w:rPr>
        <w:t>mora</w:t>
      </w:r>
      <w:r w:rsidR="008112A9" w:rsidRPr="0000229D">
        <w:rPr>
          <w:rFonts w:cstheme="minorHAnsi"/>
          <w:color w:val="000000" w:themeColor="text1"/>
          <w:sz w:val="22"/>
        </w:rPr>
        <w:t>jo biti v celoti pripravljene</w:t>
      </w:r>
      <w:r w:rsidR="001C3155" w:rsidRPr="0000229D">
        <w:rPr>
          <w:rFonts w:cstheme="minorHAnsi"/>
          <w:color w:val="000000" w:themeColor="text1"/>
          <w:sz w:val="22"/>
        </w:rPr>
        <w:t xml:space="preserve"> </w:t>
      </w:r>
      <w:r w:rsidR="000B1D86" w:rsidRPr="00D23DCD">
        <w:rPr>
          <w:rFonts w:ascii="Calibri" w:hAnsi="Calibri" w:cs="Calibri"/>
          <w:sz w:val="22"/>
        </w:rPr>
        <w:t>v skladu s predmetno dokumentacijo v zvezi z oddajo javnega naročila,</w:t>
      </w:r>
      <w:r w:rsidR="000B1D86">
        <w:rPr>
          <w:rFonts w:ascii="Calibri" w:hAnsi="Calibri" w:cs="Calibri"/>
          <w:sz w:val="22"/>
        </w:rPr>
        <w:t xml:space="preserve"> </w:t>
      </w:r>
      <w:r w:rsidR="000B1D86" w:rsidRPr="0000229D">
        <w:rPr>
          <w:rFonts w:cstheme="minorHAnsi"/>
          <w:color w:val="000000" w:themeColor="text1"/>
          <w:sz w:val="22"/>
        </w:rPr>
        <w:t xml:space="preserve">ki je brezplačno dostopna </w:t>
      </w:r>
      <w:r w:rsidR="000B1D86" w:rsidRPr="00365078">
        <w:rPr>
          <w:rFonts w:cstheme="minorHAnsi"/>
          <w:color w:val="000000" w:themeColor="text1"/>
          <w:sz w:val="22"/>
        </w:rPr>
        <w:t>na Portalu javnih naročil RS</w:t>
      </w:r>
      <w:r w:rsidR="000B1D86">
        <w:rPr>
          <w:rFonts w:cstheme="minorHAnsi"/>
          <w:color w:val="000000" w:themeColor="text1"/>
          <w:sz w:val="22"/>
        </w:rPr>
        <w:t xml:space="preserve">, Uradnem listu Evropske Unije (portalu TED) </w:t>
      </w:r>
      <w:r w:rsidR="000B1D86" w:rsidRPr="009029B7">
        <w:rPr>
          <w:rFonts w:cstheme="minorHAnsi"/>
          <w:color w:val="000000" w:themeColor="text1"/>
          <w:sz w:val="22"/>
        </w:rPr>
        <w:t>in spletni strani naročnika.</w:t>
      </w:r>
    </w:p>
    <w:p w14:paraId="603EFCD7" w14:textId="77777777" w:rsidR="00236589" w:rsidRPr="0000229D" w:rsidRDefault="00236589" w:rsidP="00F95656">
      <w:pPr>
        <w:jc w:val="both"/>
        <w:rPr>
          <w:rFonts w:cstheme="minorHAnsi"/>
          <w:color w:val="000000" w:themeColor="text1"/>
          <w:sz w:val="22"/>
        </w:rPr>
      </w:pPr>
    </w:p>
    <w:p w14:paraId="6B76B59F" w14:textId="77777777" w:rsidR="008112A9" w:rsidRPr="002A4A46" w:rsidRDefault="008112A9" w:rsidP="002A4A46">
      <w:pPr>
        <w:pStyle w:val="Naslov2"/>
        <w:spacing w:before="0"/>
        <w:ind w:left="0"/>
        <w:rPr>
          <w:color w:val="000000" w:themeColor="text1"/>
        </w:rPr>
      </w:pPr>
      <w:bookmarkStart w:id="6" w:name="_Toc466273553"/>
      <w:bookmarkStart w:id="7" w:name="_Toc466456654"/>
      <w:bookmarkStart w:id="8" w:name="_Toc187237857"/>
      <w:r w:rsidRPr="002A4A46">
        <w:rPr>
          <w:color w:val="000000" w:themeColor="text1"/>
        </w:rPr>
        <w:t>INFORMACIJE O NAROČNIKU</w:t>
      </w:r>
      <w:bookmarkEnd w:id="6"/>
      <w:bookmarkEnd w:id="7"/>
      <w:bookmarkEnd w:id="8"/>
    </w:p>
    <w:p w14:paraId="442275B8" w14:textId="77777777" w:rsidR="008112A9" w:rsidRPr="002C7603" w:rsidRDefault="008112A9" w:rsidP="002A4A46">
      <w:pPr>
        <w:pStyle w:val="Naslov2"/>
        <w:numPr>
          <w:ilvl w:val="0"/>
          <w:numId w:val="0"/>
        </w:numPr>
        <w:spacing w:before="0"/>
        <w:ind w:left="1418"/>
        <w:rPr>
          <w:color w:val="000000" w:themeColor="text1"/>
          <w:sz w:val="18"/>
          <w:szCs w:val="18"/>
        </w:rPr>
      </w:pPr>
    </w:p>
    <w:p w14:paraId="365BF354" w14:textId="77777777" w:rsidR="000A74CF" w:rsidRPr="00217D1D" w:rsidRDefault="000A74CF" w:rsidP="000A74CF">
      <w:pPr>
        <w:spacing w:line="360" w:lineRule="auto"/>
        <w:ind w:right="-2"/>
        <w:rPr>
          <w:rFonts w:cstheme="minorHAnsi"/>
          <w:color w:val="000000" w:themeColor="text1"/>
          <w:sz w:val="22"/>
        </w:rPr>
      </w:pPr>
      <w:r w:rsidRPr="00217D1D">
        <w:rPr>
          <w:rFonts w:cstheme="minorHAnsi"/>
          <w:b/>
          <w:color w:val="000000" w:themeColor="text1"/>
          <w:sz w:val="22"/>
        </w:rPr>
        <w:t xml:space="preserve">Naziv: </w:t>
      </w:r>
      <w:r w:rsidRPr="00217D1D">
        <w:rPr>
          <w:rFonts w:cstheme="minorHAnsi"/>
          <w:color w:val="000000" w:themeColor="text1"/>
          <w:sz w:val="22"/>
        </w:rPr>
        <w:t>OBČINA IVANČNA GORICA</w:t>
      </w:r>
    </w:p>
    <w:p w14:paraId="0092B9C2" w14:textId="77777777" w:rsidR="000A74CF" w:rsidRPr="00217D1D" w:rsidRDefault="000A74CF" w:rsidP="000A74CF">
      <w:pPr>
        <w:tabs>
          <w:tab w:val="left" w:pos="7110"/>
        </w:tabs>
        <w:spacing w:line="360" w:lineRule="auto"/>
        <w:ind w:right="-2"/>
        <w:rPr>
          <w:rFonts w:cstheme="minorHAnsi"/>
          <w:b/>
          <w:color w:val="000000" w:themeColor="text1"/>
          <w:sz w:val="22"/>
        </w:rPr>
      </w:pPr>
      <w:r w:rsidRPr="00217D1D">
        <w:rPr>
          <w:rFonts w:cstheme="minorHAnsi"/>
          <w:b/>
          <w:color w:val="000000" w:themeColor="text1"/>
          <w:sz w:val="22"/>
        </w:rPr>
        <w:t xml:space="preserve">Naslov: </w:t>
      </w:r>
      <w:r w:rsidRPr="00217D1D">
        <w:rPr>
          <w:rFonts w:cstheme="minorHAnsi"/>
          <w:color w:val="000000" w:themeColor="text1"/>
          <w:sz w:val="22"/>
        </w:rPr>
        <w:t>Sokolska ulica 8, 1295 Ivančna Gorica</w:t>
      </w:r>
    </w:p>
    <w:p w14:paraId="17ECEB98" w14:textId="77777777" w:rsidR="000A74CF" w:rsidRPr="00217D1D" w:rsidRDefault="000A74CF" w:rsidP="000A74CF">
      <w:pPr>
        <w:spacing w:line="360" w:lineRule="auto"/>
        <w:ind w:right="-2"/>
        <w:rPr>
          <w:rFonts w:cstheme="minorHAnsi"/>
          <w:color w:val="000000" w:themeColor="text1"/>
          <w:sz w:val="22"/>
        </w:rPr>
      </w:pPr>
      <w:r w:rsidRPr="00217D1D">
        <w:rPr>
          <w:rFonts w:cstheme="minorHAnsi"/>
          <w:b/>
          <w:color w:val="000000" w:themeColor="text1"/>
          <w:sz w:val="22"/>
        </w:rPr>
        <w:t xml:space="preserve">Internetni naslov: </w:t>
      </w:r>
      <w:r w:rsidRPr="00217D1D">
        <w:rPr>
          <w:rFonts w:cstheme="minorHAnsi"/>
          <w:color w:val="000000" w:themeColor="text1"/>
          <w:sz w:val="22"/>
        </w:rPr>
        <w:t>http://www.ivancna-gorica.si</w:t>
      </w:r>
    </w:p>
    <w:p w14:paraId="7716EED3" w14:textId="77777777" w:rsidR="000A74CF" w:rsidRPr="00217D1D" w:rsidRDefault="000A74CF" w:rsidP="000A74CF">
      <w:pPr>
        <w:spacing w:line="360" w:lineRule="auto"/>
        <w:ind w:right="-2"/>
        <w:rPr>
          <w:rFonts w:cstheme="minorHAnsi"/>
          <w:color w:val="000000" w:themeColor="text1"/>
          <w:sz w:val="22"/>
        </w:rPr>
      </w:pPr>
      <w:r w:rsidRPr="00217D1D">
        <w:rPr>
          <w:rFonts w:cstheme="minorHAnsi"/>
          <w:b/>
          <w:color w:val="000000" w:themeColor="text1"/>
          <w:sz w:val="22"/>
        </w:rPr>
        <w:t xml:space="preserve">Zakoniti zastopnik naročnika: </w:t>
      </w:r>
      <w:r w:rsidRPr="00217D1D">
        <w:rPr>
          <w:rFonts w:cstheme="minorHAnsi"/>
          <w:color w:val="000000" w:themeColor="text1"/>
          <w:sz w:val="22"/>
        </w:rPr>
        <w:t>Dušan Strnad</w:t>
      </w:r>
    </w:p>
    <w:p w14:paraId="45D4FA5E" w14:textId="77777777" w:rsidR="000A74CF" w:rsidRPr="00217D1D" w:rsidRDefault="000A74CF" w:rsidP="000A74CF">
      <w:pPr>
        <w:spacing w:line="360" w:lineRule="auto"/>
        <w:ind w:right="-2"/>
        <w:jc w:val="both"/>
        <w:rPr>
          <w:rFonts w:cstheme="minorHAnsi"/>
          <w:color w:val="000000" w:themeColor="text1"/>
          <w:sz w:val="22"/>
        </w:rPr>
      </w:pPr>
      <w:r w:rsidRPr="00217D1D">
        <w:rPr>
          <w:rFonts w:cstheme="minorHAnsi"/>
          <w:b/>
          <w:color w:val="000000" w:themeColor="text1"/>
          <w:sz w:val="22"/>
        </w:rPr>
        <w:t>Kontaktna oseba naročnika:</w:t>
      </w:r>
      <w:r w:rsidRPr="00217D1D">
        <w:rPr>
          <w:rFonts w:cstheme="minorHAnsi"/>
          <w:color w:val="000000" w:themeColor="text1"/>
          <w:sz w:val="22"/>
        </w:rPr>
        <w:t xml:space="preserve"> </w:t>
      </w:r>
      <w:r>
        <w:rPr>
          <w:rFonts w:cstheme="minorHAnsi"/>
          <w:color w:val="000000" w:themeColor="text1"/>
          <w:sz w:val="22"/>
        </w:rPr>
        <w:t xml:space="preserve">Simona Matjan </w:t>
      </w:r>
    </w:p>
    <w:p w14:paraId="1695C4FD" w14:textId="77777777" w:rsidR="000A74CF" w:rsidRPr="00217D1D" w:rsidRDefault="000A74CF" w:rsidP="000A74CF">
      <w:pPr>
        <w:spacing w:line="360" w:lineRule="auto"/>
        <w:ind w:right="-2"/>
        <w:jc w:val="both"/>
        <w:rPr>
          <w:rFonts w:cstheme="minorHAnsi"/>
          <w:color w:val="000000" w:themeColor="text1"/>
          <w:sz w:val="22"/>
        </w:rPr>
      </w:pPr>
      <w:r w:rsidRPr="00217D1D">
        <w:rPr>
          <w:rFonts w:cstheme="minorHAnsi"/>
          <w:b/>
          <w:color w:val="000000" w:themeColor="text1"/>
          <w:sz w:val="22"/>
        </w:rPr>
        <w:t>Elektronski kontakt:</w:t>
      </w:r>
      <w:r w:rsidRPr="00217D1D">
        <w:rPr>
          <w:rFonts w:cstheme="minorHAnsi"/>
          <w:color w:val="000000" w:themeColor="text1"/>
          <w:sz w:val="22"/>
        </w:rPr>
        <w:t xml:space="preserve"> </w:t>
      </w:r>
      <w:r>
        <w:rPr>
          <w:rFonts w:cstheme="minorHAnsi"/>
          <w:sz w:val="22"/>
        </w:rPr>
        <w:t>simona.matjan</w:t>
      </w:r>
      <w:r w:rsidRPr="00217D1D">
        <w:rPr>
          <w:rFonts w:cstheme="minorHAnsi"/>
          <w:sz w:val="22"/>
        </w:rPr>
        <w:t>@ivancna-gorica.si</w:t>
      </w:r>
      <w:r w:rsidRPr="00217D1D">
        <w:rPr>
          <w:rFonts w:cstheme="minorHAnsi"/>
          <w:color w:val="000000" w:themeColor="text1"/>
          <w:sz w:val="22"/>
        </w:rPr>
        <w:t>, obc.ivancna.gorica@siol.net</w:t>
      </w:r>
    </w:p>
    <w:p w14:paraId="0AB2D36A" w14:textId="77777777" w:rsidR="000A74CF" w:rsidRDefault="000A74CF" w:rsidP="000A74CF">
      <w:pPr>
        <w:spacing w:line="360" w:lineRule="auto"/>
        <w:ind w:right="-2"/>
        <w:jc w:val="both"/>
        <w:rPr>
          <w:rFonts w:cstheme="minorHAnsi"/>
          <w:color w:val="000000" w:themeColor="text1"/>
          <w:sz w:val="22"/>
        </w:rPr>
      </w:pPr>
      <w:r w:rsidRPr="00217D1D">
        <w:rPr>
          <w:rFonts w:cstheme="minorHAnsi"/>
          <w:b/>
          <w:color w:val="000000" w:themeColor="text1"/>
          <w:sz w:val="22"/>
        </w:rPr>
        <w:t>Telefonski kontakt:</w:t>
      </w:r>
      <w:r w:rsidRPr="00217D1D">
        <w:rPr>
          <w:rFonts w:cstheme="minorHAnsi"/>
          <w:color w:val="000000" w:themeColor="text1"/>
          <w:sz w:val="22"/>
        </w:rPr>
        <w:t xml:space="preserve"> 01 7812 100</w:t>
      </w:r>
    </w:p>
    <w:p w14:paraId="09653126" w14:textId="77777777" w:rsidR="000A74CF" w:rsidRDefault="000A74CF" w:rsidP="000A74CF">
      <w:pPr>
        <w:spacing w:line="276" w:lineRule="auto"/>
        <w:ind w:right="-2"/>
        <w:jc w:val="both"/>
        <w:rPr>
          <w:rFonts w:ascii="Calibri" w:eastAsia="Times New Roman" w:hAnsi="Calibri" w:cs="Calibri"/>
          <w:color w:val="000000"/>
          <w:sz w:val="22"/>
        </w:rPr>
      </w:pPr>
      <w:r>
        <w:rPr>
          <w:rFonts w:ascii="Calibri" w:hAnsi="Calibri" w:cs="Calibri"/>
          <w:sz w:val="22"/>
        </w:rPr>
        <w:t xml:space="preserve">Kontaktna oseba je navedena zgolj za primere, ko imajo ponudniki težave pri dostopanju in odpiranju dokumentov, ki so sestavni del te dokumentacije. </w:t>
      </w:r>
      <w:r w:rsidRPr="00511767">
        <w:rPr>
          <w:rFonts w:ascii="Calibri" w:eastAsia="Times New Roman" w:hAnsi="Calibri" w:cs="Calibri"/>
          <w:color w:val="000000"/>
          <w:sz w:val="22"/>
        </w:rPr>
        <w:t xml:space="preserve">Komunikacija s ponudniki o vprašanjih v zvezi z vsebino naročila in v zvezi s pripravo ponudbe poteka </w:t>
      </w:r>
      <w:r w:rsidRPr="00D4068D">
        <w:rPr>
          <w:rFonts w:ascii="Calibri" w:eastAsia="Times New Roman" w:hAnsi="Calibri" w:cs="Calibri"/>
          <w:color w:val="000000"/>
          <w:sz w:val="22"/>
        </w:rPr>
        <w:t>izključno preko portala javnih naročil.</w:t>
      </w:r>
    </w:p>
    <w:p w14:paraId="1FF369BB" w14:textId="77777777" w:rsidR="008112A9" w:rsidRPr="00CA3C7A" w:rsidRDefault="008112A9" w:rsidP="00F95656">
      <w:pPr>
        <w:jc w:val="both"/>
        <w:rPr>
          <w:rFonts w:cstheme="minorHAnsi"/>
          <w:color w:val="000000" w:themeColor="text1"/>
        </w:rPr>
      </w:pPr>
    </w:p>
    <w:p w14:paraId="582BF2F0" w14:textId="77777777" w:rsidR="008112A9" w:rsidRPr="00CA3C7A" w:rsidRDefault="008112A9" w:rsidP="00F95656">
      <w:pPr>
        <w:pStyle w:val="Naslov2"/>
        <w:spacing w:before="0"/>
        <w:ind w:left="0"/>
        <w:rPr>
          <w:color w:val="000000" w:themeColor="text1"/>
        </w:rPr>
      </w:pPr>
      <w:bookmarkStart w:id="9" w:name="_Toc466273554"/>
      <w:bookmarkStart w:id="10" w:name="_Toc466456655"/>
      <w:bookmarkStart w:id="11" w:name="_Toc187237858"/>
      <w:r w:rsidRPr="00CA3C7A">
        <w:rPr>
          <w:color w:val="000000" w:themeColor="text1"/>
        </w:rPr>
        <w:t xml:space="preserve">SPLOŠNE INFORMACIJE O JAVNEM </w:t>
      </w:r>
      <w:bookmarkEnd w:id="9"/>
      <w:bookmarkEnd w:id="10"/>
      <w:r w:rsidRPr="00CA3C7A">
        <w:rPr>
          <w:color w:val="000000" w:themeColor="text1"/>
        </w:rPr>
        <w:t>NAROČILU</w:t>
      </w:r>
      <w:bookmarkEnd w:id="11"/>
    </w:p>
    <w:p w14:paraId="2913D062" w14:textId="77777777" w:rsidR="008112A9" w:rsidRPr="00CA3C7A" w:rsidRDefault="008112A9" w:rsidP="00F95656">
      <w:pPr>
        <w:rPr>
          <w:rFonts w:cstheme="minorHAnsi"/>
          <w:color w:val="000000" w:themeColor="text1"/>
        </w:rPr>
      </w:pPr>
    </w:p>
    <w:p w14:paraId="1D246EF9" w14:textId="750AA936" w:rsidR="00A33798" w:rsidRDefault="008112A9" w:rsidP="00C8595B">
      <w:pPr>
        <w:jc w:val="both"/>
        <w:rPr>
          <w:rFonts w:ascii="Calibri" w:hAnsi="Calibri" w:cs="Calibri"/>
          <w:sz w:val="22"/>
          <w:szCs w:val="22"/>
        </w:rPr>
      </w:pPr>
      <w:r w:rsidRPr="0000229D">
        <w:rPr>
          <w:rFonts w:cstheme="minorHAnsi"/>
          <w:b/>
          <w:color w:val="000000" w:themeColor="text1"/>
          <w:sz w:val="22"/>
          <w:szCs w:val="22"/>
        </w:rPr>
        <w:t xml:space="preserve">Ime javnega </w:t>
      </w:r>
      <w:r w:rsidRPr="00A33798">
        <w:rPr>
          <w:rFonts w:ascii="Calibri" w:hAnsi="Calibri" w:cs="Calibri"/>
          <w:b/>
          <w:bCs/>
          <w:sz w:val="22"/>
          <w:szCs w:val="22"/>
        </w:rPr>
        <w:t>naročila:</w:t>
      </w:r>
      <w:bookmarkStart w:id="12" w:name="_Hlk165884217"/>
      <w:r w:rsidR="00A33798">
        <w:rPr>
          <w:rFonts w:ascii="Calibri" w:hAnsi="Calibri" w:cs="Calibri"/>
          <w:b/>
          <w:bCs/>
          <w:sz w:val="22"/>
          <w:szCs w:val="22"/>
        </w:rPr>
        <w:t xml:space="preserve"> </w:t>
      </w:r>
      <w:r w:rsidR="00A33798" w:rsidRPr="00A33798">
        <w:rPr>
          <w:rFonts w:ascii="Calibri" w:hAnsi="Calibri" w:cs="Calibri"/>
          <w:sz w:val="22"/>
          <w:szCs w:val="22"/>
        </w:rPr>
        <w:t>Izbira izvajalca za izvedbo gradbeno – obrtniških in elektroinštalacijskih del za gradnjo </w:t>
      </w:r>
      <w:r w:rsidR="00897E60">
        <w:rPr>
          <w:rFonts w:ascii="Calibri" w:hAnsi="Calibri" w:cs="Calibri"/>
          <w:sz w:val="22"/>
          <w:szCs w:val="22"/>
        </w:rPr>
        <w:t>K</w:t>
      </w:r>
      <w:r w:rsidR="00A33798" w:rsidRPr="00A33798">
        <w:rPr>
          <w:rFonts w:ascii="Calibri" w:hAnsi="Calibri" w:cs="Calibri"/>
          <w:sz w:val="22"/>
          <w:szCs w:val="22"/>
        </w:rPr>
        <w:t>ulturno upravnega centra Ivančna Gorica</w:t>
      </w:r>
      <w:r w:rsidR="00A33798">
        <w:rPr>
          <w:rFonts w:ascii="Calibri" w:hAnsi="Calibri" w:cs="Calibri"/>
          <w:sz w:val="22"/>
          <w:szCs w:val="22"/>
        </w:rPr>
        <w:t xml:space="preserve"> </w:t>
      </w:r>
    </w:p>
    <w:p w14:paraId="413F3BC4" w14:textId="77777777" w:rsidR="00A33798" w:rsidRDefault="00A33798" w:rsidP="00C8595B">
      <w:pPr>
        <w:jc w:val="both"/>
        <w:rPr>
          <w:rFonts w:ascii="Calibri" w:hAnsi="Calibri" w:cs="Calibri"/>
          <w:sz w:val="22"/>
          <w:szCs w:val="22"/>
        </w:rPr>
      </w:pPr>
    </w:p>
    <w:p w14:paraId="782E085B" w14:textId="6AFC9407" w:rsidR="008112A9" w:rsidRPr="00A33798" w:rsidRDefault="00A33798" w:rsidP="00C8595B">
      <w:pPr>
        <w:jc w:val="both"/>
        <w:rPr>
          <w:rFonts w:ascii="Calibri" w:hAnsi="Calibri" w:cs="Calibri"/>
          <w:sz w:val="22"/>
          <w:szCs w:val="22"/>
        </w:rPr>
      </w:pPr>
      <w:r>
        <w:rPr>
          <w:rFonts w:ascii="Calibri" w:hAnsi="Calibri" w:cs="Calibri"/>
          <w:sz w:val="22"/>
          <w:szCs w:val="22"/>
        </w:rPr>
        <w:t xml:space="preserve">(v nadaljevanju: </w:t>
      </w:r>
      <w:r w:rsidRPr="00A33798">
        <w:rPr>
          <w:rFonts w:ascii="Calibri" w:hAnsi="Calibri" w:cs="Calibri"/>
          <w:sz w:val="22"/>
          <w:szCs w:val="22"/>
        </w:rPr>
        <w:t>Izbira izvajalca za izvedbo GO in E</w:t>
      </w:r>
      <w:r w:rsidR="008B5C19">
        <w:rPr>
          <w:rFonts w:ascii="Calibri" w:hAnsi="Calibri" w:cs="Calibri"/>
          <w:sz w:val="22"/>
          <w:szCs w:val="22"/>
        </w:rPr>
        <w:t>I</w:t>
      </w:r>
      <w:r w:rsidRPr="00A33798">
        <w:rPr>
          <w:rFonts w:ascii="Calibri" w:hAnsi="Calibri" w:cs="Calibri"/>
          <w:sz w:val="22"/>
          <w:szCs w:val="22"/>
        </w:rPr>
        <w:t xml:space="preserve"> del za gradnjo KUC Ivančna Gorica</w:t>
      </w:r>
      <w:r>
        <w:rPr>
          <w:rFonts w:ascii="Calibri" w:hAnsi="Calibri" w:cs="Calibri"/>
          <w:sz w:val="22"/>
          <w:szCs w:val="22"/>
        </w:rPr>
        <w:t>)</w:t>
      </w:r>
      <w:r w:rsidRPr="00A33798">
        <w:rPr>
          <w:rFonts w:ascii="Calibri" w:hAnsi="Calibri" w:cs="Calibri"/>
          <w:sz w:val="22"/>
          <w:szCs w:val="22"/>
        </w:rPr>
        <w:t>.</w:t>
      </w:r>
    </w:p>
    <w:bookmarkEnd w:id="12"/>
    <w:p w14:paraId="208C05EE" w14:textId="77777777" w:rsidR="00C8595B" w:rsidRPr="00A33798" w:rsidRDefault="00C8595B" w:rsidP="00C8595B">
      <w:pPr>
        <w:jc w:val="both"/>
        <w:rPr>
          <w:rFonts w:ascii="Calibri" w:hAnsi="Calibri" w:cs="Calibri"/>
          <w:sz w:val="22"/>
          <w:szCs w:val="22"/>
        </w:rPr>
      </w:pPr>
    </w:p>
    <w:p w14:paraId="19037336" w14:textId="75E4C0A4" w:rsidR="008112A9" w:rsidRPr="0000229D" w:rsidRDefault="008112A9" w:rsidP="00F95656">
      <w:pPr>
        <w:spacing w:line="360" w:lineRule="auto"/>
        <w:jc w:val="both"/>
        <w:rPr>
          <w:rFonts w:cstheme="minorHAnsi"/>
          <w:color w:val="000000" w:themeColor="text1"/>
          <w:sz w:val="22"/>
          <w:szCs w:val="22"/>
        </w:rPr>
      </w:pPr>
      <w:r w:rsidRPr="0000229D">
        <w:rPr>
          <w:rFonts w:cstheme="minorHAnsi"/>
          <w:b/>
          <w:color w:val="000000" w:themeColor="text1"/>
          <w:sz w:val="22"/>
          <w:szCs w:val="22"/>
        </w:rPr>
        <w:t>Številka javnega naročila</w:t>
      </w:r>
      <w:r w:rsidR="001468FB" w:rsidRPr="0000229D">
        <w:rPr>
          <w:rFonts w:cstheme="minorHAnsi"/>
          <w:b/>
          <w:color w:val="000000" w:themeColor="text1"/>
          <w:sz w:val="22"/>
          <w:szCs w:val="22"/>
        </w:rPr>
        <w:t xml:space="preserve">: </w:t>
      </w:r>
      <w:r w:rsidR="00C8595B">
        <w:rPr>
          <w:rFonts w:cstheme="minorHAnsi"/>
          <w:color w:val="000000" w:themeColor="text1"/>
          <w:sz w:val="22"/>
          <w:szCs w:val="22"/>
        </w:rPr>
        <w:t>430-00</w:t>
      </w:r>
      <w:r w:rsidR="00A33798">
        <w:rPr>
          <w:rFonts w:cstheme="minorHAnsi"/>
          <w:color w:val="000000" w:themeColor="text1"/>
          <w:sz w:val="22"/>
          <w:szCs w:val="22"/>
        </w:rPr>
        <w:t>28</w:t>
      </w:r>
      <w:r w:rsidR="000A74CF">
        <w:rPr>
          <w:rFonts w:cstheme="minorHAnsi"/>
          <w:color w:val="000000" w:themeColor="text1"/>
          <w:sz w:val="22"/>
          <w:szCs w:val="22"/>
        </w:rPr>
        <w:t>/</w:t>
      </w:r>
      <w:r w:rsidR="00C8595B">
        <w:rPr>
          <w:rFonts w:cstheme="minorHAnsi"/>
          <w:color w:val="000000" w:themeColor="text1"/>
          <w:sz w:val="22"/>
          <w:szCs w:val="22"/>
        </w:rPr>
        <w:t>202</w:t>
      </w:r>
      <w:r w:rsidR="000B1D86">
        <w:rPr>
          <w:rFonts w:cstheme="minorHAnsi"/>
          <w:color w:val="000000" w:themeColor="text1"/>
          <w:sz w:val="22"/>
          <w:szCs w:val="22"/>
        </w:rPr>
        <w:t>4</w:t>
      </w:r>
      <w:r w:rsidR="00B61160">
        <w:rPr>
          <w:rFonts w:cstheme="minorHAnsi"/>
          <w:color w:val="000000" w:themeColor="text1"/>
          <w:sz w:val="22"/>
          <w:szCs w:val="22"/>
        </w:rPr>
        <w:t>.</w:t>
      </w:r>
    </w:p>
    <w:p w14:paraId="3467A4AD" w14:textId="48E3CC21" w:rsidR="005E651C" w:rsidRDefault="008112A9" w:rsidP="00137A30">
      <w:pPr>
        <w:jc w:val="both"/>
        <w:rPr>
          <w:rFonts w:cstheme="minorHAnsi"/>
          <w:color w:val="000000" w:themeColor="text1"/>
          <w:sz w:val="22"/>
          <w:szCs w:val="22"/>
        </w:rPr>
      </w:pPr>
      <w:r w:rsidRPr="0000229D">
        <w:rPr>
          <w:rFonts w:cstheme="minorHAnsi"/>
          <w:b/>
          <w:color w:val="000000" w:themeColor="text1"/>
          <w:sz w:val="22"/>
          <w:szCs w:val="22"/>
        </w:rPr>
        <w:t>Vrsta postopka javnega naročila:</w:t>
      </w:r>
      <w:r w:rsidR="00137A30">
        <w:rPr>
          <w:rFonts w:cstheme="minorHAnsi"/>
          <w:b/>
          <w:color w:val="000000" w:themeColor="text1"/>
          <w:sz w:val="22"/>
          <w:szCs w:val="22"/>
        </w:rPr>
        <w:t xml:space="preserve">  </w:t>
      </w:r>
      <w:r w:rsidR="00137A30" w:rsidRPr="004773CE">
        <w:rPr>
          <w:rFonts w:cstheme="minorHAnsi"/>
          <w:color w:val="000000" w:themeColor="text1"/>
          <w:sz w:val="22"/>
          <w:szCs w:val="22"/>
        </w:rPr>
        <w:t>Javno naročilo bo izvedeno po odprtem postopku</w:t>
      </w:r>
      <w:r w:rsidR="00677276">
        <w:rPr>
          <w:rFonts w:cstheme="minorHAnsi"/>
          <w:color w:val="000000" w:themeColor="text1"/>
          <w:sz w:val="22"/>
          <w:szCs w:val="22"/>
        </w:rPr>
        <w:t>,</w:t>
      </w:r>
      <w:r w:rsidR="00137A30" w:rsidRPr="004773CE">
        <w:rPr>
          <w:rFonts w:cstheme="minorHAnsi"/>
          <w:color w:val="000000" w:themeColor="text1"/>
          <w:sz w:val="22"/>
          <w:szCs w:val="22"/>
        </w:rPr>
        <w:t xml:space="preserve"> na podlagi 40. člena </w:t>
      </w:r>
      <w:r w:rsidR="00137A30">
        <w:rPr>
          <w:rFonts w:cstheme="minorHAnsi"/>
          <w:color w:val="000000" w:themeColor="text1"/>
          <w:sz w:val="22"/>
          <w:szCs w:val="22"/>
        </w:rPr>
        <w:t xml:space="preserve">  </w:t>
      </w:r>
      <w:r w:rsidR="00137A30" w:rsidRPr="004773CE">
        <w:rPr>
          <w:rFonts w:cstheme="minorHAnsi"/>
          <w:color w:val="000000" w:themeColor="text1"/>
          <w:sz w:val="22"/>
          <w:szCs w:val="22"/>
        </w:rPr>
        <w:t xml:space="preserve">ZJN-3. </w:t>
      </w:r>
    </w:p>
    <w:p w14:paraId="7FB5CCB7" w14:textId="77777777" w:rsidR="00DE068A" w:rsidRDefault="00DE068A" w:rsidP="00137A30">
      <w:pPr>
        <w:jc w:val="both"/>
        <w:rPr>
          <w:rFonts w:cstheme="minorHAnsi"/>
          <w:color w:val="000000" w:themeColor="text1"/>
          <w:sz w:val="22"/>
          <w:szCs w:val="22"/>
        </w:rPr>
      </w:pPr>
    </w:p>
    <w:p w14:paraId="773133DE" w14:textId="76C7D34A" w:rsidR="002C7603" w:rsidRDefault="008112A9" w:rsidP="002C7603">
      <w:pPr>
        <w:spacing w:after="120"/>
        <w:jc w:val="both"/>
      </w:pPr>
      <w:r w:rsidRPr="00781834">
        <w:rPr>
          <w:rFonts w:cstheme="minorHAnsi"/>
          <w:b/>
          <w:color w:val="000000" w:themeColor="text1"/>
          <w:sz w:val="22"/>
          <w:szCs w:val="22"/>
        </w:rPr>
        <w:t xml:space="preserve">Vrsta javnega naročila: </w:t>
      </w:r>
      <w:r w:rsidRPr="00781834">
        <w:rPr>
          <w:rFonts w:cstheme="minorHAnsi"/>
          <w:color w:val="000000" w:themeColor="text1"/>
          <w:sz w:val="22"/>
          <w:szCs w:val="22"/>
        </w:rPr>
        <w:t xml:space="preserve">Pri predmetnem javnem naročilu gre za </w:t>
      </w:r>
      <w:r w:rsidR="00C96765" w:rsidRPr="00781834">
        <w:rPr>
          <w:rFonts w:cstheme="minorHAnsi"/>
          <w:color w:val="000000" w:themeColor="text1"/>
          <w:sz w:val="22"/>
          <w:szCs w:val="22"/>
        </w:rPr>
        <w:t xml:space="preserve">javno naročilo </w:t>
      </w:r>
      <w:r w:rsidR="00A33798">
        <w:rPr>
          <w:rFonts w:cstheme="minorHAnsi"/>
          <w:color w:val="000000" w:themeColor="text1"/>
          <w:sz w:val="22"/>
          <w:szCs w:val="22"/>
        </w:rPr>
        <w:t>gradnje</w:t>
      </w:r>
      <w:r w:rsidR="00C96765" w:rsidRPr="00781834">
        <w:rPr>
          <w:rFonts w:cstheme="minorHAnsi"/>
          <w:color w:val="000000" w:themeColor="text1"/>
          <w:sz w:val="22"/>
          <w:szCs w:val="22"/>
        </w:rPr>
        <w:t>.</w:t>
      </w:r>
      <w:r w:rsidR="00742B3D" w:rsidRPr="00781834">
        <w:t xml:space="preserve"> </w:t>
      </w:r>
    </w:p>
    <w:p w14:paraId="1976315D" w14:textId="09FA3F4A" w:rsidR="009F6E06" w:rsidRPr="00E1221D" w:rsidRDefault="009F6E06" w:rsidP="009F6E06">
      <w:pPr>
        <w:spacing w:before="120" w:line="360" w:lineRule="auto"/>
        <w:jc w:val="both"/>
        <w:rPr>
          <w:rFonts w:cstheme="minorHAnsi"/>
          <w:color w:val="000000" w:themeColor="text1"/>
          <w:sz w:val="22"/>
        </w:rPr>
      </w:pPr>
      <w:r w:rsidRPr="00E1221D">
        <w:rPr>
          <w:rFonts w:cstheme="minorHAnsi"/>
          <w:b/>
          <w:color w:val="000000" w:themeColor="text1"/>
          <w:sz w:val="22"/>
        </w:rPr>
        <w:t xml:space="preserve">Razdelitev na sklope: </w:t>
      </w:r>
      <w:r w:rsidRPr="00E1221D">
        <w:rPr>
          <w:rFonts w:cstheme="minorHAnsi"/>
          <w:color w:val="000000" w:themeColor="text1"/>
          <w:sz w:val="22"/>
        </w:rPr>
        <w:t xml:space="preserve">Javno </w:t>
      </w:r>
      <w:r w:rsidRPr="00245D98">
        <w:rPr>
          <w:rFonts w:cstheme="minorHAnsi"/>
          <w:color w:val="000000" w:themeColor="text1"/>
          <w:sz w:val="22"/>
        </w:rPr>
        <w:t xml:space="preserve">naročilo je razdeljeno na sklope. Predmetno javno naročilo je razdeljeno na </w:t>
      </w:r>
      <w:r>
        <w:rPr>
          <w:rFonts w:cstheme="minorHAnsi"/>
          <w:color w:val="000000" w:themeColor="text1"/>
          <w:sz w:val="22"/>
        </w:rPr>
        <w:t>2</w:t>
      </w:r>
      <w:r w:rsidRPr="00245D98">
        <w:rPr>
          <w:rFonts w:cstheme="minorHAnsi"/>
          <w:color w:val="000000" w:themeColor="text1"/>
          <w:sz w:val="22"/>
        </w:rPr>
        <w:t xml:space="preserve"> sklop</w:t>
      </w:r>
      <w:r>
        <w:rPr>
          <w:rFonts w:cstheme="minorHAnsi"/>
          <w:color w:val="000000" w:themeColor="text1"/>
          <w:sz w:val="22"/>
        </w:rPr>
        <w:t>a.</w:t>
      </w:r>
    </w:p>
    <w:p w14:paraId="245CDC25" w14:textId="0B81E457" w:rsidR="009F6E06" w:rsidRPr="00630A4F" w:rsidRDefault="009F6E06" w:rsidP="00630A4F">
      <w:pPr>
        <w:spacing w:line="360" w:lineRule="auto"/>
        <w:jc w:val="both"/>
        <w:rPr>
          <w:rFonts w:cstheme="minorHAnsi"/>
          <w:color w:val="000000" w:themeColor="text1"/>
          <w:sz w:val="22"/>
        </w:rPr>
      </w:pPr>
      <w:r w:rsidRPr="00E1221D">
        <w:rPr>
          <w:rFonts w:cstheme="minorHAnsi"/>
          <w:b/>
          <w:color w:val="000000" w:themeColor="text1"/>
          <w:sz w:val="22"/>
        </w:rPr>
        <w:t xml:space="preserve">Variante: </w:t>
      </w:r>
      <w:r w:rsidRPr="00E1221D">
        <w:rPr>
          <w:rFonts w:cstheme="minorHAnsi"/>
          <w:color w:val="000000" w:themeColor="text1"/>
          <w:sz w:val="22"/>
        </w:rPr>
        <w:t>Variantne ponudbe niso dopustne.</w:t>
      </w:r>
    </w:p>
    <w:p w14:paraId="5C8DFB6F" w14:textId="799450FF" w:rsidR="000B1D86" w:rsidRDefault="002C7603" w:rsidP="000B1D86">
      <w:pPr>
        <w:jc w:val="both"/>
        <w:rPr>
          <w:rFonts w:cstheme="minorHAnsi"/>
          <w:color w:val="000000" w:themeColor="text1"/>
          <w:sz w:val="22"/>
          <w:szCs w:val="22"/>
        </w:rPr>
      </w:pPr>
      <w:r w:rsidRPr="00781834">
        <w:rPr>
          <w:rFonts w:cstheme="minorHAnsi"/>
          <w:b/>
          <w:color w:val="000000" w:themeColor="text1"/>
          <w:sz w:val="22"/>
          <w:szCs w:val="22"/>
        </w:rPr>
        <w:t>Objava javnega naročila:</w:t>
      </w:r>
      <w:r w:rsidRPr="00781834">
        <w:t xml:space="preserve"> </w:t>
      </w:r>
      <w:r w:rsidR="000B1D86">
        <w:t xml:space="preserve"> </w:t>
      </w:r>
      <w:r w:rsidR="0064455C">
        <w:rPr>
          <w:rFonts w:cstheme="minorHAnsi"/>
          <w:color w:val="000000" w:themeColor="text1"/>
          <w:sz w:val="22"/>
          <w:szCs w:val="22"/>
        </w:rPr>
        <w:t>J</w:t>
      </w:r>
      <w:r w:rsidR="00781834" w:rsidRPr="00781834">
        <w:rPr>
          <w:rFonts w:cstheme="minorHAnsi"/>
          <w:color w:val="000000" w:themeColor="text1"/>
          <w:sz w:val="22"/>
          <w:szCs w:val="22"/>
        </w:rPr>
        <w:t>avno naročilo</w:t>
      </w:r>
      <w:r w:rsidR="0064455C">
        <w:rPr>
          <w:rFonts w:cstheme="minorHAnsi"/>
          <w:color w:val="000000" w:themeColor="text1"/>
          <w:sz w:val="22"/>
          <w:szCs w:val="22"/>
        </w:rPr>
        <w:t xml:space="preserve"> se</w:t>
      </w:r>
      <w:r w:rsidR="00781834" w:rsidRPr="00781834">
        <w:rPr>
          <w:rFonts w:cstheme="minorHAnsi"/>
          <w:color w:val="000000" w:themeColor="text1"/>
          <w:sz w:val="22"/>
          <w:szCs w:val="22"/>
        </w:rPr>
        <w:t xml:space="preserve"> objavi na </w:t>
      </w:r>
      <w:r w:rsidR="00630A4F">
        <w:rPr>
          <w:rFonts w:cstheme="minorHAnsi"/>
          <w:color w:val="000000" w:themeColor="text1"/>
          <w:sz w:val="22"/>
          <w:szCs w:val="22"/>
        </w:rPr>
        <w:t>P</w:t>
      </w:r>
      <w:r w:rsidR="00781834" w:rsidRPr="00781834">
        <w:rPr>
          <w:rFonts w:cstheme="minorHAnsi"/>
          <w:color w:val="000000" w:themeColor="text1"/>
          <w:sz w:val="22"/>
          <w:szCs w:val="22"/>
        </w:rPr>
        <w:t>ortalu javnih naročil</w:t>
      </w:r>
      <w:r w:rsidR="0064455C">
        <w:rPr>
          <w:rFonts w:cstheme="minorHAnsi"/>
          <w:color w:val="000000" w:themeColor="text1"/>
          <w:sz w:val="22"/>
          <w:szCs w:val="22"/>
        </w:rPr>
        <w:t xml:space="preserve"> </w:t>
      </w:r>
      <w:r w:rsidR="00CD63A6">
        <w:rPr>
          <w:rFonts w:cstheme="minorHAnsi"/>
          <w:color w:val="000000" w:themeColor="text1"/>
          <w:sz w:val="22"/>
          <w:szCs w:val="22"/>
        </w:rPr>
        <w:t xml:space="preserve">RS </w:t>
      </w:r>
      <w:r w:rsidR="0064455C">
        <w:rPr>
          <w:rFonts w:cstheme="minorHAnsi"/>
          <w:color w:val="000000" w:themeColor="text1"/>
          <w:sz w:val="22"/>
          <w:szCs w:val="22"/>
        </w:rPr>
        <w:t xml:space="preserve">in </w:t>
      </w:r>
      <w:r w:rsidR="000B1D86">
        <w:rPr>
          <w:rFonts w:cstheme="minorHAnsi"/>
          <w:color w:val="000000" w:themeColor="text1"/>
          <w:sz w:val="22"/>
          <w:szCs w:val="22"/>
        </w:rPr>
        <w:t>Uradne</w:t>
      </w:r>
      <w:r w:rsidR="00630A4F">
        <w:rPr>
          <w:rFonts w:cstheme="minorHAnsi"/>
          <w:color w:val="000000" w:themeColor="text1"/>
          <w:sz w:val="22"/>
          <w:szCs w:val="22"/>
        </w:rPr>
        <w:t>m</w:t>
      </w:r>
      <w:r w:rsidR="000B1D86">
        <w:rPr>
          <w:rFonts w:cstheme="minorHAnsi"/>
          <w:color w:val="000000" w:themeColor="text1"/>
          <w:sz w:val="22"/>
          <w:szCs w:val="22"/>
        </w:rPr>
        <w:t xml:space="preserve"> listu Evropske Unije – Portalu TED.</w:t>
      </w:r>
    </w:p>
    <w:p w14:paraId="51D2CCC3" w14:textId="77777777" w:rsidR="00630A4F" w:rsidRPr="004F7744" w:rsidRDefault="00630A4F" w:rsidP="000B1D86">
      <w:pPr>
        <w:jc w:val="both"/>
        <w:rPr>
          <w:rFonts w:cstheme="minorHAnsi"/>
          <w:color w:val="FF0000"/>
          <w:sz w:val="22"/>
          <w:szCs w:val="22"/>
        </w:rPr>
      </w:pPr>
    </w:p>
    <w:p w14:paraId="3390476B" w14:textId="4DF3BC65" w:rsidR="008D0249" w:rsidRPr="00DD3C5E" w:rsidRDefault="008D0249" w:rsidP="00C8595B">
      <w:pPr>
        <w:jc w:val="both"/>
        <w:rPr>
          <w:rFonts w:cstheme="minorHAnsi"/>
          <w:b/>
          <w:color w:val="000000" w:themeColor="text1"/>
          <w:sz w:val="12"/>
          <w:szCs w:val="12"/>
          <w:highlight w:val="green"/>
        </w:rPr>
      </w:pPr>
    </w:p>
    <w:p w14:paraId="29B41EB8" w14:textId="6AD41F1B" w:rsidR="00C46915" w:rsidRDefault="008112A9" w:rsidP="00CD63A6">
      <w:pPr>
        <w:jc w:val="both"/>
        <w:rPr>
          <w:rFonts w:cstheme="minorHAnsi"/>
          <w:color w:val="000000" w:themeColor="text1"/>
          <w:sz w:val="22"/>
          <w:szCs w:val="22"/>
        </w:rPr>
      </w:pPr>
      <w:bookmarkStart w:id="13" w:name="_Hlk90291063"/>
      <w:r w:rsidRPr="00DC6838">
        <w:rPr>
          <w:rFonts w:cstheme="minorHAnsi"/>
          <w:b/>
          <w:color w:val="000000" w:themeColor="text1"/>
          <w:sz w:val="22"/>
          <w:szCs w:val="22"/>
        </w:rPr>
        <w:t>Kratek opis predmeta javnega naročila</w:t>
      </w:r>
      <w:r w:rsidRPr="00DC6838">
        <w:rPr>
          <w:rFonts w:cstheme="minorHAnsi"/>
          <w:color w:val="000000" w:themeColor="text1"/>
          <w:sz w:val="22"/>
          <w:szCs w:val="22"/>
        </w:rPr>
        <w:t xml:space="preserve">: </w:t>
      </w:r>
      <w:bookmarkEnd w:id="13"/>
      <w:r w:rsidR="008B5C19" w:rsidRPr="008B5C19">
        <w:rPr>
          <w:rFonts w:cstheme="minorHAnsi"/>
          <w:color w:val="000000" w:themeColor="text1"/>
          <w:sz w:val="22"/>
          <w:szCs w:val="22"/>
        </w:rPr>
        <w:t>Predmet javnega naročila  za izbiro izvajalca za izvedbo gradbeno – obrtniških in elektroinštalacijskih del za gradnjo </w:t>
      </w:r>
      <w:r w:rsidR="00897E60">
        <w:rPr>
          <w:rFonts w:cstheme="minorHAnsi"/>
          <w:color w:val="000000" w:themeColor="text1"/>
          <w:sz w:val="22"/>
          <w:szCs w:val="22"/>
        </w:rPr>
        <w:t>K</w:t>
      </w:r>
      <w:r w:rsidR="008B5C19" w:rsidRPr="008B5C19">
        <w:rPr>
          <w:rFonts w:cstheme="minorHAnsi"/>
          <w:color w:val="000000" w:themeColor="text1"/>
          <w:sz w:val="22"/>
          <w:szCs w:val="22"/>
        </w:rPr>
        <w:t>ulturno upravnega centra Ivančna Gorica je razdeljeno na dva sklopa, natančneje:</w:t>
      </w:r>
    </w:p>
    <w:p w14:paraId="49372B91" w14:textId="77777777" w:rsidR="008B5C19" w:rsidRPr="00C46915" w:rsidRDefault="008B5C19" w:rsidP="00CD63A6">
      <w:pPr>
        <w:jc w:val="both"/>
        <w:rPr>
          <w:rFonts w:cstheme="minorHAnsi"/>
          <w:color w:val="000000" w:themeColor="text1"/>
          <w:sz w:val="22"/>
          <w:szCs w:val="22"/>
        </w:rPr>
      </w:pPr>
    </w:p>
    <w:p w14:paraId="4BE5CA7F" w14:textId="11093F5C" w:rsidR="00A33798" w:rsidRPr="00A33798" w:rsidRDefault="000A74CF" w:rsidP="000418E8">
      <w:pPr>
        <w:pStyle w:val="Telobesedila"/>
        <w:numPr>
          <w:ilvl w:val="0"/>
          <w:numId w:val="20"/>
        </w:numPr>
        <w:jc w:val="both"/>
        <w:rPr>
          <w:rFonts w:cstheme="minorHAnsi"/>
          <w:sz w:val="22"/>
          <w:szCs w:val="22"/>
        </w:rPr>
      </w:pPr>
      <w:r w:rsidRPr="00A33798">
        <w:rPr>
          <w:rFonts w:cstheme="minorHAnsi"/>
          <w:b/>
          <w:bCs/>
          <w:sz w:val="22"/>
          <w:szCs w:val="22"/>
        </w:rPr>
        <w:t>SKLOP 1</w:t>
      </w:r>
      <w:r w:rsidRPr="00547195">
        <w:rPr>
          <w:rFonts w:cstheme="minorHAnsi"/>
          <w:sz w:val="22"/>
          <w:szCs w:val="22"/>
        </w:rPr>
        <w:t xml:space="preserve">: </w:t>
      </w:r>
      <w:r w:rsidR="00A33798" w:rsidRPr="00A33798">
        <w:rPr>
          <w:rFonts w:ascii="Calibri" w:hAnsi="Calibri" w:cs="Calibri"/>
          <w:sz w:val="22"/>
          <w:szCs w:val="22"/>
        </w:rPr>
        <w:t>Izbira izvajalca za izvedbo gradbeno – obrtniških del za gradnjo </w:t>
      </w:r>
      <w:r w:rsidR="00897E60">
        <w:rPr>
          <w:rFonts w:ascii="Calibri" w:hAnsi="Calibri" w:cs="Calibri"/>
          <w:sz w:val="22"/>
          <w:szCs w:val="22"/>
        </w:rPr>
        <w:t>K</w:t>
      </w:r>
      <w:r w:rsidR="00A33798" w:rsidRPr="00A33798">
        <w:rPr>
          <w:rFonts w:ascii="Calibri" w:hAnsi="Calibri" w:cs="Calibri"/>
          <w:sz w:val="22"/>
          <w:szCs w:val="22"/>
        </w:rPr>
        <w:t>ulturno upravnega centra Ivančna Gorica</w:t>
      </w:r>
      <w:r w:rsidR="00A33798">
        <w:rPr>
          <w:rFonts w:ascii="Calibri" w:hAnsi="Calibri" w:cs="Calibri"/>
          <w:sz w:val="22"/>
          <w:szCs w:val="22"/>
        </w:rPr>
        <w:t xml:space="preserve"> (v nadaljevanju: </w:t>
      </w:r>
      <w:r w:rsidR="00A33798" w:rsidRPr="00A33798">
        <w:rPr>
          <w:rFonts w:ascii="Calibri" w:hAnsi="Calibri" w:cs="Calibri"/>
          <w:b/>
          <w:bCs/>
          <w:sz w:val="22"/>
          <w:szCs w:val="22"/>
        </w:rPr>
        <w:t>Izbira izvajalca za izvedbo GO del za gradnjo KUC Ivančna Gorica</w:t>
      </w:r>
      <w:r w:rsidR="00A33798">
        <w:rPr>
          <w:rFonts w:ascii="Calibri" w:hAnsi="Calibri" w:cs="Calibri"/>
          <w:sz w:val="22"/>
          <w:szCs w:val="22"/>
        </w:rPr>
        <w:t>);</w:t>
      </w:r>
    </w:p>
    <w:p w14:paraId="49C8A4D3" w14:textId="77777777" w:rsidR="00A33798" w:rsidRPr="00A33798" w:rsidRDefault="00A33798" w:rsidP="00DE462B">
      <w:pPr>
        <w:pStyle w:val="Telobesedila"/>
        <w:ind w:left="720"/>
        <w:jc w:val="both"/>
        <w:rPr>
          <w:rFonts w:cstheme="minorHAnsi"/>
          <w:sz w:val="22"/>
          <w:szCs w:val="22"/>
        </w:rPr>
      </w:pPr>
    </w:p>
    <w:p w14:paraId="333E0384" w14:textId="17A56499" w:rsidR="00A33798" w:rsidRPr="000D648C" w:rsidRDefault="000A74CF" w:rsidP="000418E8">
      <w:pPr>
        <w:pStyle w:val="Telobesedila"/>
        <w:numPr>
          <w:ilvl w:val="0"/>
          <w:numId w:val="20"/>
        </w:numPr>
        <w:jc w:val="both"/>
        <w:rPr>
          <w:rFonts w:cstheme="minorHAnsi"/>
          <w:sz w:val="22"/>
          <w:szCs w:val="22"/>
        </w:rPr>
      </w:pPr>
      <w:r w:rsidRPr="00A33798">
        <w:rPr>
          <w:rFonts w:cstheme="minorHAnsi"/>
          <w:b/>
          <w:bCs/>
          <w:sz w:val="22"/>
          <w:szCs w:val="22"/>
        </w:rPr>
        <w:t>SKLOP 2</w:t>
      </w:r>
      <w:r w:rsidRPr="00A33798">
        <w:rPr>
          <w:rFonts w:cstheme="minorHAnsi"/>
          <w:sz w:val="22"/>
          <w:szCs w:val="22"/>
        </w:rPr>
        <w:t xml:space="preserve">: </w:t>
      </w:r>
      <w:r w:rsidR="00A33798" w:rsidRPr="00A33798">
        <w:rPr>
          <w:rFonts w:ascii="Calibri" w:hAnsi="Calibri" w:cs="Calibri"/>
          <w:sz w:val="22"/>
          <w:szCs w:val="22"/>
        </w:rPr>
        <w:t>Izbira izvajalca za izvedbo elektroinštalacijskih del za gradnjo </w:t>
      </w:r>
      <w:r w:rsidR="00897E60">
        <w:rPr>
          <w:rFonts w:ascii="Calibri" w:hAnsi="Calibri" w:cs="Calibri"/>
          <w:sz w:val="22"/>
          <w:szCs w:val="22"/>
        </w:rPr>
        <w:t>K</w:t>
      </w:r>
      <w:r w:rsidR="00A33798" w:rsidRPr="00A33798">
        <w:rPr>
          <w:rFonts w:ascii="Calibri" w:hAnsi="Calibri" w:cs="Calibri"/>
          <w:sz w:val="22"/>
          <w:szCs w:val="22"/>
        </w:rPr>
        <w:t xml:space="preserve">ulturno upravnega centra Ivančna Gorica </w:t>
      </w:r>
      <w:r w:rsidR="00A33798">
        <w:rPr>
          <w:rFonts w:ascii="Calibri" w:hAnsi="Calibri" w:cs="Calibri"/>
          <w:sz w:val="22"/>
          <w:szCs w:val="22"/>
        </w:rPr>
        <w:t xml:space="preserve">(v nadaljevanju: </w:t>
      </w:r>
      <w:r w:rsidR="00A33798" w:rsidRPr="00A33798">
        <w:rPr>
          <w:rFonts w:ascii="Calibri" w:hAnsi="Calibri" w:cs="Calibri"/>
          <w:b/>
          <w:bCs/>
          <w:sz w:val="22"/>
          <w:szCs w:val="22"/>
        </w:rPr>
        <w:t>Izbira izvajalca za izvedbo E</w:t>
      </w:r>
      <w:r w:rsidR="008B5C19">
        <w:rPr>
          <w:rFonts w:ascii="Calibri" w:hAnsi="Calibri" w:cs="Calibri"/>
          <w:b/>
          <w:bCs/>
          <w:sz w:val="22"/>
          <w:szCs w:val="22"/>
        </w:rPr>
        <w:t>I</w:t>
      </w:r>
      <w:r w:rsidR="00A33798" w:rsidRPr="00A33798">
        <w:rPr>
          <w:rFonts w:ascii="Calibri" w:hAnsi="Calibri" w:cs="Calibri"/>
          <w:b/>
          <w:bCs/>
          <w:sz w:val="22"/>
          <w:szCs w:val="22"/>
        </w:rPr>
        <w:t xml:space="preserve"> del za gradnjo KUC Ivančna Gorica</w:t>
      </w:r>
      <w:r w:rsidR="00A33798">
        <w:rPr>
          <w:rFonts w:ascii="Calibri" w:hAnsi="Calibri" w:cs="Calibri"/>
          <w:sz w:val="22"/>
          <w:szCs w:val="22"/>
        </w:rPr>
        <w:t>)</w:t>
      </w:r>
      <w:r w:rsidR="000D648C">
        <w:rPr>
          <w:rFonts w:ascii="Calibri" w:hAnsi="Calibri" w:cs="Calibri"/>
          <w:sz w:val="22"/>
          <w:szCs w:val="22"/>
        </w:rPr>
        <w:t>.</w:t>
      </w:r>
    </w:p>
    <w:p w14:paraId="32779527" w14:textId="77777777" w:rsidR="000D648C" w:rsidRDefault="000D648C" w:rsidP="000D648C">
      <w:pPr>
        <w:pStyle w:val="Odstavekseznama"/>
        <w:rPr>
          <w:rFonts w:cstheme="minorHAnsi"/>
          <w:sz w:val="22"/>
          <w:szCs w:val="22"/>
        </w:rPr>
      </w:pPr>
    </w:p>
    <w:p w14:paraId="0015F571" w14:textId="580A1E7F" w:rsidR="007A4111" w:rsidRPr="007A4111" w:rsidRDefault="000D648C" w:rsidP="007A4111">
      <w:pPr>
        <w:jc w:val="both"/>
        <w:rPr>
          <w:rFonts w:ascii="Calibri" w:hAnsi="Calibri" w:cs="Calibri"/>
          <w:b/>
          <w:bCs/>
          <w:sz w:val="22"/>
          <w:szCs w:val="22"/>
          <w:u w:val="single"/>
        </w:rPr>
      </w:pPr>
      <w:r w:rsidRPr="007A4111">
        <w:rPr>
          <w:rFonts w:cstheme="minorHAnsi"/>
          <w:b/>
          <w:bCs/>
          <w:sz w:val="22"/>
          <w:szCs w:val="22"/>
          <w:u w:val="single"/>
        </w:rPr>
        <w:t>SKLOP 1:</w:t>
      </w:r>
      <w:r w:rsidR="007A4111" w:rsidRPr="007A4111">
        <w:rPr>
          <w:rFonts w:cstheme="minorHAnsi"/>
          <w:b/>
          <w:bCs/>
          <w:sz w:val="22"/>
          <w:szCs w:val="22"/>
          <w:u w:val="single"/>
        </w:rPr>
        <w:t xml:space="preserve"> </w:t>
      </w:r>
      <w:r w:rsidR="007A4111" w:rsidRPr="007A4111">
        <w:rPr>
          <w:rFonts w:ascii="Calibri" w:hAnsi="Calibri" w:cs="Calibri"/>
          <w:b/>
          <w:bCs/>
          <w:sz w:val="22"/>
          <w:szCs w:val="22"/>
          <w:u w:val="single"/>
        </w:rPr>
        <w:t>Izbira izvajalca za izvedbo GO del za gradnjo KUC Ivančna Gorica</w:t>
      </w:r>
    </w:p>
    <w:p w14:paraId="6064A122" w14:textId="06010636" w:rsidR="007A4111" w:rsidRPr="007E4104" w:rsidRDefault="007A4111" w:rsidP="007A4111">
      <w:pPr>
        <w:jc w:val="both"/>
        <w:rPr>
          <w:rFonts w:ascii="Calibri" w:eastAsia="Times New Roman" w:hAnsi="Calibri" w:cs="Times New Roman"/>
          <w:sz w:val="22"/>
          <w:szCs w:val="22"/>
          <w:lang w:eastAsia="en-US"/>
        </w:rPr>
      </w:pPr>
      <w:r w:rsidRPr="007A4111">
        <w:rPr>
          <w:rFonts w:ascii="Calibri" w:hAnsi="Calibri" w:cs="Calibri"/>
          <w:sz w:val="22"/>
          <w:szCs w:val="22"/>
        </w:rPr>
        <w:t>Sklop 1 predstavlja</w:t>
      </w:r>
      <w:r w:rsidRPr="007A4111">
        <w:rPr>
          <w:rFonts w:ascii="Calibri" w:hAnsi="Calibri" w:cs="Calibri"/>
          <w:b/>
          <w:bCs/>
          <w:sz w:val="22"/>
          <w:szCs w:val="22"/>
        </w:rPr>
        <w:t xml:space="preserve"> </w:t>
      </w:r>
      <w:r w:rsidRPr="007A4111">
        <w:rPr>
          <w:rFonts w:ascii="Calibri" w:eastAsia="Times New Roman" w:hAnsi="Calibri" w:cs="Times New Roman"/>
          <w:sz w:val="22"/>
          <w:szCs w:val="22"/>
          <w:lang w:eastAsia="en-US"/>
        </w:rPr>
        <w:t xml:space="preserve">izvedbo gradbeno obrtniški del za odstranitev obstoječih objektov na območju predvidene novogradnje in izvedba GO del za  gradnjo novega </w:t>
      </w:r>
      <w:r w:rsidR="00897E60">
        <w:rPr>
          <w:rFonts w:ascii="Calibri" w:eastAsia="Times New Roman" w:hAnsi="Calibri" w:cs="Times New Roman"/>
          <w:sz w:val="22"/>
          <w:szCs w:val="22"/>
          <w:lang w:eastAsia="en-US"/>
        </w:rPr>
        <w:t>K</w:t>
      </w:r>
      <w:r w:rsidRPr="007A4111">
        <w:rPr>
          <w:rFonts w:ascii="Calibri" w:eastAsia="Times New Roman" w:hAnsi="Calibri" w:cs="Times New Roman"/>
          <w:sz w:val="22"/>
          <w:szCs w:val="22"/>
          <w:lang w:eastAsia="en-US"/>
        </w:rPr>
        <w:t xml:space="preserve">ulturno upravnega centra KUC Ivančna Gorica s podzemno </w:t>
      </w:r>
      <w:r w:rsidRPr="007E4104">
        <w:rPr>
          <w:rFonts w:ascii="Calibri" w:eastAsia="Times New Roman" w:hAnsi="Calibri" w:cs="Times New Roman"/>
          <w:sz w:val="22"/>
          <w:szCs w:val="22"/>
          <w:lang w:eastAsia="en-US"/>
        </w:rPr>
        <w:t>garažo</w:t>
      </w:r>
      <w:r w:rsidR="00087B5E" w:rsidRPr="007E4104">
        <w:rPr>
          <w:rFonts w:ascii="Calibri" w:eastAsia="Times New Roman" w:hAnsi="Calibri" w:cs="Times New Roman"/>
          <w:sz w:val="22"/>
          <w:szCs w:val="22"/>
          <w:lang w:eastAsia="en-US"/>
        </w:rPr>
        <w:t xml:space="preserve"> ter</w:t>
      </w:r>
      <w:r w:rsidRPr="007E4104">
        <w:rPr>
          <w:rFonts w:ascii="Calibri" w:eastAsia="Times New Roman" w:hAnsi="Calibri" w:cs="Times New Roman"/>
          <w:sz w:val="22"/>
          <w:szCs w:val="22"/>
          <w:lang w:eastAsia="en-US"/>
        </w:rPr>
        <w:t xml:space="preserve"> z zunanjo, prometno in komunalno ureditvijo. Na delu, kjer so sosednji objekti v bližini parcelne meje je projektirana zaščita gradbene jame izvedena s pilotno steno, z </w:t>
      </w:r>
      <w:proofErr w:type="spellStart"/>
      <w:r w:rsidRPr="007E4104">
        <w:rPr>
          <w:rFonts w:ascii="Calibri" w:eastAsia="Times New Roman" w:hAnsi="Calibri" w:cs="Times New Roman"/>
          <w:sz w:val="22"/>
          <w:szCs w:val="22"/>
          <w:lang w:eastAsia="en-US"/>
        </w:rPr>
        <w:t>jetgrouting</w:t>
      </w:r>
      <w:proofErr w:type="spellEnd"/>
      <w:r w:rsidRPr="007E4104">
        <w:rPr>
          <w:rFonts w:ascii="Calibri" w:eastAsia="Times New Roman" w:hAnsi="Calibri" w:cs="Times New Roman"/>
          <w:sz w:val="22"/>
          <w:szCs w:val="22"/>
          <w:lang w:eastAsia="en-US"/>
        </w:rPr>
        <w:t xml:space="preserve"> tehnologijo, na odsekih oboda gradbene jame, kjer ni sosednjih objektov pa je predvideno varovanje izvedeno s primernim izkopom brežine v naklonu. Območje obdelave v velikosti 3</w:t>
      </w:r>
      <w:r w:rsidR="00A80F14">
        <w:rPr>
          <w:rFonts w:ascii="Calibri" w:eastAsia="Times New Roman" w:hAnsi="Calibri" w:cs="Times New Roman"/>
          <w:sz w:val="22"/>
          <w:szCs w:val="22"/>
          <w:lang w:eastAsia="en-US"/>
        </w:rPr>
        <w:t>.</w:t>
      </w:r>
      <w:r w:rsidRPr="007E4104">
        <w:rPr>
          <w:rFonts w:ascii="Calibri" w:eastAsia="Times New Roman" w:hAnsi="Calibri" w:cs="Times New Roman"/>
          <w:sz w:val="22"/>
          <w:szCs w:val="22"/>
          <w:lang w:eastAsia="en-US"/>
        </w:rPr>
        <w:t>445 m2 obsega umestitev novega Kulturno upravnega centra KUC Ivančna Gorica. Skupna neto tlorisna površina objekta je 5.700m2.</w:t>
      </w:r>
    </w:p>
    <w:p w14:paraId="0F86709E" w14:textId="77777777" w:rsidR="007A4111" w:rsidRPr="007E4104" w:rsidRDefault="007A4111" w:rsidP="007A4111">
      <w:pPr>
        <w:spacing w:line="259" w:lineRule="auto"/>
        <w:jc w:val="both"/>
        <w:rPr>
          <w:rFonts w:ascii="Calibri" w:eastAsia="Times New Roman" w:hAnsi="Calibri" w:cs="Times New Roman"/>
          <w:sz w:val="22"/>
          <w:szCs w:val="22"/>
          <w:lang w:eastAsia="en-US"/>
        </w:rPr>
      </w:pPr>
      <w:r w:rsidRPr="007E4104">
        <w:rPr>
          <w:rFonts w:ascii="Calibri" w:eastAsia="Times New Roman" w:hAnsi="Calibri" w:cs="Times New Roman"/>
          <w:sz w:val="22"/>
          <w:szCs w:val="22"/>
          <w:lang w:eastAsia="en-US"/>
        </w:rPr>
        <w:t>Razporeditev programov:</w:t>
      </w:r>
    </w:p>
    <w:p w14:paraId="339B1A04" w14:textId="5CD855D3" w:rsidR="007A4111" w:rsidRPr="007A4111" w:rsidRDefault="007A4111" w:rsidP="000418E8">
      <w:pPr>
        <w:numPr>
          <w:ilvl w:val="0"/>
          <w:numId w:val="27"/>
        </w:numPr>
        <w:ind w:left="284" w:hanging="284"/>
        <w:contextualSpacing/>
        <w:jc w:val="both"/>
        <w:rPr>
          <w:rFonts w:ascii="Calibri" w:eastAsia="Times New Roman" w:hAnsi="Calibri" w:cs="Times New Roman"/>
          <w:sz w:val="22"/>
          <w:szCs w:val="22"/>
          <w:lang w:eastAsia="en-US"/>
        </w:rPr>
      </w:pPr>
      <w:r w:rsidRPr="007E4104">
        <w:rPr>
          <w:rFonts w:ascii="Calibri" w:eastAsia="Times New Roman" w:hAnsi="Calibri" w:cs="Times New Roman"/>
          <w:sz w:val="22"/>
          <w:szCs w:val="22"/>
          <w:lang w:eastAsia="en-US"/>
        </w:rPr>
        <w:t>objekt občinske uprave je umeščen ob Cesto 2. grupe odredov in ga konstrukcijsko določa AB jedro v katerem so komunikacije in servisni prostori in skeletni del</w:t>
      </w:r>
      <w:r w:rsidR="00087B5E" w:rsidRPr="007E4104">
        <w:rPr>
          <w:rFonts w:ascii="Calibri" w:eastAsia="Times New Roman" w:hAnsi="Calibri" w:cs="Times New Roman"/>
          <w:sz w:val="22"/>
          <w:szCs w:val="22"/>
          <w:lang w:eastAsia="en-US"/>
        </w:rPr>
        <w:t>,</w:t>
      </w:r>
      <w:r w:rsidRPr="007E4104">
        <w:rPr>
          <w:rFonts w:ascii="Calibri" w:eastAsia="Times New Roman" w:hAnsi="Calibri" w:cs="Times New Roman"/>
          <w:sz w:val="22"/>
          <w:szCs w:val="22"/>
          <w:lang w:eastAsia="en-US"/>
        </w:rPr>
        <w:t xml:space="preserve"> v katerem so pisarne. Skeletna zasnova omogoča popolno fleksibilnost. Pritlični del je </w:t>
      </w:r>
      <w:proofErr w:type="spellStart"/>
      <w:r w:rsidRPr="007E4104">
        <w:rPr>
          <w:rFonts w:ascii="Calibri" w:eastAsia="Times New Roman" w:hAnsi="Calibri" w:cs="Times New Roman"/>
          <w:sz w:val="22"/>
          <w:szCs w:val="22"/>
          <w:lang w:eastAsia="en-US"/>
        </w:rPr>
        <w:t>polaven</w:t>
      </w:r>
      <w:proofErr w:type="spellEnd"/>
      <w:r w:rsidRPr="007E4104">
        <w:rPr>
          <w:rFonts w:ascii="Calibri" w:eastAsia="Times New Roman" w:hAnsi="Calibri" w:cs="Times New Roman"/>
          <w:sz w:val="22"/>
          <w:szCs w:val="22"/>
          <w:lang w:eastAsia="en-US"/>
        </w:rPr>
        <w:t>, velika</w:t>
      </w:r>
      <w:r w:rsidRPr="007A4111">
        <w:rPr>
          <w:rFonts w:ascii="Calibri" w:eastAsia="Times New Roman" w:hAnsi="Calibri" w:cs="Times New Roman"/>
          <w:sz w:val="22"/>
          <w:szCs w:val="22"/>
          <w:lang w:eastAsia="en-US"/>
        </w:rPr>
        <w:t xml:space="preserve"> sejna soba omogoča avtonomno delovanje, v nadstropjih so pisarne.  </w:t>
      </w:r>
    </w:p>
    <w:p w14:paraId="6041E344" w14:textId="4510CA59" w:rsidR="007A4111" w:rsidRPr="007A4111" w:rsidRDefault="007A4111" w:rsidP="000418E8">
      <w:pPr>
        <w:numPr>
          <w:ilvl w:val="0"/>
          <w:numId w:val="27"/>
        </w:numPr>
        <w:ind w:left="284" w:hanging="284"/>
        <w:contextualSpacing/>
        <w:jc w:val="both"/>
        <w:rPr>
          <w:rFonts w:ascii="Calibri" w:eastAsia="Times New Roman" w:hAnsi="Calibri" w:cs="Times New Roman"/>
          <w:sz w:val="22"/>
          <w:szCs w:val="22"/>
          <w:lang w:eastAsia="en-US"/>
        </w:rPr>
      </w:pPr>
      <w:r w:rsidRPr="007A4111">
        <w:rPr>
          <w:rFonts w:ascii="Calibri" w:eastAsia="Times New Roman" w:hAnsi="Calibri" w:cs="Times New Roman"/>
          <w:sz w:val="22"/>
          <w:szCs w:val="22"/>
          <w:lang w:eastAsia="en-US"/>
        </w:rPr>
        <w:t xml:space="preserve">objekt dvorane; do katere se neposredno dostopa iz centralnega območja, ki služi kot </w:t>
      </w:r>
      <w:proofErr w:type="spellStart"/>
      <w:r w:rsidRPr="007A4111">
        <w:rPr>
          <w:rFonts w:ascii="Calibri" w:eastAsia="Times New Roman" w:hAnsi="Calibri" w:cs="Times New Roman"/>
          <w:sz w:val="22"/>
          <w:szCs w:val="22"/>
          <w:lang w:eastAsia="en-US"/>
        </w:rPr>
        <w:t>foyer</w:t>
      </w:r>
      <w:proofErr w:type="spellEnd"/>
      <w:r w:rsidRPr="007A4111">
        <w:rPr>
          <w:rFonts w:ascii="Calibri" w:eastAsia="Times New Roman" w:hAnsi="Calibri" w:cs="Times New Roman"/>
          <w:sz w:val="22"/>
          <w:szCs w:val="22"/>
          <w:lang w:eastAsia="en-US"/>
        </w:rPr>
        <w:t xml:space="preserve">. Dvorana je v naklonu, oder dvignjen, v nadstropjih so servisni prostori (prostor za ton in zvok, garderobe in sanitarije za igralce, dostop do </w:t>
      </w:r>
      <w:proofErr w:type="spellStart"/>
      <w:r w:rsidRPr="007A4111">
        <w:rPr>
          <w:rFonts w:ascii="Calibri" w:eastAsia="Times New Roman" w:hAnsi="Calibri" w:cs="Times New Roman"/>
          <w:sz w:val="22"/>
          <w:szCs w:val="22"/>
          <w:lang w:eastAsia="en-US"/>
        </w:rPr>
        <w:t>nadodrja</w:t>
      </w:r>
      <w:proofErr w:type="spellEnd"/>
      <w:r w:rsidRPr="007A4111">
        <w:rPr>
          <w:rFonts w:ascii="Calibri" w:eastAsia="Times New Roman" w:hAnsi="Calibri" w:cs="Times New Roman"/>
          <w:sz w:val="22"/>
          <w:szCs w:val="22"/>
          <w:lang w:eastAsia="en-US"/>
        </w:rPr>
        <w:t xml:space="preserve"> in tehnični prostori za potrebe dvorane).  </w:t>
      </w:r>
    </w:p>
    <w:p w14:paraId="5AB8A369" w14:textId="77777777" w:rsidR="007A4111" w:rsidRPr="007A4111" w:rsidRDefault="007A4111" w:rsidP="000418E8">
      <w:pPr>
        <w:numPr>
          <w:ilvl w:val="0"/>
          <w:numId w:val="27"/>
        </w:numPr>
        <w:ind w:left="284" w:hanging="284"/>
        <w:contextualSpacing/>
        <w:jc w:val="both"/>
        <w:rPr>
          <w:rFonts w:ascii="Calibri" w:eastAsia="Times New Roman" w:hAnsi="Calibri" w:cs="Times New Roman"/>
          <w:sz w:val="22"/>
          <w:szCs w:val="22"/>
          <w:lang w:eastAsia="en-US"/>
        </w:rPr>
      </w:pPr>
      <w:r w:rsidRPr="007A4111">
        <w:rPr>
          <w:rFonts w:ascii="Calibri" w:eastAsia="Times New Roman" w:hAnsi="Calibri" w:cs="Times New Roman"/>
          <w:sz w:val="22"/>
          <w:szCs w:val="22"/>
          <w:lang w:eastAsia="en-US"/>
        </w:rPr>
        <w:t xml:space="preserve">objekt knjižnice; je umeščen ob Sokolsko ulico; vertikalni kubus knjižnice je pomaknjen v notranjost. Objekt lahko deluje kot samostojna režimsko ločena enota. Osrednji prostor knjižnice predstavljajo tribune, ki služijo kot večnamenski prostor (čitalnica, predstavitev knjig, predstave…). Konstrukcijska zasnova omogoča popolno fleksibilnost. </w:t>
      </w:r>
    </w:p>
    <w:p w14:paraId="7861C8B6" w14:textId="77777777" w:rsidR="007A4111" w:rsidRPr="007A4111" w:rsidRDefault="007A4111" w:rsidP="000418E8">
      <w:pPr>
        <w:numPr>
          <w:ilvl w:val="0"/>
          <w:numId w:val="27"/>
        </w:numPr>
        <w:ind w:left="284" w:hanging="284"/>
        <w:contextualSpacing/>
        <w:jc w:val="both"/>
        <w:rPr>
          <w:rFonts w:ascii="Calibri" w:eastAsia="Times New Roman" w:hAnsi="Calibri" w:cs="Times New Roman"/>
          <w:sz w:val="22"/>
          <w:szCs w:val="22"/>
          <w:lang w:eastAsia="en-US"/>
        </w:rPr>
      </w:pPr>
      <w:r w:rsidRPr="007A4111">
        <w:rPr>
          <w:rFonts w:ascii="Calibri" w:eastAsia="Times New Roman" w:hAnsi="Calibri" w:cs="Times New Roman"/>
          <w:sz w:val="22"/>
          <w:szCs w:val="22"/>
          <w:lang w:eastAsia="en-US"/>
        </w:rPr>
        <w:t xml:space="preserve">centralni skupni prostor - </w:t>
      </w:r>
      <w:proofErr w:type="spellStart"/>
      <w:r w:rsidRPr="007A4111">
        <w:rPr>
          <w:rFonts w:ascii="Calibri" w:eastAsia="Times New Roman" w:hAnsi="Calibri" w:cs="Times New Roman"/>
          <w:sz w:val="22"/>
          <w:szCs w:val="22"/>
          <w:lang w:eastAsia="en-US"/>
        </w:rPr>
        <w:t>foyer</w:t>
      </w:r>
      <w:proofErr w:type="spellEnd"/>
      <w:r w:rsidRPr="007A4111">
        <w:rPr>
          <w:rFonts w:ascii="Calibri" w:eastAsia="Times New Roman" w:hAnsi="Calibri" w:cs="Times New Roman"/>
          <w:sz w:val="22"/>
          <w:szCs w:val="22"/>
          <w:lang w:eastAsia="en-US"/>
        </w:rPr>
        <w:t xml:space="preserve">; je osrednji prostor oz. centralni </w:t>
      </w:r>
      <w:proofErr w:type="spellStart"/>
      <w:r w:rsidRPr="007A4111">
        <w:rPr>
          <w:rFonts w:ascii="Calibri" w:eastAsia="Times New Roman" w:hAnsi="Calibri" w:cs="Times New Roman"/>
          <w:sz w:val="22"/>
          <w:szCs w:val="22"/>
          <w:lang w:eastAsia="en-US"/>
        </w:rPr>
        <w:t>foyer</w:t>
      </w:r>
      <w:proofErr w:type="spellEnd"/>
      <w:r w:rsidRPr="007A4111">
        <w:rPr>
          <w:rFonts w:ascii="Calibri" w:eastAsia="Times New Roman" w:hAnsi="Calibri" w:cs="Times New Roman"/>
          <w:sz w:val="22"/>
          <w:szCs w:val="22"/>
          <w:lang w:eastAsia="en-US"/>
        </w:rPr>
        <w:t xml:space="preserve"> iz katerega so dostopi do vseh programskih sklopov. Deluje lahko samostojno kot prireditveni ali razstavni prostor. Sanitarije za potrebe osrednjega prostora in dvorane oz. velike sejne sobe so organizirane kot samostojen sklop, kjer so tudi garderobe za potrebe dvorane. V sklopu </w:t>
      </w:r>
      <w:proofErr w:type="spellStart"/>
      <w:r w:rsidRPr="007A4111">
        <w:rPr>
          <w:rFonts w:ascii="Calibri" w:eastAsia="Times New Roman" w:hAnsi="Calibri" w:cs="Times New Roman"/>
          <w:sz w:val="22"/>
          <w:szCs w:val="22"/>
          <w:lang w:eastAsia="en-US"/>
        </w:rPr>
        <w:t>foyerja</w:t>
      </w:r>
      <w:proofErr w:type="spellEnd"/>
      <w:r w:rsidRPr="007A4111">
        <w:rPr>
          <w:rFonts w:ascii="Calibri" w:eastAsia="Times New Roman" w:hAnsi="Calibri" w:cs="Times New Roman"/>
          <w:sz w:val="22"/>
          <w:szCs w:val="22"/>
          <w:lang w:eastAsia="en-US"/>
        </w:rPr>
        <w:t xml:space="preserve"> je tudi večji prehodni večnamenski prostor. V osrednjem prostoru je umeščen miljnik.</w:t>
      </w:r>
    </w:p>
    <w:p w14:paraId="5A5DD897" w14:textId="77777777" w:rsidR="007A4111" w:rsidRPr="007A4111" w:rsidRDefault="007A4111" w:rsidP="000418E8">
      <w:pPr>
        <w:numPr>
          <w:ilvl w:val="0"/>
          <w:numId w:val="27"/>
        </w:numPr>
        <w:ind w:left="284" w:hanging="284"/>
        <w:contextualSpacing/>
        <w:jc w:val="both"/>
        <w:rPr>
          <w:rFonts w:ascii="Calibri" w:eastAsia="Times New Roman" w:hAnsi="Calibri" w:cs="Times New Roman"/>
          <w:sz w:val="22"/>
          <w:szCs w:val="22"/>
          <w:lang w:eastAsia="en-US"/>
        </w:rPr>
      </w:pPr>
      <w:r w:rsidRPr="007A4111">
        <w:rPr>
          <w:rFonts w:ascii="Calibri" w:eastAsia="Times New Roman" w:hAnsi="Calibri" w:cs="Times New Roman"/>
          <w:sz w:val="22"/>
          <w:szCs w:val="22"/>
          <w:lang w:eastAsia="en-US"/>
        </w:rPr>
        <w:t xml:space="preserve">kletna etaža je namenjena parkiranju in servisnim ter tehničnim prostorom. Klet je naravno prezračevana. </w:t>
      </w:r>
    </w:p>
    <w:p w14:paraId="6C81FE47" w14:textId="77777777" w:rsidR="000D648C" w:rsidRDefault="000D648C" w:rsidP="000D648C">
      <w:pPr>
        <w:pStyle w:val="Telobesedila"/>
        <w:jc w:val="both"/>
        <w:rPr>
          <w:rFonts w:cstheme="minorHAnsi"/>
          <w:sz w:val="22"/>
          <w:szCs w:val="22"/>
        </w:rPr>
      </w:pPr>
    </w:p>
    <w:p w14:paraId="1C41BE9B" w14:textId="1934F81B" w:rsidR="006F16AD" w:rsidRPr="000E1C50" w:rsidRDefault="006F16AD" w:rsidP="006F16AD">
      <w:pPr>
        <w:pStyle w:val="Telobesedila"/>
        <w:jc w:val="both"/>
        <w:rPr>
          <w:rFonts w:cstheme="minorHAnsi"/>
          <w:sz w:val="22"/>
          <w:szCs w:val="22"/>
        </w:rPr>
      </w:pPr>
      <w:r w:rsidRPr="000E1C50">
        <w:rPr>
          <w:rFonts w:cstheme="minorHAnsi"/>
          <w:sz w:val="22"/>
          <w:szCs w:val="22"/>
        </w:rPr>
        <w:t xml:space="preserve">Izbrani izvajalec za Sklop 1 bo ob gradnji objekta KUC dolžan izvajati koordinacijo izvedbe vseh del (vključno elektroinštalacijskih in </w:t>
      </w:r>
      <w:proofErr w:type="spellStart"/>
      <w:r w:rsidRPr="000E1C50">
        <w:rPr>
          <w:rFonts w:cstheme="minorHAnsi"/>
          <w:sz w:val="22"/>
          <w:szCs w:val="22"/>
        </w:rPr>
        <w:t>strojnoinštalacijskih</w:t>
      </w:r>
      <w:proofErr w:type="spellEnd"/>
      <w:r w:rsidRPr="000E1C50">
        <w:rPr>
          <w:rFonts w:cstheme="minorHAnsi"/>
          <w:sz w:val="22"/>
          <w:szCs w:val="22"/>
        </w:rPr>
        <w:t xml:space="preserve"> del). Izbrani izvajalec za Sklop 1 bo upravičen do manipulativnih in koordinacijskih stroškov, opredeljenih v Izjavi za SKLOP 1.  Izvajalca za Sklop </w:t>
      </w:r>
      <w:proofErr w:type="spellStart"/>
      <w:r w:rsidRPr="000E1C50">
        <w:rPr>
          <w:rFonts w:cstheme="minorHAnsi"/>
          <w:sz w:val="22"/>
          <w:szCs w:val="22"/>
        </w:rPr>
        <w:t>strojnoinštalacijskih</w:t>
      </w:r>
      <w:proofErr w:type="spellEnd"/>
      <w:r w:rsidRPr="000E1C50">
        <w:rPr>
          <w:rFonts w:cstheme="minorHAnsi"/>
          <w:sz w:val="22"/>
          <w:szCs w:val="22"/>
        </w:rPr>
        <w:t xml:space="preserve"> del</w:t>
      </w:r>
      <w:r w:rsidR="00087B5E" w:rsidRPr="000E1C50">
        <w:rPr>
          <w:rFonts w:cstheme="minorHAnsi"/>
          <w:sz w:val="22"/>
          <w:szCs w:val="22"/>
        </w:rPr>
        <w:t xml:space="preserve"> </w:t>
      </w:r>
      <w:r w:rsidRPr="000E1C50">
        <w:rPr>
          <w:rFonts w:cstheme="minorHAnsi"/>
          <w:sz w:val="22"/>
          <w:szCs w:val="22"/>
        </w:rPr>
        <w:t>ter Sklop elektroinštalacijskih del, bosta izbrana v</w:t>
      </w:r>
      <w:r w:rsidR="00A80F14" w:rsidRPr="000E1C50">
        <w:rPr>
          <w:rFonts w:cstheme="minorHAnsi"/>
          <w:sz w:val="22"/>
          <w:szCs w:val="22"/>
        </w:rPr>
        <w:t xml:space="preserve"> ločenem sklopu oz.</w:t>
      </w:r>
      <w:r w:rsidRPr="000E1C50">
        <w:rPr>
          <w:rFonts w:cstheme="minorHAnsi"/>
          <w:sz w:val="22"/>
          <w:szCs w:val="22"/>
        </w:rPr>
        <w:t xml:space="preserve"> ločenem postopku, zato naročnik v fazi priprave javnega naročila ne more definirati vrednosti v EUR in je vrednost izražena v odstotku (%). Naročnik in izvajalec bosta za koordinacijske stroške sklenila aneks k osnovni pogodbi. </w:t>
      </w:r>
    </w:p>
    <w:p w14:paraId="68D307AA" w14:textId="77777777" w:rsidR="00467DD5" w:rsidRDefault="00467DD5" w:rsidP="000D648C">
      <w:pPr>
        <w:pStyle w:val="Telobesedila"/>
        <w:jc w:val="both"/>
        <w:rPr>
          <w:rFonts w:cstheme="minorHAnsi"/>
          <w:sz w:val="22"/>
          <w:szCs w:val="22"/>
        </w:rPr>
      </w:pPr>
    </w:p>
    <w:p w14:paraId="1D479ECA" w14:textId="2A89BBE6" w:rsidR="000D648C" w:rsidRPr="007A4111" w:rsidRDefault="000D648C" w:rsidP="000D648C">
      <w:pPr>
        <w:pStyle w:val="Telobesedila"/>
        <w:jc w:val="both"/>
        <w:rPr>
          <w:rFonts w:cstheme="minorHAnsi"/>
          <w:b/>
          <w:bCs/>
          <w:sz w:val="22"/>
          <w:szCs w:val="22"/>
          <w:u w:val="single"/>
        </w:rPr>
      </w:pPr>
      <w:r w:rsidRPr="007A4111">
        <w:rPr>
          <w:rFonts w:cstheme="minorHAnsi"/>
          <w:b/>
          <w:bCs/>
          <w:sz w:val="22"/>
          <w:szCs w:val="22"/>
          <w:u w:val="single"/>
        </w:rPr>
        <w:t>SKLOP 2:</w:t>
      </w:r>
      <w:r w:rsidR="00AE7DDD" w:rsidRPr="007A4111">
        <w:rPr>
          <w:rFonts w:cstheme="minorHAnsi"/>
          <w:b/>
          <w:bCs/>
          <w:sz w:val="22"/>
          <w:szCs w:val="22"/>
          <w:u w:val="single"/>
        </w:rPr>
        <w:t xml:space="preserve">  </w:t>
      </w:r>
      <w:r w:rsidR="007A4111" w:rsidRPr="007A4111">
        <w:rPr>
          <w:rFonts w:ascii="Calibri" w:hAnsi="Calibri" w:cs="Calibri"/>
          <w:b/>
          <w:bCs/>
          <w:sz w:val="22"/>
          <w:szCs w:val="22"/>
          <w:u w:val="single"/>
        </w:rPr>
        <w:t>Izbira izvajalca za izvedbo EI del za gradnjo KUC Ivančna Gorica</w:t>
      </w:r>
    </w:p>
    <w:p w14:paraId="492EA045" w14:textId="49FDE95D" w:rsidR="007A4111" w:rsidRPr="007A4111" w:rsidRDefault="007A4111" w:rsidP="007A4111">
      <w:pPr>
        <w:pStyle w:val="Telobesedila"/>
        <w:jc w:val="both"/>
        <w:rPr>
          <w:rFonts w:cstheme="minorHAnsi"/>
          <w:sz w:val="22"/>
          <w:szCs w:val="22"/>
        </w:rPr>
      </w:pPr>
      <w:r>
        <w:rPr>
          <w:rFonts w:cstheme="minorHAnsi"/>
          <w:sz w:val="22"/>
          <w:szCs w:val="22"/>
        </w:rPr>
        <w:t>Sklop 2 predstavlja i</w:t>
      </w:r>
      <w:r w:rsidRPr="007A4111">
        <w:rPr>
          <w:rFonts w:cstheme="minorHAnsi"/>
          <w:sz w:val="22"/>
          <w:szCs w:val="22"/>
        </w:rPr>
        <w:t>zvedb</w:t>
      </w:r>
      <w:r>
        <w:rPr>
          <w:rFonts w:cstheme="minorHAnsi"/>
          <w:sz w:val="22"/>
          <w:szCs w:val="22"/>
        </w:rPr>
        <w:t>o</w:t>
      </w:r>
      <w:r w:rsidRPr="007A4111">
        <w:rPr>
          <w:rFonts w:cstheme="minorHAnsi"/>
          <w:sz w:val="22"/>
          <w:szCs w:val="22"/>
        </w:rPr>
        <w:t xml:space="preserve"> elektroinštalacijskih del za gradnjo </w:t>
      </w:r>
      <w:r w:rsidR="00E22B82">
        <w:rPr>
          <w:rFonts w:cstheme="minorHAnsi"/>
          <w:sz w:val="22"/>
          <w:szCs w:val="22"/>
        </w:rPr>
        <w:t>K</w:t>
      </w:r>
      <w:r w:rsidRPr="007A4111">
        <w:rPr>
          <w:rFonts w:cstheme="minorHAnsi"/>
          <w:sz w:val="22"/>
          <w:szCs w:val="22"/>
        </w:rPr>
        <w:t>ulturno upravnega centra Ivančna Gorica, v katerega je vključena tudi pripadajoča elektroinštalacijska dela pri odstranitvi obstoječih objektov. Obstoječe elektroenergetske NN vode, ki potekajo na obravnavanem območju se bo umaknilo in v fazi gradnje se izvede začasni zračni vod za napajanje obstoječih objektov, v 2. fazi gradnje se izvede nadomestna kabelska kanalizacija z vmesnimi kabelskimi jaški v katero se uvleče nove NN vode. Predmet projekta je tudi nova transformatorska postaja TP Kulturni Dom  ter nova dela povezovalnih 20 kV kablovodov med omenjeno in sosednjima transformatorskima postajama. Dovod el.</w:t>
      </w:r>
      <w:r w:rsidR="00E22B82">
        <w:rPr>
          <w:rFonts w:cstheme="minorHAnsi"/>
          <w:sz w:val="22"/>
          <w:szCs w:val="22"/>
        </w:rPr>
        <w:t xml:space="preserve"> </w:t>
      </w:r>
      <w:r w:rsidRPr="007A4111">
        <w:rPr>
          <w:rFonts w:cstheme="minorHAnsi"/>
          <w:sz w:val="22"/>
          <w:szCs w:val="22"/>
        </w:rPr>
        <w:t>energije je urejen iz obstoječe transformatorske postaje. Dovod se zaključi v el.</w:t>
      </w:r>
      <w:r w:rsidR="00E22B82">
        <w:rPr>
          <w:rFonts w:cstheme="minorHAnsi"/>
          <w:sz w:val="22"/>
          <w:szCs w:val="22"/>
        </w:rPr>
        <w:t xml:space="preserve"> </w:t>
      </w:r>
      <w:r w:rsidRPr="007A4111">
        <w:rPr>
          <w:rFonts w:cstheme="minorHAnsi"/>
          <w:sz w:val="22"/>
          <w:szCs w:val="22"/>
        </w:rPr>
        <w:t>omari E-PMO v elektro prostoru, v garaži. Električni porabniki so napajani iz  glavnih elektro omar E-G1, E-G2, E-G3, E-SK. V etažah so locirane etažne el. omare za splošne in tehnološke porabnike, v strojnicah pa el. omare za napajanje in vodenje strojnih in elektroenergetskih naprav</w:t>
      </w:r>
      <w:r w:rsidR="00392DA5">
        <w:rPr>
          <w:rFonts w:cstheme="minorHAnsi"/>
          <w:sz w:val="22"/>
          <w:szCs w:val="22"/>
        </w:rPr>
        <w:t>. P</w:t>
      </w:r>
      <w:r w:rsidRPr="007A4111">
        <w:rPr>
          <w:rFonts w:cstheme="minorHAnsi"/>
          <w:sz w:val="22"/>
          <w:szCs w:val="22"/>
        </w:rPr>
        <w:t>odrobnejši opis sistemov in instalacij razviden iz tehničnih poročil in projektne dokumentacije.</w:t>
      </w:r>
    </w:p>
    <w:p w14:paraId="0F596423" w14:textId="77777777" w:rsidR="000D648C" w:rsidRDefault="000D648C" w:rsidP="000D648C">
      <w:pPr>
        <w:pStyle w:val="Telobesedila"/>
        <w:jc w:val="both"/>
        <w:rPr>
          <w:rFonts w:cstheme="minorHAnsi"/>
          <w:sz w:val="22"/>
          <w:szCs w:val="22"/>
        </w:rPr>
      </w:pPr>
    </w:p>
    <w:p w14:paraId="19801B80" w14:textId="6D19B019" w:rsidR="006F3131" w:rsidRPr="00A33798" w:rsidRDefault="006F3131" w:rsidP="00E22B82">
      <w:pPr>
        <w:pStyle w:val="Telobesedila"/>
        <w:jc w:val="both"/>
        <w:rPr>
          <w:rFonts w:cstheme="minorHAnsi"/>
          <w:sz w:val="22"/>
          <w:szCs w:val="22"/>
        </w:rPr>
      </w:pPr>
    </w:p>
    <w:p w14:paraId="7CC5CDAA" w14:textId="2B478B20" w:rsidR="00824D7F" w:rsidRDefault="006F3131" w:rsidP="006F3131">
      <w:pPr>
        <w:pStyle w:val="Telobesedila"/>
        <w:jc w:val="both"/>
        <w:rPr>
          <w:rFonts w:cstheme="minorHAnsi"/>
          <w:sz w:val="22"/>
          <w:szCs w:val="22"/>
        </w:rPr>
      </w:pPr>
      <w:r w:rsidRPr="007E4104">
        <w:rPr>
          <w:rFonts w:cstheme="minorHAnsi"/>
          <w:sz w:val="22"/>
          <w:szCs w:val="22"/>
        </w:rPr>
        <w:t>Podrobnejš</w:t>
      </w:r>
      <w:r w:rsidR="0016712F" w:rsidRPr="007E4104">
        <w:rPr>
          <w:rFonts w:cstheme="minorHAnsi"/>
          <w:sz w:val="22"/>
          <w:szCs w:val="22"/>
        </w:rPr>
        <w:t>i</w:t>
      </w:r>
      <w:r w:rsidRPr="007E4104">
        <w:rPr>
          <w:rFonts w:cstheme="minorHAnsi"/>
          <w:sz w:val="22"/>
          <w:szCs w:val="22"/>
        </w:rPr>
        <w:t xml:space="preserve"> </w:t>
      </w:r>
      <w:r w:rsidR="00824D7F" w:rsidRPr="007E4104">
        <w:rPr>
          <w:rFonts w:cstheme="minorHAnsi"/>
          <w:sz w:val="22"/>
          <w:szCs w:val="22"/>
        </w:rPr>
        <w:t>opis</w:t>
      </w:r>
      <w:r w:rsidR="00824D7F">
        <w:rPr>
          <w:rFonts w:cstheme="minorHAnsi"/>
          <w:sz w:val="22"/>
          <w:szCs w:val="22"/>
        </w:rPr>
        <w:t xml:space="preserve"> del je za </w:t>
      </w:r>
      <w:r w:rsidR="007A4111">
        <w:rPr>
          <w:rFonts w:cstheme="minorHAnsi"/>
          <w:sz w:val="22"/>
          <w:szCs w:val="22"/>
        </w:rPr>
        <w:t xml:space="preserve">posamezen </w:t>
      </w:r>
      <w:r w:rsidR="00824D7F">
        <w:rPr>
          <w:rFonts w:cstheme="minorHAnsi"/>
          <w:sz w:val="22"/>
          <w:szCs w:val="22"/>
        </w:rPr>
        <w:t xml:space="preserve">sklop ločeno opredeljen v popisu del. </w:t>
      </w:r>
    </w:p>
    <w:p w14:paraId="228904F1" w14:textId="77777777" w:rsidR="00824D7F" w:rsidRDefault="00824D7F" w:rsidP="006F3131">
      <w:pPr>
        <w:pStyle w:val="Telobesedila"/>
        <w:jc w:val="both"/>
        <w:rPr>
          <w:rFonts w:cstheme="minorHAnsi"/>
          <w:sz w:val="22"/>
          <w:szCs w:val="22"/>
        </w:rPr>
      </w:pPr>
    </w:p>
    <w:p w14:paraId="6260D48D" w14:textId="6624EA1E" w:rsidR="006F3131" w:rsidRPr="000A73D8" w:rsidRDefault="00824D7F" w:rsidP="006F3131">
      <w:pPr>
        <w:pStyle w:val="Telobesedila"/>
        <w:jc w:val="both"/>
        <w:rPr>
          <w:rFonts w:cstheme="minorHAnsi"/>
          <w:sz w:val="22"/>
          <w:szCs w:val="22"/>
        </w:rPr>
      </w:pPr>
      <w:r w:rsidRPr="000A73D8">
        <w:rPr>
          <w:rFonts w:cstheme="minorHAnsi"/>
          <w:sz w:val="22"/>
          <w:szCs w:val="22"/>
        </w:rPr>
        <w:t xml:space="preserve">Podrobnejši opis del za Sklop 1: </w:t>
      </w:r>
      <w:r w:rsidRPr="000A73D8">
        <w:rPr>
          <w:rFonts w:ascii="Calibri" w:hAnsi="Calibri" w:cs="Calibri"/>
          <w:sz w:val="22"/>
          <w:szCs w:val="22"/>
        </w:rPr>
        <w:t>Izbira izvajalca za izvedbo GO del za gradnjo KUC Ivančna Gorica</w:t>
      </w:r>
      <w:r w:rsidRPr="000A73D8">
        <w:rPr>
          <w:rFonts w:cstheme="minorHAnsi"/>
          <w:sz w:val="22"/>
          <w:szCs w:val="22"/>
        </w:rPr>
        <w:t xml:space="preserve">  je opredeljen v Prilogi Sklop 1_popis del.</w:t>
      </w:r>
      <w:r w:rsidR="006F3131" w:rsidRPr="000A73D8">
        <w:rPr>
          <w:rFonts w:cstheme="minorHAnsi"/>
          <w:sz w:val="22"/>
          <w:szCs w:val="22"/>
        </w:rPr>
        <w:t xml:space="preserve"> </w:t>
      </w:r>
    </w:p>
    <w:p w14:paraId="784C4707" w14:textId="77777777" w:rsidR="00824D7F" w:rsidRPr="000A73D8" w:rsidRDefault="00824D7F" w:rsidP="006F3131">
      <w:pPr>
        <w:pStyle w:val="Telobesedila"/>
        <w:jc w:val="both"/>
        <w:rPr>
          <w:rFonts w:cstheme="minorHAnsi"/>
          <w:sz w:val="22"/>
          <w:szCs w:val="22"/>
        </w:rPr>
      </w:pPr>
    </w:p>
    <w:p w14:paraId="4390FE2B" w14:textId="40A62471" w:rsidR="00824D7F" w:rsidRPr="008B5C19" w:rsidRDefault="00824D7F" w:rsidP="006F3131">
      <w:pPr>
        <w:pStyle w:val="Telobesedila"/>
        <w:jc w:val="both"/>
        <w:rPr>
          <w:rFonts w:ascii="Calibri" w:hAnsi="Calibri" w:cs="Calibri"/>
          <w:sz w:val="22"/>
          <w:szCs w:val="22"/>
        </w:rPr>
      </w:pPr>
      <w:r w:rsidRPr="008B5C19">
        <w:rPr>
          <w:rFonts w:ascii="Calibri" w:hAnsi="Calibri" w:cs="Calibri"/>
          <w:sz w:val="22"/>
          <w:szCs w:val="22"/>
        </w:rPr>
        <w:t xml:space="preserve">Podrobnejši opis del za Sklop 2: </w:t>
      </w:r>
      <w:r w:rsidRPr="000A73D8">
        <w:rPr>
          <w:rFonts w:ascii="Calibri" w:hAnsi="Calibri" w:cs="Calibri"/>
          <w:sz w:val="22"/>
          <w:szCs w:val="22"/>
        </w:rPr>
        <w:t>Izbira izvajalca za izvedbo E</w:t>
      </w:r>
      <w:r w:rsidR="008B5C19">
        <w:rPr>
          <w:rFonts w:ascii="Calibri" w:hAnsi="Calibri" w:cs="Calibri"/>
          <w:sz w:val="22"/>
          <w:szCs w:val="22"/>
        </w:rPr>
        <w:t>I</w:t>
      </w:r>
      <w:r w:rsidRPr="000A73D8">
        <w:rPr>
          <w:rFonts w:ascii="Calibri" w:hAnsi="Calibri" w:cs="Calibri"/>
          <w:sz w:val="22"/>
          <w:szCs w:val="22"/>
        </w:rPr>
        <w:t xml:space="preserve"> del za gradnjo KUC Ivančna Gorica</w:t>
      </w:r>
      <w:r w:rsidRPr="008B5C19">
        <w:rPr>
          <w:rFonts w:ascii="Calibri" w:hAnsi="Calibri" w:cs="Calibri"/>
          <w:sz w:val="22"/>
          <w:szCs w:val="22"/>
        </w:rPr>
        <w:t xml:space="preserve">  je opredeljen v Prilogi Sklop 2_popis del. </w:t>
      </w:r>
    </w:p>
    <w:p w14:paraId="37C712FE" w14:textId="77777777" w:rsidR="006F3131" w:rsidRPr="008B5C19" w:rsidRDefault="006F3131" w:rsidP="006F3131">
      <w:pPr>
        <w:pStyle w:val="Telobesedila"/>
        <w:ind w:left="360"/>
        <w:jc w:val="both"/>
        <w:rPr>
          <w:rFonts w:ascii="Calibri" w:hAnsi="Calibri" w:cs="Calibri"/>
          <w:sz w:val="22"/>
          <w:szCs w:val="22"/>
        </w:rPr>
      </w:pPr>
    </w:p>
    <w:p w14:paraId="6B307815" w14:textId="77777777" w:rsidR="006F3131" w:rsidRPr="008B5C19" w:rsidRDefault="006F3131" w:rsidP="006F3131">
      <w:pPr>
        <w:pStyle w:val="Telobesedila"/>
        <w:jc w:val="both"/>
        <w:rPr>
          <w:rFonts w:ascii="Calibri" w:hAnsi="Calibri" w:cs="Calibri"/>
          <w:sz w:val="22"/>
          <w:szCs w:val="22"/>
        </w:rPr>
      </w:pPr>
      <w:r w:rsidRPr="008B5C19">
        <w:rPr>
          <w:rFonts w:ascii="Calibri" w:hAnsi="Calibri" w:cs="Calibri"/>
          <w:sz w:val="22"/>
          <w:szCs w:val="22"/>
        </w:rPr>
        <w:t>Pri izvajanju javnega naročila je potrebno upoštevati Uredbo o zelenem javnem naročanju.</w:t>
      </w:r>
    </w:p>
    <w:p w14:paraId="3D7BA75A" w14:textId="77777777" w:rsidR="006F3131" w:rsidRPr="008B5C19" w:rsidRDefault="006F3131" w:rsidP="006F3131">
      <w:pPr>
        <w:pStyle w:val="Telobesedila"/>
        <w:ind w:left="360"/>
        <w:jc w:val="both"/>
        <w:rPr>
          <w:rFonts w:ascii="Calibri" w:hAnsi="Calibri" w:cs="Calibri"/>
          <w:sz w:val="22"/>
          <w:szCs w:val="22"/>
        </w:rPr>
      </w:pPr>
    </w:p>
    <w:p w14:paraId="62CAA0A9" w14:textId="271DEB23" w:rsidR="00C93104" w:rsidRDefault="006F3131" w:rsidP="006F3131">
      <w:pPr>
        <w:pStyle w:val="Telobesedila"/>
        <w:jc w:val="both"/>
        <w:rPr>
          <w:rFonts w:ascii="Calibri" w:hAnsi="Calibri" w:cs="Calibri"/>
          <w:sz w:val="22"/>
          <w:szCs w:val="22"/>
        </w:rPr>
      </w:pPr>
      <w:bookmarkStart w:id="14" w:name="_Hlk187131793"/>
      <w:r w:rsidRPr="008B5C19">
        <w:rPr>
          <w:rFonts w:ascii="Calibri" w:hAnsi="Calibri" w:cs="Calibri"/>
          <w:sz w:val="22"/>
          <w:szCs w:val="22"/>
        </w:rPr>
        <w:t xml:space="preserve">Ponudniki lahko oddajo ponudbo za en ali </w:t>
      </w:r>
      <w:r w:rsidR="009F6E06" w:rsidRPr="008B5C19">
        <w:rPr>
          <w:rFonts w:ascii="Calibri" w:hAnsi="Calibri" w:cs="Calibri"/>
          <w:sz w:val="22"/>
          <w:szCs w:val="22"/>
        </w:rPr>
        <w:t>več</w:t>
      </w:r>
      <w:r w:rsidR="00BA1A88" w:rsidRPr="008B5C19">
        <w:rPr>
          <w:rFonts w:ascii="Calibri" w:hAnsi="Calibri" w:cs="Calibri"/>
          <w:sz w:val="22"/>
          <w:szCs w:val="22"/>
        </w:rPr>
        <w:t xml:space="preserve"> </w:t>
      </w:r>
      <w:r w:rsidRPr="008B5C19">
        <w:rPr>
          <w:rFonts w:ascii="Calibri" w:hAnsi="Calibri" w:cs="Calibri"/>
          <w:sz w:val="22"/>
          <w:szCs w:val="22"/>
        </w:rPr>
        <w:t>sklopov</w:t>
      </w:r>
      <w:r w:rsidR="00BA1A88" w:rsidRPr="008B5C19">
        <w:rPr>
          <w:rFonts w:ascii="Calibri" w:hAnsi="Calibri" w:cs="Calibri"/>
          <w:sz w:val="22"/>
          <w:szCs w:val="22"/>
        </w:rPr>
        <w:t xml:space="preserve"> /oba sklopa</w:t>
      </w:r>
      <w:r w:rsidRPr="008B5C19">
        <w:rPr>
          <w:rFonts w:ascii="Calibri" w:hAnsi="Calibri" w:cs="Calibri"/>
          <w:sz w:val="22"/>
          <w:szCs w:val="22"/>
        </w:rPr>
        <w:t xml:space="preserve">. </w:t>
      </w:r>
      <w:bookmarkStart w:id="15" w:name="_Hlk187131429"/>
      <w:bookmarkEnd w:id="14"/>
    </w:p>
    <w:bookmarkEnd w:id="15"/>
    <w:p w14:paraId="63AC99FF" w14:textId="77777777" w:rsidR="008F07E9" w:rsidRDefault="008F07E9" w:rsidP="008F07E9">
      <w:pPr>
        <w:pStyle w:val="Telobesedila"/>
        <w:jc w:val="both"/>
        <w:rPr>
          <w:rFonts w:ascii="Calibri" w:hAnsi="Calibri" w:cs="Calibri"/>
          <w:sz w:val="22"/>
          <w:szCs w:val="22"/>
        </w:rPr>
      </w:pPr>
    </w:p>
    <w:p w14:paraId="302A4B9E" w14:textId="77777777" w:rsidR="008F07E9" w:rsidRDefault="008F07E9" w:rsidP="008F07E9">
      <w:pPr>
        <w:pStyle w:val="Telobesedila"/>
        <w:jc w:val="both"/>
        <w:rPr>
          <w:rFonts w:ascii="Calibri" w:hAnsi="Calibri" w:cs="Calibri"/>
          <w:sz w:val="22"/>
          <w:szCs w:val="22"/>
        </w:rPr>
      </w:pPr>
      <w:r w:rsidRPr="008B5C19">
        <w:rPr>
          <w:rFonts w:ascii="Calibri" w:hAnsi="Calibri" w:cs="Calibri"/>
          <w:sz w:val="22"/>
          <w:szCs w:val="22"/>
        </w:rPr>
        <w:t xml:space="preserve">Naročnik  bo izvedbo del </w:t>
      </w:r>
      <w:r>
        <w:rPr>
          <w:rFonts w:ascii="Calibri" w:hAnsi="Calibri" w:cs="Calibri"/>
          <w:sz w:val="22"/>
          <w:szCs w:val="22"/>
        </w:rPr>
        <w:t xml:space="preserve">za posamezni sklop </w:t>
      </w:r>
      <w:r w:rsidRPr="008B5C19">
        <w:rPr>
          <w:rFonts w:ascii="Calibri" w:hAnsi="Calibri" w:cs="Calibri"/>
          <w:sz w:val="22"/>
          <w:szCs w:val="22"/>
        </w:rPr>
        <w:t xml:space="preserve">oddal ponudniku, ki bo oddal ekonomsko najugodnejšo ponudbo </w:t>
      </w:r>
      <w:r>
        <w:rPr>
          <w:rFonts w:ascii="Calibri" w:hAnsi="Calibri" w:cs="Calibri"/>
          <w:sz w:val="22"/>
          <w:szCs w:val="22"/>
        </w:rPr>
        <w:t>za</w:t>
      </w:r>
      <w:r w:rsidRPr="008B5C19">
        <w:rPr>
          <w:rFonts w:ascii="Calibri" w:hAnsi="Calibri" w:cs="Calibri"/>
          <w:sz w:val="22"/>
          <w:szCs w:val="22"/>
        </w:rPr>
        <w:t xml:space="preserve"> posamezn</w:t>
      </w:r>
      <w:r>
        <w:rPr>
          <w:rFonts w:ascii="Calibri" w:hAnsi="Calibri" w:cs="Calibri"/>
          <w:sz w:val="22"/>
          <w:szCs w:val="22"/>
        </w:rPr>
        <w:t>i</w:t>
      </w:r>
      <w:r w:rsidRPr="008B5C19">
        <w:rPr>
          <w:rFonts w:ascii="Calibri" w:hAnsi="Calibri" w:cs="Calibri"/>
          <w:sz w:val="22"/>
          <w:szCs w:val="22"/>
        </w:rPr>
        <w:t xml:space="preserve"> sklop, na podlagi merila določenega v točki 2.6.</w:t>
      </w:r>
    </w:p>
    <w:p w14:paraId="7188F0B4" w14:textId="77777777" w:rsidR="00966837" w:rsidRDefault="00966837" w:rsidP="008F07E9">
      <w:pPr>
        <w:pStyle w:val="Telobesedila"/>
        <w:jc w:val="both"/>
        <w:rPr>
          <w:rFonts w:ascii="Calibri" w:hAnsi="Calibri" w:cs="Calibri"/>
          <w:sz w:val="22"/>
          <w:szCs w:val="22"/>
        </w:rPr>
      </w:pPr>
    </w:p>
    <w:p w14:paraId="1C4A92F2" w14:textId="72E00135" w:rsidR="00966837" w:rsidRPr="00966837" w:rsidRDefault="00966837" w:rsidP="00966837">
      <w:pPr>
        <w:pStyle w:val="Telobesedila"/>
        <w:jc w:val="both"/>
        <w:rPr>
          <w:rFonts w:ascii="Calibri" w:hAnsi="Calibri" w:cs="Calibri"/>
          <w:b/>
          <w:bCs/>
          <w:sz w:val="22"/>
          <w:szCs w:val="22"/>
        </w:rPr>
      </w:pPr>
      <w:r w:rsidRPr="00951FB0">
        <w:rPr>
          <w:rFonts w:ascii="Calibri" w:hAnsi="Calibri" w:cs="Calibri"/>
          <w:b/>
          <w:bCs/>
          <w:sz w:val="22"/>
          <w:szCs w:val="22"/>
        </w:rPr>
        <w:t>Limitirane vrednosti ponudbe</w:t>
      </w:r>
      <w:r>
        <w:rPr>
          <w:rFonts w:ascii="Calibri" w:hAnsi="Calibri" w:cs="Calibri"/>
          <w:b/>
          <w:bCs/>
          <w:sz w:val="22"/>
          <w:szCs w:val="22"/>
        </w:rPr>
        <w:t xml:space="preserve">: </w:t>
      </w:r>
      <w:r>
        <w:rPr>
          <w:rFonts w:ascii="Calibri" w:hAnsi="Calibri" w:cs="Calibri"/>
          <w:sz w:val="22"/>
          <w:szCs w:val="22"/>
        </w:rPr>
        <w:t>Naročnik bo iz</w:t>
      </w:r>
      <w:r w:rsidRPr="00277D06">
        <w:rPr>
          <w:rFonts w:ascii="Calibri" w:hAnsi="Calibri" w:cs="Calibri"/>
          <w:sz w:val="22"/>
          <w:szCs w:val="22"/>
        </w:rPr>
        <w:t xml:space="preserve"> postopka oddaje javnega naročila izločil vse ponudbe, katerih končna </w:t>
      </w:r>
      <w:r>
        <w:rPr>
          <w:rFonts w:ascii="Calibri" w:hAnsi="Calibri" w:cs="Calibri"/>
          <w:sz w:val="22"/>
          <w:szCs w:val="22"/>
        </w:rPr>
        <w:t xml:space="preserve">skupna </w:t>
      </w:r>
      <w:r w:rsidRPr="00277D06">
        <w:rPr>
          <w:rFonts w:ascii="Calibri" w:hAnsi="Calibri" w:cs="Calibri"/>
          <w:sz w:val="22"/>
          <w:szCs w:val="22"/>
        </w:rPr>
        <w:t xml:space="preserve">ponudbena vrednost </w:t>
      </w:r>
      <w:r>
        <w:rPr>
          <w:rFonts w:ascii="Calibri" w:hAnsi="Calibri" w:cs="Calibri"/>
          <w:sz w:val="22"/>
          <w:szCs w:val="22"/>
        </w:rPr>
        <w:t>brez</w:t>
      </w:r>
      <w:r w:rsidRPr="00277D06">
        <w:rPr>
          <w:rFonts w:ascii="Calibri" w:hAnsi="Calibri" w:cs="Calibri"/>
          <w:sz w:val="22"/>
          <w:szCs w:val="22"/>
        </w:rPr>
        <w:t xml:space="preserve"> DDV</w:t>
      </w:r>
      <w:r>
        <w:rPr>
          <w:rFonts w:ascii="Calibri" w:hAnsi="Calibri" w:cs="Calibri"/>
          <w:sz w:val="22"/>
          <w:szCs w:val="22"/>
        </w:rPr>
        <w:t xml:space="preserve"> (za posamezen sklop)</w:t>
      </w:r>
      <w:r w:rsidRPr="00277D06">
        <w:rPr>
          <w:rFonts w:ascii="Calibri" w:hAnsi="Calibri" w:cs="Calibri"/>
          <w:sz w:val="22"/>
          <w:szCs w:val="22"/>
        </w:rPr>
        <w:t xml:space="preserve"> </w:t>
      </w:r>
      <w:r>
        <w:rPr>
          <w:rFonts w:ascii="Calibri" w:hAnsi="Calibri" w:cs="Calibri"/>
          <w:sz w:val="22"/>
          <w:szCs w:val="22"/>
        </w:rPr>
        <w:t>preseže limitirano vrednost ponudbe (za posamezen sklop).</w:t>
      </w:r>
    </w:p>
    <w:p w14:paraId="73F4092E" w14:textId="77777777" w:rsidR="00966837" w:rsidRDefault="00966837" w:rsidP="00966837">
      <w:pPr>
        <w:pStyle w:val="Telobesedila"/>
        <w:jc w:val="both"/>
        <w:rPr>
          <w:rFonts w:ascii="Calibri" w:hAnsi="Calibri" w:cs="Calibri"/>
          <w:sz w:val="22"/>
          <w:szCs w:val="22"/>
        </w:rPr>
      </w:pPr>
    </w:p>
    <w:p w14:paraId="74111D8C" w14:textId="77777777" w:rsidR="00966837" w:rsidRDefault="00966837" w:rsidP="00966837">
      <w:pPr>
        <w:pStyle w:val="Telobesedila"/>
        <w:jc w:val="both"/>
        <w:rPr>
          <w:rFonts w:ascii="Calibri" w:hAnsi="Calibri" w:cs="Calibri"/>
          <w:sz w:val="22"/>
          <w:szCs w:val="22"/>
        </w:rPr>
      </w:pPr>
      <w:r>
        <w:rPr>
          <w:rFonts w:ascii="Calibri" w:hAnsi="Calibri" w:cs="Calibri"/>
          <w:sz w:val="22"/>
          <w:szCs w:val="22"/>
        </w:rPr>
        <w:t xml:space="preserve">Limitirana vrednost ponudbe </w:t>
      </w:r>
      <w:r w:rsidRPr="00277D06">
        <w:rPr>
          <w:rFonts w:ascii="Calibri" w:hAnsi="Calibri" w:cs="Calibri"/>
          <w:sz w:val="22"/>
          <w:szCs w:val="22"/>
        </w:rPr>
        <w:t xml:space="preserve">za sklop 1 </w:t>
      </w:r>
      <w:r>
        <w:rPr>
          <w:rFonts w:ascii="Calibri" w:hAnsi="Calibri" w:cs="Calibri"/>
          <w:sz w:val="22"/>
          <w:szCs w:val="22"/>
        </w:rPr>
        <w:t>je</w:t>
      </w:r>
      <w:r w:rsidRPr="00277D06">
        <w:rPr>
          <w:rFonts w:ascii="Calibri" w:hAnsi="Calibri" w:cs="Calibri"/>
          <w:sz w:val="22"/>
          <w:szCs w:val="22"/>
        </w:rPr>
        <w:t xml:space="preserve"> </w:t>
      </w:r>
      <w:r>
        <w:rPr>
          <w:rFonts w:ascii="Calibri" w:hAnsi="Calibri" w:cs="Calibri"/>
          <w:sz w:val="22"/>
          <w:szCs w:val="22"/>
        </w:rPr>
        <w:t>9</w:t>
      </w:r>
      <w:r w:rsidRPr="00277D06">
        <w:rPr>
          <w:rFonts w:ascii="Calibri" w:hAnsi="Calibri" w:cs="Calibri"/>
          <w:sz w:val="22"/>
          <w:szCs w:val="22"/>
        </w:rPr>
        <w:t>.000.000,00 EUR</w:t>
      </w:r>
      <w:r>
        <w:rPr>
          <w:rFonts w:ascii="Calibri" w:hAnsi="Calibri" w:cs="Calibri"/>
          <w:sz w:val="22"/>
          <w:szCs w:val="22"/>
        </w:rPr>
        <w:t xml:space="preserve"> brez DDV.</w:t>
      </w:r>
    </w:p>
    <w:p w14:paraId="4FA77D2B" w14:textId="77777777" w:rsidR="00966837" w:rsidRDefault="00966837" w:rsidP="00966837">
      <w:pPr>
        <w:pStyle w:val="Telobesedila"/>
        <w:jc w:val="both"/>
        <w:rPr>
          <w:rFonts w:ascii="Calibri" w:hAnsi="Calibri" w:cs="Calibri"/>
          <w:sz w:val="22"/>
          <w:szCs w:val="22"/>
        </w:rPr>
      </w:pPr>
    </w:p>
    <w:p w14:paraId="6779B775" w14:textId="77777777" w:rsidR="00966837" w:rsidRDefault="00966837" w:rsidP="00966837">
      <w:pPr>
        <w:pStyle w:val="Telobesedila"/>
        <w:jc w:val="both"/>
        <w:rPr>
          <w:rFonts w:ascii="Calibri" w:hAnsi="Calibri" w:cs="Calibri"/>
          <w:sz w:val="22"/>
          <w:szCs w:val="22"/>
        </w:rPr>
      </w:pPr>
      <w:r>
        <w:rPr>
          <w:rFonts w:ascii="Calibri" w:hAnsi="Calibri" w:cs="Calibri"/>
          <w:sz w:val="22"/>
          <w:szCs w:val="22"/>
        </w:rPr>
        <w:t xml:space="preserve">Limitirana vrednost ponudbe </w:t>
      </w:r>
      <w:r w:rsidRPr="00277D06">
        <w:rPr>
          <w:rFonts w:ascii="Calibri" w:hAnsi="Calibri" w:cs="Calibri"/>
          <w:sz w:val="22"/>
          <w:szCs w:val="22"/>
        </w:rPr>
        <w:t xml:space="preserve">za sklop </w:t>
      </w:r>
      <w:r>
        <w:rPr>
          <w:rFonts w:ascii="Calibri" w:hAnsi="Calibri" w:cs="Calibri"/>
          <w:sz w:val="22"/>
          <w:szCs w:val="22"/>
        </w:rPr>
        <w:t>2</w:t>
      </w:r>
      <w:r w:rsidRPr="00277D06">
        <w:rPr>
          <w:rFonts w:ascii="Calibri" w:hAnsi="Calibri" w:cs="Calibri"/>
          <w:sz w:val="22"/>
          <w:szCs w:val="22"/>
        </w:rPr>
        <w:t xml:space="preserve"> </w:t>
      </w:r>
      <w:r>
        <w:rPr>
          <w:rFonts w:ascii="Calibri" w:hAnsi="Calibri" w:cs="Calibri"/>
          <w:sz w:val="22"/>
          <w:szCs w:val="22"/>
        </w:rPr>
        <w:t>je</w:t>
      </w:r>
      <w:r w:rsidRPr="00277D06">
        <w:rPr>
          <w:rFonts w:ascii="Calibri" w:hAnsi="Calibri" w:cs="Calibri"/>
          <w:sz w:val="22"/>
          <w:szCs w:val="22"/>
        </w:rPr>
        <w:t xml:space="preserve"> </w:t>
      </w:r>
      <w:r>
        <w:rPr>
          <w:rFonts w:ascii="Calibri" w:hAnsi="Calibri" w:cs="Calibri"/>
          <w:sz w:val="22"/>
          <w:szCs w:val="22"/>
        </w:rPr>
        <w:t>1.800</w:t>
      </w:r>
      <w:r w:rsidRPr="00277D06">
        <w:rPr>
          <w:rFonts w:ascii="Calibri" w:hAnsi="Calibri" w:cs="Calibri"/>
          <w:sz w:val="22"/>
          <w:szCs w:val="22"/>
        </w:rPr>
        <w:t>.000,00 EUR</w:t>
      </w:r>
      <w:r>
        <w:rPr>
          <w:rFonts w:ascii="Calibri" w:hAnsi="Calibri" w:cs="Calibri"/>
          <w:sz w:val="22"/>
          <w:szCs w:val="22"/>
        </w:rPr>
        <w:t xml:space="preserve"> brez DDV.</w:t>
      </w:r>
    </w:p>
    <w:p w14:paraId="437FDF5E" w14:textId="77777777" w:rsidR="00966837" w:rsidRDefault="00966837" w:rsidP="00966837">
      <w:pPr>
        <w:pStyle w:val="Telobesedila"/>
        <w:jc w:val="both"/>
        <w:rPr>
          <w:rFonts w:ascii="Calibri" w:hAnsi="Calibri" w:cs="Calibri"/>
          <w:sz w:val="22"/>
          <w:szCs w:val="22"/>
        </w:rPr>
      </w:pPr>
    </w:p>
    <w:p w14:paraId="1BA8E727" w14:textId="77777777" w:rsidR="00966837" w:rsidRPr="00277D06" w:rsidRDefault="00966837" w:rsidP="00966837">
      <w:pPr>
        <w:pStyle w:val="Telobesedila"/>
        <w:jc w:val="both"/>
        <w:rPr>
          <w:rFonts w:ascii="Calibri" w:hAnsi="Calibri" w:cs="Calibri"/>
          <w:sz w:val="22"/>
          <w:szCs w:val="22"/>
        </w:rPr>
      </w:pPr>
      <w:r>
        <w:rPr>
          <w:rFonts w:ascii="Calibri" w:hAnsi="Calibri" w:cs="Calibri"/>
          <w:sz w:val="22"/>
          <w:szCs w:val="22"/>
        </w:rPr>
        <w:t>Ponudba, ki bo presegla limitirano vrednost, bo izločena kot nedopustna.</w:t>
      </w:r>
    </w:p>
    <w:p w14:paraId="788FB65F" w14:textId="77777777" w:rsidR="00CD63A6" w:rsidRPr="006F3131" w:rsidRDefault="00CD63A6" w:rsidP="00D27554">
      <w:pPr>
        <w:jc w:val="both"/>
        <w:rPr>
          <w:b/>
          <w:bCs/>
          <w:sz w:val="22"/>
          <w:szCs w:val="22"/>
        </w:rPr>
      </w:pPr>
    </w:p>
    <w:p w14:paraId="15DC18A4" w14:textId="2668A9B3" w:rsidR="00E72AA5" w:rsidRPr="005A2498" w:rsidRDefault="009F6E06" w:rsidP="009F6E06">
      <w:pPr>
        <w:jc w:val="both"/>
        <w:rPr>
          <w:rFonts w:eastAsia="Times New Roman" w:cstheme="minorHAnsi"/>
          <w:color w:val="000000"/>
          <w:sz w:val="22"/>
        </w:rPr>
      </w:pPr>
      <w:bookmarkStart w:id="16" w:name="_Hlk187130448"/>
      <w:r>
        <w:rPr>
          <w:rFonts w:cstheme="minorHAnsi"/>
          <w:b/>
          <w:bCs/>
          <w:color w:val="000000" w:themeColor="text1"/>
          <w:sz w:val="22"/>
        </w:rPr>
        <w:t xml:space="preserve">Rok </w:t>
      </w:r>
      <w:r w:rsidRPr="00FB532B">
        <w:rPr>
          <w:rFonts w:cstheme="minorHAnsi"/>
          <w:b/>
          <w:bCs/>
          <w:color w:val="000000" w:themeColor="text1"/>
          <w:sz w:val="22"/>
        </w:rPr>
        <w:t>izvedbe</w:t>
      </w:r>
      <w:r w:rsidR="0097355D" w:rsidRPr="00FB532B">
        <w:rPr>
          <w:rFonts w:cstheme="minorHAnsi"/>
          <w:b/>
          <w:bCs/>
          <w:color w:val="000000" w:themeColor="text1"/>
          <w:sz w:val="22"/>
        </w:rPr>
        <w:t>:</w:t>
      </w:r>
      <w:r w:rsidR="0097355D" w:rsidRPr="00FB532B">
        <w:rPr>
          <w:rFonts w:cstheme="minorHAnsi"/>
          <w:color w:val="000000" w:themeColor="text1"/>
          <w:sz w:val="22"/>
        </w:rPr>
        <w:t xml:space="preserve"> </w:t>
      </w:r>
      <w:r w:rsidRPr="00FB532B">
        <w:rPr>
          <w:rFonts w:cstheme="minorHAnsi"/>
          <w:color w:val="000000" w:themeColor="text1"/>
          <w:sz w:val="22"/>
          <w:szCs w:val="22"/>
        </w:rPr>
        <w:t xml:space="preserve">Vse obveznosti za izvedbo predmeta naročila  za oba sklopa (Sklop 1 in Sklop 2) morajo biti </w:t>
      </w:r>
      <w:r w:rsidRPr="007E4104">
        <w:rPr>
          <w:rFonts w:cstheme="minorHAnsi"/>
          <w:color w:val="000000" w:themeColor="text1"/>
          <w:sz w:val="22"/>
          <w:szCs w:val="22"/>
        </w:rPr>
        <w:t>izvedene do najkasneje 3</w:t>
      </w:r>
      <w:r w:rsidR="00FB532B" w:rsidRPr="007E4104">
        <w:rPr>
          <w:rFonts w:cstheme="minorHAnsi"/>
          <w:color w:val="000000" w:themeColor="text1"/>
          <w:sz w:val="22"/>
          <w:szCs w:val="22"/>
        </w:rPr>
        <w:t>1</w:t>
      </w:r>
      <w:r w:rsidRPr="007E4104">
        <w:rPr>
          <w:rFonts w:cstheme="minorHAnsi"/>
          <w:color w:val="000000" w:themeColor="text1"/>
          <w:sz w:val="22"/>
          <w:szCs w:val="22"/>
        </w:rPr>
        <w:t>. 7. 2026.</w:t>
      </w:r>
      <w:r>
        <w:rPr>
          <w:rFonts w:cstheme="minorHAnsi"/>
          <w:color w:val="000000" w:themeColor="text1"/>
          <w:sz w:val="22"/>
          <w:szCs w:val="22"/>
        </w:rPr>
        <w:t xml:space="preserve"> </w:t>
      </w:r>
    </w:p>
    <w:bookmarkEnd w:id="16"/>
    <w:p w14:paraId="2E601139" w14:textId="2362620E" w:rsidR="005A2498" w:rsidRPr="005A2498" w:rsidRDefault="005A2498" w:rsidP="005A2498">
      <w:pPr>
        <w:jc w:val="both"/>
        <w:rPr>
          <w:rFonts w:eastAsia="Times New Roman" w:cstheme="minorHAnsi"/>
          <w:color w:val="000000"/>
          <w:sz w:val="22"/>
        </w:rPr>
      </w:pPr>
    </w:p>
    <w:p w14:paraId="77E8A605" w14:textId="08D43A6F" w:rsidR="00236589" w:rsidRPr="00D767FB" w:rsidRDefault="00236589" w:rsidP="00736D69">
      <w:pPr>
        <w:spacing w:after="120"/>
        <w:jc w:val="both"/>
        <w:rPr>
          <w:rFonts w:cstheme="minorHAnsi"/>
          <w:sz w:val="22"/>
          <w:szCs w:val="22"/>
        </w:rPr>
      </w:pPr>
      <w:bookmarkStart w:id="17" w:name="_Hlk165987039"/>
      <w:bookmarkStart w:id="18" w:name="_Hlk187047839"/>
      <w:r w:rsidRPr="002C7603">
        <w:rPr>
          <w:rFonts w:cstheme="minorHAnsi"/>
          <w:b/>
          <w:sz w:val="22"/>
        </w:rPr>
        <w:t>Rok za oddajo ponudb:</w:t>
      </w:r>
      <w:r w:rsidR="001468FB" w:rsidRPr="002C7603">
        <w:rPr>
          <w:rFonts w:cstheme="minorHAnsi"/>
          <w:b/>
          <w:sz w:val="22"/>
        </w:rPr>
        <w:t xml:space="preserve"> </w:t>
      </w:r>
      <w:r w:rsidR="009F6E06">
        <w:rPr>
          <w:rFonts w:cstheme="minorHAnsi"/>
          <w:bCs/>
          <w:sz w:val="22"/>
        </w:rPr>
        <w:t>14. 2.</w:t>
      </w:r>
      <w:r w:rsidR="009E68C4" w:rsidRPr="002C7603">
        <w:rPr>
          <w:rFonts w:cstheme="minorHAnsi"/>
          <w:bCs/>
          <w:sz w:val="22"/>
        </w:rPr>
        <w:t> </w:t>
      </w:r>
      <w:r w:rsidR="00C8595B" w:rsidRPr="002C7603">
        <w:rPr>
          <w:rFonts w:cstheme="minorHAnsi"/>
          <w:bCs/>
          <w:sz w:val="22"/>
        </w:rPr>
        <w:t>202</w:t>
      </w:r>
      <w:r w:rsidR="009F6E06">
        <w:rPr>
          <w:rFonts w:cstheme="minorHAnsi"/>
          <w:bCs/>
          <w:sz w:val="22"/>
        </w:rPr>
        <w:t>5</w:t>
      </w:r>
      <w:r w:rsidR="00102DDB" w:rsidRPr="002C7603">
        <w:rPr>
          <w:rFonts w:cstheme="minorHAnsi"/>
          <w:bCs/>
          <w:sz w:val="22"/>
        </w:rPr>
        <w:t xml:space="preserve"> do </w:t>
      </w:r>
      <w:r w:rsidR="00BF2C9E" w:rsidRPr="002C7603">
        <w:rPr>
          <w:rFonts w:cstheme="minorHAnsi"/>
          <w:bCs/>
          <w:sz w:val="22"/>
        </w:rPr>
        <w:t>1</w:t>
      </w:r>
      <w:r w:rsidR="003E4ACB">
        <w:rPr>
          <w:rFonts w:cstheme="minorHAnsi"/>
          <w:bCs/>
          <w:sz w:val="22"/>
        </w:rPr>
        <w:t>1</w:t>
      </w:r>
      <w:r w:rsidR="00102DDB" w:rsidRPr="002C7603">
        <w:rPr>
          <w:rFonts w:cstheme="minorHAnsi"/>
          <w:bCs/>
          <w:sz w:val="22"/>
        </w:rPr>
        <w:t xml:space="preserve">.00 </w:t>
      </w:r>
      <w:r w:rsidR="00102DDB" w:rsidRPr="00130509">
        <w:rPr>
          <w:rFonts w:cstheme="minorHAnsi"/>
          <w:bCs/>
          <w:sz w:val="22"/>
        </w:rPr>
        <w:t>ure</w:t>
      </w:r>
      <w:r w:rsidR="00736D69" w:rsidRPr="00130509">
        <w:rPr>
          <w:rFonts w:cstheme="minorHAnsi"/>
          <w:bCs/>
          <w:sz w:val="22"/>
        </w:rPr>
        <w:t xml:space="preserve"> </w:t>
      </w:r>
      <w:r w:rsidR="00736D69" w:rsidRPr="00130509">
        <w:rPr>
          <w:rFonts w:cstheme="minorHAnsi"/>
          <w:bCs/>
          <w:sz w:val="22"/>
          <w:szCs w:val="22"/>
        </w:rPr>
        <w:t xml:space="preserve">preko portala e-JN </w:t>
      </w:r>
      <w:r w:rsidR="00736D69" w:rsidRPr="00130509">
        <w:rPr>
          <w:rFonts w:cstheme="minorHAnsi"/>
          <w:sz w:val="22"/>
          <w:szCs w:val="22"/>
        </w:rPr>
        <w:t>Elektronsko javno naročanje Republike Slovenije.</w:t>
      </w:r>
    </w:p>
    <w:p w14:paraId="333609E6" w14:textId="58A70266" w:rsidR="00236589" w:rsidRPr="002C7603" w:rsidRDefault="00236589" w:rsidP="00CB3C14">
      <w:pPr>
        <w:spacing w:after="120"/>
        <w:jc w:val="both"/>
        <w:rPr>
          <w:rFonts w:cstheme="minorHAnsi"/>
          <w:sz w:val="22"/>
        </w:rPr>
      </w:pPr>
      <w:r w:rsidRPr="002C7603">
        <w:rPr>
          <w:rFonts w:cstheme="minorHAnsi"/>
          <w:b/>
          <w:sz w:val="22"/>
        </w:rPr>
        <w:t>Javno odpiranje ponudb</w:t>
      </w:r>
      <w:r w:rsidR="001468FB" w:rsidRPr="002C7603">
        <w:rPr>
          <w:rFonts w:cstheme="minorHAnsi"/>
          <w:sz w:val="22"/>
        </w:rPr>
        <w:t xml:space="preserve">: </w:t>
      </w:r>
      <w:r w:rsidR="003E4ACB">
        <w:rPr>
          <w:rFonts w:cstheme="minorHAnsi"/>
          <w:sz w:val="22"/>
        </w:rPr>
        <w:t>14</w:t>
      </w:r>
      <w:r w:rsidR="00736D69">
        <w:rPr>
          <w:rFonts w:cstheme="minorHAnsi"/>
          <w:sz w:val="22"/>
        </w:rPr>
        <w:t xml:space="preserve">. </w:t>
      </w:r>
      <w:r w:rsidR="003E4ACB">
        <w:rPr>
          <w:rFonts w:cstheme="minorHAnsi"/>
          <w:sz w:val="22"/>
        </w:rPr>
        <w:t>2</w:t>
      </w:r>
      <w:r w:rsidR="000D5433">
        <w:rPr>
          <w:rFonts w:cstheme="minorHAnsi"/>
          <w:sz w:val="22"/>
        </w:rPr>
        <w:t>.</w:t>
      </w:r>
      <w:r w:rsidR="00B52ABF" w:rsidRPr="002C7603">
        <w:rPr>
          <w:rFonts w:cstheme="minorHAnsi"/>
          <w:sz w:val="22"/>
        </w:rPr>
        <w:t> </w:t>
      </w:r>
      <w:r w:rsidR="00C8595B" w:rsidRPr="002C7603">
        <w:rPr>
          <w:rFonts w:cstheme="minorHAnsi"/>
          <w:sz w:val="22"/>
        </w:rPr>
        <w:t>202</w:t>
      </w:r>
      <w:r w:rsidR="003E4ACB">
        <w:rPr>
          <w:rFonts w:cstheme="minorHAnsi"/>
          <w:sz w:val="22"/>
        </w:rPr>
        <w:t>5</w:t>
      </w:r>
      <w:r w:rsidR="00102DDB" w:rsidRPr="002C7603">
        <w:rPr>
          <w:rFonts w:cstheme="minorHAnsi"/>
          <w:sz w:val="22"/>
        </w:rPr>
        <w:t xml:space="preserve"> ob </w:t>
      </w:r>
      <w:r w:rsidR="00736D69">
        <w:rPr>
          <w:rFonts w:cstheme="minorHAnsi"/>
          <w:sz w:val="22"/>
        </w:rPr>
        <w:t>1</w:t>
      </w:r>
      <w:r w:rsidR="003E4ACB">
        <w:rPr>
          <w:rFonts w:cstheme="minorHAnsi"/>
          <w:sz w:val="22"/>
        </w:rPr>
        <w:t>3</w:t>
      </w:r>
      <w:r w:rsidR="00736D69">
        <w:rPr>
          <w:rFonts w:cstheme="minorHAnsi"/>
          <w:sz w:val="22"/>
        </w:rPr>
        <w:t>.</w:t>
      </w:r>
      <w:r w:rsidR="000A6706">
        <w:rPr>
          <w:rFonts w:cstheme="minorHAnsi"/>
          <w:sz w:val="22"/>
        </w:rPr>
        <w:t xml:space="preserve">00 </w:t>
      </w:r>
      <w:r w:rsidR="00102DDB" w:rsidRPr="002C7603">
        <w:rPr>
          <w:rFonts w:cstheme="minorHAnsi"/>
          <w:sz w:val="22"/>
        </w:rPr>
        <w:t xml:space="preserve">uri </w:t>
      </w:r>
      <w:r w:rsidR="00461A63" w:rsidRPr="002C7603">
        <w:rPr>
          <w:rFonts w:cstheme="minorHAnsi"/>
          <w:sz w:val="22"/>
        </w:rPr>
        <w:t>na portalu e-</w:t>
      </w:r>
      <w:r w:rsidR="00F57204" w:rsidRPr="002C7603">
        <w:rPr>
          <w:rFonts w:cstheme="minorHAnsi"/>
          <w:sz w:val="22"/>
        </w:rPr>
        <w:t xml:space="preserve">JN Elektronsko javno naročanje Republike </w:t>
      </w:r>
      <w:bookmarkEnd w:id="17"/>
      <w:r w:rsidR="00F57204" w:rsidRPr="002C7603">
        <w:rPr>
          <w:rFonts w:cstheme="minorHAnsi"/>
          <w:sz w:val="22"/>
        </w:rPr>
        <w:t>Slovenije</w:t>
      </w:r>
      <w:r w:rsidR="00474AFD" w:rsidRPr="002C7603">
        <w:rPr>
          <w:rFonts w:cstheme="minorHAnsi"/>
          <w:sz w:val="22"/>
        </w:rPr>
        <w:t>.</w:t>
      </w:r>
    </w:p>
    <w:bookmarkEnd w:id="3"/>
    <w:bookmarkEnd w:id="18"/>
    <w:p w14:paraId="3B268E9A" w14:textId="7054311B" w:rsidR="008546AC" w:rsidRDefault="008546AC" w:rsidP="00F95656">
      <w:pPr>
        <w:spacing w:line="360" w:lineRule="auto"/>
        <w:jc w:val="both"/>
        <w:rPr>
          <w:rFonts w:cstheme="minorHAnsi"/>
          <w:color w:val="000000" w:themeColor="text1"/>
          <w:sz w:val="22"/>
        </w:rPr>
      </w:pPr>
      <w:r w:rsidRPr="00E1221D">
        <w:rPr>
          <w:rFonts w:cstheme="minorHAnsi"/>
          <w:b/>
          <w:color w:val="000000" w:themeColor="text1"/>
          <w:sz w:val="22"/>
        </w:rPr>
        <w:t>Veljavnost ponudbe</w:t>
      </w:r>
      <w:r w:rsidRPr="00E1221D">
        <w:rPr>
          <w:rFonts w:cstheme="minorHAnsi"/>
          <w:color w:val="000000" w:themeColor="text1"/>
          <w:sz w:val="22"/>
        </w:rPr>
        <w:t xml:space="preserve">: </w:t>
      </w:r>
      <w:r w:rsidR="003E4ACB" w:rsidRPr="009853D0">
        <w:rPr>
          <w:rFonts w:cstheme="minorHAnsi"/>
          <w:color w:val="000000" w:themeColor="text1"/>
          <w:sz w:val="22"/>
        </w:rPr>
        <w:t xml:space="preserve">najmanj 120 dni od </w:t>
      </w:r>
      <w:r w:rsidR="003E4ACB">
        <w:rPr>
          <w:rFonts w:cstheme="minorHAnsi"/>
          <w:color w:val="000000" w:themeColor="text1"/>
          <w:sz w:val="22"/>
        </w:rPr>
        <w:t>roka za oddajo ponudb</w:t>
      </w:r>
      <w:r w:rsidRPr="00E1221D">
        <w:rPr>
          <w:rFonts w:cstheme="minorHAnsi"/>
          <w:color w:val="000000" w:themeColor="text1"/>
          <w:sz w:val="22"/>
        </w:rPr>
        <w:t>.</w:t>
      </w:r>
    </w:p>
    <w:bookmarkEnd w:id="4"/>
    <w:p w14:paraId="51397FD0" w14:textId="77777777" w:rsidR="001C6338" w:rsidRPr="00CA3C7A" w:rsidRDefault="00236589" w:rsidP="00F95656">
      <w:pPr>
        <w:rPr>
          <w:rFonts w:cstheme="minorHAnsi"/>
          <w:color w:val="000000" w:themeColor="text1"/>
        </w:rPr>
      </w:pPr>
      <w:r w:rsidRPr="00CA3C7A">
        <w:rPr>
          <w:rFonts w:cstheme="minorHAnsi"/>
          <w:color w:val="000000" w:themeColor="text1"/>
        </w:rPr>
        <w:t xml:space="preserve">   </w:t>
      </w:r>
      <w:r w:rsidR="0001459D" w:rsidRPr="00CA3C7A">
        <w:rPr>
          <w:rFonts w:cstheme="minorHAnsi"/>
          <w:color w:val="000000" w:themeColor="text1"/>
        </w:rPr>
        <w:tab/>
      </w:r>
    </w:p>
    <w:p w14:paraId="25E92E8C" w14:textId="77777777" w:rsidR="00236589" w:rsidRPr="00E1221D" w:rsidRDefault="00E1221D" w:rsidP="005C6940">
      <w:pPr>
        <w:ind w:left="5664" w:firstLine="708"/>
        <w:rPr>
          <w:rFonts w:cstheme="minorHAnsi"/>
          <w:color w:val="000000" w:themeColor="text1"/>
          <w:sz w:val="22"/>
        </w:rPr>
      </w:pPr>
      <w:r>
        <w:rPr>
          <w:rFonts w:cstheme="minorHAnsi"/>
          <w:color w:val="000000" w:themeColor="text1"/>
          <w:sz w:val="22"/>
        </w:rPr>
        <w:t xml:space="preserve">    </w:t>
      </w:r>
      <w:r w:rsidR="00236589" w:rsidRPr="00E1221D">
        <w:rPr>
          <w:rFonts w:cstheme="minorHAnsi"/>
          <w:color w:val="000000" w:themeColor="text1"/>
          <w:sz w:val="22"/>
        </w:rPr>
        <w:t>OBČINA IVANČNA GORICA</w:t>
      </w:r>
    </w:p>
    <w:p w14:paraId="7DAB7E7B" w14:textId="18908ABD" w:rsidR="00236589" w:rsidRDefault="00236589" w:rsidP="00F95656">
      <w:pPr>
        <w:rPr>
          <w:rFonts w:cstheme="minorHAnsi"/>
          <w:color w:val="000000" w:themeColor="text1"/>
          <w:sz w:val="22"/>
        </w:rPr>
      </w:pPr>
      <w:r w:rsidRPr="00E1221D">
        <w:rPr>
          <w:rFonts w:cstheme="minorHAnsi"/>
          <w:color w:val="000000" w:themeColor="text1"/>
          <w:sz w:val="22"/>
        </w:rPr>
        <w:t xml:space="preserve">                                                                                                                     </w:t>
      </w:r>
      <w:r w:rsidR="008112A9" w:rsidRPr="00E1221D">
        <w:rPr>
          <w:rFonts w:cstheme="minorHAnsi"/>
          <w:color w:val="000000" w:themeColor="text1"/>
          <w:sz w:val="22"/>
        </w:rPr>
        <w:tab/>
      </w:r>
      <w:r w:rsidR="0001459D" w:rsidRPr="00E1221D">
        <w:rPr>
          <w:rFonts w:cstheme="minorHAnsi"/>
          <w:color w:val="000000" w:themeColor="text1"/>
          <w:sz w:val="22"/>
        </w:rPr>
        <w:t xml:space="preserve"> </w:t>
      </w:r>
      <w:r w:rsidR="0001459D" w:rsidRPr="00E1221D">
        <w:rPr>
          <w:rFonts w:cstheme="minorHAnsi"/>
          <w:color w:val="000000" w:themeColor="text1"/>
          <w:sz w:val="22"/>
        </w:rPr>
        <w:tab/>
      </w:r>
      <w:r w:rsidRPr="00E1221D">
        <w:rPr>
          <w:rFonts w:cstheme="minorHAnsi"/>
          <w:color w:val="000000" w:themeColor="text1"/>
          <w:sz w:val="22"/>
        </w:rPr>
        <w:t>Dušan Strnad, župan</w:t>
      </w:r>
    </w:p>
    <w:p w14:paraId="7C2736F8" w14:textId="17F13FEF" w:rsidR="0097355D" w:rsidRDefault="0097355D" w:rsidP="00F95656">
      <w:pPr>
        <w:rPr>
          <w:rFonts w:cstheme="minorHAnsi"/>
          <w:color w:val="000000" w:themeColor="text1"/>
          <w:sz w:val="22"/>
        </w:rPr>
      </w:pPr>
    </w:p>
    <w:p w14:paraId="6D4889A7" w14:textId="4ED37E6D" w:rsidR="001E3E38" w:rsidRDefault="001E3E38" w:rsidP="00F95656">
      <w:pPr>
        <w:rPr>
          <w:rFonts w:cstheme="minorHAnsi"/>
          <w:color w:val="000000" w:themeColor="text1"/>
          <w:sz w:val="22"/>
        </w:rPr>
      </w:pPr>
    </w:p>
    <w:p w14:paraId="21820DB2" w14:textId="6092CC60" w:rsidR="00C66EDC" w:rsidRDefault="009D62D2" w:rsidP="00F95656">
      <w:pPr>
        <w:rPr>
          <w:rFonts w:cstheme="minorHAnsi"/>
          <w:color w:val="000000" w:themeColor="text1"/>
          <w:sz w:val="22"/>
        </w:rPr>
      </w:pPr>
      <w:r>
        <w:rPr>
          <w:rFonts w:cstheme="minorHAnsi"/>
          <w:color w:val="000000" w:themeColor="text1"/>
          <w:sz w:val="22"/>
        </w:rPr>
        <w:br w:type="page"/>
      </w:r>
    </w:p>
    <w:p w14:paraId="7F78316C" w14:textId="0711AC05" w:rsidR="009931B6" w:rsidRPr="00E1221D" w:rsidRDefault="009931B6" w:rsidP="00F95656">
      <w:pPr>
        <w:rPr>
          <w:rFonts w:cstheme="minorHAnsi"/>
          <w:color w:val="000000" w:themeColor="text1"/>
          <w:sz w:val="22"/>
        </w:rPr>
      </w:pPr>
    </w:p>
    <w:p w14:paraId="6AD797EA" w14:textId="77777777" w:rsidR="006615B7" w:rsidRPr="006615B7" w:rsidRDefault="006615B7" w:rsidP="006615B7">
      <w:pPr>
        <w:keepNext/>
        <w:keepLines/>
        <w:numPr>
          <w:ilvl w:val="0"/>
          <w:numId w:val="1"/>
        </w:numPr>
        <w:ind w:left="0"/>
        <w:outlineLvl w:val="0"/>
        <w:rPr>
          <w:rFonts w:ascii="Calibri" w:eastAsia="Times New Roman" w:hAnsi="Calibri" w:cs="Calibri"/>
          <w:color w:val="000000"/>
          <w:sz w:val="32"/>
          <w:szCs w:val="32"/>
        </w:rPr>
      </w:pPr>
      <w:bookmarkStart w:id="19" w:name="_Toc466273552"/>
      <w:bookmarkStart w:id="20" w:name="_Toc466456653"/>
      <w:bookmarkStart w:id="21" w:name="_Toc5965892"/>
      <w:bookmarkStart w:id="22" w:name="_Toc187237859"/>
      <w:r w:rsidRPr="006615B7">
        <w:rPr>
          <w:rFonts w:ascii="Calibri" w:eastAsia="Times New Roman" w:hAnsi="Calibri" w:cs="Calibri"/>
          <w:color w:val="000000"/>
          <w:sz w:val="32"/>
          <w:szCs w:val="32"/>
        </w:rPr>
        <w:t>NAVODILA PONUDNIKOM ZA IZDELAVO PONUDBE</w:t>
      </w:r>
      <w:bookmarkEnd w:id="19"/>
      <w:bookmarkEnd w:id="20"/>
      <w:bookmarkEnd w:id="21"/>
      <w:bookmarkEnd w:id="22"/>
    </w:p>
    <w:p w14:paraId="6BEBD894" w14:textId="77777777" w:rsidR="006615B7" w:rsidRPr="006615B7" w:rsidRDefault="006615B7" w:rsidP="006615B7">
      <w:pPr>
        <w:jc w:val="both"/>
        <w:rPr>
          <w:rFonts w:ascii="Calibri" w:eastAsia="Times New Roman" w:hAnsi="Calibri" w:cs="Calibri"/>
          <w:b/>
          <w:color w:val="000000"/>
        </w:rPr>
      </w:pPr>
    </w:p>
    <w:p w14:paraId="51E0873F" w14:textId="77777777" w:rsidR="006615B7" w:rsidRPr="006615B7" w:rsidRDefault="006615B7" w:rsidP="006615B7">
      <w:pPr>
        <w:keepNext/>
        <w:keepLines/>
        <w:numPr>
          <w:ilvl w:val="1"/>
          <w:numId w:val="1"/>
        </w:numPr>
        <w:ind w:left="0"/>
        <w:outlineLvl w:val="1"/>
        <w:rPr>
          <w:rFonts w:ascii="Calibri" w:eastAsia="Times New Roman" w:hAnsi="Calibri" w:cs="Calibri"/>
          <w:color w:val="000000"/>
          <w:sz w:val="28"/>
          <w:szCs w:val="28"/>
        </w:rPr>
      </w:pPr>
      <w:bookmarkStart w:id="23" w:name="_Toc466273555"/>
      <w:bookmarkStart w:id="24" w:name="_Toc466456656"/>
      <w:bookmarkStart w:id="25" w:name="_Toc5965893"/>
      <w:bookmarkStart w:id="26" w:name="_Toc187237860"/>
      <w:r w:rsidRPr="006615B7">
        <w:rPr>
          <w:rFonts w:ascii="Calibri" w:eastAsia="Times New Roman" w:hAnsi="Calibri" w:cs="Calibri"/>
          <w:color w:val="000000"/>
          <w:sz w:val="28"/>
          <w:szCs w:val="28"/>
        </w:rPr>
        <w:t>PRAVNA PODLAGA ZA IZVEDBO JAVNEGA NAROČILA</w:t>
      </w:r>
      <w:bookmarkEnd w:id="23"/>
      <w:bookmarkEnd w:id="24"/>
      <w:bookmarkEnd w:id="25"/>
      <w:bookmarkEnd w:id="26"/>
    </w:p>
    <w:p w14:paraId="2DB161DE" w14:textId="77777777" w:rsidR="006615B7" w:rsidRPr="006615B7" w:rsidRDefault="006615B7" w:rsidP="006615B7">
      <w:pPr>
        <w:rPr>
          <w:rFonts w:ascii="Calibri" w:eastAsia="Times New Roman" w:hAnsi="Calibri" w:cs="Calibri"/>
          <w:color w:val="000000"/>
        </w:rPr>
      </w:pPr>
    </w:p>
    <w:p w14:paraId="09043D4C" w14:textId="77777777" w:rsidR="006615B7" w:rsidRPr="006615B7" w:rsidRDefault="006615B7" w:rsidP="006615B7">
      <w:pPr>
        <w:autoSpaceDE w:val="0"/>
        <w:autoSpaceDN w:val="0"/>
        <w:adjustRightInd w:val="0"/>
        <w:rPr>
          <w:rFonts w:ascii="Calibri" w:eastAsia="Times New Roman" w:hAnsi="Calibri" w:cs="Calibri"/>
          <w:color w:val="000000"/>
          <w:sz w:val="22"/>
          <w:szCs w:val="22"/>
        </w:rPr>
      </w:pPr>
      <w:r w:rsidRPr="006615B7">
        <w:rPr>
          <w:rFonts w:ascii="Calibri" w:eastAsia="Times New Roman" w:hAnsi="Calibri" w:cs="Calibri"/>
          <w:color w:val="000000"/>
          <w:sz w:val="22"/>
          <w:szCs w:val="22"/>
        </w:rPr>
        <w:t>Javno naročilo se izvaja na podlagi:</w:t>
      </w:r>
    </w:p>
    <w:p w14:paraId="328D8575" w14:textId="77777777" w:rsidR="000A318F" w:rsidRPr="000A318F" w:rsidRDefault="006615B7" w:rsidP="008A3821">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0A318F">
        <w:rPr>
          <w:rFonts w:ascii="Calibri" w:eastAsia="Times New Roman" w:hAnsi="Calibri" w:cs="Calibri"/>
          <w:color w:val="000000"/>
          <w:sz w:val="22"/>
          <w:szCs w:val="22"/>
        </w:rPr>
        <w:t xml:space="preserve">Zakona o javnem naročanju </w:t>
      </w:r>
      <w:r w:rsidR="00D93742" w:rsidRPr="000A318F">
        <w:rPr>
          <w:rFonts w:cstheme="minorHAnsi"/>
          <w:sz w:val="22"/>
          <w:szCs w:val="22"/>
        </w:rPr>
        <w:t>(</w:t>
      </w:r>
      <w:r w:rsidR="000A318F" w:rsidRPr="009853D0">
        <w:rPr>
          <w:rFonts w:cstheme="minorHAnsi"/>
          <w:sz w:val="22"/>
          <w:szCs w:val="22"/>
        </w:rPr>
        <w:t>Uradni list RS, št. 91/15, 14/18, 121/21, 10/22, 74/22- odl.US, 100/22- ZNUZSZS</w:t>
      </w:r>
      <w:r w:rsidR="000A318F">
        <w:rPr>
          <w:rFonts w:cstheme="minorHAnsi"/>
          <w:sz w:val="22"/>
          <w:szCs w:val="22"/>
        </w:rPr>
        <w:t>,</w:t>
      </w:r>
      <w:r w:rsidR="000A318F" w:rsidRPr="009853D0">
        <w:rPr>
          <w:rFonts w:cstheme="minorHAnsi"/>
          <w:sz w:val="22"/>
          <w:szCs w:val="22"/>
        </w:rPr>
        <w:t xml:space="preserve"> </w:t>
      </w:r>
      <w:r w:rsidR="000A318F" w:rsidRPr="00197F11">
        <w:rPr>
          <w:rFonts w:cstheme="minorHAnsi"/>
          <w:color w:val="000000" w:themeColor="text1"/>
          <w:sz w:val="22"/>
          <w:szCs w:val="22"/>
        </w:rPr>
        <w:t>28/23 in  </w:t>
      </w:r>
      <w:hyperlink r:id="rId16" w:tgtFrame="_blank" w:tooltip="Zakon o spremembah in dopolnitvah Zakona o odpravi posledic naravnih nesreč" w:history="1">
        <w:r w:rsidR="000A318F" w:rsidRPr="00197F11">
          <w:rPr>
            <w:rFonts w:cstheme="minorHAnsi"/>
            <w:color w:val="000000" w:themeColor="text1"/>
            <w:sz w:val="22"/>
            <w:szCs w:val="22"/>
          </w:rPr>
          <w:t>88/23</w:t>
        </w:r>
      </w:hyperlink>
      <w:r w:rsidR="000A318F" w:rsidRPr="00197F11">
        <w:rPr>
          <w:rFonts w:cstheme="minorHAnsi"/>
          <w:color w:val="000000" w:themeColor="text1"/>
          <w:sz w:val="22"/>
          <w:szCs w:val="22"/>
        </w:rPr>
        <w:t> – ZOPNN-F;</w:t>
      </w:r>
      <w:r w:rsidR="000A318F" w:rsidRPr="009853D0">
        <w:rPr>
          <w:rFonts w:cstheme="minorHAnsi"/>
          <w:sz w:val="22"/>
          <w:szCs w:val="22"/>
        </w:rPr>
        <w:t xml:space="preserve"> v nadaljevanju ZJN-3)</w:t>
      </w:r>
      <w:r w:rsidR="000A318F">
        <w:rPr>
          <w:rFonts w:cstheme="minorHAnsi"/>
          <w:sz w:val="22"/>
          <w:szCs w:val="22"/>
        </w:rPr>
        <w:t>,</w:t>
      </w:r>
    </w:p>
    <w:p w14:paraId="5E6FDC42" w14:textId="48384A77" w:rsidR="00531CD2" w:rsidRPr="000A318F" w:rsidRDefault="006615B7" w:rsidP="008A3821">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0A318F">
        <w:rPr>
          <w:rFonts w:ascii="Calibri" w:eastAsia="Times New Roman" w:hAnsi="Calibri" w:cs="Calibri"/>
          <w:color w:val="000000"/>
          <w:sz w:val="22"/>
          <w:szCs w:val="22"/>
        </w:rPr>
        <w:t xml:space="preserve">Zakona o pravnem varstvu v postopkih javnega naročanja </w:t>
      </w:r>
      <w:r w:rsidR="00BF2C9E" w:rsidRPr="000A318F">
        <w:rPr>
          <w:rFonts w:ascii="Calibri" w:eastAsia="Times New Roman" w:hAnsi="Calibri" w:cs="Calibri"/>
          <w:color w:val="000000"/>
          <w:sz w:val="22"/>
          <w:szCs w:val="22"/>
        </w:rPr>
        <w:t>(Uradni list RS, št. </w:t>
      </w:r>
      <w:hyperlink r:id="rId17" w:tgtFrame="_blank" w:tooltip="Zakon o pravnem varstvu v postopkih javnega naročanja (ZPVPJN)" w:history="1">
        <w:r w:rsidR="00BF2C9E" w:rsidRPr="000A318F">
          <w:rPr>
            <w:rFonts w:ascii="Calibri" w:eastAsia="Times New Roman" w:hAnsi="Calibri" w:cs="Calibri"/>
            <w:color w:val="000000"/>
            <w:sz w:val="22"/>
            <w:szCs w:val="22"/>
          </w:rPr>
          <w:t>43/11</w:t>
        </w:r>
      </w:hyperlink>
      <w:r w:rsidR="00BF2C9E" w:rsidRPr="000A318F">
        <w:rPr>
          <w:rFonts w:ascii="Calibri" w:eastAsia="Times New Roman" w:hAnsi="Calibri" w:cs="Calibri"/>
          <w:color w:val="000000"/>
          <w:sz w:val="22"/>
          <w:szCs w:val="22"/>
        </w:rPr>
        <w:t>, </w:t>
      </w:r>
      <w:hyperlink r:id="rId18" w:tgtFrame="_blank" w:tooltip="Zakon o dopolnitvi Zakona o tajnih podatkih" w:history="1">
        <w:r w:rsidR="00BF2C9E" w:rsidRPr="000A318F">
          <w:rPr>
            <w:rFonts w:ascii="Calibri" w:eastAsia="Times New Roman" w:hAnsi="Calibri" w:cs="Calibri"/>
            <w:color w:val="000000"/>
            <w:sz w:val="22"/>
            <w:szCs w:val="22"/>
          </w:rPr>
          <w:t>60/11</w:t>
        </w:r>
      </w:hyperlink>
      <w:r w:rsidR="00BF2C9E" w:rsidRPr="000A318F">
        <w:rPr>
          <w:rFonts w:ascii="Calibri" w:eastAsia="Times New Roman" w:hAnsi="Calibri" w:cs="Calibri"/>
          <w:color w:val="000000"/>
          <w:sz w:val="22"/>
          <w:szCs w:val="22"/>
        </w:rPr>
        <w:t> – ZTP-D, </w:t>
      </w:r>
      <w:hyperlink r:id="rId19" w:tgtFrame="_blank" w:tooltip="Zakon o spremembah in dopolnitvah Zakona o pravnem varstvu v postopkih javnega naročanja" w:history="1">
        <w:r w:rsidR="00BF2C9E" w:rsidRPr="000A318F">
          <w:rPr>
            <w:rFonts w:ascii="Calibri" w:eastAsia="Times New Roman" w:hAnsi="Calibri" w:cs="Calibri"/>
            <w:color w:val="000000"/>
            <w:sz w:val="22"/>
            <w:szCs w:val="22"/>
          </w:rPr>
          <w:t>63/13</w:t>
        </w:r>
      </w:hyperlink>
      <w:r w:rsidR="00BF2C9E" w:rsidRPr="000A318F">
        <w:rPr>
          <w:rFonts w:ascii="Calibri" w:eastAsia="Times New Roman" w:hAnsi="Calibri" w:cs="Calibri"/>
          <w:color w:val="000000"/>
          <w:sz w:val="22"/>
          <w:szCs w:val="22"/>
        </w:rPr>
        <w:t>, </w:t>
      </w:r>
      <w:hyperlink r:id="rId20" w:tgtFrame="_blank" w:tooltip="Zakon o spremembah in dopolnitvah Zakona o državni upravi" w:history="1">
        <w:r w:rsidR="00BF2C9E" w:rsidRPr="000A318F">
          <w:rPr>
            <w:rFonts w:ascii="Calibri" w:eastAsia="Times New Roman" w:hAnsi="Calibri" w:cs="Calibri"/>
            <w:color w:val="000000"/>
            <w:sz w:val="22"/>
            <w:szCs w:val="22"/>
          </w:rPr>
          <w:t>90/14</w:t>
        </w:r>
      </w:hyperlink>
      <w:r w:rsidR="00BF2C9E" w:rsidRPr="000A318F">
        <w:rPr>
          <w:rFonts w:ascii="Calibri" w:eastAsia="Times New Roman" w:hAnsi="Calibri" w:cs="Calibri"/>
          <w:color w:val="000000"/>
          <w:sz w:val="22"/>
          <w:szCs w:val="22"/>
        </w:rPr>
        <w:t> – ZDU-1I, </w:t>
      </w:r>
      <w:hyperlink r:id="rId21" w:tgtFrame="_blank" w:tooltip="Zakon o spremembah in dopolnitvah Zakona o pravnem varstvu v postopkih javnega naročanja" w:history="1">
        <w:r w:rsidR="00BF2C9E" w:rsidRPr="000A318F">
          <w:rPr>
            <w:rFonts w:ascii="Calibri" w:eastAsia="Times New Roman" w:hAnsi="Calibri" w:cs="Calibri"/>
            <w:color w:val="000000"/>
            <w:sz w:val="22"/>
            <w:szCs w:val="22"/>
          </w:rPr>
          <w:t>60/17</w:t>
        </w:r>
      </w:hyperlink>
      <w:r w:rsidR="00BF2C9E" w:rsidRPr="000A318F">
        <w:rPr>
          <w:rFonts w:ascii="Calibri" w:eastAsia="Times New Roman" w:hAnsi="Calibri" w:cs="Calibri"/>
          <w:color w:val="000000"/>
          <w:sz w:val="22"/>
          <w:szCs w:val="22"/>
        </w:rPr>
        <w:t> in </w:t>
      </w:r>
      <w:hyperlink r:id="rId22" w:tgtFrame="_blank" w:tooltip="Zakon o spremembah in dopolnitvah Zakona o pravnem varstvu v postopkih javnega naročanja" w:history="1">
        <w:r w:rsidR="00BF2C9E" w:rsidRPr="000A318F">
          <w:rPr>
            <w:rFonts w:ascii="Calibri" w:eastAsia="Times New Roman" w:hAnsi="Calibri" w:cs="Calibri"/>
            <w:color w:val="000000"/>
            <w:sz w:val="22"/>
            <w:szCs w:val="22"/>
          </w:rPr>
          <w:t>72/19</w:t>
        </w:r>
      </w:hyperlink>
      <w:r w:rsidRPr="000A318F">
        <w:rPr>
          <w:rFonts w:ascii="Calibri" w:eastAsia="Times New Roman" w:hAnsi="Calibri" w:cs="Calibri"/>
          <w:color w:val="000000"/>
          <w:sz w:val="22"/>
          <w:szCs w:val="22"/>
        </w:rPr>
        <w:t>; v nadaljevanju: ZPVPJN)</w:t>
      </w:r>
      <w:r w:rsidR="00D93742" w:rsidRPr="000A318F">
        <w:rPr>
          <w:rFonts w:ascii="Calibri" w:eastAsia="Times New Roman" w:hAnsi="Calibri" w:cs="Calibri"/>
          <w:color w:val="000000"/>
          <w:sz w:val="22"/>
          <w:szCs w:val="22"/>
        </w:rPr>
        <w:t>,</w:t>
      </w:r>
    </w:p>
    <w:p w14:paraId="56E891AC" w14:textId="1F7F7EAF" w:rsidR="000A318F" w:rsidRPr="009853D0" w:rsidRDefault="000A318F" w:rsidP="000A318F">
      <w:pPr>
        <w:numPr>
          <w:ilvl w:val="0"/>
          <w:numId w:val="3"/>
        </w:numPr>
        <w:autoSpaceDE w:val="0"/>
        <w:autoSpaceDN w:val="0"/>
        <w:adjustRightInd w:val="0"/>
        <w:ind w:left="357" w:hanging="357"/>
        <w:contextualSpacing/>
        <w:jc w:val="both"/>
        <w:rPr>
          <w:rFonts w:cstheme="minorHAnsi"/>
          <w:color w:val="000000"/>
          <w:sz w:val="22"/>
          <w:szCs w:val="22"/>
        </w:rPr>
      </w:pPr>
      <w:r w:rsidRPr="009853D0">
        <w:rPr>
          <w:rFonts w:cstheme="minorHAnsi"/>
          <w:color w:val="000000"/>
          <w:sz w:val="22"/>
          <w:szCs w:val="22"/>
        </w:rPr>
        <w:t>Zakona o javnih financah (Uradni list RS, št. </w:t>
      </w:r>
      <w:hyperlink r:id="rId23" w:tgtFrame="_blank" w:tooltip="Zakon o javnih financah (uradno prečiščeno besedilo)" w:history="1">
        <w:r w:rsidRPr="009853D0">
          <w:rPr>
            <w:rFonts w:cstheme="minorHAnsi"/>
            <w:color w:val="000000"/>
            <w:sz w:val="22"/>
            <w:szCs w:val="22"/>
          </w:rPr>
          <w:t>11/11</w:t>
        </w:r>
      </w:hyperlink>
      <w:r w:rsidRPr="009853D0">
        <w:rPr>
          <w:rFonts w:cstheme="minorHAnsi"/>
          <w:color w:val="000000"/>
          <w:sz w:val="22"/>
          <w:szCs w:val="22"/>
        </w:rPr>
        <w:t> – uradno prečiščeno besedilo, </w:t>
      </w:r>
      <w:hyperlink r:id="rId24" w:tgtFrame="_blank" w:tooltip="Popravek Uradnega prečiščenega besedila Zakona  o javnih financah (ZJF-UPB4p)" w:history="1">
        <w:r w:rsidRPr="009853D0">
          <w:rPr>
            <w:rFonts w:cstheme="minorHAnsi"/>
            <w:color w:val="000000"/>
            <w:sz w:val="22"/>
            <w:szCs w:val="22"/>
          </w:rPr>
          <w:t xml:space="preserve">14/13 – </w:t>
        </w:r>
        <w:proofErr w:type="spellStart"/>
        <w:r w:rsidRPr="009853D0">
          <w:rPr>
            <w:rFonts w:cstheme="minorHAnsi"/>
            <w:color w:val="000000"/>
            <w:sz w:val="22"/>
            <w:szCs w:val="22"/>
          </w:rPr>
          <w:t>popr</w:t>
        </w:r>
        <w:proofErr w:type="spellEnd"/>
        <w:r w:rsidRPr="009853D0">
          <w:rPr>
            <w:rFonts w:cstheme="minorHAnsi"/>
            <w:color w:val="000000"/>
            <w:sz w:val="22"/>
            <w:szCs w:val="22"/>
          </w:rPr>
          <w:t>.</w:t>
        </w:r>
      </w:hyperlink>
      <w:r w:rsidRPr="009853D0">
        <w:rPr>
          <w:rFonts w:cstheme="minorHAnsi"/>
          <w:color w:val="000000"/>
          <w:sz w:val="22"/>
          <w:szCs w:val="22"/>
        </w:rPr>
        <w:t>, </w:t>
      </w:r>
      <w:hyperlink r:id="rId25" w:tgtFrame="_blank" w:tooltip="Zakon o dopolnitvi Zakona o javnih financah" w:history="1">
        <w:r w:rsidRPr="009853D0">
          <w:rPr>
            <w:rFonts w:cstheme="minorHAnsi"/>
            <w:color w:val="000000"/>
            <w:sz w:val="22"/>
            <w:szCs w:val="22"/>
          </w:rPr>
          <w:t>101/13</w:t>
        </w:r>
      </w:hyperlink>
      <w:r w:rsidRPr="009853D0">
        <w:rPr>
          <w:rFonts w:cstheme="minorHAnsi"/>
          <w:color w:val="000000"/>
          <w:sz w:val="22"/>
          <w:szCs w:val="22"/>
        </w:rPr>
        <w:t>, </w:t>
      </w:r>
      <w:hyperlink r:id="rId26" w:tgtFrame="_blank" w:tooltip="Zakon o fiskalnem pravilu" w:history="1">
        <w:r w:rsidRPr="009853D0">
          <w:rPr>
            <w:rFonts w:cstheme="minorHAnsi"/>
            <w:color w:val="000000"/>
            <w:sz w:val="22"/>
            <w:szCs w:val="22"/>
          </w:rPr>
          <w:t>55/15</w:t>
        </w:r>
      </w:hyperlink>
      <w:r w:rsidRPr="009853D0">
        <w:rPr>
          <w:rFonts w:cstheme="minorHAnsi"/>
          <w:color w:val="000000"/>
          <w:sz w:val="22"/>
          <w:szCs w:val="22"/>
        </w:rPr>
        <w:t xml:space="preserve"> – </w:t>
      </w:r>
      <w:proofErr w:type="spellStart"/>
      <w:r w:rsidRPr="009853D0">
        <w:rPr>
          <w:rFonts w:cstheme="minorHAnsi"/>
          <w:color w:val="000000"/>
          <w:sz w:val="22"/>
          <w:szCs w:val="22"/>
        </w:rPr>
        <w:t>ZFisP</w:t>
      </w:r>
      <w:proofErr w:type="spellEnd"/>
      <w:r w:rsidRPr="009853D0">
        <w:rPr>
          <w:rFonts w:cstheme="minorHAnsi"/>
          <w:color w:val="000000"/>
          <w:sz w:val="22"/>
          <w:szCs w:val="22"/>
        </w:rPr>
        <w:t>, </w:t>
      </w:r>
      <w:hyperlink r:id="rId27" w:tgtFrame="_blank" w:tooltip="Zakon o izvrševanju proračunov Republike Slovenije za leti 2016 in 2017" w:history="1">
        <w:r w:rsidRPr="009853D0">
          <w:rPr>
            <w:rFonts w:cstheme="minorHAnsi"/>
            <w:color w:val="000000"/>
            <w:sz w:val="22"/>
            <w:szCs w:val="22"/>
          </w:rPr>
          <w:t>96/15</w:t>
        </w:r>
      </w:hyperlink>
      <w:r w:rsidRPr="009853D0">
        <w:rPr>
          <w:rFonts w:cstheme="minorHAnsi"/>
          <w:color w:val="000000"/>
          <w:sz w:val="22"/>
          <w:szCs w:val="22"/>
        </w:rPr>
        <w:t> – ZIPRS1617, </w:t>
      </w:r>
      <w:hyperlink r:id="rId28" w:tgtFrame="_blank" w:tooltip="Zakon o spremembah in dopolnitvah Zakona o javnih financah" w:history="1">
        <w:r w:rsidRPr="009853D0">
          <w:rPr>
            <w:rFonts w:cstheme="minorHAnsi"/>
            <w:color w:val="000000"/>
            <w:sz w:val="22"/>
            <w:szCs w:val="22"/>
          </w:rPr>
          <w:t>13/18</w:t>
        </w:r>
      </w:hyperlink>
      <w:r w:rsidRPr="009853D0">
        <w:rPr>
          <w:rFonts w:cstheme="minorHAnsi"/>
          <w:color w:val="000000"/>
          <w:sz w:val="22"/>
          <w:szCs w:val="22"/>
        </w:rPr>
        <w:t>, </w:t>
      </w:r>
      <w:hyperlink r:id="rId29"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9853D0">
          <w:rPr>
            <w:rFonts w:cstheme="minorHAnsi"/>
            <w:color w:val="000000"/>
            <w:sz w:val="22"/>
            <w:szCs w:val="22"/>
          </w:rPr>
          <w:t>195/20</w:t>
        </w:r>
      </w:hyperlink>
      <w:r w:rsidRPr="009853D0">
        <w:rPr>
          <w:rFonts w:cstheme="minorHAnsi"/>
          <w:color w:val="000000"/>
          <w:sz w:val="22"/>
          <w:szCs w:val="22"/>
        </w:rPr>
        <w:t xml:space="preserve"> – </w:t>
      </w:r>
      <w:proofErr w:type="spellStart"/>
      <w:r w:rsidRPr="009853D0">
        <w:rPr>
          <w:rFonts w:cstheme="minorHAnsi"/>
          <w:color w:val="000000"/>
          <w:sz w:val="22"/>
          <w:szCs w:val="22"/>
        </w:rPr>
        <w:t>odl</w:t>
      </w:r>
      <w:proofErr w:type="spellEnd"/>
      <w:r w:rsidRPr="009853D0">
        <w:rPr>
          <w:rFonts w:cstheme="minorHAnsi"/>
          <w:color w:val="000000"/>
          <w:sz w:val="22"/>
          <w:szCs w:val="22"/>
        </w:rPr>
        <w:t>. US</w:t>
      </w:r>
      <w:r>
        <w:rPr>
          <w:rFonts w:cstheme="minorHAnsi"/>
          <w:color w:val="000000"/>
          <w:sz w:val="22"/>
          <w:szCs w:val="22"/>
        </w:rPr>
        <w:t xml:space="preserve">, </w:t>
      </w:r>
      <w:hyperlink r:id="rId30" w:tgtFrame="_blank" w:tooltip="Zakon o spremembah in dopolnitvah Zakona o državni upravi" w:history="1">
        <w:r w:rsidRPr="009853D0">
          <w:rPr>
            <w:rFonts w:cstheme="minorHAnsi"/>
            <w:color w:val="000000"/>
            <w:sz w:val="22"/>
            <w:szCs w:val="22"/>
          </w:rPr>
          <w:t>18/23</w:t>
        </w:r>
      </w:hyperlink>
      <w:r w:rsidRPr="009853D0">
        <w:rPr>
          <w:rFonts w:cstheme="minorHAnsi"/>
          <w:color w:val="000000"/>
          <w:sz w:val="22"/>
          <w:szCs w:val="22"/>
        </w:rPr>
        <w:t> – ZDU-1O</w:t>
      </w:r>
      <w:r>
        <w:rPr>
          <w:rFonts w:cstheme="minorHAnsi"/>
          <w:color w:val="000000"/>
          <w:sz w:val="22"/>
          <w:szCs w:val="22"/>
        </w:rPr>
        <w:t xml:space="preserve"> in 76/23</w:t>
      </w:r>
      <w:r w:rsidR="00962468">
        <w:rPr>
          <w:rFonts w:cstheme="minorHAnsi"/>
          <w:color w:val="000000"/>
          <w:sz w:val="22"/>
          <w:szCs w:val="22"/>
        </w:rPr>
        <w:t xml:space="preserve">; </w:t>
      </w:r>
      <w:r w:rsidR="00962468" w:rsidRPr="00197F11">
        <w:rPr>
          <w:rFonts w:cstheme="minorHAnsi"/>
          <w:color w:val="000000" w:themeColor="text1"/>
          <w:sz w:val="22"/>
          <w:szCs w:val="22"/>
        </w:rPr>
        <w:t>;</w:t>
      </w:r>
      <w:r w:rsidR="00962468" w:rsidRPr="009853D0">
        <w:rPr>
          <w:rFonts w:cstheme="minorHAnsi"/>
          <w:sz w:val="22"/>
          <w:szCs w:val="22"/>
        </w:rPr>
        <w:t xml:space="preserve"> v nadaljevanju </w:t>
      </w:r>
      <w:r w:rsidR="00962468">
        <w:rPr>
          <w:rFonts w:cstheme="minorHAnsi"/>
          <w:sz w:val="22"/>
          <w:szCs w:val="22"/>
        </w:rPr>
        <w:t>ZJF</w:t>
      </w:r>
      <w:r w:rsidRPr="009853D0">
        <w:rPr>
          <w:rFonts w:cstheme="minorHAnsi"/>
          <w:color w:val="000000"/>
          <w:sz w:val="22"/>
          <w:szCs w:val="22"/>
        </w:rPr>
        <w:t xml:space="preserve">), </w:t>
      </w:r>
    </w:p>
    <w:p w14:paraId="600198CD" w14:textId="3CCE4BBB" w:rsidR="006615B7" w:rsidRDefault="006615B7" w:rsidP="00962468">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5577D7">
        <w:rPr>
          <w:rFonts w:ascii="Calibri" w:eastAsia="Times New Roman" w:hAnsi="Calibri" w:cs="Calibri"/>
          <w:color w:val="000000"/>
          <w:sz w:val="22"/>
          <w:szCs w:val="22"/>
        </w:rPr>
        <w:t xml:space="preserve">Zakona o integriteti in preprečevanju korupcije </w:t>
      </w:r>
      <w:r w:rsidR="005577D7" w:rsidRPr="00365078">
        <w:rPr>
          <w:rFonts w:eastAsia="Times New Roman" w:cstheme="minorHAnsi"/>
          <w:color w:val="000000"/>
          <w:sz w:val="22"/>
          <w:szCs w:val="22"/>
        </w:rPr>
        <w:t xml:space="preserve">(Uradni list RS, št. 69/11 - UPB , </w:t>
      </w:r>
      <w:hyperlink r:id="rId31" w:tgtFrame="_blank" w:tooltip="Zakon o spremembah in dopolnitvah Zakona o integriteti in preprečevanju korupcije" w:history="1">
        <w:r w:rsidR="005577D7" w:rsidRPr="00365078">
          <w:rPr>
            <w:rFonts w:eastAsia="Times New Roman" w:cstheme="minorHAnsi"/>
            <w:color w:val="000000"/>
            <w:sz w:val="22"/>
            <w:szCs w:val="22"/>
          </w:rPr>
          <w:t>158/20</w:t>
        </w:r>
      </w:hyperlink>
      <w:r w:rsidR="00D93742">
        <w:rPr>
          <w:rFonts w:eastAsia="Times New Roman" w:cstheme="minorHAnsi"/>
          <w:color w:val="000000"/>
          <w:sz w:val="22"/>
          <w:szCs w:val="22"/>
        </w:rPr>
        <w:t xml:space="preserve">, </w:t>
      </w:r>
      <w:r w:rsidR="005577D7" w:rsidRPr="00365078">
        <w:rPr>
          <w:rFonts w:eastAsia="Times New Roman" w:cstheme="minorHAnsi"/>
          <w:color w:val="000000"/>
          <w:sz w:val="22"/>
          <w:szCs w:val="22"/>
        </w:rPr>
        <w:t>3/22-ZDeb</w:t>
      </w:r>
      <w:r w:rsidR="00D93742">
        <w:rPr>
          <w:rFonts w:eastAsia="Times New Roman" w:cstheme="minorHAnsi"/>
          <w:color w:val="000000"/>
          <w:sz w:val="22"/>
          <w:szCs w:val="22"/>
        </w:rPr>
        <w:t xml:space="preserve"> in 16/23-ZZPri</w:t>
      </w:r>
      <w:r w:rsidR="00962468">
        <w:rPr>
          <w:rFonts w:eastAsia="Times New Roman" w:cstheme="minorHAnsi"/>
          <w:color w:val="000000"/>
          <w:sz w:val="22"/>
          <w:szCs w:val="22"/>
        </w:rPr>
        <w:t xml:space="preserve">; v </w:t>
      </w:r>
      <w:r w:rsidR="00962468" w:rsidRPr="00962468">
        <w:rPr>
          <w:rFonts w:ascii="Calibri" w:eastAsia="Times New Roman" w:hAnsi="Calibri" w:cs="Calibri"/>
          <w:color w:val="000000"/>
          <w:sz w:val="22"/>
          <w:szCs w:val="22"/>
        </w:rPr>
        <w:t xml:space="preserve">nadaljevanju: </w:t>
      </w:r>
      <w:proofErr w:type="spellStart"/>
      <w:r w:rsidR="00962468" w:rsidRPr="00962468">
        <w:rPr>
          <w:rFonts w:ascii="Calibri" w:eastAsia="Times New Roman" w:hAnsi="Calibri" w:cs="Calibri"/>
          <w:color w:val="000000"/>
          <w:sz w:val="22"/>
          <w:szCs w:val="22"/>
        </w:rPr>
        <w:t>ZIntPK</w:t>
      </w:r>
      <w:proofErr w:type="spellEnd"/>
      <w:r w:rsidR="005577D7" w:rsidRPr="00962468">
        <w:rPr>
          <w:rFonts w:ascii="Calibri" w:eastAsia="Times New Roman" w:hAnsi="Calibri" w:cs="Calibri"/>
          <w:color w:val="000000"/>
          <w:sz w:val="22"/>
          <w:szCs w:val="22"/>
        </w:rPr>
        <w:t>),</w:t>
      </w:r>
    </w:p>
    <w:p w14:paraId="547DF604" w14:textId="29DC81EF" w:rsidR="00962468" w:rsidRDefault="00962468" w:rsidP="00962468">
      <w:pPr>
        <w:numPr>
          <w:ilvl w:val="0"/>
          <w:numId w:val="3"/>
        </w:numPr>
        <w:autoSpaceDE w:val="0"/>
        <w:autoSpaceDN w:val="0"/>
        <w:adjustRightInd w:val="0"/>
        <w:ind w:left="357" w:hanging="357"/>
        <w:contextualSpacing/>
        <w:jc w:val="both"/>
        <w:rPr>
          <w:rFonts w:cstheme="minorHAnsi"/>
          <w:color w:val="000000"/>
          <w:sz w:val="22"/>
          <w:szCs w:val="22"/>
        </w:rPr>
      </w:pPr>
      <w:r w:rsidRPr="009853D0">
        <w:rPr>
          <w:rFonts w:cstheme="minorHAnsi"/>
          <w:color w:val="000000"/>
          <w:sz w:val="22"/>
          <w:szCs w:val="22"/>
        </w:rPr>
        <w:t xml:space="preserve">Gradbeni zakon (Uradni list RS, št. </w:t>
      </w:r>
      <w:hyperlink r:id="rId32" w:tgtFrame="_blank" w:tooltip="Gradbeni zakon (GZ-1)" w:history="1">
        <w:r w:rsidRPr="009853D0">
          <w:rPr>
            <w:rFonts w:cstheme="minorHAnsi"/>
            <w:color w:val="000000"/>
            <w:sz w:val="22"/>
            <w:szCs w:val="22"/>
          </w:rPr>
          <w:t>199/21</w:t>
        </w:r>
      </w:hyperlink>
      <w:r>
        <w:rPr>
          <w:rFonts w:cstheme="minorHAnsi"/>
          <w:color w:val="000000"/>
          <w:sz w:val="22"/>
          <w:szCs w:val="22"/>
        </w:rPr>
        <w:t xml:space="preserve">, </w:t>
      </w:r>
      <w:hyperlink r:id="rId33" w:tgtFrame="_blank" w:tooltip="Zakon za zmanjšanje neenakosti in škodljivih posegov politike ter zagotavljanje spoštovanja pravne države" w:history="1">
        <w:r w:rsidRPr="009853D0">
          <w:rPr>
            <w:rFonts w:cstheme="minorHAnsi"/>
            <w:color w:val="000000"/>
            <w:sz w:val="22"/>
            <w:szCs w:val="22"/>
          </w:rPr>
          <w:t>105/22</w:t>
        </w:r>
      </w:hyperlink>
      <w:r w:rsidRPr="009853D0">
        <w:rPr>
          <w:rFonts w:cstheme="minorHAnsi"/>
          <w:color w:val="000000"/>
          <w:sz w:val="22"/>
          <w:szCs w:val="22"/>
        </w:rPr>
        <w:t xml:space="preserve"> – ZZNŠPP</w:t>
      </w:r>
      <w:r>
        <w:rPr>
          <w:rFonts w:cstheme="minorHAnsi"/>
          <w:color w:val="000000"/>
          <w:sz w:val="22"/>
          <w:szCs w:val="22"/>
        </w:rPr>
        <w:t>, 133/23 in 85/24-ZAID-A</w:t>
      </w:r>
      <w:r w:rsidRPr="009853D0">
        <w:rPr>
          <w:rFonts w:cstheme="minorHAnsi"/>
          <w:color w:val="000000"/>
          <w:sz w:val="22"/>
          <w:szCs w:val="22"/>
        </w:rPr>
        <w:t>; v nadaljevanju GZ-1),</w:t>
      </w:r>
    </w:p>
    <w:p w14:paraId="0F956AA6" w14:textId="330393F5" w:rsidR="00962468" w:rsidRPr="00962468" w:rsidRDefault="00962468" w:rsidP="00962468">
      <w:pPr>
        <w:numPr>
          <w:ilvl w:val="0"/>
          <w:numId w:val="3"/>
        </w:numPr>
        <w:autoSpaceDE w:val="0"/>
        <w:autoSpaceDN w:val="0"/>
        <w:adjustRightInd w:val="0"/>
        <w:ind w:left="357" w:hanging="357"/>
        <w:contextualSpacing/>
        <w:jc w:val="both"/>
        <w:rPr>
          <w:rFonts w:cstheme="minorHAnsi"/>
          <w:color w:val="000000"/>
          <w:sz w:val="22"/>
          <w:szCs w:val="22"/>
        </w:rPr>
      </w:pPr>
      <w:r w:rsidRPr="009853D0">
        <w:rPr>
          <w:rFonts w:cstheme="minorHAnsi"/>
          <w:color w:val="000000"/>
          <w:sz w:val="22"/>
          <w:szCs w:val="22"/>
        </w:rPr>
        <w:t xml:space="preserve">Zakon o arhitekturni in inženirski dejavnosti (Uradni list RS, št. </w:t>
      </w:r>
      <w:hyperlink r:id="rId34" w:tgtFrame="_blank" w:tooltip="Zakon o arhitekturni in inženirski dejavnosti (ZAID)" w:history="1">
        <w:r w:rsidRPr="009853D0">
          <w:rPr>
            <w:rFonts w:cstheme="minorHAnsi"/>
            <w:color w:val="000000"/>
            <w:sz w:val="22"/>
            <w:szCs w:val="22"/>
          </w:rPr>
          <w:t>61/17</w:t>
        </w:r>
      </w:hyperlink>
      <w:r>
        <w:rPr>
          <w:rFonts w:cstheme="minorHAnsi"/>
          <w:color w:val="000000"/>
          <w:sz w:val="22"/>
          <w:szCs w:val="22"/>
        </w:rPr>
        <w:t>,</w:t>
      </w:r>
      <w:r w:rsidRPr="009853D0">
        <w:rPr>
          <w:rFonts w:cstheme="minorHAnsi"/>
          <w:color w:val="000000"/>
          <w:sz w:val="22"/>
          <w:szCs w:val="22"/>
        </w:rPr>
        <w:t xml:space="preserve"> </w:t>
      </w:r>
      <w:hyperlink r:id="rId35" w:tgtFrame="_blank" w:tooltip="Odločba o ugotovitvi, da sta prva in druga alineja 1. točke 66. člena Zakona o arhitekturni in inženirski dejavnosti v neskladju z Ustavo" w:history="1">
        <w:r w:rsidRPr="009853D0">
          <w:rPr>
            <w:rFonts w:cstheme="minorHAnsi"/>
            <w:color w:val="000000"/>
            <w:sz w:val="22"/>
            <w:szCs w:val="22"/>
          </w:rPr>
          <w:t>133/22</w:t>
        </w:r>
      </w:hyperlink>
      <w:r w:rsidRPr="009853D0">
        <w:rPr>
          <w:rFonts w:cstheme="minorHAnsi"/>
          <w:color w:val="000000"/>
          <w:sz w:val="22"/>
          <w:szCs w:val="22"/>
        </w:rPr>
        <w:t xml:space="preserve"> – odl.US</w:t>
      </w:r>
      <w:r>
        <w:rPr>
          <w:rFonts w:cstheme="minorHAnsi"/>
          <w:color w:val="000000"/>
          <w:sz w:val="22"/>
          <w:szCs w:val="22"/>
        </w:rPr>
        <w:t xml:space="preserve"> in 85/24</w:t>
      </w:r>
      <w:r w:rsidRPr="009853D0">
        <w:rPr>
          <w:rFonts w:cstheme="minorHAnsi"/>
          <w:color w:val="000000"/>
          <w:sz w:val="22"/>
          <w:szCs w:val="22"/>
        </w:rPr>
        <w:t>; v nadaljevanju: ZAID),</w:t>
      </w:r>
    </w:p>
    <w:p w14:paraId="384FE583" w14:textId="509CE9CA" w:rsidR="006615B7" w:rsidRDefault="006615B7" w:rsidP="00737FDC">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737FDC">
        <w:rPr>
          <w:rFonts w:ascii="Calibri" w:eastAsia="Times New Roman" w:hAnsi="Calibri" w:cs="Calibri"/>
          <w:color w:val="000000"/>
          <w:sz w:val="22"/>
          <w:szCs w:val="22"/>
        </w:rPr>
        <w:t xml:space="preserve">Obligacijskega zakonika </w:t>
      </w:r>
      <w:r w:rsidR="00BF2C9E" w:rsidRPr="00BF2C9E">
        <w:rPr>
          <w:rFonts w:ascii="Calibri" w:eastAsia="Times New Roman" w:hAnsi="Calibri" w:cs="Calibri"/>
          <w:color w:val="000000"/>
          <w:sz w:val="22"/>
          <w:szCs w:val="22"/>
        </w:rPr>
        <w:t>(Uradni list RS, št. </w:t>
      </w:r>
      <w:hyperlink r:id="rId36" w:tgtFrame="_blank" w:tooltip="Obligacijski zakonik (uradno prečiščeno besedilo)" w:history="1">
        <w:r w:rsidR="00BF2C9E" w:rsidRPr="00BF2C9E">
          <w:rPr>
            <w:rFonts w:ascii="Calibri" w:eastAsia="Times New Roman" w:hAnsi="Calibri" w:cs="Calibri"/>
            <w:color w:val="000000"/>
            <w:sz w:val="22"/>
            <w:szCs w:val="22"/>
          </w:rPr>
          <w:t>97/07</w:t>
        </w:r>
      </w:hyperlink>
      <w:r w:rsidR="00BF2C9E" w:rsidRPr="00BF2C9E">
        <w:rPr>
          <w:rFonts w:ascii="Calibri" w:eastAsia="Times New Roman" w:hAnsi="Calibri" w:cs="Calibri"/>
          <w:color w:val="000000"/>
          <w:sz w:val="22"/>
          <w:szCs w:val="22"/>
        </w:rPr>
        <w:t xml:space="preserve"> – </w:t>
      </w:r>
      <w:r w:rsidR="00BF2C9E">
        <w:rPr>
          <w:rFonts w:ascii="Calibri" w:eastAsia="Times New Roman" w:hAnsi="Calibri" w:cs="Calibri"/>
          <w:color w:val="000000"/>
          <w:sz w:val="22"/>
          <w:szCs w:val="22"/>
        </w:rPr>
        <w:t>UPB</w:t>
      </w:r>
      <w:r w:rsidR="00BF2C9E" w:rsidRPr="00BF2C9E">
        <w:rPr>
          <w:rFonts w:ascii="Calibri" w:eastAsia="Times New Roman" w:hAnsi="Calibri" w:cs="Calibri"/>
          <w:color w:val="000000"/>
          <w:sz w:val="22"/>
          <w:szCs w:val="22"/>
        </w:rPr>
        <w:t>, </w:t>
      </w:r>
      <w:hyperlink r:id="rId37" w:tgtFrame="_blank" w:tooltip="Odločba o razveljavitvi 184. člena Obligacijskega zakonika" w:history="1">
        <w:r w:rsidR="00BF2C9E" w:rsidRPr="00BF2C9E">
          <w:rPr>
            <w:rFonts w:ascii="Calibri" w:eastAsia="Times New Roman" w:hAnsi="Calibri" w:cs="Calibri"/>
            <w:color w:val="000000"/>
            <w:sz w:val="22"/>
            <w:szCs w:val="22"/>
          </w:rPr>
          <w:t>64/16</w:t>
        </w:r>
      </w:hyperlink>
      <w:r w:rsidR="00BF2C9E" w:rsidRPr="00BF2C9E">
        <w:rPr>
          <w:rFonts w:ascii="Calibri" w:eastAsia="Times New Roman" w:hAnsi="Calibri" w:cs="Calibri"/>
          <w:color w:val="000000"/>
          <w:sz w:val="22"/>
          <w:szCs w:val="22"/>
        </w:rPr>
        <w:t xml:space="preserve"> – </w:t>
      </w:r>
      <w:proofErr w:type="spellStart"/>
      <w:r w:rsidR="00BF2C9E" w:rsidRPr="00BF2C9E">
        <w:rPr>
          <w:rFonts w:ascii="Calibri" w:eastAsia="Times New Roman" w:hAnsi="Calibri" w:cs="Calibri"/>
          <w:color w:val="000000"/>
          <w:sz w:val="22"/>
          <w:szCs w:val="22"/>
        </w:rPr>
        <w:t>odl</w:t>
      </w:r>
      <w:proofErr w:type="spellEnd"/>
      <w:r w:rsidR="00BF2C9E" w:rsidRPr="00BF2C9E">
        <w:rPr>
          <w:rFonts w:ascii="Calibri" w:eastAsia="Times New Roman" w:hAnsi="Calibri" w:cs="Calibri"/>
          <w:color w:val="000000"/>
          <w:sz w:val="22"/>
          <w:szCs w:val="22"/>
        </w:rPr>
        <w:t>. US in </w:t>
      </w:r>
      <w:hyperlink r:id="rId38" w:tgtFrame="_blank" w:tooltip="Avtentična razlaga 631. člena Obligacijskega zakonika" w:history="1">
        <w:r w:rsidR="00BF2C9E" w:rsidRPr="00BF2C9E">
          <w:rPr>
            <w:rFonts w:ascii="Calibri" w:eastAsia="Times New Roman" w:hAnsi="Calibri" w:cs="Calibri"/>
            <w:color w:val="000000"/>
            <w:sz w:val="22"/>
            <w:szCs w:val="22"/>
          </w:rPr>
          <w:t>20/18</w:t>
        </w:r>
      </w:hyperlink>
      <w:r w:rsidR="00BF2C9E" w:rsidRPr="00BF2C9E">
        <w:rPr>
          <w:rFonts w:ascii="Calibri" w:eastAsia="Times New Roman" w:hAnsi="Calibri" w:cs="Calibri"/>
          <w:color w:val="000000"/>
          <w:sz w:val="22"/>
          <w:szCs w:val="22"/>
        </w:rPr>
        <w:t> – OROZ631)</w:t>
      </w:r>
      <w:r w:rsidR="00D93742">
        <w:rPr>
          <w:rFonts w:ascii="Calibri" w:eastAsia="Times New Roman" w:hAnsi="Calibri" w:cs="Calibri"/>
          <w:color w:val="000000"/>
          <w:sz w:val="22"/>
          <w:szCs w:val="22"/>
        </w:rPr>
        <w:t>,</w:t>
      </w:r>
    </w:p>
    <w:p w14:paraId="5B538A8B" w14:textId="109809BC" w:rsidR="000815D5" w:rsidRPr="00737FDC" w:rsidRDefault="000815D5" w:rsidP="00737FDC">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365078">
        <w:rPr>
          <w:rFonts w:eastAsia="Times New Roman" w:cstheme="minorHAnsi"/>
          <w:color w:val="000000"/>
          <w:sz w:val="22"/>
          <w:szCs w:val="22"/>
        </w:rPr>
        <w:t>Uredba o zelenem javnem naročanju (Uradni list RS, št. 51/17, 64/19</w:t>
      </w:r>
      <w:r w:rsidR="00856246">
        <w:rPr>
          <w:rFonts w:eastAsia="Times New Roman" w:cstheme="minorHAnsi"/>
          <w:color w:val="000000"/>
          <w:sz w:val="22"/>
          <w:szCs w:val="22"/>
        </w:rPr>
        <w:t>,</w:t>
      </w:r>
      <w:r w:rsidRPr="00365078">
        <w:rPr>
          <w:rFonts w:eastAsia="Times New Roman" w:cstheme="minorHAnsi"/>
          <w:color w:val="000000"/>
          <w:sz w:val="22"/>
          <w:szCs w:val="22"/>
        </w:rPr>
        <w:t xml:space="preserve"> 121/21</w:t>
      </w:r>
      <w:r w:rsidR="00856246">
        <w:rPr>
          <w:rFonts w:eastAsia="Times New Roman" w:cstheme="minorHAnsi"/>
          <w:color w:val="000000"/>
          <w:sz w:val="22"/>
          <w:szCs w:val="22"/>
        </w:rPr>
        <w:t xml:space="preserve"> in 132/23</w:t>
      </w:r>
      <w:r w:rsidRPr="00365078">
        <w:rPr>
          <w:rFonts w:eastAsia="Times New Roman" w:cstheme="minorHAnsi"/>
          <w:color w:val="000000"/>
          <w:sz w:val="22"/>
          <w:szCs w:val="22"/>
        </w:rPr>
        <w:t>)</w:t>
      </w:r>
      <w:r>
        <w:rPr>
          <w:rFonts w:eastAsia="Times New Roman" w:cstheme="minorHAnsi"/>
          <w:color w:val="000000"/>
          <w:sz w:val="22"/>
          <w:szCs w:val="22"/>
        </w:rPr>
        <w:t>,</w:t>
      </w:r>
    </w:p>
    <w:p w14:paraId="6C24A1C9" w14:textId="77777777" w:rsidR="006615B7" w:rsidRPr="006615B7" w:rsidRDefault="006615B7" w:rsidP="006615B7">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6615B7">
        <w:rPr>
          <w:rFonts w:ascii="Calibri" w:eastAsia="Times New Roman" w:hAnsi="Calibri" w:cs="Calibri"/>
          <w:color w:val="000000"/>
          <w:sz w:val="22"/>
          <w:szCs w:val="22"/>
        </w:rPr>
        <w:t>Uredbe o finančnih zavarovanjih pri javnem naročanju (Uradni list RS, št. 27/16), ter</w:t>
      </w:r>
    </w:p>
    <w:p w14:paraId="545F9BFF" w14:textId="58BAC2A5" w:rsidR="006615B7" w:rsidRDefault="006615B7" w:rsidP="006615B7">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6615B7">
        <w:rPr>
          <w:rFonts w:ascii="Calibri" w:eastAsia="Times New Roman" w:hAnsi="Calibri" w:cs="Calibri"/>
          <w:color w:val="000000"/>
          <w:sz w:val="22"/>
          <w:szCs w:val="22"/>
        </w:rPr>
        <w:t>vse ostale veljavne zakonodaje, ki velja v Republiki Sloveniji in ureja zadevno področje</w:t>
      </w:r>
      <w:r w:rsidR="00C8595B">
        <w:rPr>
          <w:rFonts w:ascii="Calibri" w:eastAsia="Times New Roman" w:hAnsi="Calibri" w:cs="Calibri"/>
          <w:color w:val="000000"/>
          <w:sz w:val="22"/>
          <w:szCs w:val="22"/>
        </w:rPr>
        <w:t>.</w:t>
      </w:r>
    </w:p>
    <w:p w14:paraId="0FCA277C" w14:textId="595976F8" w:rsidR="00C8595B" w:rsidRDefault="00C8595B" w:rsidP="00C8595B">
      <w:pPr>
        <w:autoSpaceDE w:val="0"/>
        <w:autoSpaceDN w:val="0"/>
        <w:adjustRightInd w:val="0"/>
        <w:contextualSpacing/>
        <w:jc w:val="both"/>
        <w:rPr>
          <w:rFonts w:ascii="Calibri" w:eastAsia="Times New Roman" w:hAnsi="Calibri" w:cs="Calibri"/>
          <w:color w:val="000000"/>
          <w:sz w:val="22"/>
          <w:szCs w:val="22"/>
        </w:rPr>
      </w:pPr>
    </w:p>
    <w:p w14:paraId="0BF00CF6" w14:textId="77777777" w:rsidR="006615B7" w:rsidRPr="006615B7" w:rsidRDefault="006615B7" w:rsidP="006615B7">
      <w:pPr>
        <w:keepNext/>
        <w:keepLines/>
        <w:numPr>
          <w:ilvl w:val="1"/>
          <w:numId w:val="1"/>
        </w:numPr>
        <w:ind w:left="0"/>
        <w:outlineLvl w:val="1"/>
        <w:rPr>
          <w:rFonts w:ascii="Calibri" w:eastAsia="Times New Roman" w:hAnsi="Calibri" w:cs="Calibri"/>
          <w:sz w:val="28"/>
          <w:szCs w:val="28"/>
        </w:rPr>
      </w:pPr>
      <w:bookmarkStart w:id="27" w:name="_Toc3365106"/>
      <w:bookmarkStart w:id="28" w:name="_Toc5965894"/>
      <w:bookmarkStart w:id="29" w:name="_Toc187237861"/>
      <w:bookmarkStart w:id="30" w:name="_Toc466456658"/>
      <w:r w:rsidRPr="006615B7">
        <w:rPr>
          <w:rFonts w:ascii="Calibri" w:eastAsia="Times New Roman" w:hAnsi="Calibri" w:cs="Calibri"/>
          <w:sz w:val="28"/>
          <w:szCs w:val="28"/>
        </w:rPr>
        <w:t>OBVLADOVANJE KORUPTIVNIH TVEGANJ</w:t>
      </w:r>
      <w:bookmarkEnd w:id="27"/>
      <w:bookmarkEnd w:id="28"/>
      <w:bookmarkEnd w:id="29"/>
    </w:p>
    <w:p w14:paraId="132DE042" w14:textId="77777777" w:rsidR="006615B7" w:rsidRPr="006615B7" w:rsidRDefault="006615B7" w:rsidP="006615B7">
      <w:pPr>
        <w:jc w:val="both"/>
        <w:rPr>
          <w:rFonts w:ascii="Calibri" w:eastAsia="Times New Roman" w:hAnsi="Calibri" w:cs="Calibri"/>
          <w:b/>
        </w:rPr>
      </w:pPr>
    </w:p>
    <w:p w14:paraId="78B4EFAE" w14:textId="77777777" w:rsidR="00C8595B" w:rsidRPr="00DE31F8" w:rsidRDefault="00C8595B" w:rsidP="00C8595B">
      <w:pPr>
        <w:pStyle w:val="Naslov3"/>
        <w:spacing w:before="0"/>
        <w:ind w:left="0"/>
        <w:rPr>
          <w:color w:val="000000" w:themeColor="text1"/>
        </w:rPr>
      </w:pPr>
      <w:bookmarkStart w:id="31" w:name="_Toc3365107"/>
      <w:bookmarkStart w:id="32" w:name="_Toc5965895"/>
      <w:bookmarkStart w:id="33" w:name="_Toc57960567"/>
      <w:bookmarkStart w:id="34" w:name="_Toc59525340"/>
      <w:bookmarkStart w:id="35" w:name="_Toc187237862"/>
      <w:r w:rsidRPr="00DE31F8">
        <w:rPr>
          <w:color w:val="000000" w:themeColor="text1"/>
        </w:rPr>
        <w:t>PROTIKORUPCIJSKA KLAVZULA</w:t>
      </w:r>
      <w:bookmarkEnd w:id="31"/>
      <w:bookmarkEnd w:id="32"/>
      <w:bookmarkEnd w:id="33"/>
      <w:bookmarkEnd w:id="34"/>
      <w:bookmarkEnd w:id="35"/>
    </w:p>
    <w:p w14:paraId="505BF1CD" w14:textId="77777777" w:rsidR="00C8595B" w:rsidRPr="00DE31F8" w:rsidRDefault="00C8595B" w:rsidP="00C8595B">
      <w:pPr>
        <w:rPr>
          <w:rFonts w:cstheme="minorHAnsi"/>
        </w:rPr>
      </w:pPr>
    </w:p>
    <w:p w14:paraId="5C38B3DB" w14:textId="77777777" w:rsidR="00D93742" w:rsidRPr="00D202D3" w:rsidRDefault="00D93742" w:rsidP="00D93742">
      <w:pPr>
        <w:autoSpaceDE w:val="0"/>
        <w:autoSpaceDN w:val="0"/>
        <w:adjustRightInd w:val="0"/>
        <w:ind w:right="-2"/>
        <w:jc w:val="both"/>
        <w:rPr>
          <w:rFonts w:cstheme="minorHAnsi"/>
          <w:sz w:val="22"/>
        </w:rPr>
      </w:pPr>
      <w:r w:rsidRPr="00D202D3">
        <w:rPr>
          <w:rFonts w:cstheme="minorHAnsi"/>
          <w:sz w:val="22"/>
        </w:rPr>
        <w:t xml:space="preserve">V skladu z 2. odstavkom 14. člena </w:t>
      </w:r>
      <w:proofErr w:type="spellStart"/>
      <w:r w:rsidRPr="00D202D3">
        <w:rPr>
          <w:rFonts w:cstheme="minorHAnsi"/>
          <w:sz w:val="22"/>
        </w:rPr>
        <w:t>ZIntPK</w:t>
      </w:r>
      <w:proofErr w:type="spellEnd"/>
      <w:r w:rsidRPr="00D202D3">
        <w:rPr>
          <w:rFonts w:cstheme="minorHAnsi"/>
          <w:sz w:val="22"/>
        </w:rPr>
        <w:t xml:space="preserve"> je naročnik kot organizacija javnega sektorja dolžan v pogodbe, katerih vrednost je višja od 10.000,00 EUR brez DDV kot obvezno sestavino vključiti vsebino iz 1. odstavka 14. člena </w:t>
      </w:r>
      <w:proofErr w:type="spellStart"/>
      <w:r w:rsidRPr="00D202D3">
        <w:rPr>
          <w:rFonts w:cstheme="minorHAnsi"/>
          <w:sz w:val="22"/>
        </w:rPr>
        <w:t>ZIntPK</w:t>
      </w:r>
      <w:proofErr w:type="spellEnd"/>
      <w:r w:rsidRPr="00D202D3">
        <w:rPr>
          <w:rFonts w:cstheme="minorHAnsi"/>
          <w:sz w:val="22"/>
        </w:rPr>
        <w:t>, ki se glasi: »Pogodba, pri kateri kdo v imenu ali na račun druge pogodbene stranke, predstavniku ali posredniku organa ali organizacije iz javnega sektorja obljubi, ponudi ali da kakšno nedovoljeno korist za:</w:t>
      </w:r>
    </w:p>
    <w:p w14:paraId="0658CFB3" w14:textId="77777777" w:rsidR="00D93742" w:rsidRPr="00D202D3" w:rsidRDefault="00D93742" w:rsidP="000418E8">
      <w:pPr>
        <w:pStyle w:val="Odstavekseznama"/>
        <w:numPr>
          <w:ilvl w:val="0"/>
          <w:numId w:val="15"/>
        </w:numPr>
        <w:autoSpaceDE w:val="0"/>
        <w:autoSpaceDN w:val="0"/>
        <w:adjustRightInd w:val="0"/>
        <w:ind w:right="-2"/>
        <w:jc w:val="both"/>
        <w:rPr>
          <w:rFonts w:cstheme="minorHAnsi"/>
          <w:sz w:val="22"/>
        </w:rPr>
      </w:pPr>
      <w:r w:rsidRPr="00D202D3">
        <w:rPr>
          <w:rFonts w:cstheme="minorHAnsi"/>
          <w:sz w:val="22"/>
        </w:rPr>
        <w:t>pridobitev posla ali</w:t>
      </w:r>
    </w:p>
    <w:p w14:paraId="1824B22A" w14:textId="77777777" w:rsidR="00D93742" w:rsidRPr="00D202D3" w:rsidRDefault="00D93742" w:rsidP="000418E8">
      <w:pPr>
        <w:pStyle w:val="Odstavekseznama"/>
        <w:numPr>
          <w:ilvl w:val="0"/>
          <w:numId w:val="15"/>
        </w:numPr>
        <w:autoSpaceDE w:val="0"/>
        <w:autoSpaceDN w:val="0"/>
        <w:adjustRightInd w:val="0"/>
        <w:ind w:right="-2"/>
        <w:jc w:val="both"/>
        <w:rPr>
          <w:rFonts w:cstheme="minorHAnsi"/>
          <w:sz w:val="22"/>
        </w:rPr>
      </w:pPr>
      <w:r w:rsidRPr="00D202D3">
        <w:rPr>
          <w:rFonts w:cstheme="minorHAnsi"/>
          <w:sz w:val="22"/>
        </w:rPr>
        <w:t>za sklenitev posla pod ugodnejšimi pogoji ali</w:t>
      </w:r>
    </w:p>
    <w:p w14:paraId="52D3A835" w14:textId="77777777" w:rsidR="00D93742" w:rsidRPr="00D202D3" w:rsidRDefault="00D93742" w:rsidP="000418E8">
      <w:pPr>
        <w:pStyle w:val="Odstavekseznama"/>
        <w:numPr>
          <w:ilvl w:val="0"/>
          <w:numId w:val="15"/>
        </w:numPr>
        <w:autoSpaceDE w:val="0"/>
        <w:autoSpaceDN w:val="0"/>
        <w:adjustRightInd w:val="0"/>
        <w:ind w:right="-2"/>
        <w:jc w:val="both"/>
        <w:rPr>
          <w:rFonts w:cstheme="minorHAnsi"/>
          <w:sz w:val="22"/>
        </w:rPr>
      </w:pPr>
      <w:r w:rsidRPr="00D202D3">
        <w:rPr>
          <w:rFonts w:cstheme="minorHAnsi"/>
          <w:sz w:val="22"/>
        </w:rPr>
        <w:t>za opustitev dolžnega nadzora nad izvajanjem pogodbenih obveznosti ali</w:t>
      </w:r>
    </w:p>
    <w:p w14:paraId="1CE8E6E0" w14:textId="77777777" w:rsidR="00D93742" w:rsidRPr="00D202D3" w:rsidRDefault="00D93742" w:rsidP="000418E8">
      <w:pPr>
        <w:pStyle w:val="Odstavekseznama"/>
        <w:numPr>
          <w:ilvl w:val="0"/>
          <w:numId w:val="15"/>
        </w:numPr>
        <w:autoSpaceDE w:val="0"/>
        <w:autoSpaceDN w:val="0"/>
        <w:adjustRightInd w:val="0"/>
        <w:ind w:right="-2"/>
        <w:jc w:val="both"/>
        <w:rPr>
          <w:rFonts w:cstheme="minorHAnsi"/>
          <w:sz w:val="22"/>
        </w:rPr>
      </w:pPr>
      <w:r w:rsidRPr="00D202D3">
        <w:rPr>
          <w:rFonts w:cstheme="minorHAnsi"/>
          <w:sz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DEDEF40" w14:textId="77777777" w:rsidR="00D93742" w:rsidRDefault="00D93742" w:rsidP="00D93742">
      <w:pPr>
        <w:autoSpaceDE w:val="0"/>
        <w:autoSpaceDN w:val="0"/>
        <w:adjustRightInd w:val="0"/>
        <w:ind w:right="-2"/>
        <w:jc w:val="both"/>
        <w:rPr>
          <w:rFonts w:cstheme="minorHAnsi"/>
          <w:sz w:val="22"/>
        </w:rPr>
      </w:pPr>
      <w:r w:rsidRPr="00D202D3">
        <w:rPr>
          <w:rFonts w:cstheme="minorHAnsi"/>
          <w:sz w:val="22"/>
        </w:rPr>
        <w:t>je nična.«</w:t>
      </w:r>
    </w:p>
    <w:p w14:paraId="6C2354D9" w14:textId="77777777" w:rsidR="00C8595B" w:rsidRPr="00DE31F8" w:rsidRDefault="00C8595B" w:rsidP="00C8595B">
      <w:pPr>
        <w:autoSpaceDE w:val="0"/>
        <w:autoSpaceDN w:val="0"/>
        <w:adjustRightInd w:val="0"/>
        <w:jc w:val="both"/>
        <w:rPr>
          <w:rFonts w:cstheme="minorHAnsi"/>
          <w:sz w:val="22"/>
        </w:rPr>
      </w:pPr>
    </w:p>
    <w:p w14:paraId="72C6B915" w14:textId="77777777" w:rsidR="00C8595B" w:rsidRPr="00DE31F8" w:rsidRDefault="00C8595B" w:rsidP="00C8595B">
      <w:pPr>
        <w:pStyle w:val="Naslov3"/>
        <w:spacing w:before="0"/>
        <w:ind w:left="0"/>
        <w:rPr>
          <w:color w:val="000000" w:themeColor="text1"/>
        </w:rPr>
      </w:pPr>
      <w:bookmarkStart w:id="36" w:name="_Toc3365108"/>
      <w:bookmarkStart w:id="37" w:name="_Toc5965896"/>
      <w:bookmarkStart w:id="38" w:name="_Toc57960568"/>
      <w:bookmarkStart w:id="39" w:name="_Toc59525341"/>
      <w:bookmarkStart w:id="40" w:name="_Toc187237863"/>
      <w:r w:rsidRPr="00DE31F8">
        <w:rPr>
          <w:color w:val="000000" w:themeColor="text1"/>
        </w:rPr>
        <w:t>PODATKI O LASTNIŠTVU</w:t>
      </w:r>
      <w:bookmarkEnd w:id="36"/>
      <w:bookmarkEnd w:id="37"/>
      <w:bookmarkEnd w:id="38"/>
      <w:bookmarkEnd w:id="39"/>
      <w:bookmarkEnd w:id="40"/>
    </w:p>
    <w:p w14:paraId="4CB76180" w14:textId="77777777" w:rsidR="00C8595B" w:rsidRPr="00DE31F8" w:rsidRDefault="00C8595B" w:rsidP="00C8595B">
      <w:pPr>
        <w:rPr>
          <w:rFonts w:cstheme="minorHAnsi"/>
        </w:rPr>
      </w:pPr>
    </w:p>
    <w:p w14:paraId="71331C36" w14:textId="19EED999" w:rsidR="00D93742" w:rsidRDefault="00D93742" w:rsidP="00D93742">
      <w:pPr>
        <w:autoSpaceDE w:val="0"/>
        <w:autoSpaceDN w:val="0"/>
        <w:adjustRightInd w:val="0"/>
        <w:ind w:right="-2"/>
        <w:jc w:val="both"/>
        <w:rPr>
          <w:rFonts w:ascii="Calibri" w:hAnsi="Calibri" w:cs="Calibri"/>
          <w:sz w:val="22"/>
        </w:rPr>
      </w:pPr>
      <w:r w:rsidRPr="00217D1D">
        <w:rPr>
          <w:rFonts w:ascii="Calibri" w:hAnsi="Calibri" w:cs="Calibri"/>
          <w:sz w:val="22"/>
        </w:rPr>
        <w:t xml:space="preserve">Na podlagi 6. odstavka 14. člena </w:t>
      </w:r>
      <w:proofErr w:type="spellStart"/>
      <w:r w:rsidRPr="00217D1D">
        <w:rPr>
          <w:rFonts w:ascii="Calibri" w:hAnsi="Calibri" w:cs="Calibri"/>
          <w:sz w:val="22"/>
        </w:rPr>
        <w:t>ZIntPK</w:t>
      </w:r>
      <w:proofErr w:type="spellEnd"/>
      <w:r w:rsidRPr="00217D1D">
        <w:rPr>
          <w:rFonts w:ascii="Calibri" w:hAnsi="Calibri" w:cs="Calibri"/>
          <w:sz w:val="22"/>
        </w:rPr>
        <w:t xml:space="preserve"> bo moral izbrani ponudnik </w:t>
      </w:r>
      <w:r>
        <w:rPr>
          <w:rFonts w:ascii="Calibri" w:hAnsi="Calibri" w:cs="Calibri"/>
          <w:sz w:val="22"/>
        </w:rPr>
        <w:t xml:space="preserve">najkasneje </w:t>
      </w:r>
      <w:r w:rsidRPr="00217D1D">
        <w:rPr>
          <w:rFonts w:ascii="Calibri" w:hAnsi="Calibri" w:cs="Calibri"/>
          <w:sz w:val="22"/>
        </w:rPr>
        <w:t>pred sklenitvijo pogodbe</w:t>
      </w:r>
      <w:r>
        <w:rPr>
          <w:rFonts w:ascii="Calibri" w:hAnsi="Calibri" w:cs="Calibri"/>
          <w:sz w:val="22"/>
        </w:rPr>
        <w:t xml:space="preserve"> </w:t>
      </w:r>
      <w:r w:rsidRPr="00217D1D">
        <w:rPr>
          <w:rFonts w:ascii="Calibri" w:hAnsi="Calibri" w:cs="Calibri"/>
          <w:sz w:val="22"/>
        </w:rPr>
        <w:t>naročniku posredovati podatke o udeležbi fizičnih in pravnih oseb v lastništvu ponudnika</w:t>
      </w:r>
      <w:r>
        <w:rPr>
          <w:rFonts w:ascii="Calibri" w:hAnsi="Calibri" w:cs="Calibri"/>
          <w:sz w:val="22"/>
        </w:rPr>
        <w:t xml:space="preserve">, </w:t>
      </w:r>
      <w:r w:rsidRPr="00217D1D">
        <w:rPr>
          <w:rFonts w:ascii="Calibri" w:hAnsi="Calibri" w:cs="Calibri"/>
          <w:sz w:val="22"/>
        </w:rPr>
        <w:t xml:space="preserve">vključno z udeležbo tihih družbenikov ter o gospodarskih subjektih, za katere se glede na določbe Zakona o gospodarskih družbah </w:t>
      </w:r>
      <w:r w:rsidRPr="00D202D3">
        <w:rPr>
          <w:rFonts w:cstheme="minorHAnsi"/>
          <w:sz w:val="22"/>
        </w:rPr>
        <w:t>(Uradni list RS, št. 65/09-UPB3, 33/11, 91/11, 32/12, 57/12, 44/13-odl.US, 82/13, 55/15, 15/17, 22/19-ZposS, 158/20-ZIntPK-</w:t>
      </w:r>
      <w:r w:rsidRPr="00FA053B">
        <w:rPr>
          <w:rFonts w:cstheme="minorHAnsi"/>
          <w:sz w:val="22"/>
        </w:rPr>
        <w:t>C</w:t>
      </w:r>
      <w:r w:rsidR="00FA053B" w:rsidRPr="00FA053B">
        <w:rPr>
          <w:rFonts w:cstheme="minorHAnsi"/>
          <w:sz w:val="22"/>
        </w:rPr>
        <w:t>, 18/21, 18/23-ZDU in 75/23)</w:t>
      </w:r>
      <w:r w:rsidRPr="00FA053B">
        <w:rPr>
          <w:rFonts w:cstheme="minorHAnsi"/>
          <w:sz w:val="22"/>
        </w:rPr>
        <w:t xml:space="preserve"> </w:t>
      </w:r>
      <w:r w:rsidRPr="00FA053B">
        <w:rPr>
          <w:rFonts w:ascii="Calibri" w:hAnsi="Calibri" w:cs="Calibri"/>
          <w:sz w:val="22"/>
        </w:rPr>
        <w:t>šteje</w:t>
      </w:r>
      <w:r w:rsidRPr="00217D1D">
        <w:rPr>
          <w:rFonts w:ascii="Calibri" w:hAnsi="Calibri" w:cs="Calibri"/>
          <w:sz w:val="22"/>
        </w:rPr>
        <w:t xml:space="preserve">, da so povezane družbe s ponudnikom. </w:t>
      </w:r>
    </w:p>
    <w:p w14:paraId="50CE4A56" w14:textId="77777777" w:rsidR="00D93742" w:rsidRDefault="00D93742" w:rsidP="00D93742">
      <w:pPr>
        <w:autoSpaceDE w:val="0"/>
        <w:autoSpaceDN w:val="0"/>
        <w:adjustRightInd w:val="0"/>
        <w:ind w:right="-2"/>
        <w:jc w:val="both"/>
        <w:rPr>
          <w:rFonts w:ascii="Calibri" w:hAnsi="Calibri" w:cs="Calibri"/>
          <w:sz w:val="22"/>
        </w:rPr>
      </w:pPr>
    </w:p>
    <w:p w14:paraId="1506B5DD" w14:textId="77777777" w:rsidR="00D93742" w:rsidRPr="00217D1D" w:rsidRDefault="00D93742" w:rsidP="00D93742">
      <w:pPr>
        <w:autoSpaceDE w:val="0"/>
        <w:autoSpaceDN w:val="0"/>
        <w:adjustRightInd w:val="0"/>
        <w:ind w:right="-2"/>
        <w:jc w:val="both"/>
        <w:rPr>
          <w:rFonts w:ascii="Calibri" w:hAnsi="Calibri" w:cs="Calibri"/>
          <w:sz w:val="22"/>
        </w:rPr>
      </w:pPr>
      <w:r w:rsidRPr="00217D1D">
        <w:rPr>
          <w:rFonts w:ascii="Calibri" w:hAnsi="Calibri" w:cs="Calibri"/>
          <w:sz w:val="22"/>
        </w:rPr>
        <w:t xml:space="preserve">Skladno s 6. odstavkom 14. člena </w:t>
      </w:r>
      <w:proofErr w:type="spellStart"/>
      <w:r w:rsidRPr="00217D1D">
        <w:rPr>
          <w:rFonts w:ascii="Calibri" w:hAnsi="Calibri" w:cs="Calibri"/>
          <w:sz w:val="22"/>
        </w:rPr>
        <w:t>ZIntPK</w:t>
      </w:r>
      <w:proofErr w:type="spellEnd"/>
      <w:r w:rsidRPr="00217D1D">
        <w:rPr>
          <w:rFonts w:ascii="Calibri" w:hAnsi="Calibri" w:cs="Calibri"/>
          <w:sz w:val="22"/>
        </w:rPr>
        <w:t xml:space="preserve"> ima posredovanje neresničnih podatkov o udeležbi v lastništvu za posledico ničnost sklenjene pogodbe.</w:t>
      </w:r>
    </w:p>
    <w:p w14:paraId="343FEF62" w14:textId="77777777" w:rsidR="00C8595B" w:rsidRDefault="00C8595B" w:rsidP="00C8595B">
      <w:pPr>
        <w:autoSpaceDE w:val="0"/>
        <w:autoSpaceDN w:val="0"/>
        <w:adjustRightInd w:val="0"/>
        <w:jc w:val="both"/>
        <w:rPr>
          <w:rFonts w:cstheme="minorHAnsi"/>
          <w:sz w:val="22"/>
        </w:rPr>
      </w:pPr>
    </w:p>
    <w:p w14:paraId="13CF4BCF" w14:textId="77777777" w:rsidR="00C8595B" w:rsidRPr="00DE31F8" w:rsidRDefault="00C8595B" w:rsidP="00C8595B">
      <w:pPr>
        <w:pStyle w:val="Naslov3"/>
        <w:spacing w:before="0"/>
        <w:ind w:left="0"/>
        <w:rPr>
          <w:color w:val="000000" w:themeColor="text1"/>
        </w:rPr>
      </w:pPr>
      <w:bookmarkStart w:id="41" w:name="_Toc3365109"/>
      <w:bookmarkStart w:id="42" w:name="_Toc5965897"/>
      <w:bookmarkStart w:id="43" w:name="_Toc57960569"/>
      <w:bookmarkStart w:id="44" w:name="_Toc59525342"/>
      <w:bookmarkStart w:id="45" w:name="_Toc187237864"/>
      <w:r w:rsidRPr="00DE31F8">
        <w:rPr>
          <w:color w:val="000000" w:themeColor="text1"/>
        </w:rPr>
        <w:t>OMEJITVE POSLOVANJA</w:t>
      </w:r>
      <w:bookmarkEnd w:id="41"/>
      <w:bookmarkEnd w:id="42"/>
      <w:bookmarkEnd w:id="43"/>
      <w:bookmarkEnd w:id="44"/>
      <w:bookmarkEnd w:id="45"/>
    </w:p>
    <w:p w14:paraId="129C0970" w14:textId="77777777" w:rsidR="00C8595B" w:rsidRPr="00DE31F8" w:rsidRDefault="00C8595B" w:rsidP="00C8595B">
      <w:pPr>
        <w:rPr>
          <w:rFonts w:cstheme="minorHAnsi"/>
        </w:rPr>
      </w:pPr>
    </w:p>
    <w:p w14:paraId="1377F342" w14:textId="77777777" w:rsidR="00D93742" w:rsidRPr="00D202D3" w:rsidRDefault="00D93742" w:rsidP="00D93742">
      <w:pPr>
        <w:autoSpaceDE w:val="0"/>
        <w:autoSpaceDN w:val="0"/>
        <w:adjustRightInd w:val="0"/>
        <w:ind w:right="-2"/>
        <w:jc w:val="both"/>
        <w:rPr>
          <w:rFonts w:cstheme="minorHAnsi"/>
          <w:sz w:val="22"/>
        </w:rPr>
      </w:pPr>
      <w:r w:rsidRPr="00D202D3">
        <w:rPr>
          <w:rFonts w:cstheme="minorHAnsi"/>
          <w:sz w:val="22"/>
        </w:rPr>
        <w:t xml:space="preserve">Pri oddaji ponudbe morajo ponudniki upoštevati določila 35. in 36. člena </w:t>
      </w:r>
      <w:proofErr w:type="spellStart"/>
      <w:r w:rsidRPr="00D202D3">
        <w:rPr>
          <w:rFonts w:cstheme="minorHAnsi"/>
          <w:sz w:val="22"/>
        </w:rPr>
        <w:t>ZIntPK</w:t>
      </w:r>
      <w:proofErr w:type="spellEnd"/>
      <w:r w:rsidRPr="00D202D3">
        <w:rPr>
          <w:rFonts w:cstheme="minorHAnsi"/>
          <w:sz w:val="22"/>
        </w:rPr>
        <w:t xml:space="preserve">. </w:t>
      </w:r>
    </w:p>
    <w:p w14:paraId="7BBBF1EE" w14:textId="77777777" w:rsidR="00D93742" w:rsidRPr="00D202D3" w:rsidRDefault="00D93742" w:rsidP="00D93742">
      <w:pPr>
        <w:autoSpaceDE w:val="0"/>
        <w:autoSpaceDN w:val="0"/>
        <w:adjustRightInd w:val="0"/>
        <w:ind w:right="-2"/>
        <w:jc w:val="both"/>
        <w:rPr>
          <w:rFonts w:cstheme="minorHAnsi"/>
          <w:sz w:val="22"/>
        </w:rPr>
      </w:pPr>
    </w:p>
    <w:p w14:paraId="743D382F" w14:textId="77777777" w:rsidR="00D93742" w:rsidRPr="00D202D3" w:rsidRDefault="00D93742" w:rsidP="00D93742">
      <w:pPr>
        <w:autoSpaceDE w:val="0"/>
        <w:autoSpaceDN w:val="0"/>
        <w:adjustRightInd w:val="0"/>
        <w:ind w:right="-2"/>
        <w:jc w:val="both"/>
        <w:rPr>
          <w:rFonts w:cstheme="minorHAnsi"/>
          <w:sz w:val="22"/>
        </w:rPr>
      </w:pPr>
      <w:r w:rsidRPr="00D202D3">
        <w:rPr>
          <w:rFonts w:cstheme="minorHAnsi"/>
          <w:sz w:val="22"/>
        </w:rPr>
        <w:t xml:space="preserve">V skladu s 1. odstavkom 35. člena </w:t>
      </w:r>
      <w:proofErr w:type="spellStart"/>
      <w:r w:rsidRPr="00D202D3">
        <w:rPr>
          <w:rFonts w:cstheme="minorHAnsi"/>
          <w:sz w:val="22"/>
        </w:rPr>
        <w:t>ZIntPK</w:t>
      </w:r>
      <w:proofErr w:type="spellEnd"/>
      <w:r w:rsidRPr="00D202D3">
        <w:rPr>
          <w:rFonts w:cstheme="minorHAnsi"/>
          <w:sz w:val="22"/>
        </w:rPr>
        <w:t xml:space="preserve"> naročnik ne sme naročati blaga, storitev ali gradenj, sklepati javno-zasebnih partnerstev ali podeliti posebnih ali izključnih pravic subjektom, v katerih je funkcionar, ki pri naročniku opravlja funkcijo, ali njegov družinski član udeležen kot poslovodja, član poslovodstva ali zakoniti zastopnik ali je neposredno ali preko drugih pravnih oseb v več kot 5 % deležu udeležen pri ustanoviteljskih pravicah, upravljanju ali kapitalu. </w:t>
      </w:r>
    </w:p>
    <w:p w14:paraId="6BA165AC" w14:textId="77777777" w:rsidR="00D93742" w:rsidRPr="00D202D3" w:rsidRDefault="00D93742" w:rsidP="00D93742">
      <w:pPr>
        <w:autoSpaceDE w:val="0"/>
        <w:autoSpaceDN w:val="0"/>
        <w:adjustRightInd w:val="0"/>
        <w:ind w:right="-2"/>
        <w:jc w:val="both"/>
        <w:rPr>
          <w:rFonts w:cstheme="minorHAnsi"/>
          <w:sz w:val="22"/>
        </w:rPr>
      </w:pPr>
    </w:p>
    <w:p w14:paraId="29C66867" w14:textId="77777777" w:rsidR="00D93742" w:rsidRPr="00720A2E" w:rsidRDefault="00D93742" w:rsidP="00D93742">
      <w:pPr>
        <w:autoSpaceDE w:val="0"/>
        <w:autoSpaceDN w:val="0"/>
        <w:adjustRightInd w:val="0"/>
        <w:ind w:right="-2"/>
        <w:jc w:val="both"/>
        <w:rPr>
          <w:rFonts w:cstheme="minorHAnsi"/>
          <w:sz w:val="22"/>
        </w:rPr>
      </w:pPr>
      <w:r w:rsidRPr="00D202D3">
        <w:rPr>
          <w:rFonts w:cstheme="minorHAnsi"/>
          <w:sz w:val="22"/>
        </w:rPr>
        <w:t xml:space="preserve">Na podlagi 5. odstavka 35. člena </w:t>
      </w:r>
      <w:proofErr w:type="spellStart"/>
      <w:r w:rsidRPr="00D202D3">
        <w:rPr>
          <w:rFonts w:cstheme="minorHAnsi"/>
          <w:sz w:val="22"/>
        </w:rPr>
        <w:t>ZIntPK</w:t>
      </w:r>
      <w:proofErr w:type="spellEnd"/>
      <w:r w:rsidRPr="00D202D3">
        <w:rPr>
          <w:rFonts w:cstheme="minorHAnsi"/>
          <w:sz w:val="22"/>
        </w:rPr>
        <w:t xml:space="preserve"> morajo ponudniki v postopku javnega naročila podati pisno izjavo o tem, da ponudnik kot fizična oseba oziroma poslovni subjekt ni povezan s funkcionarjem, ki pri naročniku opravlja funkcijo in po njegovem vedenju ni povezan z družinskimi člani funkcionarjev na način, da so slednji </w:t>
      </w:r>
      <w:r w:rsidRPr="00720A2E">
        <w:rPr>
          <w:rFonts w:cstheme="minorHAnsi"/>
          <w:sz w:val="22"/>
        </w:rPr>
        <w:t>pri poslovnem subjektu udeleženi kot poslovodja, član poslovodstva ali zakoniti zastopnik ali neposredno ali prek drugih pravnih oseb v več kot pet odstotnem deležu pri ustanoviteljskih pravicah, upravljanju ali kapitalskem deležu.</w:t>
      </w:r>
    </w:p>
    <w:p w14:paraId="663ED116" w14:textId="77777777" w:rsidR="0026665A" w:rsidRPr="00720A2E" w:rsidRDefault="0026665A" w:rsidP="006615B7">
      <w:pPr>
        <w:autoSpaceDE w:val="0"/>
        <w:autoSpaceDN w:val="0"/>
        <w:adjustRightInd w:val="0"/>
        <w:jc w:val="both"/>
        <w:rPr>
          <w:rFonts w:ascii="Calibri" w:eastAsia="Times New Roman" w:hAnsi="Calibri" w:cs="Calibri"/>
          <w:sz w:val="22"/>
        </w:rPr>
      </w:pPr>
    </w:p>
    <w:p w14:paraId="12E81981" w14:textId="77777777" w:rsidR="006615B7" w:rsidRPr="00720A2E" w:rsidRDefault="006615B7" w:rsidP="006615B7">
      <w:pPr>
        <w:keepNext/>
        <w:keepLines/>
        <w:numPr>
          <w:ilvl w:val="1"/>
          <w:numId w:val="1"/>
        </w:numPr>
        <w:ind w:left="0"/>
        <w:outlineLvl w:val="1"/>
        <w:rPr>
          <w:rFonts w:ascii="Calibri" w:eastAsia="Times New Roman" w:hAnsi="Calibri" w:cs="Calibri"/>
          <w:color w:val="000000"/>
          <w:sz w:val="28"/>
          <w:szCs w:val="28"/>
        </w:rPr>
      </w:pPr>
      <w:bookmarkStart w:id="46" w:name="_Toc3365110"/>
      <w:bookmarkStart w:id="47" w:name="_Toc5965898"/>
      <w:bookmarkStart w:id="48" w:name="_Toc187237865"/>
      <w:r w:rsidRPr="00720A2E">
        <w:rPr>
          <w:rFonts w:ascii="Calibri" w:eastAsia="Times New Roman" w:hAnsi="Calibri" w:cs="Calibri"/>
          <w:color w:val="000000"/>
          <w:sz w:val="28"/>
          <w:szCs w:val="28"/>
        </w:rPr>
        <w:t>PONUDBA</w:t>
      </w:r>
      <w:bookmarkEnd w:id="30"/>
      <w:bookmarkEnd w:id="46"/>
      <w:bookmarkEnd w:id="47"/>
      <w:bookmarkEnd w:id="48"/>
    </w:p>
    <w:p w14:paraId="6D271B8A" w14:textId="77777777" w:rsidR="006615B7" w:rsidRPr="00720A2E" w:rsidRDefault="006615B7" w:rsidP="006615B7">
      <w:pPr>
        <w:rPr>
          <w:rFonts w:ascii="Calibri" w:eastAsia="Times New Roman" w:hAnsi="Calibri" w:cs="Calibri"/>
          <w:color w:val="000000"/>
        </w:rPr>
      </w:pPr>
    </w:p>
    <w:p w14:paraId="35E67497" w14:textId="2A7B087D" w:rsidR="00D93742" w:rsidRPr="00720A2E" w:rsidRDefault="006615B7" w:rsidP="00D93742">
      <w:pPr>
        <w:keepNext/>
        <w:keepLines/>
        <w:numPr>
          <w:ilvl w:val="2"/>
          <w:numId w:val="1"/>
        </w:numPr>
        <w:ind w:left="0"/>
        <w:outlineLvl w:val="2"/>
        <w:rPr>
          <w:rFonts w:ascii="Calibri" w:eastAsia="Times New Roman" w:hAnsi="Calibri" w:cs="Calibri"/>
          <w:color w:val="000000"/>
          <w:sz w:val="26"/>
          <w:szCs w:val="26"/>
        </w:rPr>
      </w:pPr>
      <w:bookmarkStart w:id="49" w:name="_Toc466273558"/>
      <w:bookmarkStart w:id="50" w:name="_Toc466456659"/>
      <w:bookmarkStart w:id="51" w:name="_Toc3365111"/>
      <w:bookmarkStart w:id="52" w:name="_Toc5965899"/>
      <w:bookmarkStart w:id="53" w:name="_Toc187237866"/>
      <w:r w:rsidRPr="00720A2E">
        <w:rPr>
          <w:rFonts w:ascii="Calibri" w:eastAsia="Times New Roman" w:hAnsi="Calibri" w:cs="Calibri"/>
          <w:color w:val="000000"/>
          <w:sz w:val="26"/>
          <w:szCs w:val="26"/>
        </w:rPr>
        <w:t>VSEBINA IN OBLIKA PONUDBE</w:t>
      </w:r>
      <w:bookmarkEnd w:id="49"/>
      <w:bookmarkEnd w:id="50"/>
      <w:bookmarkEnd w:id="51"/>
      <w:bookmarkEnd w:id="52"/>
      <w:bookmarkEnd w:id="53"/>
    </w:p>
    <w:p w14:paraId="4E1F3E6D" w14:textId="77777777" w:rsidR="00402407" w:rsidRPr="00720A2E" w:rsidRDefault="00402407" w:rsidP="00402407">
      <w:pPr>
        <w:ind w:right="-2"/>
        <w:jc w:val="both"/>
        <w:rPr>
          <w:rFonts w:cstheme="minorHAnsi"/>
          <w:sz w:val="22"/>
          <w:szCs w:val="22"/>
        </w:rPr>
      </w:pPr>
      <w:r w:rsidRPr="00720A2E">
        <w:rPr>
          <w:rFonts w:cstheme="minorHAnsi"/>
          <w:sz w:val="22"/>
          <w:szCs w:val="22"/>
        </w:rPr>
        <w:t xml:space="preserve">Dokumentacijo v zvezi z oddajo javnega naročila sestavljajo vsi v kazalu in besedilu našteti dokumenti, ki morajo po vsebini ustrezati obrazcem in drugim navodilom iz dokumentacije v zvezi z oddajo javnega naročila. </w:t>
      </w:r>
    </w:p>
    <w:p w14:paraId="1FAAC77F" w14:textId="77777777" w:rsidR="00402407" w:rsidRPr="00720A2E" w:rsidRDefault="00402407" w:rsidP="00402407">
      <w:pPr>
        <w:ind w:right="-2"/>
        <w:jc w:val="both"/>
        <w:rPr>
          <w:rFonts w:cstheme="minorHAnsi"/>
          <w:sz w:val="22"/>
          <w:szCs w:val="22"/>
        </w:rPr>
      </w:pPr>
      <w:bookmarkStart w:id="54" w:name="_Hlk187052667"/>
    </w:p>
    <w:p w14:paraId="2B2984B1" w14:textId="77777777" w:rsidR="004D18EA" w:rsidRPr="00720A2E" w:rsidRDefault="004D18EA" w:rsidP="004D18EA">
      <w:pPr>
        <w:ind w:right="-2"/>
        <w:jc w:val="both"/>
        <w:rPr>
          <w:rFonts w:cstheme="minorHAnsi"/>
          <w:sz w:val="22"/>
          <w:szCs w:val="22"/>
        </w:rPr>
      </w:pPr>
      <w:bookmarkStart w:id="55" w:name="_Hlk187329624"/>
      <w:bookmarkEnd w:id="54"/>
      <w:r w:rsidRPr="00720A2E">
        <w:rPr>
          <w:rFonts w:cstheme="minorHAnsi"/>
          <w:sz w:val="22"/>
          <w:szCs w:val="22"/>
        </w:rPr>
        <w:t>Kandidati morajo predložiti:</w:t>
      </w:r>
    </w:p>
    <w:p w14:paraId="72D4509E" w14:textId="56E9A791" w:rsidR="004D18EA" w:rsidRDefault="004D18EA" w:rsidP="000418E8">
      <w:pPr>
        <w:pStyle w:val="Odstavekseznama"/>
        <w:numPr>
          <w:ilvl w:val="0"/>
          <w:numId w:val="21"/>
        </w:numPr>
        <w:ind w:right="-2"/>
        <w:jc w:val="both"/>
        <w:rPr>
          <w:rFonts w:cstheme="minorHAnsi"/>
          <w:sz w:val="22"/>
          <w:szCs w:val="22"/>
        </w:rPr>
      </w:pPr>
      <w:r w:rsidRPr="00720A2E">
        <w:rPr>
          <w:rFonts w:cstheme="minorHAnsi"/>
          <w:sz w:val="22"/>
          <w:szCs w:val="22"/>
        </w:rPr>
        <w:t>Ponudbo (Obrazec št.</w:t>
      </w:r>
      <w:r w:rsidR="00F4217D">
        <w:rPr>
          <w:rFonts w:cstheme="minorHAnsi"/>
          <w:sz w:val="22"/>
          <w:szCs w:val="22"/>
        </w:rPr>
        <w:t>1)</w:t>
      </w:r>
      <w:r>
        <w:rPr>
          <w:rFonts w:cstheme="minorHAnsi"/>
          <w:sz w:val="22"/>
          <w:szCs w:val="22"/>
        </w:rPr>
        <w:t xml:space="preserve"> z izpolnjeno </w:t>
      </w:r>
      <w:proofErr w:type="spellStart"/>
      <w:r>
        <w:rPr>
          <w:rFonts w:cstheme="minorHAnsi"/>
          <w:sz w:val="22"/>
          <w:szCs w:val="22"/>
        </w:rPr>
        <w:t>Prilogo_popis</w:t>
      </w:r>
      <w:proofErr w:type="spellEnd"/>
      <w:r>
        <w:rPr>
          <w:rFonts w:cstheme="minorHAnsi"/>
          <w:sz w:val="22"/>
          <w:szCs w:val="22"/>
        </w:rPr>
        <w:t xml:space="preserve"> del; </w:t>
      </w:r>
    </w:p>
    <w:p w14:paraId="5625A0D4" w14:textId="5CCE437C" w:rsidR="004D18EA" w:rsidRDefault="004D18EA" w:rsidP="004D18EA">
      <w:pPr>
        <w:pStyle w:val="Odstavekseznama"/>
        <w:ind w:right="-2"/>
        <w:jc w:val="both"/>
        <w:rPr>
          <w:rFonts w:cstheme="minorHAnsi"/>
          <w:sz w:val="22"/>
          <w:szCs w:val="22"/>
        </w:rPr>
      </w:pPr>
      <w:r>
        <w:rPr>
          <w:rFonts w:cstheme="minorHAnsi"/>
          <w:sz w:val="22"/>
          <w:szCs w:val="22"/>
        </w:rPr>
        <w:t xml:space="preserve">za oddajo ponudbe za SKLOP 1 je potrebno predložiti Prilogo Sklop 1_ popis del, </w:t>
      </w:r>
    </w:p>
    <w:p w14:paraId="7C97C05A" w14:textId="6FFFD5C5" w:rsidR="004D18EA" w:rsidRDefault="004D18EA" w:rsidP="004D18EA">
      <w:pPr>
        <w:pStyle w:val="Odstavekseznama"/>
        <w:ind w:right="-2"/>
        <w:jc w:val="both"/>
        <w:rPr>
          <w:rFonts w:cstheme="minorHAnsi"/>
          <w:sz w:val="22"/>
          <w:szCs w:val="22"/>
        </w:rPr>
      </w:pPr>
      <w:r>
        <w:rPr>
          <w:rFonts w:cstheme="minorHAnsi"/>
          <w:sz w:val="22"/>
          <w:szCs w:val="22"/>
        </w:rPr>
        <w:t xml:space="preserve">za oddajo ponudbe za SKLOP 2 je potrebno predložiti Prilogo Sklop 2_ popis del, </w:t>
      </w:r>
    </w:p>
    <w:p w14:paraId="64BB26A4" w14:textId="77777777" w:rsidR="004D18EA" w:rsidRPr="00596497" w:rsidRDefault="004D18EA" w:rsidP="000418E8">
      <w:pPr>
        <w:pStyle w:val="Odstavekseznama"/>
        <w:numPr>
          <w:ilvl w:val="0"/>
          <w:numId w:val="21"/>
        </w:numPr>
        <w:ind w:right="-2"/>
        <w:jc w:val="both"/>
        <w:rPr>
          <w:rFonts w:cstheme="minorHAnsi"/>
          <w:sz w:val="22"/>
          <w:szCs w:val="22"/>
        </w:rPr>
      </w:pPr>
      <w:r w:rsidRPr="00596497">
        <w:rPr>
          <w:rFonts w:cstheme="minorHAnsi"/>
          <w:sz w:val="22"/>
          <w:szCs w:val="22"/>
        </w:rPr>
        <w:t>ESPD obrazec,</w:t>
      </w:r>
    </w:p>
    <w:p w14:paraId="7AC65BC8" w14:textId="77777777" w:rsidR="004D18EA" w:rsidRPr="00596497" w:rsidRDefault="004D18EA" w:rsidP="000418E8">
      <w:pPr>
        <w:numPr>
          <w:ilvl w:val="0"/>
          <w:numId w:val="21"/>
        </w:numPr>
        <w:ind w:right="-2"/>
        <w:contextualSpacing/>
        <w:jc w:val="both"/>
        <w:rPr>
          <w:rFonts w:cstheme="minorHAnsi"/>
          <w:sz w:val="22"/>
          <w:szCs w:val="22"/>
        </w:rPr>
      </w:pPr>
      <w:r w:rsidRPr="00596497">
        <w:rPr>
          <w:rFonts w:cstheme="minorHAnsi"/>
          <w:sz w:val="22"/>
          <w:szCs w:val="22"/>
        </w:rPr>
        <w:t>Podatki o partnerju (Obrazec št. 3) -  v primeru, ko kandidat nastopa skupaj s partnerji,</w:t>
      </w:r>
    </w:p>
    <w:p w14:paraId="26BC11AD" w14:textId="77777777" w:rsidR="004D18EA" w:rsidRPr="00596497" w:rsidRDefault="004D18EA" w:rsidP="000418E8">
      <w:pPr>
        <w:numPr>
          <w:ilvl w:val="0"/>
          <w:numId w:val="21"/>
        </w:numPr>
        <w:ind w:right="-2"/>
        <w:contextualSpacing/>
        <w:jc w:val="both"/>
        <w:rPr>
          <w:rFonts w:cstheme="minorHAnsi"/>
          <w:sz w:val="22"/>
          <w:szCs w:val="22"/>
        </w:rPr>
      </w:pPr>
      <w:r w:rsidRPr="00596497">
        <w:rPr>
          <w:rFonts w:cstheme="minorHAnsi"/>
          <w:sz w:val="22"/>
          <w:szCs w:val="22"/>
        </w:rPr>
        <w:t>Podatki o podizvajalcu (Obrazec št. 4) – v primeru imenovanja podizvajalcev,</w:t>
      </w:r>
    </w:p>
    <w:p w14:paraId="17FEE3CE" w14:textId="77777777" w:rsidR="004D18EA" w:rsidRPr="00596497" w:rsidRDefault="004D18EA" w:rsidP="000418E8">
      <w:pPr>
        <w:numPr>
          <w:ilvl w:val="0"/>
          <w:numId w:val="21"/>
        </w:numPr>
        <w:ind w:right="-2"/>
        <w:contextualSpacing/>
        <w:jc w:val="both"/>
        <w:rPr>
          <w:rFonts w:cstheme="minorHAnsi"/>
          <w:sz w:val="22"/>
          <w:szCs w:val="22"/>
        </w:rPr>
      </w:pPr>
      <w:r w:rsidRPr="00596497">
        <w:rPr>
          <w:rFonts w:cstheme="minorHAnsi"/>
          <w:sz w:val="22"/>
          <w:szCs w:val="22"/>
        </w:rPr>
        <w:t>Izjava podizvajalca (Obrazec št. 5) – v primeru imenovanja podizvajalcev,</w:t>
      </w:r>
    </w:p>
    <w:p w14:paraId="28761407" w14:textId="77777777" w:rsidR="004D18EA" w:rsidRPr="00596497" w:rsidRDefault="004D18EA" w:rsidP="000418E8">
      <w:pPr>
        <w:numPr>
          <w:ilvl w:val="0"/>
          <w:numId w:val="21"/>
        </w:numPr>
        <w:ind w:right="-2"/>
        <w:contextualSpacing/>
        <w:jc w:val="both"/>
        <w:rPr>
          <w:rFonts w:cstheme="minorHAnsi"/>
          <w:sz w:val="22"/>
          <w:szCs w:val="22"/>
        </w:rPr>
      </w:pPr>
      <w:r w:rsidRPr="00596497">
        <w:rPr>
          <w:rFonts w:cstheme="minorHAnsi"/>
          <w:sz w:val="22"/>
          <w:szCs w:val="22"/>
        </w:rPr>
        <w:t xml:space="preserve">Izjava in pooblastilo (Obrazec št. 6) – izpolnjena izjava za vse člane upravnega, vodstvena ali nadzornega organa ponudnik/partnerja/podizvajalca za preverjanje izključitvenih razlogov iz prvega odstavka 75. člena ZJN-3 ali  </w:t>
      </w:r>
    </w:p>
    <w:p w14:paraId="54EB213D" w14:textId="77777777" w:rsidR="004D18EA" w:rsidRPr="00BA1F15" w:rsidRDefault="004D18EA" w:rsidP="00BA1F15">
      <w:pPr>
        <w:pStyle w:val="Odstavekseznama"/>
        <w:ind w:right="-2"/>
        <w:jc w:val="both"/>
        <w:rPr>
          <w:rFonts w:cstheme="minorHAnsi"/>
          <w:sz w:val="22"/>
          <w:szCs w:val="22"/>
        </w:rPr>
      </w:pPr>
      <w:r w:rsidRPr="00BA1F15">
        <w:rPr>
          <w:rFonts w:cstheme="minorHAnsi"/>
          <w:sz w:val="22"/>
          <w:szCs w:val="22"/>
        </w:rPr>
        <w:t xml:space="preserve">predložitev izpisa o nekaznovanosti za vse fizične osebe ali </w:t>
      </w:r>
    </w:p>
    <w:p w14:paraId="5B67130D" w14:textId="77777777" w:rsidR="004D18EA" w:rsidRPr="00BA1F15" w:rsidRDefault="004D18EA" w:rsidP="00BA1F15">
      <w:pPr>
        <w:pStyle w:val="Odstavekseznama"/>
        <w:ind w:right="-2"/>
        <w:jc w:val="both"/>
        <w:rPr>
          <w:rFonts w:cstheme="minorHAnsi"/>
          <w:sz w:val="22"/>
          <w:szCs w:val="22"/>
        </w:rPr>
      </w:pPr>
      <w:r w:rsidRPr="00BA1F15">
        <w:rPr>
          <w:rFonts w:cstheme="minorHAnsi"/>
          <w:sz w:val="22"/>
          <w:szCs w:val="22"/>
        </w:rPr>
        <w:t xml:space="preserve">v ESPD izjavi navesti EMŠO številko za vse osebe, </w:t>
      </w:r>
    </w:p>
    <w:p w14:paraId="1C52B729" w14:textId="77777777" w:rsidR="004D18EA" w:rsidRPr="00BA1F15" w:rsidRDefault="004D18EA" w:rsidP="00BA1F15">
      <w:pPr>
        <w:pStyle w:val="Odstavekseznama"/>
        <w:ind w:right="-2"/>
        <w:jc w:val="both"/>
        <w:rPr>
          <w:rFonts w:cstheme="minorHAnsi"/>
          <w:sz w:val="22"/>
          <w:szCs w:val="22"/>
        </w:rPr>
      </w:pPr>
      <w:r w:rsidRPr="00BA1F15">
        <w:rPr>
          <w:rFonts w:cstheme="minorHAnsi"/>
          <w:sz w:val="22"/>
          <w:szCs w:val="22"/>
        </w:rPr>
        <w:t>s čimer omogoči naročniku  pridobitev potrdila iz kazenskih evidenc,</w:t>
      </w:r>
    </w:p>
    <w:p w14:paraId="2C4966C7" w14:textId="77777777" w:rsidR="004D18EA" w:rsidRPr="00BA1F15" w:rsidRDefault="004D18EA" w:rsidP="000418E8">
      <w:pPr>
        <w:numPr>
          <w:ilvl w:val="0"/>
          <w:numId w:val="21"/>
        </w:numPr>
        <w:ind w:right="-2"/>
        <w:contextualSpacing/>
        <w:jc w:val="both"/>
        <w:rPr>
          <w:rFonts w:cstheme="minorHAnsi"/>
          <w:sz w:val="22"/>
          <w:szCs w:val="22"/>
        </w:rPr>
      </w:pPr>
      <w:r w:rsidRPr="00596497">
        <w:rPr>
          <w:rFonts w:cstheme="minorHAnsi"/>
          <w:sz w:val="22"/>
          <w:szCs w:val="22"/>
        </w:rPr>
        <w:t>Seznam referenc ponudnik</w:t>
      </w:r>
      <w:r w:rsidRPr="00BA1F15">
        <w:rPr>
          <w:rFonts w:cstheme="minorHAnsi"/>
          <w:sz w:val="22"/>
          <w:szCs w:val="22"/>
        </w:rPr>
        <w:t xml:space="preserve">a_ Sklop 1 </w:t>
      </w:r>
      <w:r w:rsidRPr="00596497">
        <w:rPr>
          <w:rFonts w:cstheme="minorHAnsi"/>
          <w:sz w:val="22"/>
          <w:szCs w:val="22"/>
        </w:rPr>
        <w:t>(Obrazec št. 7</w:t>
      </w:r>
      <w:r w:rsidRPr="00BA1F15">
        <w:rPr>
          <w:rFonts w:cstheme="minorHAnsi"/>
          <w:sz w:val="22"/>
          <w:szCs w:val="22"/>
        </w:rPr>
        <w:t>a</w:t>
      </w:r>
      <w:r w:rsidRPr="00596497">
        <w:rPr>
          <w:rFonts w:cstheme="minorHAnsi"/>
          <w:sz w:val="22"/>
          <w:szCs w:val="22"/>
        </w:rPr>
        <w:t>)</w:t>
      </w:r>
      <w:r w:rsidRPr="00BA1F15">
        <w:rPr>
          <w:rFonts w:cstheme="minorHAnsi"/>
          <w:sz w:val="22"/>
          <w:szCs w:val="22"/>
        </w:rPr>
        <w:t xml:space="preserve"> –  v primeru predložitve ponudbe za </w:t>
      </w:r>
    </w:p>
    <w:p w14:paraId="16F8B3B1" w14:textId="77777777" w:rsidR="004D18EA" w:rsidRPr="00BA1F15" w:rsidRDefault="004D18EA" w:rsidP="00BA1F15">
      <w:pPr>
        <w:pStyle w:val="Odstavekseznama"/>
        <w:ind w:right="-2"/>
        <w:jc w:val="both"/>
        <w:rPr>
          <w:rFonts w:cstheme="minorHAnsi"/>
          <w:sz w:val="22"/>
          <w:szCs w:val="22"/>
        </w:rPr>
      </w:pPr>
      <w:r w:rsidRPr="00BA1F15">
        <w:rPr>
          <w:rFonts w:cstheme="minorHAnsi"/>
          <w:sz w:val="22"/>
          <w:szCs w:val="22"/>
        </w:rPr>
        <w:t>Sklop 1;</w:t>
      </w:r>
    </w:p>
    <w:p w14:paraId="5E124725" w14:textId="77777777" w:rsidR="004D18EA" w:rsidRPr="00BA1F15" w:rsidRDefault="004D18EA" w:rsidP="000418E8">
      <w:pPr>
        <w:numPr>
          <w:ilvl w:val="0"/>
          <w:numId w:val="21"/>
        </w:numPr>
        <w:ind w:right="-2"/>
        <w:contextualSpacing/>
        <w:jc w:val="both"/>
        <w:rPr>
          <w:rFonts w:cstheme="minorHAnsi"/>
          <w:sz w:val="22"/>
          <w:szCs w:val="22"/>
        </w:rPr>
      </w:pPr>
      <w:r w:rsidRPr="00596497">
        <w:rPr>
          <w:rFonts w:cstheme="minorHAnsi"/>
          <w:sz w:val="22"/>
          <w:szCs w:val="22"/>
        </w:rPr>
        <w:t>Seznam referenc ponudnik</w:t>
      </w:r>
      <w:r w:rsidRPr="00BA1F15">
        <w:rPr>
          <w:rFonts w:cstheme="minorHAnsi"/>
          <w:sz w:val="22"/>
          <w:szCs w:val="22"/>
        </w:rPr>
        <w:t xml:space="preserve">a_ Sklop 2 </w:t>
      </w:r>
      <w:r w:rsidRPr="00596497">
        <w:rPr>
          <w:rFonts w:cstheme="minorHAnsi"/>
          <w:sz w:val="22"/>
          <w:szCs w:val="22"/>
        </w:rPr>
        <w:t>(Obrazec št. 7</w:t>
      </w:r>
      <w:r w:rsidRPr="00BA1F15">
        <w:rPr>
          <w:rFonts w:cstheme="minorHAnsi"/>
          <w:sz w:val="22"/>
          <w:szCs w:val="22"/>
        </w:rPr>
        <w:t>b</w:t>
      </w:r>
      <w:r w:rsidRPr="00596497">
        <w:rPr>
          <w:rFonts w:cstheme="minorHAnsi"/>
          <w:sz w:val="22"/>
          <w:szCs w:val="22"/>
        </w:rPr>
        <w:t>)</w:t>
      </w:r>
      <w:r w:rsidRPr="00BA1F15">
        <w:rPr>
          <w:rFonts w:cstheme="minorHAnsi"/>
          <w:sz w:val="22"/>
          <w:szCs w:val="22"/>
        </w:rPr>
        <w:t xml:space="preserve"> –  v primeru predložitve ponudbe za </w:t>
      </w:r>
    </w:p>
    <w:p w14:paraId="7E4038F8" w14:textId="77777777" w:rsidR="004D18EA" w:rsidRPr="002902F9" w:rsidRDefault="004D18EA" w:rsidP="00BA1F15">
      <w:pPr>
        <w:pStyle w:val="Odstavekseznama"/>
        <w:ind w:right="-2"/>
        <w:jc w:val="both"/>
        <w:rPr>
          <w:rFonts w:cstheme="minorHAnsi"/>
          <w:sz w:val="22"/>
          <w:szCs w:val="22"/>
        </w:rPr>
      </w:pPr>
      <w:r w:rsidRPr="00BA1F15">
        <w:rPr>
          <w:rFonts w:cstheme="minorHAnsi"/>
          <w:sz w:val="22"/>
          <w:szCs w:val="22"/>
        </w:rPr>
        <w:t>Sklop 2;</w:t>
      </w:r>
    </w:p>
    <w:p w14:paraId="00D67CD5" w14:textId="77777777" w:rsidR="004D18EA" w:rsidRPr="00BA1F15" w:rsidRDefault="004D18EA" w:rsidP="000418E8">
      <w:pPr>
        <w:numPr>
          <w:ilvl w:val="0"/>
          <w:numId w:val="21"/>
        </w:numPr>
        <w:ind w:right="-2"/>
        <w:contextualSpacing/>
        <w:jc w:val="both"/>
        <w:rPr>
          <w:rFonts w:cstheme="minorHAnsi"/>
          <w:sz w:val="22"/>
          <w:szCs w:val="22"/>
        </w:rPr>
      </w:pPr>
      <w:r w:rsidRPr="00596497">
        <w:rPr>
          <w:rFonts w:cstheme="minorHAnsi"/>
          <w:sz w:val="22"/>
          <w:szCs w:val="22"/>
        </w:rPr>
        <w:t xml:space="preserve">Referenčno potrdilo - potrjeno s strani </w:t>
      </w:r>
      <w:r w:rsidRPr="00BA1F15">
        <w:rPr>
          <w:rFonts w:cstheme="minorHAnsi"/>
          <w:sz w:val="22"/>
          <w:szCs w:val="22"/>
        </w:rPr>
        <w:t>naročnika</w:t>
      </w:r>
      <w:r w:rsidRPr="00596497">
        <w:rPr>
          <w:rFonts w:cstheme="minorHAnsi"/>
          <w:sz w:val="22"/>
          <w:szCs w:val="22"/>
        </w:rPr>
        <w:t xml:space="preserve"> referenčnega posla (Obrazec št. 8),</w:t>
      </w:r>
    </w:p>
    <w:p w14:paraId="3F7F98DF" w14:textId="77777777" w:rsidR="004D18EA" w:rsidRPr="00A45F71" w:rsidRDefault="004D18EA" w:rsidP="000418E8">
      <w:pPr>
        <w:numPr>
          <w:ilvl w:val="0"/>
          <w:numId w:val="21"/>
        </w:numPr>
        <w:ind w:right="-2"/>
        <w:contextualSpacing/>
        <w:jc w:val="both"/>
        <w:rPr>
          <w:rFonts w:cstheme="minorHAnsi"/>
          <w:sz w:val="22"/>
          <w:szCs w:val="22"/>
        </w:rPr>
      </w:pPr>
      <w:r w:rsidRPr="00596497">
        <w:rPr>
          <w:rFonts w:cstheme="minorHAnsi"/>
          <w:sz w:val="22"/>
          <w:szCs w:val="22"/>
        </w:rPr>
        <w:t>Referenčno potrdilo</w:t>
      </w:r>
      <w:r w:rsidRPr="00BA1F15">
        <w:rPr>
          <w:rFonts w:cstheme="minorHAnsi"/>
          <w:sz w:val="22"/>
          <w:szCs w:val="22"/>
        </w:rPr>
        <w:t xml:space="preserve"> za vodjo gradnje</w:t>
      </w:r>
      <w:r w:rsidRPr="00596497">
        <w:rPr>
          <w:rFonts w:cstheme="minorHAnsi"/>
          <w:sz w:val="22"/>
          <w:szCs w:val="22"/>
        </w:rPr>
        <w:t xml:space="preserve"> - potrjeno s strani </w:t>
      </w:r>
      <w:r w:rsidRPr="00BA1F15">
        <w:rPr>
          <w:rFonts w:cstheme="minorHAnsi"/>
          <w:sz w:val="22"/>
          <w:szCs w:val="22"/>
        </w:rPr>
        <w:t>naročnika</w:t>
      </w:r>
      <w:r w:rsidRPr="00596497">
        <w:rPr>
          <w:rFonts w:cstheme="minorHAnsi"/>
          <w:sz w:val="22"/>
          <w:szCs w:val="22"/>
        </w:rPr>
        <w:t xml:space="preserve"> referenčnega posla (Obrazec št. </w:t>
      </w:r>
      <w:r w:rsidRPr="00A45F71">
        <w:rPr>
          <w:rFonts w:cstheme="minorHAnsi"/>
          <w:sz w:val="22"/>
          <w:szCs w:val="22"/>
        </w:rPr>
        <w:t>9</w:t>
      </w:r>
      <w:r w:rsidRPr="00596497">
        <w:rPr>
          <w:rFonts w:cstheme="minorHAnsi"/>
          <w:sz w:val="22"/>
          <w:szCs w:val="22"/>
        </w:rPr>
        <w:t>),</w:t>
      </w:r>
    </w:p>
    <w:p w14:paraId="1D188446" w14:textId="77777777" w:rsidR="004D18EA" w:rsidRPr="00BA1F15" w:rsidRDefault="004D18EA" w:rsidP="000418E8">
      <w:pPr>
        <w:numPr>
          <w:ilvl w:val="0"/>
          <w:numId w:val="21"/>
        </w:numPr>
        <w:ind w:right="-2"/>
        <w:contextualSpacing/>
        <w:jc w:val="both"/>
        <w:rPr>
          <w:rFonts w:cstheme="minorHAnsi"/>
          <w:sz w:val="22"/>
          <w:szCs w:val="22"/>
        </w:rPr>
      </w:pPr>
      <w:r w:rsidRPr="00596497">
        <w:rPr>
          <w:rFonts w:cstheme="minorHAnsi"/>
          <w:sz w:val="22"/>
          <w:szCs w:val="22"/>
        </w:rPr>
        <w:t xml:space="preserve">Finančno zavarovanje za resnost ponudbe – Ponudnik mora predložiti finančno zavarovanje za resnost ponudbe z oddano ponudbo, kot je navedeno v točki 2.8.1 razpisne dokumentacije, </w:t>
      </w:r>
      <w:proofErr w:type="spellStart"/>
      <w:r w:rsidRPr="00596497">
        <w:rPr>
          <w:rFonts w:cstheme="minorHAnsi"/>
          <w:sz w:val="22"/>
          <w:szCs w:val="22"/>
        </w:rPr>
        <w:t>t.j</w:t>
      </w:r>
      <w:proofErr w:type="spellEnd"/>
      <w:r w:rsidRPr="00596497">
        <w:rPr>
          <w:rFonts w:cstheme="minorHAnsi"/>
          <w:sz w:val="22"/>
          <w:szCs w:val="22"/>
        </w:rPr>
        <w:t xml:space="preserve">. bianko menica, podpisana in žigosana ter izpolnjeno, podpisano in žigosano menično izjavo (Obrazec št. </w:t>
      </w:r>
      <w:r w:rsidRPr="00BA1F15">
        <w:rPr>
          <w:rFonts w:cstheme="minorHAnsi"/>
          <w:sz w:val="22"/>
          <w:szCs w:val="22"/>
        </w:rPr>
        <w:t xml:space="preserve">10a in/ali </w:t>
      </w:r>
      <w:r w:rsidRPr="00596497">
        <w:rPr>
          <w:rFonts w:cstheme="minorHAnsi"/>
          <w:sz w:val="22"/>
          <w:szCs w:val="22"/>
        </w:rPr>
        <w:t xml:space="preserve">Obrazec št. </w:t>
      </w:r>
      <w:r w:rsidRPr="00BA1F15">
        <w:rPr>
          <w:rFonts w:cstheme="minorHAnsi"/>
          <w:sz w:val="22"/>
          <w:szCs w:val="22"/>
        </w:rPr>
        <w:t>10b</w:t>
      </w:r>
      <w:r w:rsidRPr="00596497">
        <w:rPr>
          <w:rFonts w:cstheme="minorHAnsi"/>
          <w:sz w:val="22"/>
          <w:szCs w:val="22"/>
        </w:rPr>
        <w:t>)</w:t>
      </w:r>
      <w:r w:rsidRPr="00BA1F15">
        <w:rPr>
          <w:rFonts w:cstheme="minorHAnsi"/>
          <w:sz w:val="22"/>
          <w:szCs w:val="22"/>
        </w:rPr>
        <w:t xml:space="preserve">. </w:t>
      </w:r>
    </w:p>
    <w:p w14:paraId="50972787" w14:textId="77777777" w:rsidR="004D18EA" w:rsidRPr="00BA1F15" w:rsidRDefault="004D18EA" w:rsidP="00BA1F15">
      <w:pPr>
        <w:ind w:left="720" w:right="-2"/>
        <w:contextualSpacing/>
        <w:jc w:val="both"/>
        <w:rPr>
          <w:rFonts w:cstheme="minorHAnsi"/>
          <w:sz w:val="22"/>
          <w:szCs w:val="22"/>
        </w:rPr>
      </w:pPr>
      <w:bookmarkStart w:id="56" w:name="_Hlk187234161"/>
      <w:r w:rsidRPr="00BA1F15">
        <w:rPr>
          <w:rFonts w:cstheme="minorHAnsi"/>
          <w:sz w:val="22"/>
          <w:szCs w:val="22"/>
        </w:rPr>
        <w:t>Ponudnik, ki oddaja ponudbo za več sklopov mora predložiti ločeno finančno zavarovanje za resnost ponudbe (menico in menično izjavo) za vsak sklop, za katerega oddaja ponudbo:</w:t>
      </w:r>
    </w:p>
    <w:p w14:paraId="51D4456D" w14:textId="77777777" w:rsidR="004D18EA" w:rsidRDefault="004D18EA" w:rsidP="00BA1F15">
      <w:pPr>
        <w:ind w:left="720" w:right="-2"/>
        <w:contextualSpacing/>
        <w:jc w:val="both"/>
        <w:rPr>
          <w:rFonts w:cstheme="minorHAnsi"/>
          <w:sz w:val="22"/>
          <w:szCs w:val="22"/>
        </w:rPr>
      </w:pPr>
      <w:r>
        <w:rPr>
          <w:rFonts w:cstheme="minorHAnsi"/>
          <w:sz w:val="22"/>
          <w:szCs w:val="22"/>
        </w:rPr>
        <w:t xml:space="preserve">za oddajo ponudbe za SKLOP 1 je potrebno predložiti menico in menično izjavo Obrazec št.10a, </w:t>
      </w:r>
    </w:p>
    <w:p w14:paraId="57784934" w14:textId="77777777" w:rsidR="004D18EA" w:rsidRPr="00ED1913" w:rsidRDefault="004D18EA" w:rsidP="00BA1F15">
      <w:pPr>
        <w:ind w:left="720" w:right="-2"/>
        <w:contextualSpacing/>
        <w:jc w:val="both"/>
        <w:rPr>
          <w:rFonts w:cstheme="minorHAnsi"/>
          <w:sz w:val="22"/>
          <w:szCs w:val="22"/>
        </w:rPr>
      </w:pPr>
      <w:r>
        <w:rPr>
          <w:rFonts w:cstheme="minorHAnsi"/>
          <w:sz w:val="22"/>
          <w:szCs w:val="22"/>
        </w:rPr>
        <w:t>za oddajo ponudbe za SKLOP 2 je potrebno predložiti menico in menično izjavo Obrazec št.10b</w:t>
      </w:r>
      <w:bookmarkEnd w:id="56"/>
      <w:r>
        <w:rPr>
          <w:rFonts w:cstheme="minorHAnsi"/>
          <w:sz w:val="22"/>
          <w:szCs w:val="22"/>
        </w:rPr>
        <w:t xml:space="preserve">, </w:t>
      </w:r>
    </w:p>
    <w:p w14:paraId="3C9D2B3B" w14:textId="77777777" w:rsidR="004D18EA" w:rsidRPr="00A07DAB" w:rsidRDefault="004D18EA" w:rsidP="000418E8">
      <w:pPr>
        <w:numPr>
          <w:ilvl w:val="0"/>
          <w:numId w:val="21"/>
        </w:numPr>
        <w:ind w:right="-2"/>
        <w:contextualSpacing/>
        <w:jc w:val="both"/>
        <w:rPr>
          <w:rFonts w:cstheme="minorHAnsi"/>
          <w:sz w:val="22"/>
          <w:szCs w:val="22"/>
        </w:rPr>
      </w:pPr>
      <w:r w:rsidRPr="00A45F71">
        <w:rPr>
          <w:rFonts w:cstheme="minorHAnsi"/>
          <w:sz w:val="22"/>
          <w:szCs w:val="22"/>
        </w:rPr>
        <w:t>Izjava o upoštevanju uredbe o zelenem javnem naročanju (Obrazec št. 1</w:t>
      </w:r>
      <w:r w:rsidRPr="00BA1F15">
        <w:rPr>
          <w:rFonts w:cstheme="minorHAnsi"/>
          <w:sz w:val="22"/>
          <w:szCs w:val="22"/>
        </w:rPr>
        <w:t>4</w:t>
      </w:r>
      <w:r w:rsidRPr="00A45F71">
        <w:rPr>
          <w:rFonts w:cstheme="minorHAnsi"/>
          <w:sz w:val="22"/>
          <w:szCs w:val="22"/>
        </w:rPr>
        <w:t>)</w:t>
      </w:r>
      <w:r>
        <w:rPr>
          <w:rFonts w:cstheme="minorHAnsi"/>
          <w:sz w:val="22"/>
          <w:szCs w:val="22"/>
        </w:rPr>
        <w:t>,</w:t>
      </w:r>
    </w:p>
    <w:p w14:paraId="74903A04" w14:textId="77777777" w:rsidR="004D18EA" w:rsidRPr="00596497" w:rsidRDefault="004D18EA" w:rsidP="000418E8">
      <w:pPr>
        <w:numPr>
          <w:ilvl w:val="0"/>
          <w:numId w:val="21"/>
        </w:numPr>
        <w:ind w:right="-2"/>
        <w:contextualSpacing/>
        <w:jc w:val="both"/>
        <w:rPr>
          <w:rFonts w:cstheme="minorHAnsi"/>
          <w:sz w:val="22"/>
          <w:szCs w:val="22"/>
        </w:rPr>
      </w:pPr>
      <w:r w:rsidRPr="00596497">
        <w:rPr>
          <w:rFonts w:cstheme="minorHAnsi"/>
          <w:sz w:val="22"/>
          <w:szCs w:val="22"/>
        </w:rPr>
        <w:t>Izjavo udeležbi fizičnih in pravnih oseb v lastništvu ponudnika oz. partnerja v skupni ponudbi (Obrazec št. 1</w:t>
      </w:r>
      <w:r w:rsidRPr="00BA1F15">
        <w:rPr>
          <w:rFonts w:cstheme="minorHAnsi"/>
          <w:sz w:val="22"/>
          <w:szCs w:val="22"/>
        </w:rPr>
        <w:t>5</w:t>
      </w:r>
      <w:r w:rsidRPr="00596497">
        <w:rPr>
          <w:rFonts w:cstheme="minorHAnsi"/>
          <w:sz w:val="22"/>
          <w:szCs w:val="22"/>
        </w:rPr>
        <w:t>),</w:t>
      </w:r>
    </w:p>
    <w:p w14:paraId="5C0EA583" w14:textId="77777777" w:rsidR="004D18EA" w:rsidRPr="00596497" w:rsidRDefault="004D18EA" w:rsidP="000418E8">
      <w:pPr>
        <w:numPr>
          <w:ilvl w:val="0"/>
          <w:numId w:val="21"/>
        </w:numPr>
        <w:ind w:right="-2"/>
        <w:contextualSpacing/>
        <w:jc w:val="both"/>
        <w:rPr>
          <w:rFonts w:cstheme="minorHAnsi"/>
          <w:sz w:val="22"/>
          <w:szCs w:val="22"/>
        </w:rPr>
      </w:pPr>
      <w:r w:rsidRPr="00596497">
        <w:rPr>
          <w:rFonts w:cstheme="minorHAnsi"/>
          <w:sz w:val="22"/>
          <w:szCs w:val="22"/>
        </w:rPr>
        <w:t xml:space="preserve">Izjava - vezano na določila prvega ostavka 35. člena </w:t>
      </w:r>
      <w:proofErr w:type="spellStart"/>
      <w:r w:rsidRPr="00596497">
        <w:rPr>
          <w:rFonts w:cstheme="minorHAnsi"/>
          <w:sz w:val="22"/>
          <w:szCs w:val="22"/>
        </w:rPr>
        <w:t>ZIntPK</w:t>
      </w:r>
      <w:proofErr w:type="spellEnd"/>
      <w:r w:rsidRPr="00596497">
        <w:rPr>
          <w:rFonts w:cstheme="minorHAnsi"/>
          <w:sz w:val="22"/>
          <w:szCs w:val="22"/>
        </w:rPr>
        <w:t xml:space="preserve"> (Obrazec št. 1</w:t>
      </w:r>
      <w:r w:rsidRPr="00BA1F15">
        <w:rPr>
          <w:rFonts w:cstheme="minorHAnsi"/>
          <w:sz w:val="22"/>
          <w:szCs w:val="22"/>
        </w:rPr>
        <w:t>6</w:t>
      </w:r>
      <w:r w:rsidRPr="00596497">
        <w:rPr>
          <w:rFonts w:cstheme="minorHAnsi"/>
          <w:sz w:val="22"/>
          <w:szCs w:val="22"/>
        </w:rPr>
        <w:t>),</w:t>
      </w:r>
    </w:p>
    <w:p w14:paraId="38F06862" w14:textId="77777777" w:rsidR="004D18EA" w:rsidRPr="00A615B6" w:rsidRDefault="004D18EA" w:rsidP="000418E8">
      <w:pPr>
        <w:numPr>
          <w:ilvl w:val="0"/>
          <w:numId w:val="21"/>
        </w:numPr>
        <w:ind w:right="-2"/>
        <w:contextualSpacing/>
        <w:jc w:val="both"/>
        <w:rPr>
          <w:rFonts w:cstheme="minorHAnsi"/>
          <w:sz w:val="22"/>
          <w:szCs w:val="22"/>
        </w:rPr>
      </w:pPr>
      <w:r w:rsidRPr="00596497">
        <w:rPr>
          <w:rFonts w:cstheme="minorHAnsi"/>
          <w:sz w:val="22"/>
          <w:szCs w:val="22"/>
        </w:rPr>
        <w:t xml:space="preserve">Izjava  - o izpolnjevanju omejitvenih ukrepov na podlagi sklepa Sveta (SZVP) 2022/578 (Obrazec št. </w:t>
      </w:r>
      <w:r w:rsidRPr="00A615B6">
        <w:rPr>
          <w:rFonts w:cstheme="minorHAnsi"/>
          <w:sz w:val="22"/>
          <w:szCs w:val="22"/>
        </w:rPr>
        <w:t>17),</w:t>
      </w:r>
    </w:p>
    <w:p w14:paraId="57336798" w14:textId="11CB5329" w:rsidR="008C744A" w:rsidRPr="00A615B6" w:rsidRDefault="008C744A" w:rsidP="000418E8">
      <w:pPr>
        <w:numPr>
          <w:ilvl w:val="0"/>
          <w:numId w:val="21"/>
        </w:numPr>
        <w:ind w:right="-2"/>
        <w:contextualSpacing/>
        <w:jc w:val="both"/>
        <w:rPr>
          <w:rFonts w:cstheme="minorHAnsi"/>
          <w:sz w:val="22"/>
          <w:szCs w:val="22"/>
        </w:rPr>
      </w:pPr>
      <w:r w:rsidRPr="00A615B6">
        <w:rPr>
          <w:rFonts w:cstheme="minorHAnsi"/>
          <w:sz w:val="22"/>
          <w:szCs w:val="22"/>
        </w:rPr>
        <w:t>Izjava Sklop 1 (Obrazec št. 18</w:t>
      </w:r>
      <w:r w:rsidR="00393D82" w:rsidRPr="00A615B6">
        <w:rPr>
          <w:rFonts w:cstheme="minorHAnsi"/>
          <w:sz w:val="22"/>
          <w:szCs w:val="22"/>
        </w:rPr>
        <w:t>a</w:t>
      </w:r>
      <w:r w:rsidRPr="00A615B6">
        <w:rPr>
          <w:rFonts w:cstheme="minorHAnsi"/>
          <w:sz w:val="22"/>
          <w:szCs w:val="22"/>
        </w:rPr>
        <w:t>) – v primeru oddaje ponudbe za sklop 1;</w:t>
      </w:r>
    </w:p>
    <w:p w14:paraId="6A1A0982" w14:textId="4FC36C62" w:rsidR="008C744A" w:rsidRPr="00A615B6" w:rsidRDefault="008C744A" w:rsidP="000418E8">
      <w:pPr>
        <w:numPr>
          <w:ilvl w:val="0"/>
          <w:numId w:val="21"/>
        </w:numPr>
        <w:ind w:right="-2"/>
        <w:contextualSpacing/>
        <w:jc w:val="both"/>
        <w:rPr>
          <w:rFonts w:cstheme="minorHAnsi"/>
          <w:sz w:val="22"/>
          <w:szCs w:val="22"/>
        </w:rPr>
      </w:pPr>
      <w:r w:rsidRPr="00A615B6">
        <w:rPr>
          <w:rFonts w:cstheme="minorHAnsi"/>
          <w:sz w:val="22"/>
          <w:szCs w:val="22"/>
        </w:rPr>
        <w:t xml:space="preserve">Izjava  Sklop 2 (Obrazec št. </w:t>
      </w:r>
      <w:r w:rsidR="00393D82" w:rsidRPr="00A615B6">
        <w:rPr>
          <w:rFonts w:cstheme="minorHAnsi"/>
          <w:sz w:val="22"/>
          <w:szCs w:val="22"/>
        </w:rPr>
        <w:t>18b</w:t>
      </w:r>
      <w:r w:rsidRPr="00A615B6">
        <w:rPr>
          <w:rFonts w:cstheme="minorHAnsi"/>
          <w:sz w:val="22"/>
          <w:szCs w:val="22"/>
        </w:rPr>
        <w:t>) – v primeru oddaje ponudbe za sklop 2;</w:t>
      </w:r>
    </w:p>
    <w:p w14:paraId="1C265EE0" w14:textId="77777777" w:rsidR="004D18EA" w:rsidRPr="00596497" w:rsidRDefault="004D18EA" w:rsidP="000418E8">
      <w:pPr>
        <w:numPr>
          <w:ilvl w:val="0"/>
          <w:numId w:val="21"/>
        </w:numPr>
        <w:ind w:right="-2"/>
        <w:contextualSpacing/>
        <w:jc w:val="both"/>
        <w:rPr>
          <w:rFonts w:cstheme="minorHAnsi"/>
          <w:sz w:val="22"/>
          <w:szCs w:val="22"/>
        </w:rPr>
      </w:pPr>
      <w:r w:rsidRPr="00596497">
        <w:rPr>
          <w:rFonts w:cstheme="minorHAnsi"/>
          <w:sz w:val="22"/>
          <w:szCs w:val="22"/>
        </w:rPr>
        <w:t>Drugi dokumenti, v primeru, kadar je v razpisni dokumentaciji, s popravki le te ali dodatnimi pojasnili zahtevana dodatna dokumentacija.</w:t>
      </w:r>
    </w:p>
    <w:bookmarkEnd w:id="55"/>
    <w:p w14:paraId="6CC6FD0A" w14:textId="77777777" w:rsidR="00402407" w:rsidRPr="00720A2E" w:rsidRDefault="00402407" w:rsidP="00402407">
      <w:pPr>
        <w:ind w:right="-2"/>
        <w:jc w:val="both"/>
        <w:rPr>
          <w:rFonts w:cstheme="minorHAnsi"/>
          <w:sz w:val="22"/>
          <w:szCs w:val="22"/>
        </w:rPr>
      </w:pPr>
    </w:p>
    <w:p w14:paraId="5D412827" w14:textId="77777777" w:rsidR="00EF758E" w:rsidRPr="00720A2E" w:rsidRDefault="00EF758E" w:rsidP="00EF758E">
      <w:pPr>
        <w:ind w:right="-2"/>
        <w:jc w:val="both"/>
        <w:rPr>
          <w:rFonts w:cstheme="minorHAnsi"/>
          <w:sz w:val="22"/>
          <w:szCs w:val="22"/>
        </w:rPr>
      </w:pPr>
      <w:r w:rsidRPr="00720A2E">
        <w:rPr>
          <w:rFonts w:cstheme="minorHAnsi"/>
          <w:sz w:val="22"/>
          <w:szCs w:val="22"/>
        </w:rPr>
        <w:t xml:space="preserve">Dokumenti morajo biti izpolnjeni, kot to zahtevajo navodila obrazcev ali kot to izhaja iz njihovega besedila. Ponudba mora biti na zahtevanih mestih podpisana s strani zakonitega zastopnika ponudnika ali osebe, ki ima pisno pooblastilo s strani zakonitega zastopnika za podpis ponudbe (pooblastilo mora biti predloženo ponudbi). </w:t>
      </w:r>
    </w:p>
    <w:p w14:paraId="27AE4EC4" w14:textId="77777777" w:rsidR="00EF758E" w:rsidRPr="00720A2E" w:rsidRDefault="00EF758E" w:rsidP="00EF758E">
      <w:pPr>
        <w:jc w:val="both"/>
        <w:rPr>
          <w:rFonts w:cstheme="minorHAnsi"/>
          <w:color w:val="000000" w:themeColor="text1"/>
          <w:sz w:val="22"/>
          <w:szCs w:val="22"/>
        </w:rPr>
      </w:pPr>
    </w:p>
    <w:p w14:paraId="65106C93" w14:textId="77777777" w:rsidR="00EF758E" w:rsidRPr="00720A2E" w:rsidRDefault="00EF758E" w:rsidP="00EF758E">
      <w:pPr>
        <w:jc w:val="both"/>
        <w:rPr>
          <w:rFonts w:ascii="Calibri" w:eastAsia="Times New Roman" w:hAnsi="Calibri" w:cs="Calibri"/>
          <w:color w:val="000000"/>
          <w:sz w:val="22"/>
        </w:rPr>
      </w:pPr>
      <w:r w:rsidRPr="00720A2E">
        <w:rPr>
          <w:rFonts w:ascii="Calibri" w:eastAsia="Times New Roman" w:hAnsi="Calibri" w:cs="Calibri"/>
          <w:color w:val="000000"/>
          <w:sz w:val="22"/>
          <w:szCs w:val="22"/>
        </w:rPr>
        <w:t xml:space="preserve">Ponudniki morajo ponudbe predložiti v informacijski sistem e-JN na spletnem naslovu: </w:t>
      </w:r>
      <w:hyperlink r:id="rId39" w:history="1">
        <w:r w:rsidRPr="00720A2E">
          <w:rPr>
            <w:rStyle w:val="Hiperpovezava"/>
            <w:rFonts w:ascii="Calibri" w:eastAsia="Times New Roman" w:hAnsi="Calibri" w:cs="Calibri"/>
            <w:sz w:val="22"/>
            <w:szCs w:val="22"/>
          </w:rPr>
          <w:t>https://ejn.gov.si</w:t>
        </w:r>
      </w:hyperlink>
      <w:r w:rsidRPr="00720A2E">
        <w:rPr>
          <w:rFonts w:ascii="Calibri" w:eastAsia="Times New Roman" w:hAnsi="Calibri" w:cs="Calibri"/>
          <w:color w:val="000000"/>
          <w:sz w:val="22"/>
        </w:rPr>
        <w:t>.</w:t>
      </w:r>
    </w:p>
    <w:p w14:paraId="42222628" w14:textId="77777777" w:rsidR="00EF758E" w:rsidRPr="00720A2E" w:rsidRDefault="00EF758E" w:rsidP="00EF758E">
      <w:pPr>
        <w:jc w:val="both"/>
        <w:rPr>
          <w:rFonts w:ascii="Calibri" w:eastAsia="Times New Roman" w:hAnsi="Calibri" w:cs="Calibri"/>
          <w:color w:val="000000"/>
          <w:sz w:val="22"/>
          <w:szCs w:val="22"/>
        </w:rPr>
      </w:pPr>
    </w:p>
    <w:p w14:paraId="331EB5CE" w14:textId="77777777" w:rsidR="00EF758E" w:rsidRPr="00720A2E" w:rsidRDefault="00EF758E" w:rsidP="00EF758E">
      <w:pPr>
        <w:jc w:val="both"/>
        <w:rPr>
          <w:rFonts w:ascii="Calibri" w:eastAsia="Times New Roman" w:hAnsi="Calibri" w:cs="Calibri"/>
          <w:color w:val="000000"/>
          <w:sz w:val="22"/>
        </w:rPr>
      </w:pPr>
      <w:r w:rsidRPr="00720A2E">
        <w:rPr>
          <w:rFonts w:ascii="Calibri" w:eastAsia="Times New Roman" w:hAnsi="Calibri" w:cs="Calibri"/>
          <w:color w:val="000000"/>
          <w:sz w:val="22"/>
        </w:rPr>
        <w:t xml:space="preserve">Ponudnik se mora pred oddajo ponudbe registrirati na spletnem naslovu </w:t>
      </w:r>
      <w:hyperlink r:id="rId40" w:history="1">
        <w:r w:rsidRPr="00720A2E">
          <w:rPr>
            <w:rStyle w:val="Hiperpovezava"/>
            <w:rFonts w:ascii="Calibri" w:eastAsia="Times New Roman" w:hAnsi="Calibri" w:cs="Calibri"/>
            <w:sz w:val="22"/>
          </w:rPr>
          <w:t>https://ejn.gov.si/</w:t>
        </w:r>
      </w:hyperlink>
      <w:r w:rsidRPr="00720A2E">
        <w:rPr>
          <w:rFonts w:ascii="Calibri" w:eastAsia="Times New Roman" w:hAnsi="Calibri" w:cs="Calibri"/>
          <w:color w:val="000000"/>
          <w:sz w:val="22"/>
        </w:rPr>
        <w:t xml:space="preserve"> v skladu z Navodili za uporabo informacijskega sistema za uporabo funkcionalnosti elektronske oddaje ponudb e-JN: PONUDNIKI.</w:t>
      </w:r>
    </w:p>
    <w:p w14:paraId="3C31818B" w14:textId="77777777" w:rsidR="00EF758E" w:rsidRPr="00720A2E" w:rsidRDefault="00EF758E" w:rsidP="00EF758E">
      <w:pPr>
        <w:jc w:val="both"/>
        <w:rPr>
          <w:rFonts w:ascii="Calibri" w:eastAsia="Times New Roman" w:hAnsi="Calibri" w:cs="Calibri"/>
          <w:color w:val="000000"/>
          <w:sz w:val="22"/>
        </w:rPr>
      </w:pPr>
    </w:p>
    <w:p w14:paraId="524385F1" w14:textId="77777777" w:rsidR="00EF758E" w:rsidRPr="00720A2E" w:rsidRDefault="00EF758E" w:rsidP="00EF758E">
      <w:pPr>
        <w:ind w:right="-2"/>
        <w:jc w:val="both"/>
        <w:rPr>
          <w:rFonts w:cstheme="minorHAnsi"/>
          <w:sz w:val="22"/>
        </w:rPr>
      </w:pPr>
      <w:r w:rsidRPr="00720A2E">
        <w:rPr>
          <w:rFonts w:cstheme="minorHAnsi"/>
          <w:sz w:val="22"/>
        </w:rPr>
        <w:t xml:space="preserve">Predložena ponudba mora biti veljavna </w:t>
      </w:r>
      <w:bookmarkStart w:id="57" w:name="_Hlk148642750"/>
      <w:r w:rsidRPr="00720A2E">
        <w:rPr>
          <w:rFonts w:cstheme="minorHAnsi"/>
          <w:sz w:val="22"/>
        </w:rPr>
        <w:t>najmanj 120 dni od roka za oddajo ponudb.</w:t>
      </w:r>
      <w:bookmarkEnd w:id="57"/>
    </w:p>
    <w:p w14:paraId="6A7AF176" w14:textId="77777777" w:rsidR="00944635" w:rsidRPr="00720A2E" w:rsidRDefault="00944635" w:rsidP="00D93742">
      <w:pPr>
        <w:jc w:val="both"/>
        <w:rPr>
          <w:rFonts w:ascii="Calibri" w:eastAsia="Times New Roman" w:hAnsi="Calibri" w:cs="Calibri"/>
          <w:color w:val="000000"/>
          <w:sz w:val="22"/>
          <w:szCs w:val="22"/>
        </w:rPr>
      </w:pPr>
    </w:p>
    <w:p w14:paraId="0573BBA3" w14:textId="7D03A51D" w:rsidR="00720A2E" w:rsidRPr="00905986" w:rsidRDefault="00720A2E" w:rsidP="00720A2E">
      <w:pPr>
        <w:pStyle w:val="Telobesedila"/>
        <w:jc w:val="both"/>
        <w:rPr>
          <w:rFonts w:cstheme="minorHAnsi"/>
          <w:sz w:val="22"/>
          <w:szCs w:val="22"/>
        </w:rPr>
      </w:pPr>
      <w:r w:rsidRPr="00720A2E">
        <w:rPr>
          <w:rFonts w:cstheme="minorHAnsi"/>
          <w:sz w:val="22"/>
          <w:szCs w:val="22"/>
        </w:rPr>
        <w:t>Ponudniki lahko oddajo ponudbo za en ali več sklopov</w:t>
      </w:r>
      <w:r w:rsidR="006111E9">
        <w:rPr>
          <w:rFonts w:cstheme="minorHAnsi"/>
          <w:sz w:val="22"/>
          <w:szCs w:val="22"/>
        </w:rPr>
        <w:t xml:space="preserve"> (oba sklopa)</w:t>
      </w:r>
      <w:r w:rsidRPr="00720A2E">
        <w:rPr>
          <w:rFonts w:cstheme="minorHAnsi"/>
          <w:sz w:val="22"/>
          <w:szCs w:val="22"/>
        </w:rPr>
        <w:t>.</w:t>
      </w:r>
      <w:r>
        <w:rPr>
          <w:rFonts w:cstheme="minorHAnsi"/>
          <w:sz w:val="22"/>
          <w:szCs w:val="22"/>
        </w:rPr>
        <w:t xml:space="preserve"> </w:t>
      </w:r>
    </w:p>
    <w:p w14:paraId="704E2817" w14:textId="77777777" w:rsidR="00511767" w:rsidRPr="006615B7" w:rsidRDefault="00511767" w:rsidP="00511767">
      <w:pPr>
        <w:jc w:val="both"/>
        <w:rPr>
          <w:rFonts w:ascii="Calibri" w:eastAsia="Times New Roman" w:hAnsi="Calibri" w:cs="Calibri"/>
          <w:color w:val="000000"/>
          <w:sz w:val="22"/>
        </w:rPr>
      </w:pPr>
    </w:p>
    <w:p w14:paraId="0164E582" w14:textId="7777777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58" w:name="_Toc3365112"/>
      <w:bookmarkStart w:id="59" w:name="_Toc5965900"/>
      <w:bookmarkStart w:id="60" w:name="_Toc187237867"/>
      <w:r w:rsidRPr="006615B7">
        <w:rPr>
          <w:rFonts w:ascii="Calibri" w:eastAsia="Times New Roman" w:hAnsi="Calibri" w:cs="Calibri"/>
          <w:color w:val="000000"/>
          <w:sz w:val="26"/>
          <w:szCs w:val="26"/>
        </w:rPr>
        <w:t>JEZIK V PONUDBI</w:t>
      </w:r>
      <w:bookmarkEnd w:id="58"/>
      <w:bookmarkEnd w:id="59"/>
      <w:bookmarkEnd w:id="60"/>
    </w:p>
    <w:p w14:paraId="16C5561D" w14:textId="77777777" w:rsidR="006615B7" w:rsidRPr="006615B7" w:rsidRDefault="006615B7" w:rsidP="006615B7">
      <w:pPr>
        <w:rPr>
          <w:rFonts w:ascii="Calibri" w:eastAsia="Times New Roman" w:hAnsi="Calibri" w:cs="Calibri"/>
        </w:rPr>
      </w:pPr>
    </w:p>
    <w:p w14:paraId="47BB9905" w14:textId="77777777" w:rsidR="00EF758E" w:rsidRDefault="00EF758E" w:rsidP="00EF758E">
      <w:pPr>
        <w:jc w:val="both"/>
        <w:rPr>
          <w:rFonts w:eastAsia="Times New Roman" w:cstheme="minorHAnsi"/>
          <w:color w:val="000000"/>
          <w:sz w:val="22"/>
        </w:rPr>
      </w:pPr>
      <w:r w:rsidRPr="00365078">
        <w:rPr>
          <w:rFonts w:eastAsia="Times New Roman" w:cstheme="minorHAnsi"/>
          <w:color w:val="000000"/>
          <w:sz w:val="22"/>
        </w:rPr>
        <w:t xml:space="preserve">Ponudba in ostali dokumenti, vezani na predmetno javno naročilo, morajo biti v slovenskem jeziku. </w:t>
      </w:r>
    </w:p>
    <w:p w14:paraId="02EA2465" w14:textId="77777777" w:rsidR="00EF758E" w:rsidRDefault="00EF758E" w:rsidP="00EF758E">
      <w:pPr>
        <w:jc w:val="both"/>
        <w:rPr>
          <w:rFonts w:eastAsia="Times New Roman" w:cstheme="minorHAnsi"/>
          <w:color w:val="000000"/>
          <w:sz w:val="22"/>
        </w:rPr>
      </w:pPr>
    </w:p>
    <w:p w14:paraId="6B82E66B" w14:textId="77777777" w:rsidR="00EF758E" w:rsidRPr="00365078" w:rsidRDefault="00EF758E" w:rsidP="00EF758E">
      <w:pPr>
        <w:jc w:val="both"/>
        <w:rPr>
          <w:rFonts w:eastAsia="Times New Roman" w:cstheme="minorHAnsi"/>
          <w:color w:val="000000"/>
          <w:sz w:val="22"/>
        </w:rPr>
      </w:pPr>
      <w:r w:rsidRPr="00365078">
        <w:rPr>
          <w:rFonts w:eastAsia="Times New Roman" w:cstheme="minorHAnsi"/>
          <w:color w:val="000000"/>
          <w:sz w:val="22"/>
        </w:rPr>
        <w:t xml:space="preserve">V primeru, če ponudnik predloži dokumente oziroma dokazila v tujem jeziku, se zahteva obvezna predložitev sodno overjenega prevoda v slovenski jezik. </w:t>
      </w:r>
    </w:p>
    <w:p w14:paraId="6CC1DDAC" w14:textId="64620D83" w:rsidR="001E3E38" w:rsidRDefault="001E3E38" w:rsidP="006615B7">
      <w:pPr>
        <w:jc w:val="both"/>
        <w:rPr>
          <w:rFonts w:ascii="Calibri" w:eastAsia="Times New Roman" w:hAnsi="Calibri" w:cs="Calibri"/>
          <w:color w:val="000000"/>
          <w:sz w:val="22"/>
        </w:rPr>
      </w:pPr>
    </w:p>
    <w:p w14:paraId="27B9DC50" w14:textId="7777777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61" w:name="_Toc3365113"/>
      <w:bookmarkStart w:id="62" w:name="_Toc5965901"/>
      <w:bookmarkStart w:id="63" w:name="_Toc187237868"/>
      <w:r w:rsidRPr="006615B7">
        <w:rPr>
          <w:rFonts w:ascii="Calibri" w:eastAsia="Times New Roman" w:hAnsi="Calibri" w:cs="Calibri"/>
          <w:color w:val="000000"/>
          <w:sz w:val="26"/>
          <w:szCs w:val="26"/>
        </w:rPr>
        <w:t>SKUPNA PONUDBA</w:t>
      </w:r>
      <w:bookmarkEnd w:id="61"/>
      <w:bookmarkEnd w:id="62"/>
      <w:bookmarkEnd w:id="63"/>
      <w:r w:rsidRPr="006615B7">
        <w:rPr>
          <w:rFonts w:ascii="Calibri" w:eastAsia="Times New Roman" w:hAnsi="Calibri" w:cs="Calibri"/>
          <w:color w:val="000000"/>
          <w:sz w:val="26"/>
          <w:szCs w:val="26"/>
        </w:rPr>
        <w:t xml:space="preserve"> </w:t>
      </w:r>
    </w:p>
    <w:p w14:paraId="2045AB9A" w14:textId="77777777" w:rsidR="006615B7" w:rsidRPr="006615B7" w:rsidRDefault="006615B7" w:rsidP="006615B7">
      <w:pPr>
        <w:rPr>
          <w:rFonts w:ascii="Calibri" w:eastAsia="Times New Roman" w:hAnsi="Calibri" w:cs="Calibri"/>
        </w:rPr>
      </w:pPr>
    </w:p>
    <w:p w14:paraId="025B7098" w14:textId="201F6562" w:rsidR="00817276" w:rsidRPr="009853D0" w:rsidRDefault="00817276" w:rsidP="00817276">
      <w:pPr>
        <w:autoSpaceDE w:val="0"/>
        <w:autoSpaceDN w:val="0"/>
        <w:adjustRightInd w:val="0"/>
        <w:ind w:right="-2"/>
        <w:jc w:val="both"/>
        <w:rPr>
          <w:rFonts w:cstheme="minorHAnsi"/>
          <w:sz w:val="22"/>
        </w:rPr>
      </w:pPr>
      <w:r w:rsidRPr="009853D0">
        <w:rPr>
          <w:rFonts w:cstheme="minorHAnsi"/>
          <w:sz w:val="22"/>
        </w:rPr>
        <w:t>Skupine gospodarskih subjektov (v nadaljevanju: partnerji) lahko predložijo skupno ponudbo. V primeru skupne ponudbe</w:t>
      </w:r>
      <w:r w:rsidR="00FA053B">
        <w:rPr>
          <w:rFonts w:cstheme="minorHAnsi"/>
          <w:sz w:val="22"/>
        </w:rPr>
        <w:t>,</w:t>
      </w:r>
      <w:r w:rsidRPr="009853D0">
        <w:rPr>
          <w:rFonts w:cstheme="minorHAnsi"/>
          <w:sz w:val="22"/>
        </w:rPr>
        <w:t xml:space="preserve"> skupina v ponudbi predloži pogodbo o skupni izvedbi oz. ustrezen akta o skupni izvedbi naročila, ki mora vsebovati vsaj:</w:t>
      </w:r>
    </w:p>
    <w:p w14:paraId="08FB2E98"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imenovanje nosilca posla;</w:t>
      </w:r>
    </w:p>
    <w:p w14:paraId="2737399D"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pooblastilo nosilcu posla in odgovorni osebi za podpis ponudbe ter podpis pogodbe;</w:t>
      </w:r>
    </w:p>
    <w:p w14:paraId="0CAA15F1"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obseg izvedbe del, ki jih bo opravil posamezni partner in njegove odgovornosti;</w:t>
      </w:r>
    </w:p>
    <w:p w14:paraId="741887F1"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izjava, da so vsi ponudniki v skupni ponudbi seznanjeni z navodili in razpisnimi pogoji ter merili za dodelitev javnega naročila in da z njimi v celoti soglašajo;</w:t>
      </w:r>
    </w:p>
    <w:p w14:paraId="6C241262"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določbe, ki opredeljujejo način plačila preko vodilnega partnerja</w:t>
      </w:r>
      <w:r>
        <w:rPr>
          <w:rFonts w:cstheme="minorHAnsi"/>
          <w:sz w:val="22"/>
        </w:rPr>
        <w:t xml:space="preserve"> ali vsakemu od partnerjev v skupini</w:t>
      </w:r>
      <w:r w:rsidRPr="009853D0">
        <w:rPr>
          <w:rFonts w:cstheme="minorHAnsi"/>
          <w:sz w:val="22"/>
        </w:rPr>
        <w:t>;</w:t>
      </w:r>
    </w:p>
    <w:p w14:paraId="3EE23C80"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navedbo, da vsi partnerji odgovarjajo naročniku neomejeno in solidarno.</w:t>
      </w:r>
    </w:p>
    <w:p w14:paraId="0837E0EE" w14:textId="77777777" w:rsidR="00817276" w:rsidRPr="009853D0" w:rsidRDefault="00817276" w:rsidP="00817276">
      <w:pPr>
        <w:ind w:right="-2"/>
        <w:jc w:val="both"/>
        <w:rPr>
          <w:rFonts w:cstheme="minorHAnsi"/>
          <w:color w:val="000000"/>
          <w:sz w:val="22"/>
        </w:rPr>
      </w:pPr>
    </w:p>
    <w:p w14:paraId="62BCC98C" w14:textId="77777777" w:rsidR="00817276" w:rsidRPr="009853D0" w:rsidRDefault="00817276" w:rsidP="00817276">
      <w:pPr>
        <w:ind w:right="-2"/>
        <w:jc w:val="both"/>
        <w:rPr>
          <w:rFonts w:cstheme="minorHAnsi"/>
          <w:color w:val="000000"/>
          <w:sz w:val="22"/>
        </w:rPr>
      </w:pPr>
      <w:r w:rsidRPr="009853D0">
        <w:rPr>
          <w:rFonts w:cstheme="minorHAnsi"/>
          <w:color w:val="000000"/>
          <w:sz w:val="22"/>
        </w:rPr>
        <w:t>Če ponudnik oziroma z njim povezane družbe (skladno z zakonsko definicijo vsakokrat veljavnega Zakona o gospodarskih družbah) predloži(jo) več ponudb, bodo vse ponudb</w:t>
      </w:r>
      <w:r>
        <w:rPr>
          <w:rFonts w:cstheme="minorHAnsi"/>
          <w:color w:val="000000"/>
          <w:sz w:val="22"/>
        </w:rPr>
        <w:t>e</w:t>
      </w:r>
      <w:r w:rsidRPr="009853D0">
        <w:rPr>
          <w:rFonts w:cstheme="minorHAnsi"/>
          <w:color w:val="000000"/>
          <w:sz w:val="22"/>
        </w:rPr>
        <w:t xml:space="preserve"> takšnega ponudnika oziroma povezanih družb izločene iz postopka oddaje javnega naročila. Prav tako bodo iz postopka oddaje javnega naročila izločene vse ponudbe, pri katerih isti ponudnik oziroma povezane družbe nastopajo enkrat kot samostojni ponudnik, drugič pa kot eden od ponudnikov v skupnem nastopu.</w:t>
      </w:r>
    </w:p>
    <w:p w14:paraId="7F8CFDCF" w14:textId="77777777" w:rsidR="00817276" w:rsidRPr="009853D0" w:rsidRDefault="00817276" w:rsidP="00817276">
      <w:pPr>
        <w:ind w:right="-2"/>
        <w:jc w:val="both"/>
        <w:rPr>
          <w:rFonts w:cstheme="minorHAnsi"/>
          <w:color w:val="000000"/>
          <w:sz w:val="22"/>
        </w:rPr>
      </w:pPr>
    </w:p>
    <w:p w14:paraId="5EF1FB5D" w14:textId="77777777" w:rsidR="00817276" w:rsidRPr="009853D0" w:rsidRDefault="00817276" w:rsidP="00817276">
      <w:pPr>
        <w:ind w:right="-2"/>
        <w:jc w:val="both"/>
        <w:rPr>
          <w:rFonts w:cstheme="minorHAnsi"/>
          <w:color w:val="000000"/>
          <w:sz w:val="22"/>
        </w:rPr>
      </w:pPr>
      <w:r w:rsidRPr="009853D0">
        <w:rPr>
          <w:rFonts w:cstheme="minorHAnsi"/>
          <w:color w:val="000000"/>
          <w:sz w:val="22"/>
        </w:rPr>
        <w:t>Če ponudnik oziroma z njim povezane družbe odda(jo) samostojno ponudbo ali če ponudnik oziroma z njim povezane družbe nastopa(jo) v skupni ponudbi, takšen ponudnik oziroma z njim povezane družbe ne sme(jo) nastopati v drugih ponudbah kot podizvajalec, ne glede na to, kakšno vrednost del bi takšen ponudnik opravil kot podizvajalec v drugi ponudbi.</w:t>
      </w:r>
    </w:p>
    <w:p w14:paraId="31AE6D57" w14:textId="77777777" w:rsidR="006615B7" w:rsidRPr="006615B7" w:rsidRDefault="006615B7" w:rsidP="006615B7">
      <w:pPr>
        <w:jc w:val="both"/>
        <w:rPr>
          <w:rFonts w:ascii="Calibri" w:eastAsia="Times New Roman" w:hAnsi="Calibri" w:cs="Calibri"/>
          <w:color w:val="000000"/>
          <w:sz w:val="22"/>
        </w:rPr>
      </w:pPr>
    </w:p>
    <w:p w14:paraId="0BA57721" w14:textId="77777777" w:rsidR="006615B7" w:rsidRPr="00B5785D"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64" w:name="_Toc3365114"/>
      <w:bookmarkStart w:id="65" w:name="_Toc5965902"/>
      <w:bookmarkStart w:id="66" w:name="_Toc187237869"/>
      <w:r w:rsidRPr="00B5785D">
        <w:rPr>
          <w:rFonts w:ascii="Calibri" w:eastAsia="Times New Roman" w:hAnsi="Calibri" w:cs="Calibri"/>
          <w:color w:val="000000"/>
          <w:sz w:val="26"/>
          <w:szCs w:val="26"/>
        </w:rPr>
        <w:t>NASTOPANJE S PODIZVAJALCI</w:t>
      </w:r>
      <w:bookmarkEnd w:id="64"/>
      <w:bookmarkEnd w:id="65"/>
      <w:bookmarkEnd w:id="66"/>
    </w:p>
    <w:p w14:paraId="65D7E7C4" w14:textId="77777777" w:rsidR="006615B7" w:rsidRPr="006615B7" w:rsidRDefault="006615B7" w:rsidP="006615B7">
      <w:pPr>
        <w:keepNext/>
        <w:keepLines/>
        <w:outlineLvl w:val="1"/>
        <w:rPr>
          <w:rFonts w:ascii="Calibri" w:eastAsia="Times New Roman" w:hAnsi="Calibri" w:cs="Calibri"/>
          <w:color w:val="000000"/>
          <w:sz w:val="28"/>
          <w:szCs w:val="28"/>
        </w:rPr>
      </w:pPr>
    </w:p>
    <w:p w14:paraId="4B617A8E" w14:textId="77777777" w:rsidR="00817276" w:rsidRPr="009853D0" w:rsidRDefault="00817276" w:rsidP="00817276">
      <w:pPr>
        <w:jc w:val="both"/>
        <w:rPr>
          <w:rFonts w:cstheme="minorHAnsi"/>
          <w:color w:val="000000"/>
          <w:sz w:val="22"/>
        </w:rPr>
      </w:pPr>
      <w:r w:rsidRPr="009853D0">
        <w:rPr>
          <w:rFonts w:cstheme="minorHAnsi"/>
          <w:color w:val="000000"/>
          <w:sz w:val="22"/>
        </w:rPr>
        <w:t xml:space="preserve">Ponudnik lahko del javnega naročila odda v </w:t>
      </w:r>
      <w:proofErr w:type="spellStart"/>
      <w:r w:rsidRPr="009853D0">
        <w:rPr>
          <w:rFonts w:cstheme="minorHAnsi"/>
          <w:color w:val="000000"/>
          <w:sz w:val="22"/>
        </w:rPr>
        <w:t>podizvajanje</w:t>
      </w:r>
      <w:proofErr w:type="spellEnd"/>
      <w:r w:rsidRPr="009853D0">
        <w:rPr>
          <w:rFonts w:cstheme="minorHAnsi"/>
          <w:color w:val="000000"/>
          <w:sz w:val="22"/>
        </w:rPr>
        <w:t xml:space="preserve"> (izvedba javnega naročila s podizvajalcem). </w:t>
      </w:r>
    </w:p>
    <w:p w14:paraId="75A77C6A" w14:textId="77777777" w:rsidR="00817276" w:rsidRPr="009853D0" w:rsidRDefault="00817276" w:rsidP="00817276">
      <w:pPr>
        <w:jc w:val="both"/>
        <w:rPr>
          <w:rFonts w:cstheme="minorHAnsi"/>
          <w:color w:val="000000"/>
          <w:sz w:val="22"/>
        </w:rPr>
      </w:pPr>
    </w:p>
    <w:p w14:paraId="355CDEC0" w14:textId="77777777" w:rsidR="00817276" w:rsidRPr="009853D0" w:rsidRDefault="00817276" w:rsidP="00817276">
      <w:pPr>
        <w:jc w:val="both"/>
        <w:rPr>
          <w:rFonts w:cstheme="minorHAnsi"/>
          <w:color w:val="000000"/>
          <w:sz w:val="22"/>
        </w:rPr>
      </w:pPr>
      <w:r w:rsidRPr="009853D0">
        <w:rPr>
          <w:rFonts w:cstheme="minorHAnsi"/>
          <w:color w:val="000000"/>
          <w:sz w:val="22"/>
        </w:rPr>
        <w:t>Podizvajalec je v skladu s 94. členom ZJN-3 vsak gospodarski subjekt, ki je pravna ali fizična oseba in za ponudnika, s katerim je naročnik v skladu z ZJN-3 sklenil pogodbo, ki je neposredno povezana s predmetom javnega naročila.</w:t>
      </w:r>
    </w:p>
    <w:p w14:paraId="46DA497C" w14:textId="77777777" w:rsidR="00817276" w:rsidRPr="009853D0" w:rsidRDefault="00817276" w:rsidP="00817276">
      <w:pPr>
        <w:jc w:val="both"/>
        <w:rPr>
          <w:rFonts w:cstheme="minorHAnsi"/>
          <w:color w:val="000000"/>
          <w:sz w:val="22"/>
        </w:rPr>
      </w:pPr>
    </w:p>
    <w:p w14:paraId="3F41FCCD" w14:textId="77777777" w:rsidR="00817276" w:rsidRPr="009853D0" w:rsidRDefault="00817276" w:rsidP="00817276">
      <w:pPr>
        <w:ind w:right="-2"/>
        <w:jc w:val="both"/>
        <w:rPr>
          <w:rFonts w:cstheme="minorHAnsi"/>
          <w:color w:val="000000"/>
          <w:sz w:val="22"/>
        </w:rPr>
      </w:pPr>
      <w:r w:rsidRPr="009853D0">
        <w:rPr>
          <w:rFonts w:cstheme="minorHAnsi"/>
          <w:color w:val="000000"/>
          <w:sz w:val="22"/>
        </w:rPr>
        <w:t>Če bo ponudnik izvajal javno naročilo storitve s podizvajalci, mora v ponudbi:</w:t>
      </w:r>
    </w:p>
    <w:p w14:paraId="618C2DBF" w14:textId="77777777" w:rsidR="00817276" w:rsidRPr="009853D0" w:rsidRDefault="00817276" w:rsidP="00817276">
      <w:pPr>
        <w:numPr>
          <w:ilvl w:val="0"/>
          <w:numId w:val="10"/>
        </w:numPr>
        <w:ind w:right="-2"/>
        <w:contextualSpacing/>
        <w:jc w:val="both"/>
        <w:rPr>
          <w:rFonts w:cstheme="minorHAnsi"/>
          <w:color w:val="000000"/>
          <w:sz w:val="22"/>
        </w:rPr>
      </w:pPr>
      <w:r w:rsidRPr="009853D0">
        <w:rPr>
          <w:rFonts w:cstheme="minorHAnsi"/>
          <w:color w:val="000000"/>
          <w:sz w:val="22"/>
        </w:rPr>
        <w:t xml:space="preserve">navesti vse podizvajalce ter vsak del javnega naročila, ki ga namerava oddati v </w:t>
      </w:r>
      <w:proofErr w:type="spellStart"/>
      <w:r w:rsidRPr="009853D0">
        <w:rPr>
          <w:rFonts w:cstheme="minorHAnsi"/>
          <w:color w:val="000000"/>
          <w:sz w:val="22"/>
        </w:rPr>
        <w:t>podizvajanje</w:t>
      </w:r>
      <w:proofErr w:type="spellEnd"/>
      <w:r w:rsidRPr="009853D0">
        <w:rPr>
          <w:rFonts w:cstheme="minorHAnsi"/>
          <w:color w:val="000000"/>
          <w:sz w:val="22"/>
        </w:rPr>
        <w:t>,</w:t>
      </w:r>
    </w:p>
    <w:p w14:paraId="59C3DA18" w14:textId="77777777" w:rsidR="00817276" w:rsidRPr="009853D0" w:rsidRDefault="00817276" w:rsidP="00817276">
      <w:pPr>
        <w:numPr>
          <w:ilvl w:val="0"/>
          <w:numId w:val="10"/>
        </w:numPr>
        <w:ind w:right="-2"/>
        <w:contextualSpacing/>
        <w:jc w:val="both"/>
        <w:rPr>
          <w:rFonts w:cstheme="minorHAnsi"/>
          <w:color w:val="000000"/>
          <w:sz w:val="22"/>
        </w:rPr>
      </w:pPr>
      <w:r w:rsidRPr="009853D0">
        <w:rPr>
          <w:rFonts w:cstheme="minorHAnsi"/>
          <w:color w:val="000000"/>
          <w:sz w:val="22"/>
        </w:rPr>
        <w:t>navesti kontaktne podatke in zakonite zastopnike podizvajalcev,</w:t>
      </w:r>
    </w:p>
    <w:p w14:paraId="49929F2A" w14:textId="77777777" w:rsidR="00817276" w:rsidRPr="009853D0" w:rsidRDefault="00817276" w:rsidP="00817276">
      <w:pPr>
        <w:numPr>
          <w:ilvl w:val="0"/>
          <w:numId w:val="10"/>
        </w:numPr>
        <w:ind w:right="-2"/>
        <w:contextualSpacing/>
        <w:jc w:val="both"/>
        <w:rPr>
          <w:rFonts w:cstheme="minorHAnsi"/>
          <w:color w:val="000000"/>
          <w:sz w:val="22"/>
        </w:rPr>
      </w:pPr>
      <w:r w:rsidRPr="009853D0">
        <w:rPr>
          <w:rFonts w:cstheme="minorHAnsi"/>
          <w:color w:val="000000"/>
          <w:sz w:val="22"/>
        </w:rPr>
        <w:t xml:space="preserve">predložiti izpolnjene ESPD izjave teh podizvajalcev iz te </w:t>
      </w:r>
      <w:r w:rsidRPr="009853D0">
        <w:rPr>
          <w:rFonts w:cstheme="minorHAnsi"/>
          <w:color w:val="000000"/>
          <w:sz w:val="22"/>
          <w:szCs w:val="22"/>
        </w:rPr>
        <w:t xml:space="preserve">dokumentacije v zvezi z oddajo javnega naročila </w:t>
      </w:r>
      <w:r w:rsidRPr="009853D0">
        <w:rPr>
          <w:rFonts w:cstheme="minorHAnsi"/>
          <w:color w:val="000000"/>
          <w:sz w:val="22"/>
        </w:rPr>
        <w:t>ter</w:t>
      </w:r>
    </w:p>
    <w:p w14:paraId="18F0DCEF" w14:textId="77777777" w:rsidR="00817276" w:rsidRPr="009853D0" w:rsidRDefault="00817276" w:rsidP="00817276">
      <w:pPr>
        <w:numPr>
          <w:ilvl w:val="0"/>
          <w:numId w:val="10"/>
        </w:numPr>
        <w:ind w:right="-2"/>
        <w:contextualSpacing/>
        <w:jc w:val="both"/>
        <w:rPr>
          <w:rFonts w:cstheme="minorHAnsi"/>
          <w:color w:val="000000"/>
          <w:sz w:val="22"/>
        </w:rPr>
      </w:pPr>
      <w:r w:rsidRPr="009853D0">
        <w:rPr>
          <w:rFonts w:cstheme="minorHAnsi"/>
          <w:color w:val="000000"/>
          <w:sz w:val="22"/>
        </w:rPr>
        <w:t>priložiti zahtevo podizvajalca za neposredno plačilo, če podizvajalec to zahteva.</w:t>
      </w:r>
    </w:p>
    <w:p w14:paraId="6B588C05" w14:textId="77777777" w:rsidR="00817276" w:rsidRPr="009853D0" w:rsidRDefault="00817276" w:rsidP="00817276">
      <w:pPr>
        <w:jc w:val="both"/>
        <w:rPr>
          <w:rFonts w:cstheme="minorHAnsi"/>
          <w:color w:val="000000"/>
          <w:sz w:val="22"/>
        </w:rPr>
      </w:pPr>
    </w:p>
    <w:p w14:paraId="3F009BCB" w14:textId="77777777" w:rsidR="00817276" w:rsidRPr="009853D0" w:rsidRDefault="00817276" w:rsidP="00817276">
      <w:pPr>
        <w:jc w:val="both"/>
        <w:rPr>
          <w:rFonts w:cstheme="minorHAnsi"/>
          <w:color w:val="000000" w:themeColor="text1"/>
          <w:sz w:val="22"/>
        </w:rPr>
      </w:pPr>
      <w:r w:rsidRPr="009853D0">
        <w:rPr>
          <w:rFonts w:cstheme="minorHAnsi"/>
          <w:color w:val="000000" w:themeColor="text1"/>
          <w:sz w:val="22"/>
        </w:rPr>
        <w:t>V primeru, da ponudnik nastopa s podizvajalcem, mora vsak podizvajalec izpolnjevati pogoje za priznanje osnovne sposobnosti. To velja tudi za vse podizvajalce, ki jih izvajalec priglasi, nominira oziroma uvede v posel po sklenitvi pogodbe z naročnikom.</w:t>
      </w:r>
    </w:p>
    <w:p w14:paraId="15659DE1" w14:textId="77777777" w:rsidR="00817276" w:rsidRPr="009853D0" w:rsidRDefault="00817276" w:rsidP="00817276">
      <w:pPr>
        <w:jc w:val="both"/>
        <w:rPr>
          <w:rFonts w:cstheme="minorHAnsi"/>
          <w:color w:val="000000"/>
          <w:sz w:val="22"/>
        </w:rPr>
      </w:pPr>
    </w:p>
    <w:p w14:paraId="76668020" w14:textId="77777777" w:rsidR="00817276" w:rsidRPr="009853D0" w:rsidRDefault="00817276" w:rsidP="00817276">
      <w:pPr>
        <w:jc w:val="both"/>
        <w:rPr>
          <w:rFonts w:cstheme="minorHAnsi"/>
          <w:color w:val="000000"/>
          <w:sz w:val="22"/>
        </w:rPr>
      </w:pPr>
      <w:r w:rsidRPr="009853D0">
        <w:rPr>
          <w:rFonts w:cstheme="minorHAnsi"/>
          <w:color w:val="000000"/>
          <w:sz w:val="22"/>
        </w:rPr>
        <w:t>V kolikor pride med izvajanjem javnega naročila do nominacije novega podizvajalca, mora ponudnik oziroma izvajalec o tem obvestiti naročnika, in sicer najkasneje v petih dneh po spremembi. V primeru vključitve novih podizvajalcev mora glavni izvajalec skupaj z obvestilom posredovati tudi vse podatke in dokumente, ki so bili zahtevani za podizvajalce v tej dokumentaciji.</w:t>
      </w:r>
    </w:p>
    <w:p w14:paraId="554E3F17" w14:textId="77777777" w:rsidR="00817276" w:rsidRPr="009853D0" w:rsidRDefault="00817276" w:rsidP="00817276">
      <w:pPr>
        <w:jc w:val="both"/>
        <w:rPr>
          <w:rFonts w:cstheme="minorHAnsi"/>
          <w:color w:val="000000"/>
          <w:sz w:val="22"/>
        </w:rPr>
      </w:pPr>
    </w:p>
    <w:p w14:paraId="35D72BC0" w14:textId="77777777" w:rsidR="00817276" w:rsidRPr="009853D0" w:rsidRDefault="00817276" w:rsidP="00817276">
      <w:pPr>
        <w:jc w:val="both"/>
        <w:rPr>
          <w:rFonts w:cstheme="minorHAnsi"/>
          <w:color w:val="000000"/>
          <w:sz w:val="22"/>
        </w:rPr>
      </w:pPr>
      <w:r w:rsidRPr="009853D0">
        <w:rPr>
          <w:rFonts w:cstheme="minorHAnsi"/>
          <w:color w:val="000000"/>
          <w:sz w:val="22"/>
        </w:rPr>
        <w:t>Naročnik bo zavrnil vsakega podizvajalca, če zanj obstajajo razlogi za izključitev iz prvega, drugega ali četrtega odstavka 75. člena ZJN-3, razen v primeru iz tretjega odstavka 75. člena ZJN-3. 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od prejema predloga.</w:t>
      </w:r>
    </w:p>
    <w:p w14:paraId="1AB628CA" w14:textId="77777777" w:rsidR="00817276" w:rsidRPr="009853D0" w:rsidRDefault="00817276" w:rsidP="00817276">
      <w:pPr>
        <w:jc w:val="both"/>
        <w:rPr>
          <w:rFonts w:cstheme="minorHAnsi"/>
          <w:color w:val="000000"/>
          <w:sz w:val="22"/>
        </w:rPr>
      </w:pPr>
    </w:p>
    <w:p w14:paraId="59477E29" w14:textId="77777777" w:rsidR="00817276" w:rsidRPr="009853D0" w:rsidRDefault="00817276" w:rsidP="00817276">
      <w:pPr>
        <w:jc w:val="both"/>
        <w:rPr>
          <w:rFonts w:cstheme="minorHAnsi"/>
          <w:color w:val="000000"/>
          <w:sz w:val="22"/>
        </w:rPr>
      </w:pPr>
      <w:r w:rsidRPr="009853D0">
        <w:rPr>
          <w:rFonts w:cstheme="minorHAnsi"/>
          <w:color w:val="000000"/>
          <w:sz w:val="22"/>
        </w:rPr>
        <w:t>V kolikor bodo podizvajalci v skladu in na način, določen v drugem in tretjem odstavku 94. člena ZJN-3 zahtevali neposredna plačila, bo moral ponudnik v pogodbi o izvedbi javnega naročila pooblastiti naročnika, da bo na podlagi potrjenega računa oziroma situacije opravljena dela neposredno plačeval podizvajalcem, podizvajalec pa bo moral predložiti soglasje, na podlagi katerega bo naročnik namesto glavnega izvajalca poravnal podizvajalčevo terjatev do glavnega izvajalca. Izjave oziroma zahteve podizvajalcev za neposredna plačila bodo priloga pogodbe. Glavni izvajalec pa bo moral svojemu računu ali situaciji priložiti račun ali situacijo podizvajalca, ki ga je predhodno potrdil. Roki plačil glavnemu izvajalcu in njegovim podizvajalcem so/bodo enaki.</w:t>
      </w:r>
    </w:p>
    <w:p w14:paraId="26BFCE40" w14:textId="77777777" w:rsidR="00817276" w:rsidRPr="009853D0" w:rsidRDefault="00817276" w:rsidP="00817276">
      <w:pPr>
        <w:ind w:right="-2"/>
        <w:jc w:val="both"/>
        <w:rPr>
          <w:rFonts w:cstheme="minorHAnsi"/>
          <w:color w:val="000000"/>
          <w:sz w:val="22"/>
        </w:rPr>
      </w:pPr>
    </w:p>
    <w:p w14:paraId="2758418C" w14:textId="58178398" w:rsidR="00817276" w:rsidRPr="009853D0" w:rsidRDefault="00817276" w:rsidP="00817276">
      <w:pPr>
        <w:ind w:right="-2"/>
        <w:jc w:val="both"/>
        <w:rPr>
          <w:rFonts w:cstheme="minorHAnsi"/>
          <w:sz w:val="22"/>
        </w:rPr>
      </w:pPr>
      <w:r w:rsidRPr="009853D0">
        <w:rPr>
          <w:rFonts w:cstheme="minorHAnsi"/>
          <w:sz w:val="22"/>
        </w:rPr>
        <w:t xml:space="preserve">Glavni izvajalec, ki v izvedbo javnega naročila vključi enega ali več podizvajalcev, mora ob sklenitvi pogodbe z naročnikom </w:t>
      </w:r>
      <w:r w:rsidR="000142FC">
        <w:rPr>
          <w:rFonts w:cstheme="minorHAnsi"/>
          <w:sz w:val="22"/>
        </w:rPr>
        <w:t>oz.</w:t>
      </w:r>
      <w:r w:rsidRPr="009853D0">
        <w:rPr>
          <w:rFonts w:cstheme="minorHAnsi"/>
          <w:sz w:val="22"/>
        </w:rPr>
        <w:t xml:space="preserve"> v času njenega izvajanja, imeti sklenjene veljavne pogodbe s podizvajalci. </w:t>
      </w:r>
    </w:p>
    <w:p w14:paraId="7FD75898" w14:textId="77777777" w:rsidR="00817276" w:rsidRPr="009853D0" w:rsidRDefault="00817276" w:rsidP="00817276">
      <w:pPr>
        <w:ind w:right="-2"/>
        <w:jc w:val="both"/>
        <w:rPr>
          <w:rFonts w:cstheme="minorHAnsi"/>
          <w:color w:val="000000"/>
          <w:sz w:val="22"/>
        </w:rPr>
      </w:pPr>
    </w:p>
    <w:p w14:paraId="036EBD07" w14:textId="77777777" w:rsidR="00817276" w:rsidRDefault="00817276" w:rsidP="00817276">
      <w:pPr>
        <w:ind w:right="-2"/>
        <w:jc w:val="both"/>
        <w:rPr>
          <w:rFonts w:cstheme="minorHAnsi"/>
          <w:color w:val="000000"/>
          <w:sz w:val="22"/>
        </w:rPr>
      </w:pPr>
      <w:r w:rsidRPr="009853D0">
        <w:rPr>
          <w:rFonts w:cstheme="minorHAnsi"/>
          <w:color w:val="000000"/>
          <w:sz w:val="22"/>
        </w:rPr>
        <w:t>Ponudnik v razmerju do naročnika v celoti odgovarja za izvedbo prejetega naročila, ne glede na število podizvajalcev, ki jih nevede v svoji ponudbi.</w:t>
      </w:r>
    </w:p>
    <w:p w14:paraId="7A3C4D58" w14:textId="77777777" w:rsidR="006615B7" w:rsidRPr="006615B7" w:rsidRDefault="006615B7" w:rsidP="006615B7">
      <w:pPr>
        <w:jc w:val="both"/>
        <w:rPr>
          <w:rFonts w:ascii="Calibri" w:eastAsia="Times New Roman" w:hAnsi="Calibri" w:cs="Calibri"/>
          <w:color w:val="000000"/>
          <w:sz w:val="22"/>
        </w:rPr>
      </w:pPr>
    </w:p>
    <w:p w14:paraId="76703096" w14:textId="7777777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67" w:name="_Toc3880799"/>
      <w:bookmarkStart w:id="68" w:name="_Toc5965903"/>
      <w:bookmarkStart w:id="69" w:name="_Toc187237870"/>
      <w:r w:rsidRPr="006615B7">
        <w:rPr>
          <w:rFonts w:ascii="Calibri" w:eastAsia="Times New Roman" w:hAnsi="Calibri" w:cs="Calibri"/>
          <w:color w:val="000000"/>
          <w:sz w:val="26"/>
          <w:szCs w:val="26"/>
        </w:rPr>
        <w:t>PONUDBA Z UPORABO ZMOGLJIVOSTI DRUGIH SUBJEKTOV</w:t>
      </w:r>
      <w:bookmarkEnd w:id="67"/>
      <w:bookmarkEnd w:id="68"/>
      <w:bookmarkEnd w:id="69"/>
    </w:p>
    <w:p w14:paraId="4904E201" w14:textId="77777777" w:rsidR="006615B7" w:rsidRPr="006615B7" w:rsidRDefault="006615B7" w:rsidP="006615B7">
      <w:pPr>
        <w:jc w:val="both"/>
        <w:rPr>
          <w:rFonts w:ascii="Calibri" w:eastAsia="Times New Roman" w:hAnsi="Calibri" w:cs="Calibri"/>
          <w:color w:val="000000"/>
          <w:sz w:val="22"/>
        </w:rPr>
      </w:pPr>
    </w:p>
    <w:p w14:paraId="1AAFE9EB"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Ponudnik v skladu z 81. členom ZJN-3 lahko uporablja zmogljivosti drugih subjektov.</w:t>
      </w:r>
    </w:p>
    <w:p w14:paraId="69AD96F6" w14:textId="77777777" w:rsidR="00817276" w:rsidRPr="009853D0" w:rsidRDefault="00817276" w:rsidP="00817276">
      <w:pPr>
        <w:ind w:right="-2"/>
        <w:jc w:val="both"/>
        <w:rPr>
          <w:rFonts w:cstheme="minorHAnsi"/>
          <w:color w:val="000000" w:themeColor="text1"/>
          <w:sz w:val="22"/>
        </w:rPr>
      </w:pPr>
    </w:p>
    <w:p w14:paraId="43855D38"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V tem primeru se skladno z določili dokumentacije v zvezi z javnim naročilo tudi za vsak drugi gospodarski subjekt v sistem e-JN v razdelek »ESPD – ostali sodelujoči« predloži ustrezno izpolnjen ESPD obrazec.</w:t>
      </w:r>
    </w:p>
    <w:p w14:paraId="6E55FEDD" w14:textId="77777777" w:rsidR="00817276" w:rsidRPr="009853D0" w:rsidRDefault="00817276" w:rsidP="00817276">
      <w:pPr>
        <w:ind w:right="-2"/>
        <w:jc w:val="both"/>
        <w:rPr>
          <w:rFonts w:cstheme="minorHAnsi"/>
          <w:color w:val="000000" w:themeColor="text1"/>
          <w:sz w:val="22"/>
        </w:rPr>
      </w:pPr>
    </w:p>
    <w:p w14:paraId="741F5619"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V primeru uporabe zmogljivosti drugih subjektov mora ponudnik že ob oddaji elektronske ponudbe v sitemu e-JN naložiti ustrezna dokazila, da bo imel na voljo ustrezna sredstva za izvedbo javnega naročila: npr. dogovor o medsebojnem sodelovanju, pogodbo o sodelovanju,</w:t>
      </w:r>
      <w:r>
        <w:rPr>
          <w:rFonts w:cstheme="minorHAnsi"/>
          <w:color w:val="000000" w:themeColor="text1"/>
          <w:sz w:val="22"/>
        </w:rPr>
        <w:t xml:space="preserve"> itd.</w:t>
      </w:r>
    </w:p>
    <w:p w14:paraId="7136F9FC" w14:textId="77777777" w:rsidR="00817276" w:rsidRPr="009853D0" w:rsidRDefault="00817276" w:rsidP="00817276">
      <w:pPr>
        <w:ind w:right="-2"/>
        <w:jc w:val="both"/>
        <w:rPr>
          <w:rFonts w:cstheme="minorHAnsi"/>
          <w:color w:val="000000" w:themeColor="text1"/>
          <w:sz w:val="22"/>
        </w:rPr>
      </w:pPr>
    </w:p>
    <w:p w14:paraId="652130F4"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V primeru uporabe zmogljivosti drugih subjektov veljajo določbe 81. člena ZJN-3, pri čemer pri pogojih v zvezi:</w:t>
      </w:r>
    </w:p>
    <w:p w14:paraId="455FFCF2" w14:textId="6D247FF1" w:rsidR="00817276" w:rsidRPr="00A615B6" w:rsidRDefault="00817276" w:rsidP="00817276">
      <w:pPr>
        <w:pStyle w:val="Odstavekseznama"/>
        <w:framePr w:hSpace="141" w:wrap="around" w:vAnchor="text" w:hAnchor="text" w:x="-5" w:y="1"/>
        <w:numPr>
          <w:ilvl w:val="0"/>
          <w:numId w:val="9"/>
        </w:numPr>
        <w:ind w:right="-2"/>
        <w:jc w:val="both"/>
        <w:rPr>
          <w:rFonts w:cstheme="minorHAnsi"/>
          <w:color w:val="000000" w:themeColor="text1"/>
          <w:sz w:val="22"/>
        </w:rPr>
      </w:pPr>
      <w:r w:rsidRPr="00BE2E81">
        <w:rPr>
          <w:rFonts w:cstheme="minorHAnsi"/>
          <w:color w:val="000000" w:themeColor="text1"/>
          <w:sz w:val="22"/>
        </w:rPr>
        <w:t xml:space="preserve">s strokovno usposobljenostjo izvajalca in vodstvenih delavcev podjetja ter pogojih v zvezi z ustreznimi poklicnimi izkušnjami lahko gospodarski subjekt uporabi zmogljivosti drugih subjektov le, če bodo slednji izvajali storitve, za katere se zahtevajo te </w:t>
      </w:r>
      <w:r w:rsidRPr="00A615B6">
        <w:rPr>
          <w:rFonts w:cstheme="minorHAnsi"/>
          <w:color w:val="000000" w:themeColor="text1"/>
          <w:sz w:val="22"/>
        </w:rPr>
        <w:t xml:space="preserve">zmogljivosti, kar pomeni, da morajo biti takšni subjekti, </w:t>
      </w:r>
      <w:proofErr w:type="spellStart"/>
      <w:r w:rsidRPr="00A615B6">
        <w:rPr>
          <w:rFonts w:cstheme="minorHAnsi"/>
          <w:color w:val="000000" w:themeColor="text1"/>
          <w:sz w:val="22"/>
        </w:rPr>
        <w:t>t.j</w:t>
      </w:r>
      <w:proofErr w:type="spellEnd"/>
      <w:r w:rsidRPr="00A615B6">
        <w:rPr>
          <w:rFonts w:cstheme="minorHAnsi"/>
          <w:color w:val="000000" w:themeColor="text1"/>
          <w:sz w:val="22"/>
        </w:rPr>
        <w:t>. pravne ali fizične osebe v okviru ponudbe nominirani kot partnerji ali podizvajalci, ter predložiti vse obrazce in dokazila, ki so zahtevana za partnerja/podizvajalca;</w:t>
      </w:r>
    </w:p>
    <w:p w14:paraId="0E77B6DE" w14:textId="77777777" w:rsidR="00817276" w:rsidRPr="00A615B6" w:rsidRDefault="00817276" w:rsidP="00817276">
      <w:pPr>
        <w:pStyle w:val="Odstavekseznama"/>
        <w:numPr>
          <w:ilvl w:val="0"/>
          <w:numId w:val="9"/>
        </w:numPr>
        <w:ind w:right="-2"/>
        <w:jc w:val="both"/>
        <w:rPr>
          <w:rFonts w:cstheme="minorHAnsi"/>
          <w:color w:val="000000" w:themeColor="text1"/>
          <w:sz w:val="22"/>
        </w:rPr>
      </w:pPr>
      <w:r w:rsidRPr="00A615B6">
        <w:rPr>
          <w:rFonts w:cstheme="minorHAnsi"/>
          <w:color w:val="000000" w:themeColor="text1"/>
          <w:sz w:val="22"/>
        </w:rPr>
        <w:t>z ekonomskim in finančnim položajem so gospodarski subjekt in navedeni subjekti skupaj odgovorni za izvedbo javnega naročila.</w:t>
      </w:r>
    </w:p>
    <w:p w14:paraId="3B3D6168" w14:textId="77777777" w:rsidR="00FC274F" w:rsidRDefault="00FC274F" w:rsidP="006E4C9A">
      <w:pPr>
        <w:jc w:val="both"/>
        <w:rPr>
          <w:rFonts w:ascii="Calibri" w:eastAsia="Times New Roman" w:hAnsi="Calibri" w:cs="Calibri"/>
          <w:color w:val="000000"/>
          <w:sz w:val="22"/>
          <w:highlight w:val="yellow"/>
        </w:rPr>
      </w:pPr>
    </w:p>
    <w:p w14:paraId="028A7A05" w14:textId="7777777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70" w:name="_Toc505596536"/>
      <w:bookmarkStart w:id="71" w:name="_Toc507668657"/>
      <w:bookmarkStart w:id="72" w:name="_Toc3365115"/>
      <w:bookmarkStart w:id="73" w:name="_Toc5965904"/>
      <w:bookmarkStart w:id="74" w:name="_Toc187237871"/>
      <w:r w:rsidRPr="006615B7">
        <w:rPr>
          <w:rFonts w:ascii="Calibri" w:eastAsia="Times New Roman" w:hAnsi="Calibri" w:cs="Calibri"/>
          <w:color w:val="000000"/>
          <w:sz w:val="26"/>
          <w:szCs w:val="26"/>
        </w:rPr>
        <w:t>ESPD</w:t>
      </w:r>
      <w:bookmarkEnd w:id="70"/>
      <w:bookmarkEnd w:id="71"/>
      <w:r w:rsidRPr="006615B7">
        <w:rPr>
          <w:rFonts w:ascii="Calibri" w:eastAsia="Times New Roman" w:hAnsi="Calibri" w:cs="Calibri"/>
          <w:color w:val="000000"/>
          <w:sz w:val="26"/>
          <w:szCs w:val="26"/>
        </w:rPr>
        <w:t xml:space="preserve"> OBRAZEC</w:t>
      </w:r>
      <w:bookmarkEnd w:id="72"/>
      <w:bookmarkEnd w:id="73"/>
      <w:bookmarkEnd w:id="74"/>
    </w:p>
    <w:p w14:paraId="77DAC1EC" w14:textId="77777777" w:rsidR="0079132B" w:rsidRDefault="0079132B" w:rsidP="00D93742">
      <w:pPr>
        <w:ind w:right="-2"/>
        <w:jc w:val="both"/>
        <w:rPr>
          <w:rFonts w:cstheme="minorHAnsi"/>
          <w:sz w:val="22"/>
        </w:rPr>
      </w:pPr>
    </w:p>
    <w:p w14:paraId="0667B484" w14:textId="77777777" w:rsidR="00817276" w:rsidRPr="009853D0" w:rsidRDefault="00817276" w:rsidP="00817276">
      <w:pPr>
        <w:ind w:right="-2"/>
        <w:jc w:val="both"/>
        <w:rPr>
          <w:rFonts w:cstheme="minorHAnsi"/>
          <w:sz w:val="22"/>
        </w:rPr>
      </w:pPr>
      <w:r w:rsidRPr="009853D0">
        <w:rPr>
          <w:rFonts w:cstheme="minorHAnsi"/>
          <w:sz w:val="22"/>
        </w:rPr>
        <w:t>Izpolnjen enotni evropski dokument v zvezi z oddajo javnega naročila (dalje: ESPD) predstavlja uradno izjavo gospodarskega subjekta kot predhodni dokaz, da ta gospodarski subjekt:</w:t>
      </w:r>
    </w:p>
    <w:p w14:paraId="5384EA84" w14:textId="77777777" w:rsidR="00817276" w:rsidRPr="009853D0" w:rsidRDefault="00817276" w:rsidP="00817276">
      <w:pPr>
        <w:pStyle w:val="Odstavekseznama"/>
        <w:numPr>
          <w:ilvl w:val="0"/>
          <w:numId w:val="9"/>
        </w:numPr>
        <w:ind w:right="-2"/>
        <w:jc w:val="both"/>
        <w:rPr>
          <w:rFonts w:cstheme="minorHAnsi"/>
          <w:sz w:val="22"/>
        </w:rPr>
      </w:pPr>
      <w:r w:rsidRPr="009853D0">
        <w:rPr>
          <w:rFonts w:cstheme="minorHAnsi"/>
          <w:sz w:val="22"/>
        </w:rPr>
        <w:t>ni v enem od položajev iz 75. člena ZJN-3, zaradi katerega je ali bi lahko bil gospodarski subjekt izključen iz sodelovanja v postopku javnega naročanja;</w:t>
      </w:r>
    </w:p>
    <w:p w14:paraId="2D25BD7E" w14:textId="77777777" w:rsidR="00817276" w:rsidRPr="009853D0" w:rsidRDefault="00817276" w:rsidP="00817276">
      <w:pPr>
        <w:pStyle w:val="Odstavekseznama"/>
        <w:numPr>
          <w:ilvl w:val="0"/>
          <w:numId w:val="9"/>
        </w:numPr>
        <w:ind w:right="-2"/>
        <w:jc w:val="both"/>
        <w:rPr>
          <w:rFonts w:cstheme="minorHAnsi"/>
          <w:sz w:val="22"/>
        </w:rPr>
      </w:pPr>
      <w:r w:rsidRPr="009853D0">
        <w:rPr>
          <w:rFonts w:cstheme="minorHAnsi"/>
          <w:sz w:val="22"/>
        </w:rPr>
        <w:t xml:space="preserve">izpolnjuje pogoje za sodelovanje, </w:t>
      </w:r>
    </w:p>
    <w:p w14:paraId="1BE36810" w14:textId="77777777" w:rsidR="00817276" w:rsidRPr="009853D0" w:rsidRDefault="00817276" w:rsidP="00817276">
      <w:pPr>
        <w:pStyle w:val="Odstavekseznama"/>
        <w:numPr>
          <w:ilvl w:val="0"/>
          <w:numId w:val="9"/>
        </w:numPr>
        <w:ind w:right="-2"/>
        <w:jc w:val="both"/>
        <w:rPr>
          <w:rFonts w:cstheme="minorHAnsi"/>
          <w:sz w:val="22"/>
        </w:rPr>
      </w:pPr>
      <w:r w:rsidRPr="009853D0">
        <w:rPr>
          <w:rFonts w:cstheme="minorHAnsi"/>
          <w:sz w:val="22"/>
        </w:rPr>
        <w:t>hkrati zagotavlja ustrezne informacije, ki jih naročnik zahteva z razpisno dokumentacijo.</w:t>
      </w:r>
    </w:p>
    <w:p w14:paraId="7E1BE6C1" w14:textId="77777777" w:rsidR="00817276" w:rsidRPr="009853D0" w:rsidRDefault="00817276" w:rsidP="00817276">
      <w:pPr>
        <w:ind w:right="-2"/>
        <w:jc w:val="both"/>
        <w:rPr>
          <w:rFonts w:cstheme="minorHAnsi"/>
          <w:sz w:val="22"/>
        </w:rPr>
      </w:pPr>
      <w:r w:rsidRPr="009853D0">
        <w:rPr>
          <w:rFonts w:cstheme="minorHAnsi"/>
          <w:sz w:val="22"/>
        </w:rPr>
        <w:t>Poleg tega je v ESPD naveden uradni organ ali tretja oseba, odgovorna za izdajo dokazil, vključuje pa tudi uradno izjavo o tem, da bo gospodarski subjekt na zahtevo in brez odlašanja sposoben predložiti ta dokazila.</w:t>
      </w:r>
    </w:p>
    <w:p w14:paraId="0F707C1E" w14:textId="77777777" w:rsidR="00817276" w:rsidRPr="009853D0" w:rsidRDefault="00817276" w:rsidP="00817276">
      <w:pPr>
        <w:ind w:right="-2"/>
        <w:jc w:val="both"/>
        <w:rPr>
          <w:rFonts w:cstheme="minorHAnsi"/>
          <w:sz w:val="22"/>
        </w:rPr>
      </w:pPr>
    </w:p>
    <w:p w14:paraId="69564411" w14:textId="48367A8E" w:rsidR="00817276" w:rsidRPr="009853D0" w:rsidRDefault="00817276" w:rsidP="00817276">
      <w:pPr>
        <w:ind w:right="-2"/>
        <w:jc w:val="both"/>
        <w:rPr>
          <w:rFonts w:cstheme="minorHAnsi"/>
          <w:sz w:val="22"/>
        </w:rPr>
      </w:pPr>
      <w:r w:rsidRPr="009853D0">
        <w:rPr>
          <w:rFonts w:cstheme="minorHAnsi"/>
          <w:sz w:val="22"/>
        </w:rPr>
        <w:t>Pri izpolnitvi in pripravi ESPD je potrebna skrajna pozornost in skrbnost, saj s podpisom ESPD obrazca, gospodarski subjekt izjavlja, da izpolnjuje vse zahtevane pogoje za sodelovanje, navedene v ustreznem obvestilu ali dokumentaciji v zvezi z oddajo javnega naročila, na katero se sklicuje obvestilo, vključno s tistimi pogoji, ki niso zajeti v ESPD obrazcu. ESPD obrazec mora biti izpolnjen v vseh delih, kjer je tako zahtevano, odgovoriti je potrebno na vsa vprašanja</w:t>
      </w:r>
      <w:r w:rsidR="00FA053B">
        <w:rPr>
          <w:rFonts w:cstheme="minorHAnsi"/>
          <w:sz w:val="22"/>
        </w:rPr>
        <w:t>.</w:t>
      </w:r>
    </w:p>
    <w:p w14:paraId="2D7E30B8" w14:textId="77777777" w:rsidR="00817276" w:rsidRPr="009853D0" w:rsidRDefault="00817276" w:rsidP="00817276">
      <w:pPr>
        <w:ind w:right="-2"/>
        <w:jc w:val="both"/>
        <w:rPr>
          <w:rFonts w:cstheme="minorHAnsi"/>
          <w:sz w:val="22"/>
        </w:rPr>
      </w:pPr>
    </w:p>
    <w:p w14:paraId="5D1FD5F0" w14:textId="192044F3" w:rsidR="00817276" w:rsidRPr="009853D0" w:rsidRDefault="00817276" w:rsidP="00817276">
      <w:pPr>
        <w:ind w:right="-2"/>
        <w:jc w:val="both"/>
        <w:rPr>
          <w:rFonts w:cstheme="minorHAnsi"/>
          <w:sz w:val="22"/>
        </w:rPr>
      </w:pPr>
      <w:r w:rsidRPr="009853D0">
        <w:rPr>
          <w:rFonts w:cstheme="minorHAnsi"/>
          <w:sz w:val="22"/>
        </w:rPr>
        <w:t xml:space="preserve">Naročnik dodatno pojasnjuje, da mora gospodarski subjekt za pravilno izpolnitev ESPD obrazca v točki »B. Informacije o predstavnikih gospodarskega subjekta« obvezno navesti vse osebe, ki so člani upravnega, vodstvenega ali nadzornega organa ponudnika ali osebe, ki imajo pooblastila za zastopanje ali odločanje ali nadzor v organu ponudnika. </w:t>
      </w:r>
    </w:p>
    <w:p w14:paraId="295F42E3" w14:textId="77777777" w:rsidR="00817276" w:rsidRPr="009853D0" w:rsidRDefault="00817276" w:rsidP="00817276">
      <w:pPr>
        <w:ind w:right="-2"/>
        <w:jc w:val="both"/>
        <w:rPr>
          <w:rFonts w:cstheme="minorHAnsi"/>
          <w:sz w:val="22"/>
        </w:rPr>
      </w:pPr>
    </w:p>
    <w:p w14:paraId="4695CB1E" w14:textId="77777777" w:rsidR="00817276" w:rsidRPr="009853D0" w:rsidRDefault="00817276" w:rsidP="00817276">
      <w:pPr>
        <w:ind w:right="-2"/>
        <w:jc w:val="both"/>
        <w:rPr>
          <w:rFonts w:cstheme="minorHAnsi"/>
          <w:b/>
          <w:bCs/>
          <w:sz w:val="22"/>
        </w:rPr>
      </w:pPr>
      <w:bookmarkStart w:id="75" w:name="_Hlk134450252"/>
      <w:r w:rsidRPr="009853D0">
        <w:rPr>
          <w:rFonts w:cstheme="minorHAnsi"/>
          <w:sz w:val="22"/>
        </w:rPr>
        <w:t>Naročnik dodatno pojasnjuje, da mora gospodarski subjekt v predloženem ESPD obrazcu, za vse osebe, ki so člani upravnega, vodstvenega ali nadzornega organa subjekta, navesti podatek o EMŠO številki osebe.  Podatek o EMŠO številki je potreben za preveritev obstoja razloga za izključitev po prvem odstavku 75. člena ZJN-3</w:t>
      </w:r>
      <w:r w:rsidRPr="009853D0">
        <w:rPr>
          <w:rFonts w:cstheme="minorHAnsi"/>
          <w:b/>
          <w:bCs/>
          <w:sz w:val="22"/>
        </w:rPr>
        <w:t xml:space="preserve">. </w:t>
      </w:r>
      <w:r w:rsidRPr="00065BE0">
        <w:rPr>
          <w:rFonts w:cstheme="minorHAnsi"/>
          <w:sz w:val="22"/>
        </w:rPr>
        <w:t>Podatek o EMŠO številki gospodarski subjekt za vse osebe, ki so članice upravnega, vodstvenega ali nadzornega organa tega gospodarskega subjekta navedejo v ESPD izjavi v Delu II, v Oddelku B: Informacije o predstavnikih gospodarskega subjekta.</w:t>
      </w:r>
    </w:p>
    <w:bookmarkEnd w:id="75"/>
    <w:p w14:paraId="7B9E10C4" w14:textId="77777777" w:rsidR="00817276" w:rsidRPr="009853D0" w:rsidRDefault="00817276" w:rsidP="00817276">
      <w:pPr>
        <w:ind w:right="-2"/>
        <w:jc w:val="both"/>
        <w:rPr>
          <w:rFonts w:cstheme="minorHAnsi"/>
          <w:sz w:val="22"/>
        </w:rPr>
      </w:pPr>
    </w:p>
    <w:p w14:paraId="79F62B5B" w14:textId="77777777" w:rsidR="00817276" w:rsidRPr="009853D0" w:rsidRDefault="00817276" w:rsidP="00817276">
      <w:pPr>
        <w:ind w:right="-2"/>
        <w:jc w:val="both"/>
        <w:rPr>
          <w:rStyle w:val="Hiperpovezava"/>
          <w:rFonts w:eastAsiaTheme="minorHAnsi" w:cstheme="minorHAnsi"/>
        </w:rPr>
      </w:pPr>
      <w:r w:rsidRPr="009853D0">
        <w:rPr>
          <w:rFonts w:cstheme="minorHAnsi"/>
          <w:sz w:val="22"/>
        </w:rPr>
        <w:t xml:space="preserve">ESPD obrazec morajo predložiti </w:t>
      </w:r>
      <w:r w:rsidRPr="009853D0">
        <w:rPr>
          <w:rFonts w:cstheme="minorHAnsi"/>
          <w:sz w:val="22"/>
          <w:u w:val="single"/>
        </w:rPr>
        <w:t>ponudniki</w:t>
      </w:r>
      <w:r w:rsidRPr="009853D0">
        <w:rPr>
          <w:rFonts w:cstheme="minorHAnsi"/>
          <w:sz w:val="22"/>
        </w:rPr>
        <w:t xml:space="preserve">, </w:t>
      </w:r>
      <w:r w:rsidRPr="009853D0">
        <w:rPr>
          <w:rFonts w:cstheme="minorHAnsi"/>
          <w:sz w:val="22"/>
          <w:u w:val="single"/>
        </w:rPr>
        <w:t>ponudniki v skupni ponudbi</w:t>
      </w:r>
      <w:r w:rsidRPr="009853D0">
        <w:rPr>
          <w:rFonts w:cstheme="minorHAnsi"/>
          <w:sz w:val="22"/>
        </w:rPr>
        <w:t xml:space="preserve"> (partnerji), </w:t>
      </w:r>
      <w:r w:rsidRPr="009853D0">
        <w:rPr>
          <w:rFonts w:cstheme="minorHAnsi"/>
          <w:sz w:val="22"/>
          <w:u w:val="single"/>
        </w:rPr>
        <w:t>drugi subjekti</w:t>
      </w:r>
      <w:r w:rsidRPr="009853D0">
        <w:rPr>
          <w:rFonts w:cstheme="minorHAnsi"/>
          <w:sz w:val="22"/>
        </w:rPr>
        <w:t xml:space="preserve">, na katerih zmogljivosti se sklicuje ponudnik in </w:t>
      </w:r>
      <w:r w:rsidRPr="009853D0">
        <w:rPr>
          <w:rFonts w:cstheme="minorHAnsi"/>
          <w:sz w:val="22"/>
          <w:u w:val="single"/>
        </w:rPr>
        <w:t>podizvajalci</w:t>
      </w:r>
      <w:r w:rsidRPr="009853D0">
        <w:rPr>
          <w:rFonts w:cstheme="minorHAnsi"/>
          <w:sz w:val="22"/>
        </w:rPr>
        <w:t xml:space="preserve">. ESPD obrazec uvozijo iz naročnikove dokumentacije objavljene na spletni strani </w:t>
      </w:r>
      <w:hyperlink r:id="rId41" w:history="1">
        <w:r w:rsidRPr="009853D0">
          <w:rPr>
            <w:rStyle w:val="Hiperpovezava"/>
            <w:rFonts w:cstheme="minorHAnsi"/>
            <w:sz w:val="22"/>
          </w:rPr>
          <w:t>https://ejn.gov.si/</w:t>
        </w:r>
      </w:hyperlink>
      <w:r w:rsidRPr="009853D0">
        <w:rPr>
          <w:rStyle w:val="Hiperpovezava"/>
          <w:rFonts w:cstheme="minorHAnsi"/>
          <w:sz w:val="22"/>
        </w:rPr>
        <w:t xml:space="preserve"> </w:t>
      </w:r>
      <w:r w:rsidRPr="009853D0">
        <w:rPr>
          <w:rStyle w:val="Hiperpovezava"/>
          <w:rFonts w:cstheme="minorHAnsi"/>
          <w:color w:val="000000" w:themeColor="text1"/>
          <w:sz w:val="22"/>
          <w:u w:val="none"/>
        </w:rPr>
        <w:t xml:space="preserve">in </w:t>
      </w:r>
      <w:r w:rsidRPr="009853D0">
        <w:rPr>
          <w:rStyle w:val="Hiperpovezava"/>
          <w:rFonts w:cstheme="minorHAnsi"/>
          <w:sz w:val="22"/>
          <w:u w:val="none"/>
        </w:rPr>
        <w:t xml:space="preserve"> </w:t>
      </w:r>
      <w:r w:rsidRPr="009853D0">
        <w:rPr>
          <w:rFonts w:cstheme="minorHAnsi"/>
          <w:sz w:val="22"/>
        </w:rPr>
        <w:t xml:space="preserve">ga izpolnijo na spletni strani </w:t>
      </w:r>
      <w:hyperlink r:id="rId42" w:history="1">
        <w:r w:rsidRPr="009853D0">
          <w:rPr>
            <w:rStyle w:val="Hiperpovezava"/>
            <w:rFonts w:cstheme="minorHAnsi"/>
            <w:color w:val="auto"/>
          </w:rPr>
          <w:t>ESPD (gov.si)</w:t>
        </w:r>
      </w:hyperlink>
    </w:p>
    <w:p w14:paraId="73EA4182" w14:textId="77777777" w:rsidR="00817276" w:rsidRPr="009853D0" w:rsidRDefault="00817276" w:rsidP="00817276">
      <w:pPr>
        <w:ind w:right="-2"/>
        <w:jc w:val="both"/>
        <w:rPr>
          <w:rFonts w:cstheme="minorHAnsi"/>
          <w:sz w:val="22"/>
        </w:rPr>
      </w:pPr>
      <w:r w:rsidRPr="009853D0">
        <w:rPr>
          <w:rFonts w:cstheme="minorHAnsi"/>
          <w:sz w:val="22"/>
        </w:rPr>
        <w:t xml:space="preserve"> ter naložijo v informacijski sistem e-JN oz. za vse sodelujoče  to izvede ponudnik:</w:t>
      </w:r>
    </w:p>
    <w:p w14:paraId="7CE01760" w14:textId="77777777" w:rsidR="00817276" w:rsidRPr="009853D0" w:rsidRDefault="00817276" w:rsidP="000418E8">
      <w:pPr>
        <w:pStyle w:val="Odstavekseznama"/>
        <w:numPr>
          <w:ilvl w:val="0"/>
          <w:numId w:val="22"/>
        </w:numPr>
        <w:ind w:right="-2"/>
        <w:jc w:val="both"/>
        <w:rPr>
          <w:rFonts w:cstheme="minorHAnsi"/>
          <w:sz w:val="22"/>
        </w:rPr>
      </w:pPr>
      <w:r w:rsidRPr="009853D0">
        <w:rPr>
          <w:rFonts w:cstheme="minorHAnsi"/>
          <w:sz w:val="22"/>
        </w:rPr>
        <w:t>v razdelek »ESPD« - ponudnik«, v berljivi in ustrezni *.</w:t>
      </w:r>
      <w:proofErr w:type="spellStart"/>
      <w:r w:rsidRPr="009853D0">
        <w:rPr>
          <w:rFonts w:cstheme="minorHAnsi"/>
          <w:sz w:val="22"/>
        </w:rPr>
        <w:t>xml</w:t>
      </w:r>
      <w:proofErr w:type="spellEnd"/>
      <w:r w:rsidRPr="009853D0">
        <w:rPr>
          <w:rFonts w:cstheme="minorHAnsi"/>
          <w:sz w:val="22"/>
        </w:rPr>
        <w:t xml:space="preserve"> obliki datoteke,</w:t>
      </w:r>
    </w:p>
    <w:p w14:paraId="3BEDC785" w14:textId="77777777" w:rsidR="00817276" w:rsidRPr="009853D0" w:rsidRDefault="00817276" w:rsidP="000418E8">
      <w:pPr>
        <w:pStyle w:val="Odstavekseznama"/>
        <w:numPr>
          <w:ilvl w:val="0"/>
          <w:numId w:val="22"/>
        </w:numPr>
        <w:ind w:right="-2"/>
        <w:jc w:val="both"/>
        <w:rPr>
          <w:rFonts w:cstheme="minorHAnsi"/>
          <w:sz w:val="22"/>
        </w:rPr>
      </w:pPr>
      <w:r w:rsidRPr="009853D0">
        <w:rPr>
          <w:rFonts w:cstheme="minorHAnsi"/>
          <w:sz w:val="22"/>
        </w:rPr>
        <w:t xml:space="preserve">v razdelek »ESPD - ostali sodelujoči« ponudnik naloži </w:t>
      </w:r>
      <w:r w:rsidRPr="009853D0">
        <w:rPr>
          <w:rFonts w:cstheme="minorHAnsi"/>
          <w:sz w:val="22"/>
          <w:u w:val="single"/>
        </w:rPr>
        <w:t>podpisan ESPD</w:t>
      </w:r>
      <w:r w:rsidRPr="009853D0">
        <w:rPr>
          <w:rFonts w:cstheme="minorHAnsi"/>
          <w:sz w:val="22"/>
        </w:rPr>
        <w:t xml:space="preserve"> ostalih sodelujočih v berljivi in ustrezni -*.pdf ali elektronsko podpisan *.</w:t>
      </w:r>
      <w:proofErr w:type="spellStart"/>
      <w:r w:rsidRPr="009853D0">
        <w:rPr>
          <w:rFonts w:cstheme="minorHAnsi"/>
          <w:sz w:val="22"/>
        </w:rPr>
        <w:t>xml</w:t>
      </w:r>
      <w:proofErr w:type="spellEnd"/>
      <w:r w:rsidRPr="009853D0">
        <w:rPr>
          <w:rFonts w:cstheme="minorHAnsi"/>
          <w:sz w:val="22"/>
        </w:rPr>
        <w:t xml:space="preserve"> obliki.</w:t>
      </w:r>
    </w:p>
    <w:p w14:paraId="2C0C06B8" w14:textId="77777777" w:rsidR="00817276" w:rsidRPr="009853D0" w:rsidRDefault="00817276" w:rsidP="00817276">
      <w:pPr>
        <w:pStyle w:val="Naslovstika"/>
        <w:spacing w:before="0" w:after="0" w:line="276" w:lineRule="auto"/>
        <w:jc w:val="both"/>
        <w:rPr>
          <w:rFonts w:asciiTheme="minorHAnsi" w:eastAsiaTheme="minorHAnsi" w:hAnsiTheme="minorHAnsi" w:cstheme="minorHAnsi"/>
          <w:color w:val="auto"/>
          <w:kern w:val="0"/>
          <w:sz w:val="20"/>
          <w:lang w:val="sl-SI" w:eastAsia="en-US"/>
          <w14:ligatures w14:val="none"/>
        </w:rPr>
      </w:pPr>
    </w:p>
    <w:p w14:paraId="646A8CAB" w14:textId="77777777" w:rsidR="00817276" w:rsidRPr="009853D0" w:rsidRDefault="00817276" w:rsidP="00817276">
      <w:pPr>
        <w:pStyle w:val="Naslovstika"/>
        <w:spacing w:before="0" w:after="0" w:line="276" w:lineRule="auto"/>
        <w:jc w:val="both"/>
        <w:rPr>
          <w:rFonts w:asciiTheme="minorHAnsi" w:eastAsiaTheme="minorEastAsia" w:hAnsiTheme="minorHAnsi" w:cstheme="minorHAnsi"/>
          <w:color w:val="auto"/>
          <w:kern w:val="0"/>
          <w:sz w:val="22"/>
          <w:lang w:val="sl-SI"/>
          <w14:ligatures w14:val="none"/>
        </w:rPr>
      </w:pPr>
      <w:r w:rsidRPr="009853D0">
        <w:rPr>
          <w:rFonts w:asciiTheme="minorHAnsi" w:eastAsiaTheme="minorEastAsia" w:hAnsiTheme="minorHAnsi" w:cstheme="minorHAnsi"/>
          <w:color w:val="auto"/>
          <w:kern w:val="0"/>
          <w:sz w:val="22"/>
          <w:lang w:val="sl-SI"/>
          <w14:ligatures w14:val="none"/>
        </w:rPr>
        <w:t xml:space="preserve">Navodila za izpolnjevanje obrazca ESPD so dostopna tudi na spletni strani </w:t>
      </w:r>
      <w:hyperlink r:id="rId43" w:history="1">
        <w:r w:rsidRPr="009853D0">
          <w:rPr>
            <w:rStyle w:val="Hiperpovezava"/>
            <w:rFonts w:asciiTheme="minorHAnsi" w:eastAsiaTheme="minorEastAsia" w:hAnsiTheme="minorHAnsi" w:cstheme="minorHAnsi"/>
            <w:kern w:val="0"/>
            <w:sz w:val="22"/>
            <w:lang w:val="sl-SI"/>
            <w14:ligatures w14:val="none"/>
          </w:rPr>
          <w:t>https://ejn.gov.si/sistem/usmeritve-in-navodila/navodila-in-obrazci.html</w:t>
        </w:r>
      </w:hyperlink>
      <w:r w:rsidRPr="009853D0">
        <w:rPr>
          <w:rFonts w:asciiTheme="minorHAnsi" w:eastAsiaTheme="minorEastAsia" w:hAnsiTheme="minorHAnsi" w:cstheme="minorHAnsi"/>
          <w:color w:val="auto"/>
          <w:kern w:val="0"/>
          <w:sz w:val="22"/>
          <w:lang w:val="sl-SI"/>
          <w14:ligatures w14:val="none"/>
        </w:rPr>
        <w:t>.</w:t>
      </w:r>
    </w:p>
    <w:p w14:paraId="66A3756E" w14:textId="77777777" w:rsidR="00817276" w:rsidRPr="009853D0" w:rsidRDefault="00817276" w:rsidP="00817276">
      <w:pPr>
        <w:ind w:right="-2"/>
        <w:jc w:val="both"/>
        <w:rPr>
          <w:rFonts w:cstheme="minorHAnsi"/>
          <w:sz w:val="22"/>
        </w:rPr>
      </w:pPr>
    </w:p>
    <w:p w14:paraId="485E79F1" w14:textId="00AC0C2A" w:rsidR="00F023F1" w:rsidRDefault="00817276" w:rsidP="00D93742">
      <w:pPr>
        <w:ind w:right="-2"/>
        <w:jc w:val="both"/>
        <w:rPr>
          <w:rFonts w:cstheme="minorHAnsi"/>
          <w:sz w:val="22"/>
        </w:rPr>
      </w:pPr>
      <w:r w:rsidRPr="009853D0">
        <w:rPr>
          <w:rFonts w:cstheme="minorHAnsi"/>
          <w:sz w:val="22"/>
        </w:rPr>
        <w:t xml:space="preserve">Ponudnik, ki v sistemu e-JN oddaja ponudbo, naloži elektronsko podpisan ESPD v </w:t>
      </w:r>
      <w:proofErr w:type="spellStart"/>
      <w:r w:rsidRPr="009853D0">
        <w:rPr>
          <w:rFonts w:cstheme="minorHAnsi"/>
          <w:sz w:val="22"/>
        </w:rPr>
        <w:t>xml</w:t>
      </w:r>
      <w:proofErr w:type="spellEnd"/>
      <w:r w:rsidRPr="009853D0">
        <w:rPr>
          <w:rFonts w:cstheme="minorHAnsi"/>
          <w:sz w:val="22"/>
        </w:rPr>
        <w:t xml:space="preserve">. obliki ali nepodpisan ESPD v </w:t>
      </w:r>
      <w:proofErr w:type="spellStart"/>
      <w:r w:rsidRPr="009853D0">
        <w:rPr>
          <w:rFonts w:cstheme="minorHAnsi"/>
          <w:sz w:val="22"/>
        </w:rPr>
        <w:t>xml</w:t>
      </w:r>
      <w:proofErr w:type="spellEnd"/>
      <w:r w:rsidRPr="009853D0">
        <w:rPr>
          <w:rFonts w:cstheme="minorHAnsi"/>
          <w:sz w:val="22"/>
        </w:rPr>
        <w:t xml:space="preserve">. obliki, pri čemer se v slednjem primeru v skladu Splošnimi pogoji uporabe informacijskega sistema e-JN šteje, da je oddan pravno zavezujoč dokument, ki ima enako veljavnost kot podpisan. </w:t>
      </w:r>
    </w:p>
    <w:p w14:paraId="1B19D298" w14:textId="77777777" w:rsidR="00F023F1" w:rsidRDefault="00F023F1" w:rsidP="00D93742">
      <w:pPr>
        <w:ind w:right="-2"/>
        <w:jc w:val="both"/>
        <w:rPr>
          <w:rFonts w:cstheme="minorHAnsi"/>
          <w:sz w:val="22"/>
        </w:rPr>
      </w:pPr>
    </w:p>
    <w:p w14:paraId="41A83804" w14:textId="414079FC" w:rsidR="00F023F1" w:rsidRPr="00FA34DD" w:rsidRDefault="00F023F1" w:rsidP="00F023F1">
      <w:pPr>
        <w:jc w:val="both"/>
        <w:rPr>
          <w:rFonts w:ascii="Calibri" w:eastAsia="Times New Roman" w:hAnsi="Calibri" w:cs="Calibri"/>
          <w:color w:val="000000"/>
          <w:sz w:val="22"/>
        </w:rPr>
      </w:pPr>
      <w:r w:rsidRPr="00A615B6">
        <w:rPr>
          <w:rFonts w:ascii="Calibri" w:eastAsia="Times New Roman" w:hAnsi="Calibri" w:cs="Calibri"/>
          <w:color w:val="000000"/>
          <w:sz w:val="22"/>
        </w:rPr>
        <w:t>Naročnik je pripravil enoten ESPD obrazec in je predviden za oba sklopa. Ponudnik z oddajo ponudbe v enotnem ESPD obrazcu označi, za kateri sklop oddaja ponudbo (Sklop 1, Sklop 2 ali Sklop 1 in Sklop 2) ter vnese potrebne informacije/dokazila vezano na razloge za izključitev ter posamezne pogoje za sodelovanje, ki so zahtevan</w:t>
      </w:r>
      <w:r w:rsidR="00F91B06" w:rsidRPr="00A615B6">
        <w:rPr>
          <w:rFonts w:ascii="Calibri" w:eastAsia="Times New Roman" w:hAnsi="Calibri" w:cs="Calibri"/>
          <w:color w:val="000000"/>
          <w:sz w:val="22"/>
        </w:rPr>
        <w:t>i</w:t>
      </w:r>
      <w:r w:rsidRPr="00A615B6">
        <w:rPr>
          <w:rFonts w:ascii="Calibri" w:eastAsia="Times New Roman" w:hAnsi="Calibri" w:cs="Calibri"/>
          <w:color w:val="000000"/>
          <w:sz w:val="22"/>
        </w:rPr>
        <w:t xml:space="preserve"> za sklop, za katerega oddaja ponudbo.</w:t>
      </w:r>
    </w:p>
    <w:p w14:paraId="29B5987F" w14:textId="77777777" w:rsidR="0079132B" w:rsidRPr="006615B7" w:rsidRDefault="0079132B" w:rsidP="006615B7">
      <w:pPr>
        <w:jc w:val="both"/>
        <w:rPr>
          <w:rFonts w:ascii="Calibri" w:eastAsia="Times New Roman" w:hAnsi="Calibri" w:cs="Calibri"/>
          <w:color w:val="000000"/>
          <w:sz w:val="22"/>
        </w:rPr>
      </w:pPr>
    </w:p>
    <w:p w14:paraId="67867BFA" w14:textId="04FA772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76" w:name="_Toc3365116"/>
      <w:bookmarkStart w:id="77" w:name="_Toc5965905"/>
      <w:bookmarkStart w:id="78" w:name="_Toc187237872"/>
      <w:r w:rsidRPr="006615B7">
        <w:rPr>
          <w:rFonts w:ascii="Calibri" w:eastAsia="Times New Roman" w:hAnsi="Calibri" w:cs="Calibri"/>
          <w:color w:val="000000"/>
          <w:sz w:val="26"/>
          <w:szCs w:val="26"/>
        </w:rPr>
        <w:t xml:space="preserve">JAVNOST IN ZAUPNOST </w:t>
      </w:r>
      <w:r w:rsidR="00593C97">
        <w:rPr>
          <w:rFonts w:ascii="Calibri" w:eastAsia="Times New Roman" w:hAnsi="Calibri" w:cs="Calibri"/>
          <w:color w:val="000000"/>
          <w:sz w:val="26"/>
          <w:szCs w:val="26"/>
        </w:rPr>
        <w:t xml:space="preserve">(POSLOVNA SKRIVNOST) </w:t>
      </w:r>
      <w:r w:rsidR="00593C97" w:rsidRPr="006615B7">
        <w:rPr>
          <w:rFonts w:ascii="Calibri" w:eastAsia="Times New Roman" w:hAnsi="Calibri" w:cs="Calibri"/>
          <w:color w:val="000000"/>
          <w:sz w:val="26"/>
          <w:szCs w:val="26"/>
        </w:rPr>
        <w:t xml:space="preserve">PODATKOV </w:t>
      </w:r>
      <w:r w:rsidRPr="006615B7">
        <w:rPr>
          <w:rFonts w:ascii="Calibri" w:eastAsia="Times New Roman" w:hAnsi="Calibri" w:cs="Calibri"/>
          <w:color w:val="000000"/>
          <w:sz w:val="26"/>
          <w:szCs w:val="26"/>
        </w:rPr>
        <w:t>V PONUDBI</w:t>
      </w:r>
      <w:bookmarkEnd w:id="76"/>
      <w:bookmarkEnd w:id="77"/>
      <w:bookmarkEnd w:id="78"/>
    </w:p>
    <w:p w14:paraId="2D4F2127" w14:textId="77777777" w:rsidR="006615B7" w:rsidRPr="006615B7" w:rsidRDefault="006615B7" w:rsidP="006615B7">
      <w:pPr>
        <w:jc w:val="both"/>
        <w:rPr>
          <w:rFonts w:ascii="Calibri" w:eastAsia="Times New Roman" w:hAnsi="Calibri" w:cs="Calibri"/>
          <w:color w:val="000000"/>
        </w:rPr>
      </w:pPr>
    </w:p>
    <w:p w14:paraId="37C2096A"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Podatki, ki jih bo ponudnik v ponudbi in ponudbeni dokumentaciji upravičeno označili kot zaupne oziroma poslovno skrivnost, bodo uporabljeni zgolj za namene postopka in ne bodo dostopni nikomur zunaj kroga oseb, ki bodo vključene v postopek konkretnega javnega naročila. Ti podatki ne bodo objavljeni na odpiranju ponudb, niti v nadaljevanju postopka.</w:t>
      </w:r>
    </w:p>
    <w:p w14:paraId="29F0053F" w14:textId="77777777" w:rsidR="00817276" w:rsidRPr="009853D0" w:rsidRDefault="00817276" w:rsidP="00817276">
      <w:pPr>
        <w:ind w:right="-2"/>
        <w:jc w:val="both"/>
        <w:rPr>
          <w:rFonts w:cstheme="minorHAnsi"/>
          <w:color w:val="000000" w:themeColor="text1"/>
          <w:sz w:val="22"/>
        </w:rPr>
      </w:pPr>
    </w:p>
    <w:p w14:paraId="7805FE47"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 xml:space="preserve">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w:t>
      </w:r>
    </w:p>
    <w:p w14:paraId="18F8D312" w14:textId="77777777" w:rsidR="00817276" w:rsidRPr="009853D0" w:rsidRDefault="00817276" w:rsidP="00817276">
      <w:pPr>
        <w:ind w:right="-2"/>
        <w:jc w:val="both"/>
        <w:rPr>
          <w:rFonts w:cstheme="minorHAnsi"/>
          <w:color w:val="000000" w:themeColor="text1"/>
          <w:sz w:val="22"/>
        </w:rPr>
      </w:pPr>
    </w:p>
    <w:p w14:paraId="1CC614F6" w14:textId="77777777" w:rsidR="00817276" w:rsidRDefault="00817276" w:rsidP="00817276">
      <w:pPr>
        <w:ind w:right="-2"/>
        <w:jc w:val="both"/>
        <w:rPr>
          <w:rFonts w:cstheme="minorHAnsi"/>
          <w:color w:val="000000"/>
          <w:sz w:val="22"/>
        </w:rPr>
      </w:pPr>
      <w:r w:rsidRPr="009853D0">
        <w:rPr>
          <w:rFonts w:cstheme="minorHAnsi"/>
          <w:color w:val="000000" w:themeColor="text1"/>
          <w:sz w:val="22"/>
        </w:rPr>
        <w:t xml:space="preserve">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pisno opredelitev npr. sklep o določitvi poslovnih skrivnosti v katerem je opredeljeno, katere podatke ponudnik šteje za poslovno skrivnost. </w:t>
      </w:r>
      <w:r w:rsidRPr="009853D0">
        <w:rPr>
          <w:rFonts w:cstheme="minorHAnsi"/>
          <w:color w:val="000000"/>
          <w:sz w:val="22"/>
        </w:rPr>
        <w:t xml:space="preserve">Naročnik bo v tem primeru obravnaval kot takšne tiste dokumente oziroma podatke v ponudbeni dokumentaciji, ki bodo pisno opredeljeni kot poslovna skrivnost in </w:t>
      </w:r>
      <w:r w:rsidRPr="001778B4">
        <w:rPr>
          <w:rFonts w:cstheme="minorHAnsi"/>
          <w:color w:val="000000"/>
          <w:sz w:val="22"/>
          <w:u w:val="single"/>
        </w:rPr>
        <w:t>bodo tudi jasno označeni kot poslovna skrivnost</w:t>
      </w:r>
      <w:r w:rsidRPr="009853D0">
        <w:rPr>
          <w:rFonts w:cstheme="minorHAnsi"/>
          <w:color w:val="000000"/>
          <w:sz w:val="22"/>
        </w:rPr>
        <w:t xml:space="preserve"> (npr. bodo imeli v desnem zgornjem kotu z velikimi črkami izpisano »ZAUPNO« ali »POSLOVNA SKRIVNOST«). Če naj bo zaupen samo določen podatek v obrazcu ali dokumentu, mora biti zaupni del označen, v isti vrstici ob desnem robu pa oznaka »ZAUPNO« ali »POSLOVNA SKRIVNOST«. </w:t>
      </w:r>
    </w:p>
    <w:p w14:paraId="761ED66A" w14:textId="77777777" w:rsidR="00817276" w:rsidRDefault="00817276" w:rsidP="00817276">
      <w:pPr>
        <w:ind w:right="-2"/>
        <w:jc w:val="both"/>
        <w:rPr>
          <w:rFonts w:cstheme="minorHAnsi"/>
          <w:color w:val="000000"/>
          <w:sz w:val="22"/>
        </w:rPr>
      </w:pPr>
    </w:p>
    <w:p w14:paraId="1814916D" w14:textId="77777777" w:rsidR="00817276" w:rsidRPr="001778B4" w:rsidRDefault="00817276" w:rsidP="00817276">
      <w:pPr>
        <w:ind w:right="-2"/>
        <w:jc w:val="both"/>
        <w:rPr>
          <w:rFonts w:cstheme="minorHAnsi"/>
          <w:color w:val="000000"/>
          <w:sz w:val="22"/>
        </w:rPr>
      </w:pPr>
      <w:r w:rsidRPr="009853D0">
        <w:rPr>
          <w:rFonts w:cstheme="minorHAnsi"/>
          <w:color w:val="000000"/>
          <w:sz w:val="22"/>
        </w:rPr>
        <w:t>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14:paraId="681BD23F" w14:textId="77777777" w:rsidR="00817276" w:rsidRPr="009853D0" w:rsidRDefault="00817276" w:rsidP="00817276">
      <w:pPr>
        <w:ind w:right="-2"/>
        <w:jc w:val="both"/>
        <w:rPr>
          <w:rFonts w:cstheme="minorHAnsi"/>
          <w:color w:val="000000" w:themeColor="text1"/>
          <w:sz w:val="22"/>
        </w:rPr>
      </w:pPr>
    </w:p>
    <w:p w14:paraId="0E5D97F3"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 xml:space="preserve">Če bo po odločitvi o oddaji javnega naročila ponudnik, ki ni bil izbran, zahteval vpogled v druge ponudbe, bo naročnik postopal v skladu petim odstavkom 35. člena ZJN-3. Če bo naročnik izvedel popoln pregled vseh ponudb, bo po objavi odločitve o oddaji javnega naročila omogočil vpogled v ponudbo izbranega ponudnika le tistim ponudnikom, ki bodo oddali dopustno ponudbo. Če naročnik ne bo opravil popolnega pregleda ponudb, pa bo omogočil vpogled vsem ponudnikom. </w:t>
      </w:r>
    </w:p>
    <w:p w14:paraId="77666556" w14:textId="77777777" w:rsidR="006615B7" w:rsidRPr="006615B7" w:rsidRDefault="006615B7" w:rsidP="006615B7">
      <w:pPr>
        <w:jc w:val="both"/>
        <w:rPr>
          <w:rFonts w:ascii="Calibri" w:eastAsia="Times New Roman" w:hAnsi="Calibri" w:cs="Calibri"/>
          <w:color w:val="000000"/>
        </w:rPr>
      </w:pPr>
    </w:p>
    <w:p w14:paraId="2E4A8AB5" w14:textId="7777777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79" w:name="_Toc507668651"/>
      <w:bookmarkStart w:id="80" w:name="_Toc3365118"/>
      <w:bookmarkStart w:id="81" w:name="_Toc5965907"/>
      <w:bookmarkStart w:id="82" w:name="_Toc187237873"/>
      <w:r w:rsidRPr="006615B7">
        <w:rPr>
          <w:rFonts w:ascii="Calibri" w:eastAsia="Times New Roman" w:hAnsi="Calibri" w:cs="Calibri"/>
          <w:color w:val="000000"/>
          <w:sz w:val="26"/>
          <w:szCs w:val="26"/>
        </w:rPr>
        <w:t>POJASNILA, VPRAŠANJA IN DODATNE INFORMACIJE</w:t>
      </w:r>
      <w:bookmarkEnd w:id="79"/>
      <w:bookmarkEnd w:id="80"/>
      <w:bookmarkEnd w:id="81"/>
      <w:bookmarkEnd w:id="82"/>
      <w:r w:rsidRPr="006615B7">
        <w:rPr>
          <w:rFonts w:ascii="Calibri" w:eastAsia="Times New Roman" w:hAnsi="Calibri" w:cs="Calibri"/>
          <w:color w:val="000000"/>
          <w:sz w:val="26"/>
          <w:szCs w:val="26"/>
        </w:rPr>
        <w:t xml:space="preserve"> </w:t>
      </w:r>
    </w:p>
    <w:p w14:paraId="7CB7FBF8" w14:textId="77777777" w:rsidR="006615B7" w:rsidRPr="006615B7" w:rsidRDefault="006615B7" w:rsidP="006615B7">
      <w:pPr>
        <w:jc w:val="both"/>
        <w:rPr>
          <w:rFonts w:ascii="Calibri" w:eastAsia="Times New Roman" w:hAnsi="Calibri" w:cs="Calibri"/>
          <w:color w:val="000000"/>
        </w:rPr>
      </w:pPr>
    </w:p>
    <w:p w14:paraId="65FB4909" w14:textId="77777777" w:rsidR="00817276" w:rsidRDefault="00944635" w:rsidP="00944635">
      <w:pPr>
        <w:ind w:right="-2"/>
        <w:jc w:val="both"/>
        <w:rPr>
          <w:rFonts w:ascii="Calibri" w:eastAsia="Times New Roman" w:hAnsi="Calibri" w:cs="Calibri"/>
          <w:color w:val="000000"/>
          <w:sz w:val="22"/>
        </w:rPr>
      </w:pPr>
      <w:r w:rsidRPr="00D202D3">
        <w:rPr>
          <w:rFonts w:ascii="Calibri" w:eastAsia="Times New Roman" w:hAnsi="Calibri" w:cs="Calibri"/>
          <w:color w:val="000000"/>
          <w:sz w:val="22"/>
        </w:rPr>
        <w:t>Komunikacija s ponudniki o vprašanjih v zvezi z vsebino naročila in v zvezi s pripravo ponudbe poteka izključno preko portala javnih naročil.</w:t>
      </w:r>
    </w:p>
    <w:p w14:paraId="2ED730B8" w14:textId="77777777" w:rsidR="00817276" w:rsidRDefault="00817276" w:rsidP="00944635">
      <w:pPr>
        <w:ind w:right="-2"/>
        <w:jc w:val="both"/>
        <w:rPr>
          <w:rFonts w:ascii="Calibri" w:eastAsia="Times New Roman" w:hAnsi="Calibri" w:cs="Calibri"/>
          <w:color w:val="000000"/>
          <w:sz w:val="22"/>
        </w:rPr>
      </w:pPr>
    </w:p>
    <w:p w14:paraId="38571233" w14:textId="18EB4B0D" w:rsidR="00944635" w:rsidRDefault="00944635" w:rsidP="00944635">
      <w:pPr>
        <w:ind w:right="-2"/>
        <w:jc w:val="both"/>
        <w:rPr>
          <w:rFonts w:ascii="Calibri" w:eastAsia="Times New Roman" w:hAnsi="Calibri" w:cs="Calibri"/>
          <w:color w:val="000000"/>
          <w:sz w:val="22"/>
        </w:rPr>
      </w:pPr>
      <w:r w:rsidRPr="00D202D3">
        <w:rPr>
          <w:rFonts w:ascii="Calibri" w:eastAsia="Times New Roman" w:hAnsi="Calibri" w:cs="Calibri"/>
          <w:color w:val="000000"/>
          <w:sz w:val="22"/>
        </w:rPr>
        <w:t xml:space="preserve">Naročnik bo zahtevo za pojasnilo razpisne dokumentacije oziroma kakršnokoli drugo vprašanje v zvezi z naročilom štel kot pravočasno, v kolikor bo na portalu javnih naročil zastavljeno najkasneje do vključno </w:t>
      </w:r>
      <w:r w:rsidR="00F023F1">
        <w:rPr>
          <w:rFonts w:ascii="Calibri" w:eastAsia="Times New Roman" w:hAnsi="Calibri" w:cs="Calibri"/>
          <w:b/>
          <w:color w:val="000000"/>
          <w:sz w:val="22"/>
        </w:rPr>
        <w:t>6</w:t>
      </w:r>
      <w:r>
        <w:rPr>
          <w:rFonts w:ascii="Calibri" w:eastAsia="Times New Roman" w:hAnsi="Calibri" w:cs="Calibri"/>
          <w:b/>
          <w:color w:val="000000"/>
          <w:sz w:val="22"/>
        </w:rPr>
        <w:t>.</w:t>
      </w:r>
      <w:r w:rsidRPr="00D202D3">
        <w:rPr>
          <w:rFonts w:ascii="Calibri" w:eastAsia="Times New Roman" w:hAnsi="Calibri" w:cs="Calibri"/>
          <w:b/>
          <w:color w:val="000000"/>
          <w:sz w:val="22"/>
        </w:rPr>
        <w:t xml:space="preserve"> </w:t>
      </w:r>
      <w:r w:rsidR="00F023F1">
        <w:rPr>
          <w:rFonts w:ascii="Calibri" w:eastAsia="Times New Roman" w:hAnsi="Calibri" w:cs="Calibri"/>
          <w:b/>
          <w:color w:val="000000"/>
          <w:sz w:val="22"/>
        </w:rPr>
        <w:t>2</w:t>
      </w:r>
      <w:r>
        <w:rPr>
          <w:rFonts w:ascii="Calibri" w:eastAsia="Times New Roman" w:hAnsi="Calibri" w:cs="Calibri"/>
          <w:b/>
          <w:color w:val="000000"/>
          <w:sz w:val="22"/>
        </w:rPr>
        <w:t xml:space="preserve">. </w:t>
      </w:r>
      <w:r w:rsidRPr="00D202D3">
        <w:rPr>
          <w:rFonts w:ascii="Calibri" w:eastAsia="Times New Roman" w:hAnsi="Calibri" w:cs="Calibri"/>
          <w:b/>
          <w:color w:val="000000"/>
          <w:sz w:val="22"/>
        </w:rPr>
        <w:t>202</w:t>
      </w:r>
      <w:r w:rsidR="00F023F1">
        <w:rPr>
          <w:rFonts w:ascii="Calibri" w:eastAsia="Times New Roman" w:hAnsi="Calibri" w:cs="Calibri"/>
          <w:b/>
          <w:color w:val="000000"/>
          <w:sz w:val="22"/>
        </w:rPr>
        <w:t>5</w:t>
      </w:r>
      <w:r w:rsidRPr="00D202D3">
        <w:rPr>
          <w:rFonts w:ascii="Calibri" w:eastAsia="Times New Roman" w:hAnsi="Calibri" w:cs="Calibri"/>
          <w:b/>
          <w:color w:val="000000"/>
          <w:sz w:val="22"/>
        </w:rPr>
        <w:t xml:space="preserve"> do </w:t>
      </w:r>
      <w:r w:rsidR="00F023F1">
        <w:rPr>
          <w:rFonts w:ascii="Calibri" w:eastAsia="Times New Roman" w:hAnsi="Calibri" w:cs="Calibri"/>
          <w:b/>
          <w:color w:val="000000"/>
          <w:sz w:val="22"/>
        </w:rPr>
        <w:t>10</w:t>
      </w:r>
      <w:r w:rsidRPr="00D202D3">
        <w:rPr>
          <w:rFonts w:ascii="Calibri" w:eastAsia="Times New Roman" w:hAnsi="Calibri" w:cs="Calibri"/>
          <w:b/>
          <w:color w:val="000000"/>
          <w:sz w:val="22"/>
        </w:rPr>
        <w:t>.00 ure</w:t>
      </w:r>
      <w:r w:rsidRPr="00D202D3">
        <w:rPr>
          <w:rFonts w:ascii="Calibri" w:eastAsia="Times New Roman" w:hAnsi="Calibri" w:cs="Calibri"/>
          <w:color w:val="000000"/>
          <w:sz w:val="22"/>
        </w:rPr>
        <w:t xml:space="preserve">. Na zahteve za pojasnila oziroma druga vprašanja v zvezi z naročilom, zastavljena po tem roku, naročnik ne bo odgovarjal. </w:t>
      </w:r>
    </w:p>
    <w:p w14:paraId="7F621241" w14:textId="77777777" w:rsidR="00944635" w:rsidRDefault="00944635" w:rsidP="00944635">
      <w:pPr>
        <w:ind w:right="-2"/>
        <w:jc w:val="both"/>
        <w:rPr>
          <w:rFonts w:ascii="Calibri" w:eastAsia="Times New Roman" w:hAnsi="Calibri" w:cs="Calibri"/>
          <w:color w:val="000000"/>
          <w:sz w:val="22"/>
        </w:rPr>
      </w:pPr>
    </w:p>
    <w:p w14:paraId="3375EB13" w14:textId="77777777" w:rsidR="00817276" w:rsidRPr="009853D0" w:rsidRDefault="00817276" w:rsidP="00817276">
      <w:pPr>
        <w:ind w:right="-2"/>
        <w:jc w:val="both"/>
        <w:rPr>
          <w:rFonts w:cstheme="minorHAnsi"/>
          <w:color w:val="000000"/>
          <w:sz w:val="22"/>
        </w:rPr>
      </w:pPr>
      <w:r w:rsidRPr="009853D0">
        <w:rPr>
          <w:rFonts w:cstheme="minorHAnsi"/>
          <w:color w:val="000000"/>
          <w:sz w:val="22"/>
        </w:rPr>
        <w:t>Vsa vprašanja in odgovori, ki so objavljeni na portalu javnih naročil, postanejo del razpisne dokumentacije.</w:t>
      </w:r>
    </w:p>
    <w:p w14:paraId="4DC81676" w14:textId="77777777" w:rsidR="00817276" w:rsidRPr="009853D0" w:rsidRDefault="00817276" w:rsidP="00817276">
      <w:pPr>
        <w:ind w:right="-2"/>
        <w:jc w:val="both"/>
        <w:rPr>
          <w:rFonts w:cstheme="minorHAnsi"/>
          <w:color w:val="000000" w:themeColor="text1"/>
          <w:sz w:val="22"/>
        </w:rPr>
      </w:pPr>
    </w:p>
    <w:p w14:paraId="10128F8D"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 xml:space="preserve">Naročnik si pridržuje pravico, da </w:t>
      </w:r>
      <w:r w:rsidRPr="009853D0">
        <w:rPr>
          <w:rFonts w:cstheme="minorHAnsi"/>
          <w:color w:val="000000" w:themeColor="text1"/>
          <w:sz w:val="22"/>
          <w:szCs w:val="22"/>
        </w:rPr>
        <w:t xml:space="preserve">dokumentacijo v zvezi z oddajo javnega naročila </w:t>
      </w:r>
      <w:r w:rsidRPr="009853D0">
        <w:rPr>
          <w:rFonts w:cstheme="minorHAnsi"/>
          <w:color w:val="000000" w:themeColor="text1"/>
          <w:sz w:val="22"/>
        </w:rPr>
        <w:t>spremeni ali dopolni. Vsaka taka sprememba ali dopolnitev bo sestavni del dokumentacije</w:t>
      </w:r>
      <w:r w:rsidRPr="009853D0">
        <w:rPr>
          <w:rFonts w:cstheme="minorHAnsi"/>
          <w:color w:val="000000" w:themeColor="text1"/>
          <w:sz w:val="22"/>
          <w:szCs w:val="22"/>
        </w:rPr>
        <w:t xml:space="preserve"> v zvezi z oddajo javnega naročila</w:t>
      </w:r>
      <w:r w:rsidRPr="009853D0">
        <w:rPr>
          <w:rFonts w:cstheme="minorHAnsi"/>
          <w:color w:val="000000" w:themeColor="text1"/>
          <w:sz w:val="22"/>
        </w:rPr>
        <w:t xml:space="preserve"> in bo posredovana preko Portala javnih naročil.  </w:t>
      </w:r>
    </w:p>
    <w:p w14:paraId="3319D02B" w14:textId="77777777" w:rsidR="00817276" w:rsidRPr="009853D0" w:rsidRDefault="00817276" w:rsidP="00817276">
      <w:pPr>
        <w:ind w:right="-2"/>
        <w:jc w:val="both"/>
        <w:rPr>
          <w:rFonts w:cstheme="minorHAnsi"/>
          <w:color w:val="000000" w:themeColor="text1"/>
          <w:sz w:val="22"/>
        </w:rPr>
      </w:pPr>
    </w:p>
    <w:p w14:paraId="5A1EB091" w14:textId="77777777" w:rsidR="00F023F1" w:rsidRDefault="00817276" w:rsidP="00817276">
      <w:pPr>
        <w:jc w:val="both"/>
        <w:rPr>
          <w:rFonts w:cstheme="minorHAnsi"/>
          <w:color w:val="000000"/>
          <w:sz w:val="22"/>
        </w:rPr>
      </w:pPr>
      <w:r w:rsidRPr="009853D0">
        <w:rPr>
          <w:rFonts w:cstheme="minorHAnsi"/>
          <w:color w:val="000000"/>
          <w:sz w:val="22"/>
        </w:rPr>
        <w:t xml:space="preserve">Naročnik sme v skladu z 67. členom ZJN-3 spremeniti ali dopolniti razpisno dokumentacijo. Tovrstne spremembe in dopolnitve bo naročnik objavil na portalu javnih naročil in na svoji spletni strani v obliki novega čistopisa razpisne dokumentacije z dne, itd., ki bo objavljena poleg prvotne razpisne dokumentacije. Čistopis razpisne dokumentacije z najnovejšim datumom, ki bo najbližje roku za oddajo javnih naročil, bo vseboval vse morebitne spremembe. </w:t>
      </w:r>
    </w:p>
    <w:p w14:paraId="53C76114" w14:textId="77777777" w:rsidR="00F023F1" w:rsidRDefault="00F023F1" w:rsidP="00817276">
      <w:pPr>
        <w:jc w:val="both"/>
        <w:rPr>
          <w:rFonts w:cstheme="minorHAnsi"/>
          <w:color w:val="000000"/>
          <w:sz w:val="22"/>
        </w:rPr>
      </w:pPr>
    </w:p>
    <w:p w14:paraId="0053C117" w14:textId="6F07610C" w:rsidR="00817276" w:rsidRDefault="00817276" w:rsidP="00817276">
      <w:pPr>
        <w:jc w:val="both"/>
        <w:rPr>
          <w:rFonts w:cstheme="minorHAnsi"/>
          <w:color w:val="000000"/>
          <w:sz w:val="22"/>
        </w:rPr>
      </w:pPr>
      <w:r w:rsidRPr="009853D0">
        <w:rPr>
          <w:rFonts w:cstheme="minorHAnsi"/>
          <w:color w:val="000000"/>
          <w:sz w:val="22"/>
        </w:rPr>
        <w:t>Kot del razpisne dokumentacije štejejo tudi vprašanja in odgovori</w:t>
      </w:r>
      <w:r w:rsidR="00F023F1">
        <w:rPr>
          <w:rFonts w:cstheme="minorHAnsi"/>
          <w:color w:val="000000"/>
          <w:sz w:val="22"/>
        </w:rPr>
        <w:t xml:space="preserve"> in pojasnila </w:t>
      </w:r>
      <w:r w:rsidRPr="009853D0">
        <w:rPr>
          <w:rFonts w:cstheme="minorHAnsi"/>
          <w:color w:val="000000"/>
          <w:sz w:val="22"/>
        </w:rPr>
        <w:t>objavljen</w:t>
      </w:r>
      <w:r w:rsidR="00F023F1">
        <w:rPr>
          <w:rFonts w:cstheme="minorHAnsi"/>
          <w:color w:val="000000"/>
          <w:sz w:val="22"/>
        </w:rPr>
        <w:t>a</w:t>
      </w:r>
      <w:r w:rsidRPr="009853D0">
        <w:rPr>
          <w:rFonts w:cstheme="minorHAnsi"/>
          <w:color w:val="000000"/>
          <w:sz w:val="22"/>
        </w:rPr>
        <w:t xml:space="preserve"> na portalu javnih naročil</w:t>
      </w:r>
      <w:r>
        <w:rPr>
          <w:rFonts w:cstheme="minorHAnsi"/>
          <w:color w:val="000000"/>
          <w:sz w:val="22"/>
        </w:rPr>
        <w:t>.</w:t>
      </w:r>
    </w:p>
    <w:p w14:paraId="09D05001" w14:textId="1F82DD3F" w:rsidR="006615B7" w:rsidRPr="00D4068D" w:rsidRDefault="006615B7" w:rsidP="00511767">
      <w:pPr>
        <w:jc w:val="both"/>
        <w:rPr>
          <w:rFonts w:ascii="Calibri" w:eastAsia="Times New Roman" w:hAnsi="Calibri" w:cs="Calibri"/>
          <w:color w:val="000000"/>
          <w:sz w:val="22"/>
        </w:rPr>
      </w:pPr>
    </w:p>
    <w:p w14:paraId="1799F83A" w14:textId="77777777" w:rsidR="00511767" w:rsidRPr="00D4068D" w:rsidRDefault="00511767" w:rsidP="00511767">
      <w:pPr>
        <w:jc w:val="both"/>
        <w:rPr>
          <w:rFonts w:ascii="Calibri" w:eastAsia="Times New Roman" w:hAnsi="Calibri" w:cs="Calibri"/>
          <w:color w:val="000000"/>
          <w:sz w:val="22"/>
        </w:rPr>
      </w:pPr>
    </w:p>
    <w:p w14:paraId="08D495F3" w14:textId="77777777" w:rsidR="006615B7" w:rsidRPr="00D4068D"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83" w:name="_Toc3365119"/>
      <w:bookmarkStart w:id="84" w:name="_Toc5965908"/>
      <w:bookmarkStart w:id="85" w:name="_Toc187237874"/>
      <w:r w:rsidRPr="00D4068D">
        <w:rPr>
          <w:rFonts w:ascii="Calibri" w:eastAsia="Times New Roman" w:hAnsi="Calibri" w:cs="Calibri"/>
          <w:color w:val="000000"/>
          <w:sz w:val="26"/>
          <w:szCs w:val="26"/>
        </w:rPr>
        <w:t>ODDAJA PONUDBE</w:t>
      </w:r>
      <w:bookmarkEnd w:id="83"/>
      <w:bookmarkEnd w:id="84"/>
      <w:bookmarkEnd w:id="85"/>
    </w:p>
    <w:p w14:paraId="5E894CB0" w14:textId="77777777" w:rsidR="006615B7" w:rsidRPr="00D4068D" w:rsidRDefault="006615B7" w:rsidP="006615B7">
      <w:pPr>
        <w:jc w:val="both"/>
        <w:rPr>
          <w:rFonts w:ascii="Calibri" w:eastAsia="Times New Roman" w:hAnsi="Calibri" w:cs="Calibri"/>
          <w:color w:val="000000"/>
          <w:sz w:val="22"/>
          <w:szCs w:val="22"/>
        </w:rPr>
      </w:pPr>
    </w:p>
    <w:p w14:paraId="2B0007C9" w14:textId="4A36BA34" w:rsidR="00096B56" w:rsidRDefault="006615B7" w:rsidP="006615B7">
      <w:pPr>
        <w:jc w:val="both"/>
        <w:rPr>
          <w:rFonts w:ascii="Calibri" w:eastAsia="Times New Roman" w:hAnsi="Calibri" w:cs="Calibri"/>
          <w:color w:val="000000"/>
          <w:sz w:val="22"/>
          <w:szCs w:val="22"/>
        </w:rPr>
      </w:pPr>
      <w:r w:rsidRPr="00D4068D">
        <w:rPr>
          <w:rFonts w:ascii="Calibri" w:eastAsia="Times New Roman" w:hAnsi="Calibri" w:cs="Calibri"/>
          <w:color w:val="000000"/>
          <w:sz w:val="22"/>
          <w:szCs w:val="22"/>
        </w:rPr>
        <w:t xml:space="preserve">Ponudba se </w:t>
      </w:r>
      <w:r w:rsidRPr="00B7159C">
        <w:rPr>
          <w:rFonts w:ascii="Calibri" w:eastAsia="Times New Roman" w:hAnsi="Calibri" w:cs="Calibri"/>
          <w:color w:val="000000"/>
          <w:sz w:val="22"/>
          <w:szCs w:val="22"/>
        </w:rPr>
        <w:t xml:space="preserve">šteje za pravočasno oddano, če jo naročnik prejme preko sistema e-JN </w:t>
      </w:r>
      <w:r w:rsidRPr="00D85004">
        <w:rPr>
          <w:rFonts w:ascii="Calibri" w:eastAsia="Times New Roman" w:hAnsi="Calibri" w:cs="Calibri"/>
          <w:color w:val="000000"/>
          <w:szCs w:val="22"/>
        </w:rPr>
        <w:t xml:space="preserve">https://ejn.gov.si/eJN2 </w:t>
      </w:r>
      <w:r w:rsidRPr="00D85004">
        <w:rPr>
          <w:rFonts w:ascii="Calibri" w:eastAsia="Times New Roman" w:hAnsi="Calibri" w:cs="Calibri"/>
          <w:color w:val="000000"/>
          <w:sz w:val="22"/>
          <w:szCs w:val="22"/>
        </w:rPr>
        <w:t xml:space="preserve">najkasneje </w:t>
      </w:r>
      <w:r w:rsidRPr="0018556D">
        <w:rPr>
          <w:rFonts w:ascii="Calibri" w:eastAsia="Times New Roman" w:hAnsi="Calibri" w:cs="Calibri"/>
          <w:color w:val="000000"/>
          <w:sz w:val="22"/>
          <w:szCs w:val="22"/>
        </w:rPr>
        <w:t>do</w:t>
      </w:r>
      <w:r w:rsidR="0018556D" w:rsidRPr="0018556D">
        <w:rPr>
          <w:rFonts w:ascii="Calibri" w:eastAsia="Times New Roman" w:hAnsi="Calibri" w:cs="Calibri"/>
          <w:b/>
          <w:color w:val="000000"/>
          <w:sz w:val="22"/>
          <w:szCs w:val="22"/>
        </w:rPr>
        <w:t xml:space="preserve"> </w:t>
      </w:r>
      <w:r w:rsidR="007B0736">
        <w:rPr>
          <w:rFonts w:ascii="Calibri" w:eastAsia="Times New Roman" w:hAnsi="Calibri" w:cs="Calibri"/>
          <w:b/>
          <w:color w:val="000000"/>
          <w:sz w:val="22"/>
          <w:szCs w:val="22"/>
        </w:rPr>
        <w:t>14</w:t>
      </w:r>
      <w:r w:rsidR="0094322B">
        <w:rPr>
          <w:rFonts w:ascii="Calibri" w:eastAsia="Times New Roman" w:hAnsi="Calibri" w:cs="Calibri"/>
          <w:b/>
          <w:color w:val="000000"/>
          <w:sz w:val="22"/>
          <w:szCs w:val="22"/>
        </w:rPr>
        <w:t xml:space="preserve">. </w:t>
      </w:r>
      <w:r w:rsidR="007B0736">
        <w:rPr>
          <w:rFonts w:ascii="Calibri" w:eastAsia="Times New Roman" w:hAnsi="Calibri" w:cs="Calibri"/>
          <w:b/>
          <w:color w:val="000000"/>
          <w:sz w:val="22"/>
          <w:szCs w:val="22"/>
        </w:rPr>
        <w:t>2</w:t>
      </w:r>
      <w:r w:rsidR="000D5433">
        <w:rPr>
          <w:rFonts w:ascii="Calibri" w:eastAsia="Times New Roman" w:hAnsi="Calibri" w:cs="Calibri"/>
          <w:b/>
          <w:color w:val="000000"/>
          <w:sz w:val="22"/>
          <w:szCs w:val="22"/>
        </w:rPr>
        <w:t>. 202</w:t>
      </w:r>
      <w:r w:rsidR="007B0736">
        <w:rPr>
          <w:rFonts w:ascii="Calibri" w:eastAsia="Times New Roman" w:hAnsi="Calibri" w:cs="Calibri"/>
          <w:b/>
          <w:color w:val="000000"/>
          <w:sz w:val="22"/>
          <w:szCs w:val="22"/>
        </w:rPr>
        <w:t>5</w:t>
      </w:r>
      <w:r w:rsidR="00C80B44">
        <w:rPr>
          <w:rFonts w:ascii="Calibri" w:eastAsia="Times New Roman" w:hAnsi="Calibri" w:cs="Calibri"/>
          <w:b/>
          <w:color w:val="000000"/>
          <w:sz w:val="22"/>
          <w:szCs w:val="22"/>
        </w:rPr>
        <w:t>,</w:t>
      </w:r>
      <w:r w:rsidRPr="0018556D">
        <w:rPr>
          <w:rFonts w:ascii="Calibri" w:eastAsia="Times New Roman" w:hAnsi="Calibri" w:cs="Calibri"/>
          <w:b/>
          <w:color w:val="000000"/>
          <w:sz w:val="22"/>
          <w:szCs w:val="22"/>
        </w:rPr>
        <w:t xml:space="preserve"> do </w:t>
      </w:r>
      <w:r w:rsidR="0058387A" w:rsidRPr="0018556D">
        <w:rPr>
          <w:rFonts w:ascii="Calibri" w:eastAsia="Times New Roman" w:hAnsi="Calibri" w:cs="Calibri"/>
          <w:b/>
          <w:color w:val="000000"/>
          <w:sz w:val="22"/>
          <w:szCs w:val="22"/>
        </w:rPr>
        <w:t>1</w:t>
      </w:r>
      <w:r w:rsidR="007B0736">
        <w:rPr>
          <w:rFonts w:ascii="Calibri" w:eastAsia="Times New Roman" w:hAnsi="Calibri" w:cs="Calibri"/>
          <w:b/>
          <w:color w:val="000000"/>
          <w:sz w:val="22"/>
          <w:szCs w:val="22"/>
        </w:rPr>
        <w:t>1</w:t>
      </w:r>
      <w:r w:rsidRPr="0018556D">
        <w:rPr>
          <w:rFonts w:ascii="Calibri" w:eastAsia="Times New Roman" w:hAnsi="Calibri" w:cs="Calibri"/>
          <w:b/>
          <w:color w:val="000000"/>
          <w:sz w:val="22"/>
          <w:szCs w:val="22"/>
        </w:rPr>
        <w:t>.00</w:t>
      </w:r>
      <w:r w:rsidRPr="0018556D">
        <w:rPr>
          <w:rFonts w:ascii="Calibri" w:eastAsia="Times New Roman" w:hAnsi="Calibri" w:cs="Calibri"/>
          <w:color w:val="000000"/>
          <w:sz w:val="22"/>
          <w:szCs w:val="22"/>
        </w:rPr>
        <w:t xml:space="preserve"> </w:t>
      </w:r>
      <w:r w:rsidRPr="0018556D">
        <w:rPr>
          <w:rFonts w:ascii="Calibri" w:eastAsia="Times New Roman" w:hAnsi="Calibri" w:cs="Calibri"/>
          <w:b/>
          <w:color w:val="000000"/>
          <w:sz w:val="22"/>
          <w:szCs w:val="22"/>
        </w:rPr>
        <w:t>ure</w:t>
      </w:r>
      <w:r w:rsidRPr="0018556D">
        <w:rPr>
          <w:rFonts w:ascii="Calibri" w:eastAsia="Times New Roman" w:hAnsi="Calibri" w:cs="Calibri"/>
          <w:color w:val="000000"/>
          <w:sz w:val="22"/>
          <w:szCs w:val="22"/>
        </w:rPr>
        <w:t>.</w:t>
      </w:r>
      <w:r w:rsidRPr="006615B7">
        <w:rPr>
          <w:rFonts w:ascii="Calibri" w:eastAsia="Times New Roman" w:hAnsi="Calibri" w:cs="Calibri"/>
          <w:color w:val="000000"/>
          <w:sz w:val="22"/>
          <w:szCs w:val="22"/>
        </w:rPr>
        <w:t xml:space="preserve"> </w:t>
      </w:r>
    </w:p>
    <w:p w14:paraId="3AD4FAE9" w14:textId="17AAA2D9" w:rsidR="005A02C1" w:rsidRDefault="005A02C1" w:rsidP="006615B7">
      <w:pPr>
        <w:jc w:val="both"/>
        <w:rPr>
          <w:rFonts w:ascii="Calibri" w:eastAsia="Times New Roman" w:hAnsi="Calibri" w:cs="Calibri"/>
          <w:color w:val="000000"/>
          <w:sz w:val="22"/>
          <w:szCs w:val="22"/>
        </w:rPr>
      </w:pPr>
    </w:p>
    <w:p w14:paraId="08362F62" w14:textId="41862BFD" w:rsidR="005A02C1" w:rsidRPr="006615B7" w:rsidRDefault="005A02C1" w:rsidP="006615B7">
      <w:p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Ponudniki lahko oddajo ponudbo za posamezen </w:t>
      </w:r>
      <w:r w:rsidRPr="007E4104">
        <w:rPr>
          <w:rFonts w:ascii="Calibri" w:eastAsia="Times New Roman" w:hAnsi="Calibri" w:cs="Calibri"/>
          <w:color w:val="000000"/>
          <w:sz w:val="22"/>
          <w:szCs w:val="22"/>
        </w:rPr>
        <w:t xml:space="preserve">sklop ali več sklopov </w:t>
      </w:r>
      <w:r w:rsidR="007B0736" w:rsidRPr="007E4104">
        <w:rPr>
          <w:rFonts w:ascii="Calibri" w:eastAsia="Times New Roman" w:hAnsi="Calibri" w:cs="Calibri"/>
          <w:color w:val="000000"/>
          <w:sz w:val="22"/>
          <w:szCs w:val="22"/>
        </w:rPr>
        <w:t>(oba sklopa</w:t>
      </w:r>
      <w:r w:rsidR="00A80F14">
        <w:rPr>
          <w:rFonts w:ascii="Calibri" w:eastAsia="Times New Roman" w:hAnsi="Calibri" w:cs="Calibri"/>
          <w:color w:val="000000"/>
          <w:sz w:val="22"/>
          <w:szCs w:val="22"/>
        </w:rPr>
        <w:t xml:space="preserve"> - </w:t>
      </w:r>
      <w:r w:rsidR="007B0736" w:rsidRPr="007E4104">
        <w:rPr>
          <w:rFonts w:ascii="Calibri" w:eastAsia="Times New Roman" w:hAnsi="Calibri" w:cs="Calibri"/>
          <w:color w:val="000000"/>
          <w:sz w:val="22"/>
          <w:szCs w:val="22"/>
        </w:rPr>
        <w:t>Sklop 1 in Sklop 2)</w:t>
      </w:r>
      <w:r w:rsidRPr="007E4104">
        <w:rPr>
          <w:rFonts w:ascii="Calibri" w:eastAsia="Times New Roman" w:hAnsi="Calibri" w:cs="Calibri"/>
          <w:color w:val="000000"/>
          <w:sz w:val="22"/>
          <w:szCs w:val="22"/>
        </w:rPr>
        <w:t>.</w:t>
      </w:r>
    </w:p>
    <w:p w14:paraId="19133F13" w14:textId="77777777" w:rsidR="006615B7" w:rsidRPr="006615B7" w:rsidRDefault="006615B7" w:rsidP="006615B7">
      <w:pPr>
        <w:jc w:val="both"/>
        <w:rPr>
          <w:rFonts w:ascii="Calibri" w:eastAsia="Times New Roman" w:hAnsi="Calibri" w:cs="Calibri"/>
          <w:color w:val="000000"/>
          <w:sz w:val="22"/>
          <w:szCs w:val="22"/>
        </w:rPr>
      </w:pPr>
    </w:p>
    <w:p w14:paraId="7B8765D6" w14:textId="77777777" w:rsidR="00C80B44" w:rsidRDefault="006615B7" w:rsidP="006615B7">
      <w:pPr>
        <w:jc w:val="both"/>
        <w:rPr>
          <w:rFonts w:ascii="Calibri" w:eastAsia="Times New Roman" w:hAnsi="Calibri" w:cs="Calibri"/>
          <w:color w:val="000000"/>
          <w:sz w:val="22"/>
          <w:szCs w:val="22"/>
        </w:rPr>
      </w:pPr>
      <w:r w:rsidRPr="006615B7">
        <w:rPr>
          <w:rFonts w:ascii="Calibri" w:eastAsia="Times New Roman" w:hAnsi="Calibri" w:cs="Calibri"/>
          <w:color w:val="000000"/>
          <w:sz w:val="22"/>
          <w:szCs w:val="22"/>
        </w:rPr>
        <w:t xml:space="preserve">Predstavnik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 </w:t>
      </w:r>
      <w:r w:rsidRPr="006615B7">
        <w:rPr>
          <w:rFonts w:ascii="Calibri" w:eastAsia="Times New Roman" w:hAnsi="Calibri" w:cs="Calibri"/>
          <w:color w:val="000000"/>
          <w:sz w:val="22"/>
        </w:rPr>
        <w:t>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predložitev ponudb ponudbe ne bo več mogoče oddati.</w:t>
      </w:r>
      <w:r w:rsidRPr="006615B7">
        <w:rPr>
          <w:rFonts w:ascii="Calibri" w:eastAsia="Times New Roman" w:hAnsi="Calibri" w:cs="Calibri"/>
          <w:color w:val="000000"/>
          <w:sz w:val="22"/>
          <w:szCs w:val="22"/>
        </w:rPr>
        <w:t xml:space="preserve"> </w:t>
      </w:r>
    </w:p>
    <w:p w14:paraId="7585F73B" w14:textId="77777777" w:rsidR="00C80B44" w:rsidRDefault="00C80B44" w:rsidP="006615B7">
      <w:pPr>
        <w:jc w:val="both"/>
        <w:rPr>
          <w:rFonts w:ascii="Calibri" w:eastAsia="Times New Roman" w:hAnsi="Calibri" w:cs="Calibri"/>
          <w:color w:val="000000"/>
          <w:sz w:val="22"/>
          <w:szCs w:val="22"/>
        </w:rPr>
      </w:pPr>
    </w:p>
    <w:p w14:paraId="12678316" w14:textId="145AAC05" w:rsidR="006615B7" w:rsidRDefault="006615B7" w:rsidP="006615B7">
      <w:pPr>
        <w:jc w:val="both"/>
        <w:rPr>
          <w:rFonts w:ascii="Calibri" w:eastAsia="Times New Roman" w:hAnsi="Calibri" w:cs="Calibri"/>
          <w:color w:val="000000"/>
          <w:sz w:val="22"/>
          <w:szCs w:val="22"/>
        </w:rPr>
      </w:pPr>
      <w:r w:rsidRPr="006615B7">
        <w:rPr>
          <w:rFonts w:ascii="Calibri" w:eastAsia="Times New Roman" w:hAnsi="Calibri" w:cs="Calibri"/>
          <w:color w:val="000000"/>
          <w:sz w:val="22"/>
          <w:szCs w:val="22"/>
        </w:rPr>
        <w:t>Za oddano ponudbo se šteje ponudba, ki je v informacijskem sistemu e-JN označena s statusom »ODDANO«.</w:t>
      </w:r>
    </w:p>
    <w:p w14:paraId="281CABE6" w14:textId="77777777" w:rsidR="006615B7" w:rsidRPr="006615B7" w:rsidRDefault="006615B7" w:rsidP="006615B7">
      <w:pPr>
        <w:jc w:val="both"/>
        <w:rPr>
          <w:rFonts w:ascii="Calibri" w:eastAsia="Times New Roman" w:hAnsi="Calibri" w:cs="Calibri"/>
          <w:color w:val="000000"/>
          <w:sz w:val="22"/>
        </w:rPr>
      </w:pPr>
    </w:p>
    <w:p w14:paraId="6EFB6647" w14:textId="77777777" w:rsidR="006615B7" w:rsidRPr="006615B7" w:rsidRDefault="006615B7" w:rsidP="006615B7">
      <w:pPr>
        <w:keepNext/>
        <w:keepLines/>
        <w:numPr>
          <w:ilvl w:val="2"/>
          <w:numId w:val="1"/>
        </w:numPr>
        <w:spacing w:before="80"/>
        <w:ind w:left="0"/>
        <w:outlineLvl w:val="2"/>
        <w:rPr>
          <w:rFonts w:ascii="Calibri" w:eastAsia="Times New Roman" w:hAnsi="Calibri" w:cs="Calibri"/>
          <w:sz w:val="26"/>
          <w:szCs w:val="26"/>
        </w:rPr>
      </w:pPr>
      <w:bookmarkStart w:id="86" w:name="_Toc3365120"/>
      <w:bookmarkStart w:id="87" w:name="_Toc5965909"/>
      <w:bookmarkStart w:id="88" w:name="_Toc187237875"/>
      <w:r w:rsidRPr="006615B7">
        <w:rPr>
          <w:rFonts w:ascii="Calibri" w:eastAsia="Times New Roman" w:hAnsi="Calibri" w:cs="Calibri"/>
          <w:sz w:val="26"/>
          <w:szCs w:val="26"/>
        </w:rPr>
        <w:t>ODPIRANJE PONUDB</w:t>
      </w:r>
      <w:bookmarkEnd w:id="86"/>
      <w:bookmarkEnd w:id="87"/>
      <w:bookmarkEnd w:id="88"/>
    </w:p>
    <w:p w14:paraId="3D8F95D3" w14:textId="77777777" w:rsidR="006615B7" w:rsidRPr="006615B7" w:rsidRDefault="006615B7" w:rsidP="006615B7">
      <w:pPr>
        <w:rPr>
          <w:rFonts w:ascii="Calibri" w:eastAsia="Times New Roman" w:hAnsi="Calibri" w:cs="Calibri"/>
        </w:rPr>
      </w:pPr>
    </w:p>
    <w:p w14:paraId="48738603" w14:textId="48C88ACB" w:rsidR="006615B7" w:rsidRDefault="006615B7" w:rsidP="006615B7">
      <w:pPr>
        <w:jc w:val="both"/>
        <w:rPr>
          <w:rFonts w:ascii="Calibri" w:eastAsia="Times New Roman" w:hAnsi="Calibri" w:cs="Calibri"/>
          <w:color w:val="000000"/>
          <w:sz w:val="22"/>
        </w:rPr>
      </w:pPr>
      <w:r w:rsidRPr="006615B7">
        <w:rPr>
          <w:rFonts w:ascii="Calibri" w:eastAsia="Times New Roman" w:hAnsi="Calibri" w:cs="Calibri"/>
          <w:color w:val="000000"/>
          <w:sz w:val="22"/>
        </w:rPr>
        <w:t>Odpiranje ponudb bo potekalo avtomatično v informacijskem sistemu e-JN na spletnem naslovu https://ejn.gov.si/eJN2</w:t>
      </w:r>
      <w:r w:rsidR="002F7A74">
        <w:rPr>
          <w:rFonts w:ascii="Calibri" w:eastAsia="Times New Roman" w:hAnsi="Calibri" w:cs="Calibri"/>
          <w:color w:val="000000"/>
          <w:sz w:val="22"/>
        </w:rPr>
        <w:t>,</w:t>
      </w:r>
      <w:r w:rsidRPr="006615B7">
        <w:rPr>
          <w:rFonts w:ascii="Calibri" w:eastAsia="Times New Roman" w:hAnsi="Calibri" w:cs="Calibri"/>
          <w:color w:val="000000"/>
          <w:sz w:val="22"/>
        </w:rPr>
        <w:t xml:space="preserve"> </w:t>
      </w:r>
      <w:r w:rsidRPr="0018556D">
        <w:rPr>
          <w:rFonts w:ascii="Calibri" w:eastAsia="Times New Roman" w:hAnsi="Calibri" w:cs="Calibri"/>
          <w:color w:val="000000"/>
          <w:sz w:val="22"/>
        </w:rPr>
        <w:t xml:space="preserve">dne </w:t>
      </w:r>
      <w:r w:rsidR="007B0736">
        <w:rPr>
          <w:rFonts w:ascii="Calibri" w:eastAsia="Times New Roman" w:hAnsi="Calibri" w:cs="Calibri"/>
          <w:b/>
          <w:color w:val="000000"/>
          <w:sz w:val="22"/>
        </w:rPr>
        <w:t>14</w:t>
      </w:r>
      <w:r w:rsidR="00D32034">
        <w:rPr>
          <w:rFonts w:ascii="Calibri" w:eastAsia="Times New Roman" w:hAnsi="Calibri" w:cs="Calibri"/>
          <w:b/>
          <w:color w:val="000000"/>
          <w:sz w:val="22"/>
        </w:rPr>
        <w:t xml:space="preserve">. </w:t>
      </w:r>
      <w:r w:rsidR="007B0736">
        <w:rPr>
          <w:rFonts w:ascii="Calibri" w:eastAsia="Times New Roman" w:hAnsi="Calibri" w:cs="Calibri"/>
          <w:b/>
          <w:color w:val="000000"/>
          <w:sz w:val="22"/>
        </w:rPr>
        <w:t>2</w:t>
      </w:r>
      <w:r w:rsidR="00D32034">
        <w:rPr>
          <w:rFonts w:ascii="Calibri" w:eastAsia="Times New Roman" w:hAnsi="Calibri" w:cs="Calibri"/>
          <w:b/>
          <w:color w:val="000000"/>
          <w:sz w:val="22"/>
        </w:rPr>
        <w:t>. 202</w:t>
      </w:r>
      <w:r w:rsidR="007B0736">
        <w:rPr>
          <w:rFonts w:ascii="Calibri" w:eastAsia="Times New Roman" w:hAnsi="Calibri" w:cs="Calibri"/>
          <w:b/>
          <w:color w:val="000000"/>
          <w:sz w:val="22"/>
        </w:rPr>
        <w:t>5</w:t>
      </w:r>
      <w:r w:rsidRPr="0018556D">
        <w:rPr>
          <w:rFonts w:ascii="Calibri" w:eastAsia="Times New Roman" w:hAnsi="Calibri" w:cs="Calibri"/>
          <w:b/>
          <w:color w:val="000000"/>
          <w:sz w:val="22"/>
        </w:rPr>
        <w:t xml:space="preserve"> ob </w:t>
      </w:r>
      <w:r w:rsidR="00D32034">
        <w:rPr>
          <w:rFonts w:ascii="Calibri" w:eastAsia="Times New Roman" w:hAnsi="Calibri" w:cs="Calibri"/>
          <w:b/>
          <w:color w:val="000000"/>
          <w:sz w:val="22"/>
        </w:rPr>
        <w:t>1</w:t>
      </w:r>
      <w:r w:rsidR="007B0736">
        <w:rPr>
          <w:rFonts w:ascii="Calibri" w:eastAsia="Times New Roman" w:hAnsi="Calibri" w:cs="Calibri"/>
          <w:b/>
          <w:color w:val="000000"/>
          <w:sz w:val="22"/>
        </w:rPr>
        <w:t>3</w:t>
      </w:r>
      <w:r w:rsidR="00D32034">
        <w:rPr>
          <w:rFonts w:ascii="Calibri" w:eastAsia="Times New Roman" w:hAnsi="Calibri" w:cs="Calibri"/>
          <w:b/>
          <w:color w:val="000000"/>
          <w:sz w:val="22"/>
        </w:rPr>
        <w:t>.00</w:t>
      </w:r>
      <w:r w:rsidRPr="0018556D">
        <w:rPr>
          <w:rFonts w:ascii="Calibri" w:eastAsia="Times New Roman" w:hAnsi="Calibri" w:cs="Calibri"/>
          <w:b/>
          <w:color w:val="000000"/>
          <w:sz w:val="22"/>
        </w:rPr>
        <w:t xml:space="preserve"> uri</w:t>
      </w:r>
      <w:r w:rsidRPr="00D85004">
        <w:rPr>
          <w:rFonts w:ascii="Calibri" w:eastAsia="Times New Roman" w:hAnsi="Calibri" w:cs="Calibri"/>
          <w:b/>
          <w:color w:val="000000"/>
          <w:sz w:val="22"/>
        </w:rPr>
        <w:t>.</w:t>
      </w:r>
      <w:r w:rsidRPr="00D85004">
        <w:rPr>
          <w:rFonts w:ascii="Calibri" w:eastAsia="Times New Roman" w:hAnsi="Calibri" w:cs="Calibri"/>
          <w:color w:val="000000"/>
          <w:sz w:val="22"/>
        </w:rPr>
        <w:t xml:space="preserve"> Odpiranje</w:t>
      </w:r>
      <w:r w:rsidRPr="00D4068D">
        <w:rPr>
          <w:rFonts w:ascii="Calibri" w:eastAsia="Times New Roman" w:hAnsi="Calibri" w:cs="Calibri"/>
          <w:color w:val="000000"/>
          <w:sz w:val="22"/>
        </w:rPr>
        <w:t xml:space="preserve"> poteka</w:t>
      </w:r>
      <w:r w:rsidRPr="006615B7">
        <w:rPr>
          <w:rFonts w:ascii="Calibri" w:eastAsia="Times New Roman" w:hAnsi="Calibri" w:cs="Calibri"/>
          <w:color w:val="000000"/>
          <w:sz w:val="22"/>
        </w:rPr>
        <w:t xml:space="preserve"> tako, da informacijski sistem e-JN samodejno ob uri, ki je določena za javno odpiranje ponudb, prikaže podatke o ponudniku, ter omogoči dostop do </w:t>
      </w:r>
      <w:proofErr w:type="spellStart"/>
      <w:r w:rsidRPr="006615B7">
        <w:rPr>
          <w:rFonts w:ascii="Calibri" w:eastAsia="Times New Roman" w:hAnsi="Calibri" w:cs="Calibri"/>
          <w:color w:val="000000"/>
          <w:sz w:val="22"/>
        </w:rPr>
        <w:t>pdf</w:t>
      </w:r>
      <w:proofErr w:type="spellEnd"/>
      <w:r w:rsidR="00475091">
        <w:rPr>
          <w:rFonts w:ascii="Calibri" w:eastAsia="Times New Roman" w:hAnsi="Calibri" w:cs="Calibri"/>
          <w:color w:val="000000"/>
          <w:sz w:val="22"/>
        </w:rPr>
        <w:t>.</w:t>
      </w:r>
      <w:r w:rsidRPr="006615B7">
        <w:rPr>
          <w:rFonts w:ascii="Calibri" w:eastAsia="Times New Roman" w:hAnsi="Calibri" w:cs="Calibri"/>
          <w:color w:val="000000"/>
          <w:sz w:val="22"/>
        </w:rPr>
        <w:t xml:space="preserve"> dokumenta, ki ga ponudnik naloži v sistem e-JN pod razdelek »Predračun«. </w:t>
      </w:r>
    </w:p>
    <w:p w14:paraId="790F3D0C" w14:textId="77777777" w:rsidR="00447E90" w:rsidRDefault="00447E90" w:rsidP="006615B7">
      <w:pPr>
        <w:jc w:val="both"/>
        <w:rPr>
          <w:rFonts w:ascii="Calibri" w:eastAsia="Times New Roman" w:hAnsi="Calibri" w:cs="Calibri"/>
          <w:b/>
          <w:color w:val="000000"/>
        </w:rPr>
      </w:pPr>
    </w:p>
    <w:p w14:paraId="0C688B3C" w14:textId="77777777" w:rsidR="006615B7" w:rsidRPr="006615B7" w:rsidRDefault="006615B7" w:rsidP="006615B7">
      <w:pPr>
        <w:keepNext/>
        <w:keepLines/>
        <w:numPr>
          <w:ilvl w:val="2"/>
          <w:numId w:val="1"/>
        </w:numPr>
        <w:spacing w:before="80"/>
        <w:ind w:left="0"/>
        <w:outlineLvl w:val="2"/>
        <w:rPr>
          <w:rFonts w:ascii="Calibri" w:eastAsia="Times New Roman" w:hAnsi="Calibri" w:cs="Calibri"/>
          <w:sz w:val="26"/>
          <w:szCs w:val="26"/>
        </w:rPr>
      </w:pPr>
      <w:bookmarkStart w:id="89" w:name="_Toc3365121"/>
      <w:bookmarkStart w:id="90" w:name="_Toc5965910"/>
      <w:bookmarkStart w:id="91" w:name="_Toc187237876"/>
      <w:r w:rsidRPr="006615B7">
        <w:rPr>
          <w:rFonts w:ascii="Calibri" w:eastAsia="Times New Roman" w:hAnsi="Calibri" w:cs="Calibri"/>
          <w:sz w:val="26"/>
          <w:szCs w:val="26"/>
        </w:rPr>
        <w:t>VELJAVNOST PONUDBE</w:t>
      </w:r>
      <w:bookmarkEnd w:id="89"/>
      <w:bookmarkEnd w:id="90"/>
      <w:bookmarkEnd w:id="91"/>
    </w:p>
    <w:p w14:paraId="21B23658" w14:textId="77777777" w:rsidR="006615B7" w:rsidRPr="006615B7" w:rsidRDefault="006615B7" w:rsidP="006615B7">
      <w:pPr>
        <w:jc w:val="both"/>
        <w:rPr>
          <w:rFonts w:ascii="Calibri" w:eastAsia="Times New Roman" w:hAnsi="Calibri" w:cs="Calibri"/>
          <w:color w:val="000000"/>
        </w:rPr>
      </w:pPr>
    </w:p>
    <w:p w14:paraId="6721DA24" w14:textId="77777777" w:rsidR="001B7DF0" w:rsidRDefault="006615B7" w:rsidP="006615B7">
      <w:pPr>
        <w:jc w:val="both"/>
        <w:rPr>
          <w:rFonts w:ascii="Calibri" w:eastAsia="Times New Roman" w:hAnsi="Calibri" w:cs="Calibri"/>
          <w:color w:val="000000"/>
          <w:sz w:val="22"/>
        </w:rPr>
      </w:pPr>
      <w:r w:rsidRPr="006615B7">
        <w:rPr>
          <w:rFonts w:ascii="Calibri" w:eastAsia="Times New Roman" w:hAnsi="Calibri" w:cs="Calibri"/>
          <w:color w:val="000000"/>
          <w:sz w:val="22"/>
        </w:rPr>
        <w:t xml:space="preserve">Predložena ponudba mora biti veljavna najmanj 120 dni od roka za oddajo ponudb. </w:t>
      </w:r>
    </w:p>
    <w:p w14:paraId="468FF641" w14:textId="77777777" w:rsidR="001B7DF0" w:rsidRDefault="001B7DF0" w:rsidP="006615B7">
      <w:pPr>
        <w:jc w:val="both"/>
        <w:rPr>
          <w:rFonts w:ascii="Calibri" w:eastAsia="Times New Roman" w:hAnsi="Calibri" w:cs="Calibri"/>
          <w:color w:val="000000"/>
          <w:sz w:val="22"/>
        </w:rPr>
      </w:pPr>
    </w:p>
    <w:p w14:paraId="4CDB94A0" w14:textId="3C2DE3B9" w:rsidR="006615B7" w:rsidRPr="007E4104" w:rsidRDefault="00636B3E" w:rsidP="006615B7">
      <w:pPr>
        <w:jc w:val="both"/>
        <w:rPr>
          <w:rFonts w:ascii="Calibri" w:eastAsia="Times New Roman" w:hAnsi="Calibri" w:cs="Calibri"/>
          <w:color w:val="000000"/>
          <w:sz w:val="22"/>
        </w:rPr>
      </w:pPr>
      <w:r w:rsidRPr="006615B7">
        <w:rPr>
          <w:rFonts w:ascii="Calibri" w:eastAsia="Times New Roman" w:hAnsi="Calibri" w:cs="Calibri"/>
          <w:color w:val="000000"/>
          <w:sz w:val="22"/>
        </w:rPr>
        <w:t xml:space="preserve">Naročnik opozarja ponudnike, da prekratek rok veljavnosti ponudbe predstavlja napako, ki se je ne da </w:t>
      </w:r>
      <w:r w:rsidRPr="007E4104">
        <w:rPr>
          <w:rFonts w:ascii="Calibri" w:eastAsia="Times New Roman" w:hAnsi="Calibri" w:cs="Calibri"/>
          <w:color w:val="000000"/>
          <w:sz w:val="22"/>
        </w:rPr>
        <w:t xml:space="preserve">odpraviti v fazi po roku za predložitev ponudb. </w:t>
      </w:r>
      <w:r w:rsidR="006615B7" w:rsidRPr="007E4104">
        <w:rPr>
          <w:rFonts w:ascii="Calibri" w:eastAsia="Times New Roman" w:hAnsi="Calibri" w:cs="Calibri"/>
          <w:color w:val="000000"/>
          <w:sz w:val="22"/>
        </w:rPr>
        <w:t xml:space="preserve">V primeru krajšega roka veljavnosti ponudbe se </w:t>
      </w:r>
      <w:r w:rsidRPr="007E4104">
        <w:rPr>
          <w:rFonts w:ascii="Calibri" w:eastAsia="Times New Roman" w:hAnsi="Calibri" w:cs="Calibri"/>
          <w:color w:val="000000"/>
          <w:sz w:val="22"/>
        </w:rPr>
        <w:t xml:space="preserve">bo takšna </w:t>
      </w:r>
      <w:r w:rsidR="006615B7" w:rsidRPr="007E4104">
        <w:rPr>
          <w:rFonts w:ascii="Calibri" w:eastAsia="Times New Roman" w:hAnsi="Calibri" w:cs="Calibri"/>
          <w:color w:val="000000"/>
          <w:sz w:val="22"/>
        </w:rPr>
        <w:t xml:space="preserve">ponudba </w:t>
      </w:r>
      <w:r w:rsidR="002F7A74" w:rsidRPr="007E4104">
        <w:rPr>
          <w:rFonts w:ascii="Calibri" w:eastAsia="Times New Roman" w:hAnsi="Calibri" w:cs="Calibri"/>
          <w:color w:val="000000"/>
          <w:sz w:val="22"/>
        </w:rPr>
        <w:t>izločila kot nedopustna</w:t>
      </w:r>
      <w:r w:rsidR="00F1259F" w:rsidRPr="007E4104">
        <w:rPr>
          <w:rFonts w:ascii="Calibri" w:eastAsia="Times New Roman" w:hAnsi="Calibri" w:cs="Calibri"/>
          <w:color w:val="000000"/>
          <w:sz w:val="22"/>
        </w:rPr>
        <w:t>.</w:t>
      </w:r>
    </w:p>
    <w:p w14:paraId="1EE1A2FB" w14:textId="77777777" w:rsidR="006615B7" w:rsidRPr="007E4104" w:rsidRDefault="006615B7" w:rsidP="006615B7">
      <w:pPr>
        <w:jc w:val="both"/>
        <w:rPr>
          <w:rFonts w:ascii="Calibri" w:eastAsia="Times New Roman" w:hAnsi="Calibri" w:cs="Calibri"/>
          <w:color w:val="000000"/>
          <w:sz w:val="22"/>
        </w:rPr>
      </w:pPr>
    </w:p>
    <w:p w14:paraId="51363D64" w14:textId="3A15CEFB" w:rsidR="006615B7" w:rsidRPr="007E4104" w:rsidRDefault="006615B7" w:rsidP="006615B7">
      <w:pPr>
        <w:jc w:val="both"/>
        <w:rPr>
          <w:rFonts w:ascii="Calibri" w:eastAsia="Times New Roman" w:hAnsi="Calibri" w:cs="Calibri"/>
          <w:color w:val="000000"/>
          <w:sz w:val="22"/>
        </w:rPr>
      </w:pPr>
      <w:r w:rsidRPr="007E4104">
        <w:rPr>
          <w:rFonts w:ascii="Calibri" w:eastAsia="Times New Roman" w:hAnsi="Calibri" w:cs="Calibri"/>
          <w:color w:val="000000"/>
          <w:sz w:val="22"/>
        </w:rPr>
        <w:t>Naročnik lahko zahteva, da ponudniki podaljšajo čas veljavnosti ponudb za določeno dodatno obdobje. Ponudnik lahko zavrne zahtevo za podaljšanje ponudbe, ne da bi s tem zapadlo zavarovanje resnosti ponudbe.</w:t>
      </w:r>
    </w:p>
    <w:p w14:paraId="380A3E70" w14:textId="77777777" w:rsidR="00C66EDC" w:rsidRPr="007E4104" w:rsidRDefault="00C66EDC" w:rsidP="00962FBB"/>
    <w:p w14:paraId="42038E01" w14:textId="6324896F" w:rsidR="00167D50" w:rsidRPr="007E4104" w:rsidRDefault="006D3225" w:rsidP="00167D50">
      <w:pPr>
        <w:keepNext/>
        <w:keepLines/>
        <w:numPr>
          <w:ilvl w:val="1"/>
          <w:numId w:val="1"/>
        </w:numPr>
        <w:ind w:left="0"/>
        <w:outlineLvl w:val="1"/>
        <w:rPr>
          <w:rFonts w:eastAsia="Times New Roman" w:cstheme="minorHAnsi"/>
          <w:color w:val="000000"/>
          <w:sz w:val="28"/>
          <w:szCs w:val="28"/>
        </w:rPr>
      </w:pPr>
      <w:bookmarkStart w:id="92" w:name="_Toc187237877"/>
      <w:bookmarkStart w:id="93" w:name="_Toc466273561"/>
      <w:bookmarkStart w:id="94" w:name="_Toc466456662"/>
      <w:r w:rsidRPr="007E4104">
        <w:rPr>
          <w:rFonts w:eastAsia="Times New Roman" w:cstheme="minorHAnsi"/>
          <w:color w:val="000000"/>
          <w:sz w:val="28"/>
          <w:szCs w:val="28"/>
        </w:rPr>
        <w:t>ROK IZVEDBE DEL</w:t>
      </w:r>
      <w:bookmarkEnd w:id="92"/>
    </w:p>
    <w:p w14:paraId="1296E537" w14:textId="77777777" w:rsidR="0094322B" w:rsidRPr="007E4104" w:rsidRDefault="0094322B" w:rsidP="0094322B">
      <w:pPr>
        <w:keepNext/>
        <w:keepLines/>
        <w:outlineLvl w:val="1"/>
        <w:rPr>
          <w:rFonts w:eastAsia="Times New Roman" w:cstheme="minorHAnsi"/>
          <w:color w:val="000000"/>
          <w:sz w:val="28"/>
          <w:szCs w:val="28"/>
        </w:rPr>
      </w:pPr>
    </w:p>
    <w:p w14:paraId="5802D269" w14:textId="4DB95911" w:rsidR="002E200F" w:rsidRDefault="006D3225" w:rsidP="00167EF1">
      <w:pPr>
        <w:jc w:val="both"/>
        <w:rPr>
          <w:rFonts w:cstheme="minorHAnsi"/>
          <w:color w:val="000000" w:themeColor="text1"/>
          <w:sz w:val="22"/>
          <w:szCs w:val="22"/>
        </w:rPr>
      </w:pPr>
      <w:r w:rsidRPr="007E4104">
        <w:rPr>
          <w:rFonts w:cstheme="minorHAnsi"/>
          <w:color w:val="000000" w:themeColor="text1"/>
          <w:sz w:val="22"/>
          <w:szCs w:val="22"/>
        </w:rPr>
        <w:t>Vse obveznosti za izvedbo predmeta naročila za oba sklopa (Sklop 1 in Sklop 2) morajo biti izvedene do najkasneje 31. 7. 2026.</w:t>
      </w:r>
    </w:p>
    <w:p w14:paraId="730CB5E7" w14:textId="77777777" w:rsidR="008C096A" w:rsidRDefault="008C096A" w:rsidP="0094322B">
      <w:pPr>
        <w:rPr>
          <w:rFonts w:cstheme="minorHAnsi"/>
          <w:color w:val="000000" w:themeColor="text1"/>
          <w:sz w:val="22"/>
          <w:szCs w:val="22"/>
        </w:rPr>
      </w:pPr>
    </w:p>
    <w:p w14:paraId="4B78FBF2" w14:textId="1CE8B7B0" w:rsidR="008C096A" w:rsidRPr="008C096A" w:rsidRDefault="008C096A" w:rsidP="008C096A">
      <w:pPr>
        <w:keepNext/>
        <w:keepLines/>
        <w:jc w:val="both"/>
        <w:outlineLvl w:val="1"/>
        <w:rPr>
          <w:rFonts w:cstheme="minorHAnsi"/>
          <w:color w:val="000000"/>
          <w:sz w:val="28"/>
          <w:szCs w:val="28"/>
        </w:rPr>
      </w:pPr>
      <w:bookmarkStart w:id="95" w:name="_Toc136324764"/>
      <w:bookmarkStart w:id="96" w:name="_Toc140480919"/>
      <w:bookmarkStart w:id="97" w:name="_Toc154738062"/>
      <w:bookmarkStart w:id="98" w:name="_Toc155194918"/>
      <w:bookmarkStart w:id="99" w:name="_Toc155615099"/>
      <w:bookmarkStart w:id="100" w:name="_Toc178685570"/>
      <w:bookmarkStart w:id="101" w:name="_Toc178773930"/>
      <w:bookmarkStart w:id="102" w:name="_Toc187150507"/>
      <w:bookmarkStart w:id="103" w:name="_Toc187237878"/>
      <w:r w:rsidRPr="004D6483">
        <w:rPr>
          <w:rFonts w:cstheme="minorHAnsi"/>
          <w:color w:val="000000"/>
          <w:sz w:val="22"/>
        </w:rPr>
        <w:t>Izvajalec/ponudnik in naročnik se lahko v izjemnih primerih dogovorita za spremembo rokov za izvedbo predmetnega naročila z dodatkom (aneksom) k sklenjeni pogodbi, kar ne predstavlja bistvene spremembe.</w:t>
      </w:r>
      <w:bookmarkEnd w:id="95"/>
      <w:bookmarkEnd w:id="96"/>
      <w:bookmarkEnd w:id="97"/>
      <w:bookmarkEnd w:id="98"/>
      <w:bookmarkEnd w:id="99"/>
      <w:bookmarkEnd w:id="100"/>
      <w:bookmarkEnd w:id="101"/>
      <w:bookmarkEnd w:id="102"/>
      <w:bookmarkEnd w:id="103"/>
      <w:r w:rsidRPr="004D6483">
        <w:rPr>
          <w:rFonts w:cstheme="minorHAnsi"/>
          <w:color w:val="000000"/>
          <w:sz w:val="22"/>
        </w:rPr>
        <w:t xml:space="preserve"> </w:t>
      </w:r>
    </w:p>
    <w:p w14:paraId="13A55DE2" w14:textId="77777777" w:rsidR="002E200F" w:rsidRDefault="002E200F" w:rsidP="0094322B"/>
    <w:p w14:paraId="472CC5D6" w14:textId="77777777" w:rsidR="002E200F" w:rsidRPr="0094322B" w:rsidRDefault="002E200F" w:rsidP="0094322B"/>
    <w:p w14:paraId="0B616B99" w14:textId="270EE0CB" w:rsidR="00A745AF" w:rsidRDefault="00866D4F" w:rsidP="007B53D5">
      <w:pPr>
        <w:pStyle w:val="Naslov2"/>
        <w:spacing w:before="0"/>
        <w:ind w:left="0"/>
        <w:rPr>
          <w:color w:val="000000" w:themeColor="text1"/>
        </w:rPr>
      </w:pPr>
      <w:bookmarkStart w:id="104" w:name="_Toc187237879"/>
      <w:r w:rsidRPr="00FA34DD">
        <w:rPr>
          <w:color w:val="000000" w:themeColor="text1"/>
        </w:rPr>
        <w:t>UGOTAVLJANJE SPOSOBNOSTI</w:t>
      </w:r>
      <w:bookmarkEnd w:id="104"/>
    </w:p>
    <w:p w14:paraId="32F2D2EA" w14:textId="77777777" w:rsidR="00FA34DD" w:rsidRPr="00FA34DD" w:rsidRDefault="00FA34DD" w:rsidP="00FA34DD"/>
    <w:p w14:paraId="39734782" w14:textId="77777777" w:rsidR="008B34F8" w:rsidRPr="00A615B6" w:rsidRDefault="00FA34DD" w:rsidP="00FA34DD">
      <w:pPr>
        <w:jc w:val="both"/>
        <w:rPr>
          <w:rFonts w:ascii="Calibri" w:eastAsia="Times New Roman" w:hAnsi="Calibri" w:cs="Calibri"/>
          <w:color w:val="000000"/>
          <w:sz w:val="22"/>
        </w:rPr>
      </w:pPr>
      <w:bookmarkStart w:id="105" w:name="_Hlk187129429"/>
      <w:r w:rsidRPr="00A615B6">
        <w:rPr>
          <w:rFonts w:ascii="Calibri" w:eastAsia="Times New Roman" w:hAnsi="Calibri" w:cs="Calibri"/>
          <w:color w:val="000000"/>
          <w:sz w:val="22"/>
        </w:rPr>
        <w:t xml:space="preserve">Naročnik navaja ponudnikom, da se razlogi za izključitev, navedeni pod točko 2.5.1 upoštevajo za </w:t>
      </w:r>
      <w:r w:rsidR="00030983" w:rsidRPr="00A615B6">
        <w:rPr>
          <w:rFonts w:ascii="Calibri" w:eastAsia="Times New Roman" w:hAnsi="Calibri" w:cs="Calibri"/>
          <w:color w:val="000000"/>
          <w:sz w:val="22"/>
        </w:rPr>
        <w:t>oba</w:t>
      </w:r>
      <w:r w:rsidRPr="00A615B6">
        <w:rPr>
          <w:rFonts w:ascii="Calibri" w:eastAsia="Times New Roman" w:hAnsi="Calibri" w:cs="Calibri"/>
          <w:color w:val="000000"/>
          <w:sz w:val="22"/>
        </w:rPr>
        <w:t xml:space="preserve"> </w:t>
      </w:r>
      <w:r w:rsidR="00030983" w:rsidRPr="00A615B6">
        <w:rPr>
          <w:rFonts w:ascii="Calibri" w:eastAsia="Times New Roman" w:hAnsi="Calibri" w:cs="Calibri"/>
          <w:color w:val="000000"/>
          <w:sz w:val="22"/>
        </w:rPr>
        <w:t>sklopa</w:t>
      </w:r>
      <w:r w:rsidRPr="00A615B6">
        <w:rPr>
          <w:rFonts w:ascii="Calibri" w:eastAsia="Times New Roman" w:hAnsi="Calibri" w:cs="Calibri"/>
          <w:color w:val="000000"/>
          <w:sz w:val="22"/>
        </w:rPr>
        <w:t xml:space="preserve">. Naročnik bo pri </w:t>
      </w:r>
      <w:r w:rsidR="00030983" w:rsidRPr="00A615B6">
        <w:rPr>
          <w:rFonts w:ascii="Calibri" w:eastAsia="Times New Roman" w:hAnsi="Calibri" w:cs="Calibri"/>
          <w:color w:val="000000"/>
          <w:sz w:val="22"/>
        </w:rPr>
        <w:t>obeh</w:t>
      </w:r>
      <w:r w:rsidRPr="00A615B6">
        <w:rPr>
          <w:rFonts w:ascii="Calibri" w:eastAsia="Times New Roman" w:hAnsi="Calibri" w:cs="Calibri"/>
          <w:color w:val="000000"/>
          <w:sz w:val="22"/>
        </w:rPr>
        <w:t xml:space="preserve"> sklopih preverjal enake razloge za izključitev</w:t>
      </w:r>
      <w:r w:rsidR="00030983" w:rsidRPr="00A615B6">
        <w:rPr>
          <w:rFonts w:ascii="Calibri" w:eastAsia="Times New Roman" w:hAnsi="Calibri" w:cs="Calibri"/>
          <w:color w:val="000000"/>
          <w:sz w:val="22"/>
        </w:rPr>
        <w:t xml:space="preserve">. </w:t>
      </w:r>
    </w:p>
    <w:p w14:paraId="09C129BF" w14:textId="77777777" w:rsidR="008B34F8" w:rsidRPr="00A615B6" w:rsidRDefault="008B34F8" w:rsidP="00FA34DD">
      <w:pPr>
        <w:jc w:val="both"/>
        <w:rPr>
          <w:rFonts w:ascii="Calibri" w:eastAsia="Times New Roman" w:hAnsi="Calibri" w:cs="Calibri"/>
          <w:color w:val="000000"/>
          <w:sz w:val="22"/>
        </w:rPr>
      </w:pPr>
    </w:p>
    <w:p w14:paraId="6A0E1142" w14:textId="61948CEA" w:rsidR="00030983" w:rsidRPr="00A615B6" w:rsidRDefault="00030983" w:rsidP="00FA34DD">
      <w:pPr>
        <w:jc w:val="both"/>
        <w:rPr>
          <w:rFonts w:ascii="Calibri" w:eastAsia="Times New Roman" w:hAnsi="Calibri" w:cs="Calibri"/>
          <w:color w:val="000000"/>
          <w:sz w:val="22"/>
        </w:rPr>
      </w:pPr>
      <w:r w:rsidRPr="00A615B6">
        <w:rPr>
          <w:rFonts w:ascii="Calibri" w:eastAsia="Times New Roman" w:hAnsi="Calibri" w:cs="Calibri"/>
          <w:color w:val="000000"/>
          <w:sz w:val="22"/>
        </w:rPr>
        <w:t xml:space="preserve">Naročnik navaja ponudnikom, da so pogoji za sodelovanje navedeni v točki 2.5.2 </w:t>
      </w:r>
      <w:r w:rsidR="00AE5ED8" w:rsidRPr="00A615B6">
        <w:rPr>
          <w:rFonts w:ascii="Calibri" w:eastAsia="Times New Roman" w:hAnsi="Calibri" w:cs="Calibri"/>
          <w:color w:val="000000"/>
          <w:sz w:val="22"/>
        </w:rPr>
        <w:t>določeni glede na posamezen sklop.</w:t>
      </w:r>
    </w:p>
    <w:p w14:paraId="2BC70690" w14:textId="77777777" w:rsidR="00030983" w:rsidRPr="00A615B6" w:rsidRDefault="00030983" w:rsidP="00FA34DD">
      <w:pPr>
        <w:jc w:val="both"/>
        <w:rPr>
          <w:rFonts w:ascii="Calibri" w:eastAsia="Times New Roman" w:hAnsi="Calibri" w:cs="Calibri"/>
          <w:color w:val="000000"/>
          <w:sz w:val="22"/>
        </w:rPr>
      </w:pPr>
    </w:p>
    <w:p w14:paraId="2B442762" w14:textId="3916B2CF" w:rsidR="00FA34DD" w:rsidRPr="00FA34DD" w:rsidRDefault="00030983" w:rsidP="00FA34DD">
      <w:pPr>
        <w:jc w:val="both"/>
        <w:rPr>
          <w:rFonts w:ascii="Calibri" w:eastAsia="Times New Roman" w:hAnsi="Calibri" w:cs="Calibri"/>
          <w:color w:val="000000"/>
          <w:sz w:val="22"/>
        </w:rPr>
      </w:pPr>
      <w:r w:rsidRPr="00A615B6">
        <w:rPr>
          <w:rFonts w:ascii="Calibri" w:eastAsia="Times New Roman" w:hAnsi="Calibri" w:cs="Calibri"/>
          <w:color w:val="000000"/>
          <w:sz w:val="22"/>
        </w:rPr>
        <w:t xml:space="preserve">Naročnik je </w:t>
      </w:r>
      <w:r w:rsidR="00FA34DD" w:rsidRPr="00A615B6">
        <w:rPr>
          <w:rFonts w:ascii="Calibri" w:eastAsia="Times New Roman" w:hAnsi="Calibri" w:cs="Calibri"/>
          <w:color w:val="000000"/>
          <w:sz w:val="22"/>
        </w:rPr>
        <w:t xml:space="preserve">pripravil enoten ESPD obrazec in je predviden za </w:t>
      </w:r>
      <w:r w:rsidRPr="00A615B6">
        <w:rPr>
          <w:rFonts w:ascii="Calibri" w:eastAsia="Times New Roman" w:hAnsi="Calibri" w:cs="Calibri"/>
          <w:color w:val="000000"/>
          <w:sz w:val="22"/>
        </w:rPr>
        <w:t>oba sklopa</w:t>
      </w:r>
      <w:r w:rsidR="00FA34DD" w:rsidRPr="00A615B6">
        <w:rPr>
          <w:rFonts w:ascii="Calibri" w:eastAsia="Times New Roman" w:hAnsi="Calibri" w:cs="Calibri"/>
          <w:color w:val="000000"/>
          <w:sz w:val="22"/>
        </w:rPr>
        <w:t>.</w:t>
      </w:r>
      <w:r w:rsidR="006D5C1E" w:rsidRPr="00A615B6">
        <w:rPr>
          <w:rFonts w:ascii="Calibri" w:eastAsia="Times New Roman" w:hAnsi="Calibri" w:cs="Calibri"/>
          <w:color w:val="000000"/>
          <w:sz w:val="22"/>
        </w:rPr>
        <w:t xml:space="preserve"> </w:t>
      </w:r>
      <w:r w:rsidRPr="00A615B6">
        <w:rPr>
          <w:rFonts w:ascii="Calibri" w:eastAsia="Times New Roman" w:hAnsi="Calibri" w:cs="Calibri"/>
          <w:color w:val="000000"/>
          <w:sz w:val="22"/>
        </w:rPr>
        <w:t xml:space="preserve">Ponudnik z oddajo ponudbe v enotnem ESPD obrazcu označi, za kateri sklop oddaja ponudbo (Sklop 1, Sklop 2 ali Sklop 1 in Sklop 2) ter vnese potrebne informacije/dokazila vezano na razloge za izključitev ter posamezne pogoje za sodelovanje, ki so zahtevana </w:t>
      </w:r>
      <w:r w:rsidR="00AE5ED8" w:rsidRPr="00A615B6">
        <w:rPr>
          <w:rFonts w:ascii="Calibri" w:eastAsia="Times New Roman" w:hAnsi="Calibri" w:cs="Calibri"/>
          <w:color w:val="000000"/>
          <w:sz w:val="22"/>
        </w:rPr>
        <w:t>za sklop, za katerega oddaja ponudbo.</w:t>
      </w:r>
    </w:p>
    <w:bookmarkEnd w:id="105"/>
    <w:p w14:paraId="51DE4B3B" w14:textId="77777777" w:rsidR="00FA34DD" w:rsidRPr="00FA34DD" w:rsidRDefault="00FA34DD" w:rsidP="00FA34DD"/>
    <w:p w14:paraId="306FD76F" w14:textId="77777777" w:rsidR="00302A68" w:rsidRPr="004773CE" w:rsidRDefault="00866D4F" w:rsidP="00302A68">
      <w:pPr>
        <w:pStyle w:val="Naslov3"/>
        <w:ind w:left="0"/>
        <w:rPr>
          <w:color w:val="000000" w:themeColor="text1"/>
        </w:rPr>
      </w:pPr>
      <w:bookmarkStart w:id="106" w:name="_Toc187237880"/>
      <w:bookmarkEnd w:id="93"/>
      <w:bookmarkEnd w:id="94"/>
      <w:r w:rsidRPr="00CA3C7A">
        <w:rPr>
          <w:color w:val="000000" w:themeColor="text1"/>
        </w:rPr>
        <w:t>RAZLOGI ZA IZKLJUČITEV</w:t>
      </w:r>
      <w:bookmarkStart w:id="107" w:name="_Toc466273562"/>
      <w:bookmarkStart w:id="108" w:name="_Toc466456663"/>
      <w:bookmarkEnd w:id="106"/>
    </w:p>
    <w:p w14:paraId="4DA8822F" w14:textId="77777777" w:rsidR="00302A68" w:rsidRPr="004773CE" w:rsidRDefault="00302A68" w:rsidP="00302A68">
      <w:pPr>
        <w:jc w:val="both"/>
        <w:rPr>
          <w:rFonts w:cstheme="minorHAnsi"/>
          <w:color w:val="000000" w:themeColor="text1"/>
        </w:rPr>
      </w:pPr>
    </w:p>
    <w:tbl>
      <w:tblPr>
        <w:tblStyle w:val="Svetelseznam"/>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2970"/>
      </w:tblGrid>
      <w:tr w:rsidR="00302A68" w:rsidRPr="00302A68" w14:paraId="061E0EAC" w14:textId="77777777" w:rsidTr="002222B3">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A8D08D" w:themeFill="accent6" w:themeFillTint="99"/>
            <w:vAlign w:val="center"/>
          </w:tcPr>
          <w:p w14:paraId="54971C24" w14:textId="77777777" w:rsidR="00302A68" w:rsidRPr="00302A68" w:rsidRDefault="00302A68" w:rsidP="00006B71">
            <w:pPr>
              <w:jc w:val="center"/>
              <w:rPr>
                <w:rFonts w:cstheme="minorHAnsi"/>
                <w:b w:val="0"/>
                <w:color w:val="000000" w:themeColor="text1"/>
                <w:sz w:val="22"/>
                <w:szCs w:val="22"/>
              </w:rPr>
            </w:pPr>
            <w:r w:rsidRPr="00302A68">
              <w:rPr>
                <w:rFonts w:cstheme="minorHAnsi"/>
                <w:color w:val="000000" w:themeColor="text1"/>
                <w:sz w:val="22"/>
                <w:szCs w:val="22"/>
              </w:rPr>
              <w:t>POGOJ</w:t>
            </w:r>
          </w:p>
        </w:tc>
        <w:tc>
          <w:tcPr>
            <w:tcW w:w="3402" w:type="dxa"/>
            <w:shd w:val="clear" w:color="auto" w:fill="A8D08D" w:themeFill="accent6" w:themeFillTint="99"/>
            <w:vAlign w:val="center"/>
          </w:tcPr>
          <w:p w14:paraId="441F6D77" w14:textId="77777777" w:rsidR="00302A68" w:rsidRPr="00302A68" w:rsidRDefault="00302A68" w:rsidP="00006B7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szCs w:val="22"/>
              </w:rPr>
            </w:pPr>
            <w:r w:rsidRPr="00302A68">
              <w:rPr>
                <w:rFonts w:cstheme="minorHAnsi"/>
                <w:color w:val="000000" w:themeColor="text1"/>
                <w:sz w:val="22"/>
                <w:szCs w:val="22"/>
              </w:rPr>
              <w:t>DOKAZILO</w:t>
            </w:r>
          </w:p>
        </w:tc>
        <w:tc>
          <w:tcPr>
            <w:tcW w:w="2970" w:type="dxa"/>
            <w:shd w:val="clear" w:color="auto" w:fill="A8D08D" w:themeFill="accent6" w:themeFillTint="99"/>
            <w:vAlign w:val="center"/>
          </w:tcPr>
          <w:p w14:paraId="04B746A6" w14:textId="77777777" w:rsidR="00302A68" w:rsidRPr="00302A68" w:rsidRDefault="00302A68" w:rsidP="00006B7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szCs w:val="22"/>
              </w:rPr>
            </w:pPr>
            <w:r w:rsidRPr="00302A68">
              <w:rPr>
                <w:rFonts w:cstheme="minorHAnsi"/>
                <w:color w:val="000000" w:themeColor="text1"/>
                <w:sz w:val="22"/>
                <w:szCs w:val="22"/>
              </w:rPr>
              <w:t>DODATNE DOLOČBE</w:t>
            </w:r>
          </w:p>
        </w:tc>
      </w:tr>
      <w:tr w:rsidR="00FA053B" w:rsidRPr="00302A68" w14:paraId="7BBB1643" w14:textId="77777777" w:rsidTr="002222B3">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tcBorders>
            <w:vAlign w:val="center"/>
          </w:tcPr>
          <w:p w14:paraId="1E376525" w14:textId="77777777" w:rsidR="00FA053B" w:rsidRDefault="00FA053B" w:rsidP="00FA053B">
            <w:pPr>
              <w:rPr>
                <w:rFonts w:cstheme="minorHAnsi"/>
                <w:b w:val="0"/>
                <w:bCs w:val="0"/>
              </w:rPr>
            </w:pPr>
          </w:p>
          <w:p w14:paraId="4A259115" w14:textId="417632B8" w:rsidR="00FA053B" w:rsidRPr="00232749" w:rsidRDefault="00FA053B" w:rsidP="00FA053B">
            <w:pPr>
              <w:rPr>
                <w:rFonts w:cstheme="minorHAnsi"/>
                <w:b w:val="0"/>
                <w:bCs w:val="0"/>
                <w:color w:val="000000" w:themeColor="text1"/>
                <w:sz w:val="22"/>
                <w:szCs w:val="22"/>
              </w:rPr>
            </w:pPr>
            <w:r w:rsidRPr="009853D0">
              <w:rPr>
                <w:rFonts w:cstheme="minorHAnsi"/>
              </w:rPr>
              <w:t>Gos. subjektu oz. osebam, ki so članice upravnega, vodstvenega ali nadzornega organa tega gospodarskega subjekta, ali ki imajo pooblastila za njegovo zastopanje ali odločanje ali nadzor v njem, ni bila izrečena pravnomočna sodba, ki ima elemente kaznivih dejanj, ki so opredeljeni v Kazenskem zakoniku in v prvem odstavku 75. člena ZJN-3.</w:t>
            </w:r>
          </w:p>
        </w:tc>
        <w:tc>
          <w:tcPr>
            <w:tcW w:w="3402" w:type="dxa"/>
            <w:tcBorders>
              <w:bottom w:val="single" w:sz="4" w:space="0" w:color="auto"/>
            </w:tcBorders>
            <w:vAlign w:val="center"/>
          </w:tcPr>
          <w:p w14:paraId="726C912D" w14:textId="77777777" w:rsidR="00FA053B" w:rsidRPr="009853D0"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 xml:space="preserve">ESPD </w:t>
            </w:r>
            <w:r w:rsidRPr="009853D0">
              <w:rPr>
                <w:rFonts w:cstheme="minorHAnsi"/>
                <w:bCs/>
                <w:color w:val="AEAAAA" w:themeColor="background2" w:themeShade="BF"/>
              </w:rPr>
              <w:t>( V »Del II:, Oddelek B: Informacije o predstavnikih gospodarskega subjekta se navede EMŠO številko za vsakega navedenega predstavnika gospodarskega subjekta)</w:t>
            </w:r>
          </w:p>
          <w:p w14:paraId="4A0A517A" w14:textId="77777777" w:rsidR="00FA053B" w:rsidRPr="009853D0"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p>
          <w:p w14:paraId="08E47EFA" w14:textId="77777777" w:rsidR="00FA053B" w:rsidRPr="00FA053B"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 xml:space="preserve">Vsi gos. subjekti, ki nastopajo v ponudbi </w:t>
            </w:r>
            <w:r>
              <w:rPr>
                <w:rFonts w:cstheme="minorHAnsi"/>
              </w:rPr>
              <w:t xml:space="preserve"> že z oddajo ponudbe lahko omogočijo naročniku preverjanje  izpolnjevanja navedenega pogoja, tako da </w:t>
            </w:r>
            <w:r w:rsidRPr="009853D0">
              <w:rPr>
                <w:rFonts w:cstheme="minorHAnsi"/>
              </w:rPr>
              <w:t xml:space="preserve">v izjavi ESPD  navedejo EMŠO številko za vse osebe, ki so članice upravnega, vodstvenega ali nadzornega organa sodelujočih gos. subjektov ali ki imajo pooblastila za njegovo zastopanje ali odločanje ali nadzor v njem, s čimer bodo naročniku omogočili pridobitev potrdila iz </w:t>
            </w:r>
            <w:r w:rsidRPr="00FA053B">
              <w:rPr>
                <w:rFonts w:cstheme="minorHAnsi"/>
              </w:rPr>
              <w:t xml:space="preserve">kazenskih evidenc ali </w:t>
            </w:r>
          </w:p>
          <w:p w14:paraId="40E80580" w14:textId="77777777" w:rsidR="00FA053B" w:rsidRPr="00FA053B"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r w:rsidRPr="00FA053B">
              <w:rPr>
                <w:rFonts w:cstheme="minorHAnsi"/>
              </w:rPr>
              <w:t xml:space="preserve">predložijo Izjavo in pooblastilo (Obrazec št. 6) ali </w:t>
            </w:r>
          </w:p>
          <w:p w14:paraId="2027E0AF" w14:textId="77777777" w:rsidR="00FA053B" w:rsidRPr="00FA053B"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r w:rsidRPr="00FA053B">
              <w:rPr>
                <w:rFonts w:cstheme="minorHAnsi"/>
              </w:rPr>
              <w:t>predložijo izpis iz ustreznega registra v skladu z 77. členom ZJN-3.</w:t>
            </w:r>
          </w:p>
          <w:p w14:paraId="34E3639B" w14:textId="77777777" w:rsidR="00FA053B" w:rsidRPr="00FA053B"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p>
          <w:p w14:paraId="1270F678" w14:textId="77777777" w:rsidR="00FA053B" w:rsidRPr="00FA053B"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r w:rsidRPr="00FA053B">
              <w:rPr>
                <w:rFonts w:cstheme="minorHAnsi"/>
              </w:rPr>
              <w:t xml:space="preserve">Naročnik bo preveril ali obstaja razlog za izključitev iz prvega odstavka 75. člena ZJN-3 v sodnem registru oz. izpisom iz CKE. V kolikor naročnik </w:t>
            </w:r>
            <w:r w:rsidRPr="00FA053B">
              <w:rPr>
                <w:rFonts w:cstheme="minorHAnsi"/>
                <w:color w:val="000000" w:themeColor="text1"/>
              </w:rPr>
              <w:t>neobstoja razloga za izključitev iz prvega odstavka 75. člena ZJN-3 ne bo mogel preveriti sam, bo od ponudnikov zahteval, da za sodelujoče gos. subjekte in vse fizične osebe</w:t>
            </w:r>
            <w:r w:rsidRPr="00FA053B">
              <w:rPr>
                <w:rFonts w:cstheme="minorHAnsi"/>
              </w:rPr>
              <w:t>, ki so članice upravnega, vodstvenega ali nadzornega organa teh gos. subjektov ali ki imajo pooblastila za njegovo zastopanje ali odločanje ali nadzor v njem,</w:t>
            </w:r>
            <w:r w:rsidRPr="00FA053B">
              <w:rPr>
                <w:rFonts w:cstheme="minorHAnsi"/>
                <w:color w:val="000000" w:themeColor="text1"/>
              </w:rPr>
              <w:t xml:space="preserve"> predložijo:</w:t>
            </w:r>
          </w:p>
          <w:p w14:paraId="12AC262C" w14:textId="77777777" w:rsidR="00FA053B" w:rsidRPr="00FA053B"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FA053B">
              <w:rPr>
                <w:rFonts w:cstheme="minorHAnsi"/>
                <w:color w:val="000000" w:themeColor="text1"/>
              </w:rPr>
              <w:t xml:space="preserve">-izpis iz ustreznega registra, kakršen je sodni register v skladu z a) točko tretjega odstavka 77. člena ZJN-3, ali </w:t>
            </w:r>
          </w:p>
          <w:p w14:paraId="33176F25" w14:textId="714131E2" w:rsidR="00FA053B" w:rsidRPr="00302A68"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FA053B">
              <w:rPr>
                <w:rFonts w:cstheme="minorHAnsi"/>
                <w:color w:val="000000" w:themeColor="text1"/>
              </w:rPr>
              <w:t>- ustrezno izjavo, podano pred pristojnim sodnim ali upravnim organom, notarjem ali pred pristojno poklicno in trgovsko organizacijo v matični državi te osebe  ali v državi, v kateri ima gospodarski subjekt sedež (v skladu z četrtim odstavkom 77. člen ZJN-3).</w:t>
            </w:r>
          </w:p>
        </w:tc>
        <w:tc>
          <w:tcPr>
            <w:tcW w:w="2970" w:type="dxa"/>
            <w:tcBorders>
              <w:bottom w:val="single" w:sz="4" w:space="0" w:color="auto"/>
            </w:tcBorders>
            <w:vAlign w:val="center"/>
          </w:tcPr>
          <w:p w14:paraId="1B6D3408" w14:textId="77777777" w:rsidR="00FA053B" w:rsidRPr="001C5F00" w:rsidRDefault="00FA053B" w:rsidP="00FA053B">
            <w:pPr>
              <w:ind w:right="-2"/>
              <w:cnfStyle w:val="000000100000" w:firstRow="0" w:lastRow="0" w:firstColumn="0" w:lastColumn="0" w:oddVBand="0" w:evenVBand="0" w:oddHBand="1" w:evenHBand="0" w:firstRowFirstColumn="0" w:firstRowLastColumn="0" w:lastRowFirstColumn="0" w:lastRowLastColumn="0"/>
            </w:pPr>
            <w:r w:rsidRPr="001C5F00">
              <w:t>Pogoj morajo izpolniti naslednji gospodarski subjekti:</w:t>
            </w:r>
          </w:p>
          <w:p w14:paraId="4771CCDB" w14:textId="77777777" w:rsidR="00FA053B" w:rsidRPr="001C5F00" w:rsidRDefault="00FA053B" w:rsidP="00FA053B">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ponudnik;</w:t>
            </w:r>
          </w:p>
          <w:p w14:paraId="73CCBF01" w14:textId="77777777" w:rsidR="00FA053B" w:rsidRPr="001C5F00" w:rsidRDefault="00FA053B" w:rsidP="00FA053B">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vsi partnerji v skupni ponudbi;</w:t>
            </w:r>
          </w:p>
          <w:p w14:paraId="506D5820" w14:textId="77777777" w:rsidR="00FA053B" w:rsidRDefault="00FA053B" w:rsidP="00FA053B">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vsi podizvajalci, ne glede na fazo izvedbe javnega naročila, v kateri se vključijo v izvedbo javnega naročila;</w:t>
            </w:r>
          </w:p>
          <w:p w14:paraId="74CD1C14" w14:textId="641D3B00" w:rsidR="00FA053B" w:rsidRPr="002E200F" w:rsidRDefault="00FA053B" w:rsidP="00FA053B">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gospodarski subjekt, katerih zmogljivosti uporablja ponudnik v skladu z 81. členom ZJN-3.</w:t>
            </w:r>
          </w:p>
        </w:tc>
      </w:tr>
      <w:tr w:rsidR="00FA053B" w:rsidRPr="00302A68" w14:paraId="223D964C" w14:textId="77777777" w:rsidTr="002222B3">
        <w:trPr>
          <w:trHeight w:val="4376"/>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3C58D1F" w14:textId="77777777" w:rsidR="00FA053B" w:rsidRDefault="00FA053B" w:rsidP="00FA053B">
            <w:pPr>
              <w:rPr>
                <w:rFonts w:cstheme="minorHAnsi"/>
                <w:b w:val="0"/>
                <w:bCs w:val="0"/>
                <w:sz w:val="22"/>
                <w:szCs w:val="22"/>
              </w:rPr>
            </w:pPr>
          </w:p>
          <w:p w14:paraId="3CC3A37F" w14:textId="77777777" w:rsidR="00FA053B" w:rsidRPr="009853D0" w:rsidRDefault="00FA053B" w:rsidP="00FA053B">
            <w:pPr>
              <w:ind w:right="-2"/>
              <w:rPr>
                <w:rFonts w:cstheme="minorHAnsi"/>
                <w:b w:val="0"/>
                <w:bCs w:val="0"/>
              </w:rPr>
            </w:pPr>
            <w:r w:rsidRPr="009853D0">
              <w:rPr>
                <w:rFonts w:cstheme="minorHAnsi"/>
              </w:rPr>
              <w:t xml:space="preserve">Gos. subjekt izkazuje, da izpolnjuje vse obveznosti iz naslova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ne znaša 50 EUR ali več. </w:t>
            </w:r>
          </w:p>
          <w:p w14:paraId="386412AF" w14:textId="77777777" w:rsidR="00FA053B" w:rsidRPr="009853D0" w:rsidRDefault="00FA053B" w:rsidP="00FA053B">
            <w:pPr>
              <w:ind w:right="-2"/>
              <w:rPr>
                <w:rFonts w:cstheme="minorHAnsi"/>
                <w:b w:val="0"/>
                <w:bCs w:val="0"/>
              </w:rPr>
            </w:pPr>
            <w:r w:rsidRPr="009853D0">
              <w:rPr>
                <w:rFonts w:cstheme="minorHAnsi"/>
              </w:rPr>
              <w:t xml:space="preserve">Šteje se, da gos. subjekt ne izpolnjuje obveznosti iz prejšnjega stavka tudi, če na dan oddaje ponudbe ni imel predloženih vseh obračunov davčnih odtegljajev za dohodke iz delovnega razmerja za obdobje zadnjih 5 let do dne oddaje ponudbe </w:t>
            </w:r>
          </w:p>
          <w:p w14:paraId="722D8B5A" w14:textId="67F0A8FC" w:rsidR="00FA053B" w:rsidRPr="009853D0" w:rsidRDefault="00FA053B" w:rsidP="00FA053B">
            <w:pPr>
              <w:ind w:right="-2"/>
              <w:rPr>
                <w:rFonts w:cstheme="minorHAnsi"/>
              </w:rPr>
            </w:pPr>
            <w:r w:rsidRPr="009853D0">
              <w:rPr>
                <w:rFonts w:cstheme="minorHAnsi"/>
              </w:rPr>
              <w:t>(</w:t>
            </w:r>
            <w:r>
              <w:rPr>
                <w:rFonts w:cstheme="minorHAnsi"/>
              </w:rPr>
              <w:t>drugega</w:t>
            </w:r>
            <w:r w:rsidRPr="009853D0">
              <w:rPr>
                <w:rFonts w:cstheme="minorHAnsi"/>
              </w:rPr>
              <w:t xml:space="preserve"> odstavek 75. člena ZJN-3).</w:t>
            </w:r>
          </w:p>
          <w:p w14:paraId="5351F0DD" w14:textId="41157E79" w:rsidR="00FA053B" w:rsidRPr="00747A6F" w:rsidRDefault="00FA053B" w:rsidP="00FA053B">
            <w:pPr>
              <w:rPr>
                <w:rFonts w:cstheme="minorHAnsi"/>
                <w:b w:val="0"/>
                <w:bCs w:val="0"/>
                <w:color w:val="000000" w:themeColor="text1"/>
                <w:sz w:val="22"/>
                <w:szCs w:val="22"/>
              </w:rPr>
            </w:pPr>
          </w:p>
        </w:tc>
        <w:tc>
          <w:tcPr>
            <w:tcW w:w="3402" w:type="dxa"/>
            <w:vAlign w:val="center"/>
          </w:tcPr>
          <w:p w14:paraId="0F003EAE" w14:textId="77777777" w:rsidR="00FA053B"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p>
          <w:p w14:paraId="72F46912" w14:textId="77777777" w:rsidR="00FA053B" w:rsidRPr="00FA053B"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r w:rsidRPr="00FA053B">
              <w:rPr>
                <w:rFonts w:cstheme="minorHAnsi"/>
              </w:rPr>
              <w:t>ESPD .</w:t>
            </w:r>
          </w:p>
          <w:p w14:paraId="256FBF2B" w14:textId="77777777" w:rsidR="00FA053B" w:rsidRPr="00FA053B"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p>
          <w:p w14:paraId="4B059030" w14:textId="77777777" w:rsidR="00FA053B" w:rsidRPr="00FA053B" w:rsidRDefault="00FA053B" w:rsidP="00FA053B">
            <w:pPr>
              <w:ind w:right="-2"/>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FA053B">
              <w:rPr>
                <w:rFonts w:cstheme="minorHAnsi"/>
                <w:color w:val="000000" w:themeColor="text1"/>
              </w:rPr>
              <w:t xml:space="preserve">Naročnik bo preveril ali obstaja razlog za izključitev iz drugega odstavka 75. člena ZJN-3 v enotnem informacijskem sistemu e-Dosje. </w:t>
            </w:r>
          </w:p>
          <w:p w14:paraId="2F796ACA" w14:textId="77777777" w:rsidR="00FA053B" w:rsidRPr="00FA053B"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p>
          <w:p w14:paraId="600289B1" w14:textId="77777777" w:rsidR="00FA053B" w:rsidRPr="00FA053B"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r w:rsidRPr="00FA053B">
              <w:rPr>
                <w:rFonts w:cstheme="minorHAnsi"/>
              </w:rPr>
              <w:t>Tuji ponudniki morajo v ESPD navesti informacije, kje oziroma v kateri bazi podatkov v drugi državi lahko naročnik preveri neobstoj razloga za izključitev iz drugega odstavka 75. člena ZJN-3, zlasti spletni naslov baze podatkov, podatke za identifikacijo, če je potrebno, pa tudi soglasje. V nasprotnem primeru mora tuj ponudnik sam predložiti ustrezno dokazilo oziroma bo pozvan k predložitvi (77. člen ZJN-3).</w:t>
            </w:r>
          </w:p>
          <w:p w14:paraId="5C6941FC" w14:textId="77777777" w:rsidR="00FA053B" w:rsidRPr="00FA053B"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p>
          <w:p w14:paraId="4D1555F6" w14:textId="77777777" w:rsidR="00FA053B" w:rsidRDefault="00FA053B" w:rsidP="00FA053B">
            <w:pPr>
              <w:ind w:right="-2"/>
              <w:cnfStyle w:val="000000000000" w:firstRow="0" w:lastRow="0" w:firstColumn="0" w:lastColumn="0" w:oddVBand="0" w:evenVBand="0" w:oddHBand="0" w:evenHBand="0" w:firstRowFirstColumn="0" w:firstRowLastColumn="0" w:lastRowFirstColumn="0" w:lastRowLastColumn="0"/>
              <w:rPr>
                <w:rFonts w:cstheme="minorHAnsi"/>
              </w:rPr>
            </w:pPr>
            <w:r w:rsidRPr="00FA053B">
              <w:rPr>
                <w:rFonts w:cstheme="minorHAnsi"/>
              </w:rPr>
              <w:t>V primeru obstoja razloga za izključitev iz točke drugega odstavka 75. člena ZJN-3 bo naročnik gos. subjekt pozval k predložitvi dokazil, da je sprejel zadostne ukrepe, s katerimi lahko dokaže svojo zanesljivost kljub obstoju razloga za izključitev iz tega pogoja (popravni mehanizem).</w:t>
            </w:r>
          </w:p>
          <w:p w14:paraId="3B4C1BF3" w14:textId="77777777" w:rsidR="006930D0" w:rsidRDefault="006930D0" w:rsidP="00FA053B">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2E9A04C3" w14:textId="77777777" w:rsidR="006930D0" w:rsidRPr="009853D0" w:rsidRDefault="006930D0" w:rsidP="00FA053B">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78186821" w14:textId="728B5FE8" w:rsidR="00FA053B" w:rsidRPr="00747A6F"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970" w:type="dxa"/>
            <w:vAlign w:val="center"/>
          </w:tcPr>
          <w:p w14:paraId="220D885D" w14:textId="77777777" w:rsidR="00FA053B" w:rsidRPr="00C23148" w:rsidRDefault="00FA053B" w:rsidP="00FA053B">
            <w:pPr>
              <w:ind w:right="-2"/>
              <w:cnfStyle w:val="000000000000" w:firstRow="0" w:lastRow="0" w:firstColumn="0" w:lastColumn="0" w:oddVBand="0" w:evenVBand="0" w:oddHBand="0" w:evenHBand="0" w:firstRowFirstColumn="0" w:firstRowLastColumn="0" w:lastRowFirstColumn="0" w:lastRowLastColumn="0"/>
            </w:pPr>
            <w:r w:rsidRPr="00C23148">
              <w:t>Pogoj morajo izpolniti naslednji gospodarski subjekti:</w:t>
            </w:r>
          </w:p>
          <w:p w14:paraId="7C352BC7" w14:textId="77777777" w:rsidR="00FA053B" w:rsidRPr="00C23148"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ponudnik;</w:t>
            </w:r>
          </w:p>
          <w:p w14:paraId="1EDD62E3" w14:textId="77777777" w:rsidR="00FA053B" w:rsidRPr="00C23148"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vsi partnerji v skupni ponudbi;</w:t>
            </w:r>
          </w:p>
          <w:p w14:paraId="2E276007" w14:textId="77777777" w:rsidR="00FA053B"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vsi podizvajalci, ne glede na fazo izvedbe javnega naročila, v kateri se vključijo v izvedbo javnega naročila;</w:t>
            </w:r>
          </w:p>
          <w:p w14:paraId="118E7C27" w14:textId="379BC3E9" w:rsidR="00FA053B" w:rsidRPr="000730B9" w:rsidRDefault="00FA053B" w:rsidP="00FA053B">
            <w:pPr>
              <w:pStyle w:val="Odstavekseznama"/>
              <w:numPr>
                <w:ilvl w:val="0"/>
                <w:numId w:val="12"/>
              </w:numPr>
              <w:ind w:left="157" w:hanging="157"/>
              <w:cnfStyle w:val="000000000000" w:firstRow="0" w:lastRow="0" w:firstColumn="0" w:lastColumn="0" w:oddVBand="0" w:evenVBand="0" w:oddHBand="0" w:evenHBand="0" w:firstRowFirstColumn="0" w:firstRowLastColumn="0" w:lastRowFirstColumn="0" w:lastRowLastColumn="0"/>
              <w:rPr>
                <w:rFonts w:cstheme="minorHAnsi"/>
              </w:rPr>
            </w:pPr>
            <w:r>
              <w:t>gospodarski subjekt, katerih zmogljivosti uporablja ponudnik v skladu z 81. členom ZJN-3.</w:t>
            </w:r>
          </w:p>
        </w:tc>
      </w:tr>
      <w:tr w:rsidR="00FA053B" w:rsidRPr="00302A68" w14:paraId="1A33DA68" w14:textId="77777777" w:rsidTr="002222B3">
        <w:trPr>
          <w:cnfStyle w:val="000000100000" w:firstRow="0" w:lastRow="0" w:firstColumn="0" w:lastColumn="0" w:oddVBand="0" w:evenVBand="0" w:oddHBand="1" w:evenHBand="0" w:firstRowFirstColumn="0" w:firstRowLastColumn="0" w:lastRowFirstColumn="0" w:lastRowLastColumn="0"/>
          <w:trHeight w:val="2544"/>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tcBorders>
            <w:vAlign w:val="center"/>
          </w:tcPr>
          <w:p w14:paraId="2FBBA8F1" w14:textId="4D2F034B" w:rsidR="00FA053B" w:rsidRPr="00232749" w:rsidRDefault="00FA053B" w:rsidP="00FA053B">
            <w:pPr>
              <w:rPr>
                <w:rFonts w:cstheme="minorHAnsi"/>
                <w:b w:val="0"/>
                <w:bCs w:val="0"/>
                <w:sz w:val="22"/>
                <w:szCs w:val="22"/>
              </w:rPr>
            </w:pPr>
            <w:r w:rsidRPr="009853D0">
              <w:rPr>
                <w:rFonts w:cstheme="minorHAnsi"/>
              </w:rPr>
              <w:t xml:space="preserve">Gos. subjekt na dan, ko poteče rok za oddajo ponudb, ni bil izločen iz postopkov oddaje javnih naročil zaradi uvrstitve v evidenco gospodarskih subjektov z izrečenimi stranskimi sankcijami izločitve iz postopkov javnega naročanja (točka a) </w:t>
            </w:r>
            <w:r>
              <w:rPr>
                <w:rFonts w:cstheme="minorHAnsi"/>
              </w:rPr>
              <w:t>četrtega</w:t>
            </w:r>
            <w:r w:rsidRPr="009853D0">
              <w:rPr>
                <w:rFonts w:cstheme="minorHAnsi"/>
              </w:rPr>
              <w:t xml:space="preserve"> odstavka 75. člena ZJN-3).</w:t>
            </w:r>
          </w:p>
        </w:tc>
        <w:tc>
          <w:tcPr>
            <w:tcW w:w="3402" w:type="dxa"/>
            <w:tcBorders>
              <w:top w:val="single" w:sz="4" w:space="0" w:color="auto"/>
              <w:bottom w:val="single" w:sz="4" w:space="0" w:color="auto"/>
            </w:tcBorders>
            <w:vAlign w:val="center"/>
          </w:tcPr>
          <w:p w14:paraId="2E51B72E" w14:textId="77777777" w:rsidR="00FA053B"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p>
          <w:p w14:paraId="0FED197C" w14:textId="77777777" w:rsidR="00FA053B" w:rsidRPr="009853D0"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ESPD .</w:t>
            </w:r>
          </w:p>
          <w:p w14:paraId="15F75F40" w14:textId="77777777" w:rsidR="00FA053B" w:rsidRDefault="00FA053B" w:rsidP="00FA053B">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4E0DCC60" w14:textId="48D45030" w:rsidR="00FA053B" w:rsidRPr="009853D0" w:rsidRDefault="00FA053B" w:rsidP="00FA053B">
            <w:pPr>
              <w:ind w:right="-2"/>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Naročnik bo preveril obstoj razloga za izključitve</w:t>
            </w:r>
            <w:r w:rsidRPr="009853D0">
              <w:rPr>
                <w:rFonts w:cstheme="minorHAnsi"/>
              </w:rPr>
              <w:t xml:space="preserve"> iz točke a) </w:t>
            </w:r>
            <w:r>
              <w:rPr>
                <w:rFonts w:cstheme="minorHAnsi"/>
              </w:rPr>
              <w:t>četrtega</w:t>
            </w:r>
            <w:r w:rsidRPr="009853D0">
              <w:rPr>
                <w:rFonts w:cstheme="minorHAnsi"/>
              </w:rPr>
              <w:t xml:space="preserve"> odstavka 75. člena ZJN-3 v enotnem informacijskem sistemu e-Dosje. </w:t>
            </w:r>
          </w:p>
          <w:p w14:paraId="02666C93" w14:textId="77777777" w:rsidR="00FA053B" w:rsidRPr="009853D0"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p>
          <w:p w14:paraId="2E5FF3E2" w14:textId="0AE94BC4" w:rsidR="00FA053B" w:rsidRPr="009853D0"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 xml:space="preserve">Tuji gos. subjekti morajo v ESPD navesti informacije, kje oziroma v kateri bazi podatkov v drugi državi lahko naročnik preveri neobstoj razloga za izključitev iz točke a) </w:t>
            </w:r>
            <w:r>
              <w:rPr>
                <w:rFonts w:cstheme="minorHAnsi"/>
              </w:rPr>
              <w:t>četrtega</w:t>
            </w:r>
            <w:r w:rsidRPr="009853D0">
              <w:rPr>
                <w:rFonts w:cstheme="minorHAnsi"/>
              </w:rPr>
              <w:t xml:space="preserve"> odstavka 75. člena ZJN-3, zlasti spletni naslov baze podatkov, podatke za identifikacijo, če je potrebno, pa tudi soglasje. V nasprotnem primeru mora tuj gos. subjekt sam predložiti ustrezno dokazilo oziroma bo pozvan k predložitvi (77. člen ZJN-3).</w:t>
            </w:r>
          </w:p>
          <w:p w14:paraId="24715AC4" w14:textId="32BDD70E" w:rsidR="00FA053B" w:rsidRPr="00302A68"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970" w:type="dxa"/>
            <w:tcBorders>
              <w:top w:val="single" w:sz="4" w:space="0" w:color="auto"/>
              <w:bottom w:val="single" w:sz="4" w:space="0" w:color="auto"/>
              <w:right w:val="single" w:sz="4" w:space="0" w:color="auto"/>
            </w:tcBorders>
            <w:vAlign w:val="center"/>
          </w:tcPr>
          <w:p w14:paraId="40C2D5F3" w14:textId="77777777" w:rsidR="00FA053B" w:rsidRPr="00056982" w:rsidRDefault="00FA053B" w:rsidP="00FA053B">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D9699A8" w14:textId="77777777" w:rsidR="00FA053B" w:rsidRPr="009853D0" w:rsidRDefault="00FA053B" w:rsidP="00FA053B">
            <w:p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Pogoj morajo izpolniti naslednji gospodarski subjekti:</w:t>
            </w:r>
          </w:p>
          <w:p w14:paraId="6591755B" w14:textId="77777777" w:rsidR="00FA053B" w:rsidRPr="009853D0" w:rsidRDefault="00FA053B" w:rsidP="00FA053B">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ponudnik;</w:t>
            </w:r>
          </w:p>
          <w:p w14:paraId="18500E29" w14:textId="77777777" w:rsidR="00FA053B" w:rsidRPr="009853D0" w:rsidRDefault="00FA053B" w:rsidP="00FA053B">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vsi partnerji v skupni ponudbi;</w:t>
            </w:r>
          </w:p>
          <w:p w14:paraId="523BF629" w14:textId="77777777" w:rsidR="00FA053B" w:rsidRPr="009853D0" w:rsidRDefault="00FA053B" w:rsidP="00FA053B">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vsi podizvajalci, ne glede na fazo izvedbe javnega naročila, v kateri se vključijo v izvedbo javnega naročila;</w:t>
            </w:r>
          </w:p>
          <w:p w14:paraId="615F76BB" w14:textId="77777777" w:rsidR="00FA053B" w:rsidRPr="009853D0" w:rsidRDefault="00FA053B" w:rsidP="00FA053B">
            <w:pPr>
              <w:pStyle w:val="Odstavekseznama"/>
              <w:numPr>
                <w:ilvl w:val="0"/>
                <w:numId w:val="12"/>
              </w:numPr>
              <w:ind w:left="157" w:hanging="157"/>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gospodarski subjekt, katerih zmogljivosti uporablja ponudnik v skladu z 81. členom ZJN-3.</w:t>
            </w:r>
          </w:p>
          <w:p w14:paraId="6F9DF7AF" w14:textId="317D63C3" w:rsidR="00FA053B" w:rsidRPr="00F402BE" w:rsidRDefault="00FA053B" w:rsidP="00FA053B">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A053B" w:rsidRPr="00302A68" w14:paraId="4855D724" w14:textId="77777777" w:rsidTr="00E25AAD">
        <w:trPr>
          <w:trHeight w:val="832"/>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tcBorders>
            <w:vAlign w:val="center"/>
          </w:tcPr>
          <w:p w14:paraId="146DEBB5" w14:textId="77777777" w:rsidR="00FA053B" w:rsidRPr="009853D0" w:rsidRDefault="00FA053B" w:rsidP="00FA053B">
            <w:pPr>
              <w:ind w:right="-2"/>
              <w:rPr>
                <w:rFonts w:cstheme="minorHAnsi"/>
                <w:b w:val="0"/>
                <w:bCs w:val="0"/>
              </w:rPr>
            </w:pPr>
            <w:r w:rsidRPr="009853D0">
              <w:rPr>
                <w:rFonts w:cstheme="minorHAnsi"/>
              </w:rPr>
              <w:t xml:space="preserve">Gos. subjektu v zadnjih treh letih pred potekom roka za oddajo ponudb s pravnomočno odločitvijo pristojnega organa Republike Slovenije ali druge države članice ali tretje države ni bila dvakrat (ali večkrat) izrečena globa zaradi prekrška v zvezi s plačilom za delo, delovnim časom, počitki, opravljanjem dela na podlagi pogodb civilnega prava kljub obstoju elementov delovnega razmerja ali v zvezi z zaposlovanjem na črno </w:t>
            </w:r>
          </w:p>
          <w:p w14:paraId="57F84CD4" w14:textId="7D5B12B6" w:rsidR="00FA053B" w:rsidRPr="009853D0" w:rsidRDefault="00FA053B" w:rsidP="00FA053B">
            <w:pPr>
              <w:rPr>
                <w:rFonts w:cstheme="minorHAnsi"/>
                <w:b w:val="0"/>
                <w:bCs w:val="0"/>
              </w:rPr>
            </w:pPr>
            <w:r w:rsidRPr="009853D0">
              <w:rPr>
                <w:rFonts w:cstheme="minorHAnsi"/>
              </w:rPr>
              <w:t xml:space="preserve">(točka b) </w:t>
            </w:r>
            <w:r>
              <w:rPr>
                <w:rFonts w:cstheme="minorHAnsi"/>
              </w:rPr>
              <w:t>četrtega</w:t>
            </w:r>
            <w:r w:rsidRPr="009853D0">
              <w:rPr>
                <w:rFonts w:cstheme="minorHAnsi"/>
              </w:rPr>
              <w:t xml:space="preserve"> odstavka 75. člena ZJN-3.</w:t>
            </w:r>
          </w:p>
          <w:p w14:paraId="524E7590" w14:textId="4D4316C9" w:rsidR="00FA053B" w:rsidRPr="00232749" w:rsidRDefault="00FA053B" w:rsidP="00FA053B">
            <w:pPr>
              <w:rPr>
                <w:rFonts w:cstheme="minorHAnsi"/>
                <w:b w:val="0"/>
                <w:bCs w:val="0"/>
                <w:sz w:val="22"/>
                <w:szCs w:val="22"/>
              </w:rPr>
            </w:pPr>
          </w:p>
        </w:tc>
        <w:tc>
          <w:tcPr>
            <w:tcW w:w="3402" w:type="dxa"/>
            <w:tcBorders>
              <w:top w:val="single" w:sz="4" w:space="0" w:color="auto"/>
              <w:bottom w:val="single" w:sz="4" w:space="0" w:color="auto"/>
            </w:tcBorders>
            <w:vAlign w:val="center"/>
          </w:tcPr>
          <w:p w14:paraId="60CB53D3" w14:textId="77777777" w:rsidR="00FA053B" w:rsidRPr="009853D0"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rPr>
              <w:t>ESPD .</w:t>
            </w:r>
          </w:p>
          <w:p w14:paraId="735BA76E" w14:textId="77777777" w:rsidR="00FA053B" w:rsidRPr="009853D0"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p>
          <w:p w14:paraId="1E3328BD" w14:textId="0A7C4505" w:rsidR="00FA053B" w:rsidRPr="009853D0" w:rsidRDefault="00FA053B" w:rsidP="00FA053B">
            <w:pPr>
              <w:ind w:right="-2"/>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Naročnik bo preveril</w:t>
            </w:r>
            <w:r w:rsidRPr="009853D0">
              <w:rPr>
                <w:rFonts w:cstheme="minorHAnsi"/>
              </w:rPr>
              <w:t xml:space="preserve"> obst</w:t>
            </w:r>
            <w:r>
              <w:rPr>
                <w:rFonts w:cstheme="minorHAnsi"/>
              </w:rPr>
              <w:t>oj</w:t>
            </w:r>
            <w:r w:rsidRPr="009853D0">
              <w:rPr>
                <w:rFonts w:cstheme="minorHAnsi"/>
              </w:rPr>
              <w:t xml:space="preserve"> razlog za izključitev iz točke b) </w:t>
            </w:r>
            <w:r>
              <w:rPr>
                <w:rFonts w:cstheme="minorHAnsi"/>
              </w:rPr>
              <w:t>četrtega</w:t>
            </w:r>
            <w:r w:rsidRPr="009853D0">
              <w:rPr>
                <w:rFonts w:cstheme="minorHAnsi"/>
              </w:rPr>
              <w:t xml:space="preserve"> odstavka 75. člena ZJN-3 v enotnem informacijskem sistemu e-Dosje. </w:t>
            </w:r>
          </w:p>
          <w:p w14:paraId="6604FE8D" w14:textId="77777777" w:rsidR="00FA053B" w:rsidRPr="009853D0"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p>
          <w:p w14:paraId="68A663AD" w14:textId="62D52B53" w:rsidR="00FA053B" w:rsidRPr="001F1F72" w:rsidRDefault="00FA053B" w:rsidP="00FA053B">
            <w:pPr>
              <w:ind w:right="-2"/>
              <w:cnfStyle w:val="000000000000" w:firstRow="0" w:lastRow="0" w:firstColumn="0" w:lastColumn="0" w:oddVBand="0" w:evenVBand="0" w:oddHBand="0" w:evenHBand="0" w:firstRowFirstColumn="0" w:firstRowLastColumn="0" w:lastRowFirstColumn="0" w:lastRowLastColumn="0"/>
              <w:rPr>
                <w:rFonts w:cstheme="minorHAnsi"/>
              </w:rPr>
            </w:pPr>
            <w:r w:rsidRPr="001F1F72">
              <w:rPr>
                <w:rFonts w:cstheme="minorHAnsi"/>
              </w:rPr>
              <w:t xml:space="preserve">Tuji gos. subjekti morajo v ESPD navesti informacije, kje oziroma v kateri bazi podatkov v drugi državi lahko naročnik preveri neobstoj razloga za izključitev iz točke b) </w:t>
            </w:r>
            <w:r>
              <w:rPr>
                <w:rFonts w:cstheme="minorHAnsi"/>
              </w:rPr>
              <w:t>četrtega</w:t>
            </w:r>
            <w:r w:rsidRPr="009853D0">
              <w:rPr>
                <w:rFonts w:cstheme="minorHAnsi"/>
              </w:rPr>
              <w:t xml:space="preserve"> </w:t>
            </w:r>
            <w:r w:rsidRPr="001F1F72">
              <w:rPr>
                <w:rFonts w:cstheme="minorHAnsi"/>
              </w:rPr>
              <w:t xml:space="preserve">odstavka 75. člena ZJN-3, zlasti spletni naslov baze podatkov, podatke za identifikacijo, če je potrebno, pa tudi soglasje. V nasprotnem primeru mora tuj gos. subjekt sam predložiti ustrezno dokazilo oziroma bo pozvan k predložitvi (77. člen ZJN-3). </w:t>
            </w:r>
          </w:p>
          <w:p w14:paraId="524AD8BC" w14:textId="77777777" w:rsidR="00FA053B" w:rsidRPr="001F1F72" w:rsidRDefault="00FA053B" w:rsidP="00FA053B">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76BF647A" w14:textId="5D134BF1" w:rsidR="00FA053B" w:rsidRPr="006930D0" w:rsidRDefault="00FA053B" w:rsidP="006930D0">
            <w:pPr>
              <w:ind w:right="-2"/>
              <w:cnfStyle w:val="000000000000" w:firstRow="0" w:lastRow="0" w:firstColumn="0" w:lastColumn="0" w:oddVBand="0" w:evenVBand="0" w:oddHBand="0" w:evenHBand="0" w:firstRowFirstColumn="0" w:firstRowLastColumn="0" w:lastRowFirstColumn="0" w:lastRowLastColumn="0"/>
              <w:rPr>
                <w:rFonts w:cstheme="minorHAnsi"/>
              </w:rPr>
            </w:pPr>
            <w:r w:rsidRPr="001F1F72">
              <w:rPr>
                <w:rFonts w:cstheme="minorHAnsi"/>
              </w:rPr>
              <w:t xml:space="preserve">V primeru obstoja razloga za izključitev iz točke b) </w:t>
            </w:r>
            <w:r>
              <w:rPr>
                <w:rFonts w:cstheme="minorHAnsi"/>
              </w:rPr>
              <w:t>četrtega</w:t>
            </w:r>
            <w:r w:rsidRPr="009853D0">
              <w:rPr>
                <w:rFonts w:cstheme="minorHAnsi"/>
              </w:rPr>
              <w:t xml:space="preserve"> </w:t>
            </w:r>
            <w:r w:rsidRPr="001F1F72">
              <w:rPr>
                <w:rFonts w:cstheme="minorHAnsi"/>
              </w:rPr>
              <w:t>odstavka 75. člena ZJN-3 bo naročnik gos. subjekt pozval k predložitvi dokazil, da je sprejel zadostne ukrepe, s katerimi lahko dokaže svojo zanesljivost kljub obstoju razloga za izključitev iz tega pogoja (popravni mehanizem).</w:t>
            </w:r>
          </w:p>
        </w:tc>
        <w:tc>
          <w:tcPr>
            <w:tcW w:w="2970" w:type="dxa"/>
            <w:tcBorders>
              <w:top w:val="single" w:sz="4" w:space="0" w:color="auto"/>
              <w:bottom w:val="single" w:sz="4" w:space="0" w:color="auto"/>
            </w:tcBorders>
            <w:vAlign w:val="center"/>
          </w:tcPr>
          <w:p w14:paraId="3C84C4CB" w14:textId="77777777" w:rsidR="00FA053B" w:rsidRDefault="00FA053B" w:rsidP="00FA053B">
            <w:pPr>
              <w:ind w:right="-2"/>
              <w:cnfStyle w:val="000000000000" w:firstRow="0" w:lastRow="0" w:firstColumn="0" w:lastColumn="0" w:oddVBand="0" w:evenVBand="0" w:oddHBand="0" w:evenHBand="0" w:firstRowFirstColumn="0" w:firstRowLastColumn="0" w:lastRowFirstColumn="0" w:lastRowLastColumn="0"/>
            </w:pPr>
          </w:p>
          <w:p w14:paraId="4C7E6534" w14:textId="77777777" w:rsidR="00FA053B" w:rsidRPr="00C23148" w:rsidRDefault="00FA053B" w:rsidP="00FA053B">
            <w:pPr>
              <w:ind w:right="-2"/>
              <w:cnfStyle w:val="000000000000" w:firstRow="0" w:lastRow="0" w:firstColumn="0" w:lastColumn="0" w:oddVBand="0" w:evenVBand="0" w:oddHBand="0" w:evenHBand="0" w:firstRowFirstColumn="0" w:firstRowLastColumn="0" w:lastRowFirstColumn="0" w:lastRowLastColumn="0"/>
            </w:pPr>
            <w:r w:rsidRPr="00C23148">
              <w:t>Pogoj morajo izpolniti naslednji gospodarski subjekti:</w:t>
            </w:r>
          </w:p>
          <w:p w14:paraId="27FD6458" w14:textId="77777777" w:rsidR="00FA053B" w:rsidRPr="00C23148"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ponudnik;</w:t>
            </w:r>
          </w:p>
          <w:p w14:paraId="3EFF3F63" w14:textId="77777777" w:rsidR="00FA053B" w:rsidRPr="00C23148"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vsi partnerji v skupni ponudbi;</w:t>
            </w:r>
          </w:p>
          <w:p w14:paraId="5E0E9ECC" w14:textId="77777777" w:rsidR="00FA053B"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vsi podizvajalci, ne glede na fazo izvedbe javnega naročila, v kateri se vključijo v izvedbo javnega naročila;</w:t>
            </w:r>
          </w:p>
          <w:p w14:paraId="09101081" w14:textId="71261C0A" w:rsidR="00FA053B" w:rsidRPr="00FA053B"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t>gospodarski subjekt, katerih zmogljivosti uporablja ponudnik v skladu z 81. členom ZJN-3.</w:t>
            </w:r>
          </w:p>
        </w:tc>
      </w:tr>
      <w:tr w:rsidR="008B5C19" w:rsidRPr="00302A68" w14:paraId="7A700FE3" w14:textId="77777777" w:rsidTr="002222B3">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tcBorders>
            <w:vAlign w:val="center"/>
          </w:tcPr>
          <w:p w14:paraId="30C4C825" w14:textId="5DD6A27A" w:rsidR="008B5C19" w:rsidRPr="009853D0" w:rsidRDefault="008B5C19" w:rsidP="00FA053B">
            <w:pPr>
              <w:rPr>
                <w:rFonts w:cstheme="minorHAnsi"/>
              </w:rPr>
            </w:pPr>
            <w:r w:rsidRPr="00373C80">
              <w:rPr>
                <w:rFonts w:cstheme="minorHAnsi"/>
              </w:rPr>
              <w:t>Pri gospodarskem subjektu pri prejšnji pogodbi o izvedbi javnega naročila ali prejšnji koncesijski pogodbi, sklenjeni z naročnikom se niso pokazale precejšnje ali stalne pomanjkljivosti pri izpolnjevanju ključne obveznosti, zaradi česar je naročnik predčasno odstopil od prejšnjega naročila oz. pogodbe ali uveljavljal odškodnino ali so bile izvedene druge primerljive sankcije.</w:t>
            </w:r>
          </w:p>
        </w:tc>
        <w:tc>
          <w:tcPr>
            <w:tcW w:w="3402" w:type="dxa"/>
            <w:tcBorders>
              <w:top w:val="single" w:sz="4" w:space="0" w:color="auto"/>
            </w:tcBorders>
            <w:vAlign w:val="center"/>
          </w:tcPr>
          <w:p w14:paraId="4EB80F70" w14:textId="77777777" w:rsidR="008B5C19" w:rsidRPr="008B5C19" w:rsidRDefault="008B5C19" w:rsidP="008B5C19">
            <w:pPr>
              <w:cnfStyle w:val="000000100000" w:firstRow="0" w:lastRow="0" w:firstColumn="0" w:lastColumn="0" w:oddVBand="0" w:evenVBand="0" w:oddHBand="1" w:evenHBand="0" w:firstRowFirstColumn="0" w:firstRowLastColumn="0" w:lastRowFirstColumn="0" w:lastRowLastColumn="0"/>
              <w:rPr>
                <w:rFonts w:cstheme="minorHAnsi"/>
              </w:rPr>
            </w:pPr>
            <w:r w:rsidRPr="008B5C19">
              <w:rPr>
                <w:rFonts w:cstheme="minorHAnsi"/>
              </w:rPr>
              <w:t>ESPD.</w:t>
            </w:r>
          </w:p>
          <w:p w14:paraId="083EEE1D" w14:textId="77777777" w:rsidR="008B5C19" w:rsidRPr="00557A42" w:rsidRDefault="008B5C19" w:rsidP="00FA053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70" w:type="dxa"/>
            <w:tcBorders>
              <w:top w:val="single" w:sz="4" w:space="0" w:color="auto"/>
            </w:tcBorders>
            <w:vAlign w:val="center"/>
          </w:tcPr>
          <w:p w14:paraId="66D34D34" w14:textId="77777777" w:rsidR="008B5C19" w:rsidRPr="008B5C19" w:rsidRDefault="008B5C19" w:rsidP="008B5C19">
            <w:pPr>
              <w:ind w:right="-2"/>
              <w:cnfStyle w:val="000000100000" w:firstRow="0" w:lastRow="0" w:firstColumn="0" w:lastColumn="0" w:oddVBand="0" w:evenVBand="0" w:oddHBand="1" w:evenHBand="0" w:firstRowFirstColumn="0" w:firstRowLastColumn="0" w:lastRowFirstColumn="0" w:lastRowLastColumn="0"/>
            </w:pPr>
            <w:r w:rsidRPr="008B5C19">
              <w:t>Pogoj morajo izpolniti naslednji gospodarski subjekti:</w:t>
            </w:r>
          </w:p>
          <w:p w14:paraId="5345AB37" w14:textId="77777777" w:rsidR="008B5C19" w:rsidRPr="008B5C19" w:rsidRDefault="008B5C19" w:rsidP="008B5C19">
            <w:pPr>
              <w:numPr>
                <w:ilvl w:val="0"/>
                <w:numId w:val="12"/>
              </w:numPr>
              <w:ind w:right="-2"/>
              <w:contextualSpacing/>
              <w:cnfStyle w:val="000000100000" w:firstRow="0" w:lastRow="0" w:firstColumn="0" w:lastColumn="0" w:oddVBand="0" w:evenVBand="0" w:oddHBand="1" w:evenHBand="0" w:firstRowFirstColumn="0" w:firstRowLastColumn="0" w:lastRowFirstColumn="0" w:lastRowLastColumn="0"/>
            </w:pPr>
            <w:r w:rsidRPr="008B5C19">
              <w:t>ponudnik;</w:t>
            </w:r>
          </w:p>
          <w:p w14:paraId="32C64954" w14:textId="77777777" w:rsidR="008B5C19" w:rsidRPr="008B5C19" w:rsidRDefault="008B5C19" w:rsidP="008B5C19">
            <w:pPr>
              <w:numPr>
                <w:ilvl w:val="0"/>
                <w:numId w:val="12"/>
              </w:numPr>
              <w:ind w:right="-2"/>
              <w:contextualSpacing/>
              <w:cnfStyle w:val="000000100000" w:firstRow="0" w:lastRow="0" w:firstColumn="0" w:lastColumn="0" w:oddVBand="0" w:evenVBand="0" w:oddHBand="1" w:evenHBand="0" w:firstRowFirstColumn="0" w:firstRowLastColumn="0" w:lastRowFirstColumn="0" w:lastRowLastColumn="0"/>
            </w:pPr>
            <w:r w:rsidRPr="008B5C19">
              <w:t>vsi partnerji v skupni ponudbi;</w:t>
            </w:r>
          </w:p>
          <w:p w14:paraId="4D04F2A9" w14:textId="77777777" w:rsidR="008B5C19" w:rsidRDefault="008B5C19" w:rsidP="008B5C19">
            <w:pPr>
              <w:numPr>
                <w:ilvl w:val="0"/>
                <w:numId w:val="12"/>
              </w:numPr>
              <w:ind w:right="-2"/>
              <w:contextualSpacing/>
              <w:cnfStyle w:val="000000100000" w:firstRow="0" w:lastRow="0" w:firstColumn="0" w:lastColumn="0" w:oddVBand="0" w:evenVBand="0" w:oddHBand="1" w:evenHBand="0" w:firstRowFirstColumn="0" w:firstRowLastColumn="0" w:lastRowFirstColumn="0" w:lastRowLastColumn="0"/>
            </w:pPr>
            <w:r w:rsidRPr="008B5C19">
              <w:t>vsi podizvajalci, ne glede na fazo izvedbe javnega naročila, v kateri se vključijo v izvedbo javnega naročila;</w:t>
            </w:r>
          </w:p>
          <w:p w14:paraId="71418AA0" w14:textId="218D83C5" w:rsidR="008B5C19" w:rsidRPr="00C23148" w:rsidRDefault="008B5C19" w:rsidP="008B5C19">
            <w:pPr>
              <w:numPr>
                <w:ilvl w:val="0"/>
                <w:numId w:val="12"/>
              </w:numPr>
              <w:ind w:right="-2"/>
              <w:contextualSpacing/>
              <w:cnfStyle w:val="000000100000" w:firstRow="0" w:lastRow="0" w:firstColumn="0" w:lastColumn="0" w:oddVBand="0" w:evenVBand="0" w:oddHBand="1" w:evenHBand="0" w:firstRowFirstColumn="0" w:firstRowLastColumn="0" w:lastRowFirstColumn="0" w:lastRowLastColumn="0"/>
            </w:pPr>
            <w:r w:rsidRPr="008B5C19">
              <w:t>gospodarski subjekt, katerih zmogljivosti uporablja ponudnik v skladu</w:t>
            </w:r>
          </w:p>
        </w:tc>
      </w:tr>
      <w:tr w:rsidR="00FA053B" w:rsidRPr="00302A68" w14:paraId="4C9CAC76" w14:textId="77777777" w:rsidTr="002222B3">
        <w:trPr>
          <w:trHeight w:val="832"/>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tcBorders>
            <w:vAlign w:val="center"/>
          </w:tcPr>
          <w:p w14:paraId="3A2E40FA" w14:textId="4BF18631" w:rsidR="00FA053B" w:rsidRPr="00E72AA5" w:rsidRDefault="00FA053B" w:rsidP="00FA053B">
            <w:pPr>
              <w:rPr>
                <w:rFonts w:cstheme="minorHAnsi"/>
                <w:b w:val="0"/>
                <w:bCs w:val="0"/>
              </w:rPr>
            </w:pPr>
            <w:r w:rsidRPr="009853D0">
              <w:rPr>
                <w:rFonts w:cstheme="minorHAnsi"/>
              </w:rPr>
              <w:t>Naročnik lahko kadar koli v postopku javnega naročila izključiti gospodarski subjekt, če se izkaže, da je pred ali med postopkom javnega naročanja  ta subjekt glede na storjena ali neizvedena dejanja v enem od položajev iz šestega odstavka 75. člena ZJN-3.</w:t>
            </w:r>
          </w:p>
        </w:tc>
        <w:tc>
          <w:tcPr>
            <w:tcW w:w="3402" w:type="dxa"/>
            <w:tcBorders>
              <w:top w:val="single" w:sz="4" w:space="0" w:color="auto"/>
            </w:tcBorders>
            <w:vAlign w:val="center"/>
          </w:tcPr>
          <w:p w14:paraId="3F6A7337" w14:textId="77777777" w:rsidR="00FA053B"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r w:rsidRPr="00557A42">
              <w:rPr>
                <w:rFonts w:cstheme="minorHAnsi"/>
              </w:rPr>
              <w:t>ESPD.</w:t>
            </w:r>
          </w:p>
          <w:p w14:paraId="71D2EC4E" w14:textId="77777777" w:rsidR="00FA053B" w:rsidRPr="00557A42"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p>
          <w:p w14:paraId="1B7F796F" w14:textId="43C058AF" w:rsidR="00FA053B" w:rsidRPr="002222B3" w:rsidRDefault="00FA053B" w:rsidP="00FA053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Naročnik lahko za dodatno preverjanje obstoja razloga za izključitev od gospodarskega subjekta zahteva dodatna dokazila, skladno z 77. členom ZJN-3.</w:t>
            </w:r>
          </w:p>
        </w:tc>
        <w:tc>
          <w:tcPr>
            <w:tcW w:w="2970" w:type="dxa"/>
            <w:tcBorders>
              <w:top w:val="single" w:sz="4" w:space="0" w:color="auto"/>
            </w:tcBorders>
            <w:vAlign w:val="center"/>
          </w:tcPr>
          <w:p w14:paraId="4A55F9C7" w14:textId="77777777" w:rsidR="00FA053B" w:rsidRPr="00C23148" w:rsidRDefault="00FA053B" w:rsidP="00FA053B">
            <w:pPr>
              <w:ind w:right="-2"/>
              <w:cnfStyle w:val="000000000000" w:firstRow="0" w:lastRow="0" w:firstColumn="0" w:lastColumn="0" w:oddVBand="0" w:evenVBand="0" w:oddHBand="0" w:evenHBand="0" w:firstRowFirstColumn="0" w:firstRowLastColumn="0" w:lastRowFirstColumn="0" w:lastRowLastColumn="0"/>
            </w:pPr>
            <w:r w:rsidRPr="00C23148">
              <w:t>Pogoj morajo izpolniti naslednji gospodarski subjekti:</w:t>
            </w:r>
          </w:p>
          <w:p w14:paraId="5F5C34D6" w14:textId="77777777" w:rsidR="00FA053B" w:rsidRPr="00C23148"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ponudnik;</w:t>
            </w:r>
          </w:p>
          <w:p w14:paraId="6F63E502" w14:textId="77777777" w:rsidR="00FA053B" w:rsidRPr="00C23148"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vsi partnerji v skupni ponudbi;</w:t>
            </w:r>
          </w:p>
          <w:p w14:paraId="665573D0" w14:textId="77777777" w:rsidR="00FA053B" w:rsidRDefault="00FA053B" w:rsidP="00FA053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vsi podizvajalci, ne glede na fazo izvedbe javnega naročila, v kateri se vključijo v izvedbo javnega naročila;</w:t>
            </w:r>
          </w:p>
          <w:p w14:paraId="04625D29" w14:textId="7748D697" w:rsidR="00FA053B" w:rsidRPr="00DA1965" w:rsidRDefault="00FA053B" w:rsidP="00FA053B">
            <w:pPr>
              <w:pStyle w:val="Odstavekseznama"/>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t>gospodarski subjekt, katerih zmogljivosti uporablja ponudnik v skladu z 81. členom ZJN-3.</w:t>
            </w:r>
          </w:p>
        </w:tc>
      </w:tr>
    </w:tbl>
    <w:p w14:paraId="693FDC67" w14:textId="77777777" w:rsidR="00312D94" w:rsidRPr="00302A68" w:rsidRDefault="00312D94" w:rsidP="00302A68">
      <w:pPr>
        <w:jc w:val="both"/>
        <w:rPr>
          <w:rFonts w:cstheme="minorHAnsi"/>
          <w:color w:val="000000" w:themeColor="text1"/>
          <w:sz w:val="24"/>
          <w:szCs w:val="22"/>
        </w:rPr>
      </w:pPr>
    </w:p>
    <w:p w14:paraId="3DB9F65D" w14:textId="5D639D9A" w:rsidR="00710353" w:rsidRPr="006930D0" w:rsidRDefault="00866D4F" w:rsidP="0049511E">
      <w:pPr>
        <w:pStyle w:val="Naslov3"/>
        <w:ind w:left="0"/>
        <w:rPr>
          <w:color w:val="000000" w:themeColor="text1"/>
          <w:sz w:val="28"/>
        </w:rPr>
      </w:pPr>
      <w:bookmarkStart w:id="109" w:name="_Toc187237881"/>
      <w:r w:rsidRPr="00CA3C7A">
        <w:rPr>
          <w:color w:val="000000" w:themeColor="text1"/>
          <w:sz w:val="28"/>
        </w:rPr>
        <w:t>POGOJI ZA SODELOVANJE</w:t>
      </w:r>
      <w:bookmarkEnd w:id="109"/>
    </w:p>
    <w:p w14:paraId="135CFB6C" w14:textId="77777777" w:rsidR="0049511E" w:rsidRPr="0049511E" w:rsidRDefault="0049511E" w:rsidP="0049511E">
      <w:pPr>
        <w:rPr>
          <w:rFonts w:cstheme="minorHAnsi"/>
          <w:color w:val="000000"/>
          <w:sz w:val="22"/>
        </w:rPr>
      </w:pPr>
    </w:p>
    <w:tbl>
      <w:tblPr>
        <w:tblStyle w:val="Svetelseznam"/>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2977"/>
      </w:tblGrid>
      <w:tr w:rsidR="0003381F" w:rsidRPr="00CA3C7A" w14:paraId="21CCF045" w14:textId="77777777" w:rsidTr="00747A6F">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8D08D" w:themeFill="accent6" w:themeFillTint="99"/>
            <w:vAlign w:val="center"/>
          </w:tcPr>
          <w:p w14:paraId="5AA28CE0" w14:textId="77777777" w:rsidR="0003381F" w:rsidRPr="00232749" w:rsidRDefault="0003381F" w:rsidP="00F95656">
            <w:pPr>
              <w:jc w:val="center"/>
              <w:rPr>
                <w:rFonts w:cstheme="minorHAnsi"/>
                <w:color w:val="000000" w:themeColor="text1"/>
                <w:sz w:val="22"/>
                <w:szCs w:val="22"/>
              </w:rPr>
            </w:pPr>
            <w:r w:rsidRPr="00232749">
              <w:rPr>
                <w:rFonts w:cstheme="minorHAnsi"/>
                <w:color w:val="000000" w:themeColor="text1"/>
                <w:sz w:val="22"/>
                <w:szCs w:val="22"/>
              </w:rPr>
              <w:t>POGOJ</w:t>
            </w:r>
          </w:p>
        </w:tc>
        <w:tc>
          <w:tcPr>
            <w:tcW w:w="3118" w:type="dxa"/>
            <w:tcBorders>
              <w:bottom w:val="single" w:sz="4" w:space="0" w:color="auto"/>
            </w:tcBorders>
            <w:shd w:val="clear" w:color="auto" w:fill="A8D08D" w:themeFill="accent6" w:themeFillTint="99"/>
            <w:vAlign w:val="center"/>
          </w:tcPr>
          <w:p w14:paraId="290354C7" w14:textId="77777777" w:rsidR="0003381F" w:rsidRPr="00232749" w:rsidRDefault="0003381F" w:rsidP="00F95656">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232749">
              <w:rPr>
                <w:rFonts w:cstheme="minorHAnsi"/>
                <w:color w:val="000000" w:themeColor="text1"/>
                <w:sz w:val="22"/>
                <w:szCs w:val="22"/>
              </w:rPr>
              <w:t>DOKAZILO</w:t>
            </w:r>
          </w:p>
        </w:tc>
        <w:tc>
          <w:tcPr>
            <w:tcW w:w="2977" w:type="dxa"/>
            <w:shd w:val="clear" w:color="auto" w:fill="A8D08D" w:themeFill="accent6" w:themeFillTint="99"/>
            <w:vAlign w:val="center"/>
          </w:tcPr>
          <w:p w14:paraId="7FD8233E" w14:textId="77777777" w:rsidR="0003381F" w:rsidRPr="00232749" w:rsidRDefault="0003381F" w:rsidP="00F95656">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232749">
              <w:rPr>
                <w:rFonts w:cstheme="minorHAnsi"/>
                <w:color w:val="000000" w:themeColor="text1"/>
                <w:sz w:val="22"/>
                <w:szCs w:val="22"/>
              </w:rPr>
              <w:t>DODATNE DOLOČBE</w:t>
            </w:r>
          </w:p>
        </w:tc>
      </w:tr>
      <w:tr w:rsidR="00A14E87" w:rsidRPr="00F40124" w14:paraId="175148D0" w14:textId="77777777" w:rsidTr="00747A6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right w:val="nil"/>
            </w:tcBorders>
            <w:shd w:val="clear" w:color="auto" w:fill="auto"/>
            <w:vAlign w:val="center"/>
          </w:tcPr>
          <w:p w14:paraId="576AE9C0" w14:textId="45D2DCEB" w:rsidR="00A14E87" w:rsidRPr="00557A42" w:rsidRDefault="00344367" w:rsidP="00E7765D">
            <w:pPr>
              <w:rPr>
                <w:rFonts w:cstheme="minorHAnsi"/>
              </w:rPr>
            </w:pPr>
            <w:r w:rsidRPr="00557A42">
              <w:rPr>
                <w:rFonts w:cstheme="minorHAnsi"/>
              </w:rPr>
              <w:t>POSLOVNO FINAČNA</w:t>
            </w:r>
            <w:r>
              <w:rPr>
                <w:rFonts w:cstheme="minorHAnsi"/>
              </w:rPr>
              <w:t xml:space="preserve"> </w:t>
            </w:r>
            <w:r w:rsidRPr="00557A42">
              <w:rPr>
                <w:rFonts w:cstheme="minorHAnsi"/>
              </w:rPr>
              <w:t>SPOSOBNOST</w:t>
            </w:r>
          </w:p>
        </w:tc>
        <w:tc>
          <w:tcPr>
            <w:tcW w:w="3118" w:type="dxa"/>
            <w:tcBorders>
              <w:top w:val="single" w:sz="4" w:space="0" w:color="auto"/>
              <w:left w:val="nil"/>
              <w:bottom w:val="single" w:sz="4" w:space="0" w:color="auto"/>
              <w:right w:val="nil"/>
            </w:tcBorders>
            <w:shd w:val="clear" w:color="auto" w:fill="auto"/>
            <w:vAlign w:val="center"/>
          </w:tcPr>
          <w:p w14:paraId="3B964B2F" w14:textId="77777777" w:rsidR="00A14E87" w:rsidRPr="003C204B" w:rsidRDefault="00A14E87" w:rsidP="00E7765D">
            <w:pPr>
              <w:cnfStyle w:val="000000100000" w:firstRow="0" w:lastRow="0" w:firstColumn="0" w:lastColumn="0" w:oddVBand="0" w:evenVBand="0" w:oddHBand="1" w:evenHBand="0" w:firstRowFirstColumn="0" w:firstRowLastColumn="0" w:lastRowFirstColumn="0" w:lastRowLastColumn="0"/>
              <w:rPr>
                <w:rFonts w:cstheme="minorHAns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FCF1B26" w14:textId="77777777" w:rsidR="00A14E87" w:rsidRPr="00557A42" w:rsidRDefault="00A14E87" w:rsidP="003C204B">
            <w:pPr>
              <w:cnfStyle w:val="000000100000" w:firstRow="0" w:lastRow="0" w:firstColumn="0" w:lastColumn="0" w:oddVBand="0" w:evenVBand="0" w:oddHBand="1" w:evenHBand="0" w:firstRowFirstColumn="0" w:firstRowLastColumn="0" w:lastRowFirstColumn="0" w:lastRowLastColumn="0"/>
              <w:rPr>
                <w:rFonts w:cstheme="minorHAnsi"/>
              </w:rPr>
            </w:pPr>
          </w:p>
        </w:tc>
      </w:tr>
      <w:tr w:rsidR="00232749" w:rsidRPr="00F40124" w14:paraId="3E694D52" w14:textId="77777777" w:rsidTr="00747A6F">
        <w:trPr>
          <w:trHeight w:val="165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36FA5231" w14:textId="77777777" w:rsidR="00563824" w:rsidRDefault="00563824" w:rsidP="00563824">
            <w:pPr>
              <w:ind w:right="-2"/>
              <w:rPr>
                <w:rFonts w:cstheme="minorHAnsi"/>
                <w:b w:val="0"/>
                <w:bCs w:val="0"/>
              </w:rPr>
            </w:pPr>
            <w:r>
              <w:rPr>
                <w:rFonts w:cstheme="minorHAnsi"/>
              </w:rPr>
              <w:t>Gospodarski subjekt</w:t>
            </w:r>
            <w:r w:rsidRPr="00217D1D">
              <w:rPr>
                <w:rFonts w:cstheme="minorHAnsi"/>
              </w:rPr>
              <w:t xml:space="preserve"> je vpisan v enega od poklicnih ali poslovnih registrov, ki se vodijo v državi članici EU, v kateri ima gospodarski subjekt sedež.</w:t>
            </w:r>
          </w:p>
          <w:p w14:paraId="74D3F73F" w14:textId="77777777" w:rsidR="00993133" w:rsidRDefault="00993133" w:rsidP="00563824">
            <w:pPr>
              <w:ind w:right="-2"/>
              <w:rPr>
                <w:rFonts w:cstheme="minorHAnsi"/>
              </w:rPr>
            </w:pPr>
          </w:p>
          <w:p w14:paraId="4E2A4C86" w14:textId="1285EDA3" w:rsidR="00E7765D" w:rsidRPr="00232749" w:rsidRDefault="00E7765D" w:rsidP="0049511E">
            <w:pPr>
              <w:ind w:right="-2"/>
              <w:rPr>
                <w:rFonts w:cstheme="minorHAnsi"/>
                <w:b w:val="0"/>
                <w:bCs w:val="0"/>
                <w:color w:val="000000" w:themeColor="text1"/>
                <w:sz w:val="22"/>
                <w:szCs w:val="22"/>
              </w:rPr>
            </w:pPr>
          </w:p>
        </w:tc>
        <w:tc>
          <w:tcPr>
            <w:tcW w:w="3118" w:type="dxa"/>
            <w:tcBorders>
              <w:top w:val="single" w:sz="4" w:space="0" w:color="auto"/>
              <w:bottom w:val="single" w:sz="4" w:space="0" w:color="auto"/>
            </w:tcBorders>
            <w:shd w:val="clear" w:color="auto" w:fill="auto"/>
            <w:vAlign w:val="center"/>
          </w:tcPr>
          <w:p w14:paraId="4FA30F4A" w14:textId="77777777" w:rsidR="00477AD4" w:rsidRPr="003C204B" w:rsidRDefault="00477AD4" w:rsidP="00E7765D">
            <w:pPr>
              <w:cnfStyle w:val="000000000000" w:firstRow="0" w:lastRow="0" w:firstColumn="0" w:lastColumn="0" w:oddVBand="0" w:evenVBand="0" w:oddHBand="0" w:evenHBand="0" w:firstRowFirstColumn="0" w:firstRowLastColumn="0" w:lastRowFirstColumn="0" w:lastRowLastColumn="0"/>
              <w:rPr>
                <w:rFonts w:cstheme="minorHAnsi"/>
              </w:rPr>
            </w:pPr>
          </w:p>
          <w:p w14:paraId="0AAC29E6" w14:textId="77777777" w:rsidR="00FA34DD" w:rsidRPr="002E35CE" w:rsidRDefault="00FA34DD" w:rsidP="00FA34DD">
            <w:pPr>
              <w:shd w:val="clear" w:color="auto" w:fill="FFFFFF" w:themeFill="background1"/>
              <w:ind w:right="-2"/>
              <w:cnfStyle w:val="000000000000" w:firstRow="0" w:lastRow="0" w:firstColumn="0" w:lastColumn="0" w:oddVBand="0" w:evenVBand="0" w:oddHBand="0" w:evenHBand="0" w:firstRowFirstColumn="0" w:firstRowLastColumn="0" w:lastRowFirstColumn="0" w:lastRowLastColumn="0"/>
              <w:rPr>
                <w:rFonts w:cstheme="minorHAnsi"/>
                <w:bCs/>
                <w:color w:val="AEAAAA" w:themeColor="background2" w:themeShade="BF"/>
              </w:rPr>
            </w:pPr>
            <w:r w:rsidRPr="00FA34DD">
              <w:rPr>
                <w:rFonts w:cstheme="minorHAnsi"/>
              </w:rPr>
              <w:t>ESPD</w:t>
            </w:r>
            <w:r w:rsidRPr="00FA34DD">
              <w:rPr>
                <w:rFonts w:cstheme="minorHAnsi"/>
                <w:bCs/>
                <w:color w:val="AEAAAA" w:themeColor="background2" w:themeShade="BF"/>
              </w:rPr>
              <w:t xml:space="preserve"> (Del IV: Pogoji za sodelovanje, Oddelek A: Ustreznost: Vpis v poklicni/ poslovni register).</w:t>
            </w:r>
          </w:p>
          <w:p w14:paraId="4AC75533" w14:textId="77777777" w:rsidR="00563824" w:rsidRPr="00557A42" w:rsidRDefault="00563824" w:rsidP="00563824">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5C1C606A" w14:textId="77777777" w:rsidR="00563824" w:rsidRDefault="00563824" w:rsidP="00563824">
            <w:pPr>
              <w:ind w:right="-2"/>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Naročnik bo izpolnjevanje pogoja preveril v uradnih evidencah. </w:t>
            </w:r>
          </w:p>
          <w:p w14:paraId="47ABA902" w14:textId="77777777" w:rsidR="00563824" w:rsidRDefault="00563824" w:rsidP="00563824">
            <w:pPr>
              <w:ind w:right="-2"/>
              <w:cnfStyle w:val="000000000000" w:firstRow="0" w:lastRow="0" w:firstColumn="0" w:lastColumn="0" w:oddVBand="0" w:evenVBand="0" w:oddHBand="0" w:evenHBand="0" w:firstRowFirstColumn="0" w:firstRowLastColumn="0" w:lastRowFirstColumn="0" w:lastRowLastColumn="0"/>
              <w:rPr>
                <w:rFonts w:cstheme="minorHAnsi"/>
                <w:bCs/>
              </w:rPr>
            </w:pPr>
          </w:p>
          <w:p w14:paraId="1F7F9E26" w14:textId="77777777" w:rsidR="00563824" w:rsidRDefault="00563824" w:rsidP="00563824">
            <w:pPr>
              <w:ind w:right="-2"/>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Cs/>
              </w:rPr>
              <w:t>V kolikor iz uradnih evidenc ne bo razvidna registrirana dejavnost, bo naročnik pozval gospodarski subjekt</w:t>
            </w:r>
            <w:r w:rsidRPr="00557A42">
              <w:rPr>
                <w:rFonts w:cstheme="minorHAnsi"/>
              </w:rPr>
              <w:t xml:space="preserve"> da predloži dokazilo o registraciji ustrezne dejavnosti</w:t>
            </w:r>
            <w:r>
              <w:rPr>
                <w:rFonts w:cstheme="minorHAnsi"/>
              </w:rPr>
              <w:t>.</w:t>
            </w:r>
            <w:r w:rsidRPr="00557A42">
              <w:rPr>
                <w:rFonts w:cstheme="minorHAnsi"/>
              </w:rPr>
              <w:t xml:space="preserve"> </w:t>
            </w:r>
          </w:p>
          <w:p w14:paraId="718AA9C2" w14:textId="77777777" w:rsidR="00477AD4" w:rsidRPr="003C204B" w:rsidRDefault="00477AD4" w:rsidP="00E7765D">
            <w:pPr>
              <w:cnfStyle w:val="000000000000" w:firstRow="0" w:lastRow="0" w:firstColumn="0" w:lastColumn="0" w:oddVBand="0" w:evenVBand="0" w:oddHBand="0" w:evenHBand="0" w:firstRowFirstColumn="0" w:firstRowLastColumn="0" w:lastRowFirstColumn="0" w:lastRowLastColumn="0"/>
              <w:rPr>
                <w:rFonts w:cstheme="minorHAnsi"/>
              </w:rPr>
            </w:pPr>
          </w:p>
          <w:p w14:paraId="028E2DC8" w14:textId="43AA0ED4" w:rsidR="00E7765D" w:rsidRPr="003C204B" w:rsidRDefault="00E7765D" w:rsidP="00E7765D">
            <w:pPr>
              <w:cnfStyle w:val="000000000000" w:firstRow="0" w:lastRow="0" w:firstColumn="0" w:lastColumn="0" w:oddVBand="0" w:evenVBand="0" w:oddHBand="0" w:evenHBand="0" w:firstRowFirstColumn="0" w:firstRowLastColumn="0" w:lastRowFirstColumn="0" w:lastRowLastColumn="0"/>
              <w:rPr>
                <w:rFonts w:cstheme="minorHAnsi"/>
              </w:rPr>
            </w:pPr>
            <w:r w:rsidRPr="003C204B">
              <w:rPr>
                <w:rFonts w:cstheme="minorHAnsi"/>
              </w:rPr>
              <w:t>Gos. subjekt s sedežem izven RS predloži primerljiva dokazila.</w:t>
            </w:r>
          </w:p>
          <w:p w14:paraId="28ED68C5" w14:textId="3C6CF59A" w:rsidR="00E7765D" w:rsidRPr="00232749" w:rsidRDefault="00E7765D" w:rsidP="00E7765D">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977" w:type="dxa"/>
            <w:tcBorders>
              <w:top w:val="single" w:sz="4" w:space="0" w:color="auto"/>
              <w:bottom w:val="single" w:sz="4" w:space="0" w:color="auto"/>
              <w:right w:val="single" w:sz="4" w:space="0" w:color="auto"/>
            </w:tcBorders>
            <w:shd w:val="clear" w:color="auto" w:fill="auto"/>
            <w:vAlign w:val="center"/>
          </w:tcPr>
          <w:p w14:paraId="77F4C099" w14:textId="77777777" w:rsidR="0049511E" w:rsidRDefault="0049511E" w:rsidP="00563824">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6A42ECF1" w14:textId="31F6B1B9" w:rsidR="0049511E" w:rsidRPr="0049511E" w:rsidRDefault="0049511E" w:rsidP="00563824">
            <w:pPr>
              <w:ind w:right="-2"/>
              <w:cnfStyle w:val="000000000000" w:firstRow="0" w:lastRow="0" w:firstColumn="0" w:lastColumn="0" w:oddVBand="0" w:evenVBand="0" w:oddHBand="0" w:evenHBand="0" w:firstRowFirstColumn="0" w:firstRowLastColumn="0" w:lastRowFirstColumn="0" w:lastRowLastColumn="0"/>
              <w:rPr>
                <w:rFonts w:cstheme="minorHAnsi"/>
                <w:b/>
                <w:bCs/>
              </w:rPr>
            </w:pPr>
            <w:r w:rsidRPr="0049511E">
              <w:rPr>
                <w:rFonts w:cstheme="minorHAnsi"/>
                <w:b/>
                <w:bCs/>
              </w:rPr>
              <w:t xml:space="preserve">Pogoj velja za Sklop 1 in Sklop 2. </w:t>
            </w:r>
          </w:p>
          <w:p w14:paraId="68A2E20A" w14:textId="77777777" w:rsidR="0049511E" w:rsidRDefault="0049511E" w:rsidP="00563824">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6F7F709D" w14:textId="038D9968" w:rsidR="00563824" w:rsidRPr="006B32F6" w:rsidRDefault="00563824" w:rsidP="00563824">
            <w:pPr>
              <w:ind w:right="-2"/>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Pogoj morajo izpolniti naslednji gospodarski subjekti:</w:t>
            </w:r>
          </w:p>
          <w:p w14:paraId="07103CC9" w14:textId="77777777" w:rsidR="00563824" w:rsidRPr="006B32F6" w:rsidRDefault="00563824" w:rsidP="0056382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ponudnik;</w:t>
            </w:r>
          </w:p>
          <w:p w14:paraId="14F8A757" w14:textId="77777777" w:rsidR="00563824" w:rsidRPr="006B32F6" w:rsidRDefault="00563824" w:rsidP="0056382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vsi partnerji v skupni ponudbi;</w:t>
            </w:r>
          </w:p>
          <w:p w14:paraId="2238708D" w14:textId="77777777" w:rsidR="00563824" w:rsidRDefault="00563824" w:rsidP="0056382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vsi podizvajalci, ne glede na fazo izvedbe javnega naročila, v kateri se vključijo v izvedbo javnega naročila;</w:t>
            </w:r>
          </w:p>
          <w:p w14:paraId="6A4290AF" w14:textId="77777777" w:rsidR="00563824" w:rsidRPr="00FF326E" w:rsidRDefault="00563824" w:rsidP="0056382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8E62C4">
              <w:rPr>
                <w:rFonts w:cstheme="minorHAnsi"/>
              </w:rPr>
              <w:t xml:space="preserve">vsi dejanski (končni) izvajalci posla, ne glede na člen v </w:t>
            </w:r>
            <w:proofErr w:type="spellStart"/>
            <w:r w:rsidRPr="008E62C4">
              <w:rPr>
                <w:rFonts w:cstheme="minorHAnsi"/>
              </w:rPr>
              <w:t>podizvajalski</w:t>
            </w:r>
            <w:proofErr w:type="spellEnd"/>
            <w:r w:rsidRPr="008E62C4">
              <w:rPr>
                <w:rFonts w:cstheme="minorHAnsi"/>
              </w:rPr>
              <w:t xml:space="preserve"> verigi, ki mu dejanski izvajalec posla pripada.</w:t>
            </w:r>
          </w:p>
          <w:p w14:paraId="32A9FD5B" w14:textId="6AB65247" w:rsidR="00E7765D" w:rsidRPr="0042732D" w:rsidRDefault="00E7765D" w:rsidP="007B2A66">
            <w:pPr>
              <w:pStyle w:val="Odstavekseznama"/>
              <w:ind w:left="36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7B2A66" w:rsidRPr="00F40124" w14:paraId="2F8F8C68" w14:textId="77777777" w:rsidTr="00747A6F">
        <w:trPr>
          <w:cnfStyle w:val="000000100000" w:firstRow="0" w:lastRow="0" w:firstColumn="0" w:lastColumn="0" w:oddVBand="0" w:evenVBand="0" w:oddHBand="1" w:evenHBand="0" w:firstRowFirstColumn="0" w:firstRowLastColumn="0" w:lastRowFirstColumn="0" w:lastRowLastColumn="0"/>
          <w:trHeight w:val="178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68C824A5" w14:textId="3D047D10" w:rsidR="007B2A66" w:rsidRPr="00232749" w:rsidRDefault="00DA0BF7" w:rsidP="007B2A66">
            <w:pPr>
              <w:rPr>
                <w:rFonts w:cstheme="minorHAnsi"/>
                <w:b w:val="0"/>
                <w:bCs w:val="0"/>
                <w:sz w:val="22"/>
                <w:szCs w:val="22"/>
              </w:rPr>
            </w:pPr>
            <w:r w:rsidRPr="009853D0">
              <w:rPr>
                <w:rFonts w:cstheme="minorHAnsi"/>
              </w:rPr>
              <w:t>Gosp. subjekt mora izkazati, da v zadnjih šestih mesecih pred objavo javnega naročila ni imel dospelih neporavnanih obveznosti oz. v zadnjih šestih mesecih ni imel blokiranega/e transakcijskega/e računa/e.</w:t>
            </w:r>
          </w:p>
        </w:tc>
        <w:tc>
          <w:tcPr>
            <w:tcW w:w="3118" w:type="dxa"/>
            <w:tcBorders>
              <w:top w:val="single" w:sz="4" w:space="0" w:color="auto"/>
              <w:bottom w:val="single" w:sz="4" w:space="0" w:color="auto"/>
            </w:tcBorders>
            <w:shd w:val="clear" w:color="auto" w:fill="auto"/>
            <w:vAlign w:val="center"/>
          </w:tcPr>
          <w:p w14:paraId="2084BD87" w14:textId="0DED7629" w:rsidR="00DA0BF7" w:rsidRPr="00AB6D6C" w:rsidRDefault="00DA0BF7" w:rsidP="00DA0BF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232749">
              <w:rPr>
                <w:rFonts w:cstheme="minorHAnsi"/>
                <w:color w:val="000000" w:themeColor="text1"/>
                <w:sz w:val="22"/>
                <w:szCs w:val="22"/>
              </w:rPr>
              <w:t>ESPD</w:t>
            </w:r>
            <w:r w:rsidRPr="001D6227">
              <w:rPr>
                <w:rFonts w:cstheme="minorHAnsi"/>
                <w:color w:val="7F7F7F" w:themeColor="text1" w:themeTint="80"/>
                <w:sz w:val="22"/>
                <w:szCs w:val="22"/>
              </w:rPr>
              <w:t xml:space="preserve"> </w:t>
            </w:r>
          </w:p>
          <w:p w14:paraId="1F679E1D" w14:textId="77777777" w:rsidR="00DA0BF7" w:rsidRPr="00232749" w:rsidRDefault="00DA0BF7" w:rsidP="00DA0BF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p>
          <w:p w14:paraId="65298F9B" w14:textId="77777777" w:rsidR="00DA0BF7" w:rsidRPr="009853D0" w:rsidRDefault="00DA0BF7" w:rsidP="00DA0BF7">
            <w:pPr>
              <w:ind w:right="-2"/>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Naročnik si pridružuje pravico, da lahko</w:t>
            </w:r>
            <w:r w:rsidRPr="009853D0">
              <w:rPr>
                <w:rFonts w:cstheme="minorHAnsi"/>
              </w:rPr>
              <w:t xml:space="preserve"> </w:t>
            </w:r>
            <w:r>
              <w:rPr>
                <w:rFonts w:cstheme="minorHAnsi"/>
              </w:rPr>
              <w:t>za preverjanje izpolnjevanje pogoja gospodarski subjekt pozove</w:t>
            </w:r>
            <w:r w:rsidRPr="009853D0">
              <w:rPr>
                <w:rFonts w:cstheme="minorHAnsi"/>
              </w:rPr>
              <w:t xml:space="preserve"> k predložitvi potrdil vseh bank, kjer ima gos. subjekt odprt/e račun/e, ali drugih primerljivih potrdil (npr. obrazec BON 2).</w:t>
            </w:r>
          </w:p>
          <w:p w14:paraId="06771BAF" w14:textId="77777777" w:rsidR="00DA0BF7" w:rsidRPr="009853D0" w:rsidRDefault="00DA0BF7" w:rsidP="00DA0BF7">
            <w:pPr>
              <w:cnfStyle w:val="000000100000" w:firstRow="0" w:lastRow="0" w:firstColumn="0" w:lastColumn="0" w:oddVBand="0" w:evenVBand="0" w:oddHBand="1" w:evenHBand="0" w:firstRowFirstColumn="0" w:firstRowLastColumn="0" w:lastRowFirstColumn="0" w:lastRowLastColumn="0"/>
              <w:rPr>
                <w:rFonts w:cstheme="minorHAnsi"/>
              </w:rPr>
            </w:pPr>
          </w:p>
          <w:p w14:paraId="226DAB0B" w14:textId="77777777" w:rsidR="00DA0BF7" w:rsidRPr="009853D0" w:rsidRDefault="00DA0BF7" w:rsidP="00DA0BF7">
            <w:p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Gos. subjekti s sedežem izven RS predložijo primerljiva dokazila.</w:t>
            </w:r>
          </w:p>
          <w:p w14:paraId="6132B052" w14:textId="56BBD404" w:rsidR="00FA34DD" w:rsidRPr="00232749" w:rsidRDefault="00FA34DD" w:rsidP="00FA34DD">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977" w:type="dxa"/>
            <w:tcBorders>
              <w:top w:val="single" w:sz="4" w:space="0" w:color="auto"/>
              <w:bottom w:val="single" w:sz="4" w:space="0" w:color="auto"/>
              <w:right w:val="single" w:sz="4" w:space="0" w:color="auto"/>
            </w:tcBorders>
            <w:shd w:val="clear" w:color="auto" w:fill="auto"/>
            <w:vAlign w:val="center"/>
          </w:tcPr>
          <w:p w14:paraId="7CA2DAD0" w14:textId="77777777" w:rsidR="003963E3" w:rsidRDefault="003963E3" w:rsidP="0049511E">
            <w:pPr>
              <w:ind w:right="-2"/>
              <w:cnfStyle w:val="000000100000" w:firstRow="0" w:lastRow="0" w:firstColumn="0" w:lastColumn="0" w:oddVBand="0" w:evenVBand="0" w:oddHBand="1" w:evenHBand="0" w:firstRowFirstColumn="0" w:firstRowLastColumn="0" w:lastRowFirstColumn="0" w:lastRowLastColumn="0"/>
              <w:rPr>
                <w:rFonts w:cstheme="minorHAnsi"/>
                <w:b/>
                <w:bCs/>
              </w:rPr>
            </w:pPr>
          </w:p>
          <w:p w14:paraId="11D764A2" w14:textId="45CDA0E9" w:rsidR="0049511E" w:rsidRDefault="0049511E" w:rsidP="0049511E">
            <w:pPr>
              <w:ind w:right="-2"/>
              <w:cnfStyle w:val="000000100000" w:firstRow="0" w:lastRow="0" w:firstColumn="0" w:lastColumn="0" w:oddVBand="0" w:evenVBand="0" w:oddHBand="1" w:evenHBand="0" w:firstRowFirstColumn="0" w:firstRowLastColumn="0" w:lastRowFirstColumn="0" w:lastRowLastColumn="0"/>
              <w:rPr>
                <w:rFonts w:cstheme="minorHAnsi"/>
                <w:b/>
                <w:bCs/>
              </w:rPr>
            </w:pPr>
            <w:r w:rsidRPr="0049511E">
              <w:rPr>
                <w:rFonts w:cstheme="minorHAnsi"/>
                <w:b/>
                <w:bCs/>
              </w:rPr>
              <w:t>Pogoj velja za Sklop 1 in Sklop 2.</w:t>
            </w:r>
          </w:p>
          <w:p w14:paraId="1819F83E" w14:textId="77777777" w:rsidR="0049511E" w:rsidRDefault="0049511E" w:rsidP="0049511E">
            <w:pPr>
              <w:ind w:right="-2"/>
              <w:cnfStyle w:val="000000100000" w:firstRow="0" w:lastRow="0" w:firstColumn="0" w:lastColumn="0" w:oddVBand="0" w:evenVBand="0" w:oddHBand="1" w:evenHBand="0" w:firstRowFirstColumn="0" w:firstRowLastColumn="0" w:lastRowFirstColumn="0" w:lastRowLastColumn="0"/>
              <w:rPr>
                <w:rFonts w:cstheme="minorHAnsi"/>
                <w:b/>
                <w:bCs/>
              </w:rPr>
            </w:pPr>
          </w:p>
          <w:p w14:paraId="1301F80F" w14:textId="0AFE2B15" w:rsidR="0049511E" w:rsidRPr="0049511E" w:rsidRDefault="0049511E" w:rsidP="00DA7D54">
            <w:pPr>
              <w:ind w:right="-2"/>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49511E">
              <w:rPr>
                <w:rFonts w:eastAsia="Times New Roman" w:cstheme="minorHAnsi"/>
                <w:lang w:eastAsia="en-US"/>
              </w:rPr>
              <w:t xml:space="preserve">Gospodarski subjekt izpolnjevanje pogoja potrdi </w:t>
            </w:r>
            <w:r w:rsidR="00DA7D54">
              <w:rPr>
                <w:rFonts w:eastAsia="Times New Roman" w:cstheme="minorHAnsi"/>
                <w:lang w:eastAsia="en-US"/>
              </w:rPr>
              <w:t>s</w:t>
            </w:r>
            <w:r w:rsidRPr="0049511E">
              <w:rPr>
                <w:rFonts w:eastAsia="Times New Roman" w:cstheme="minorHAnsi"/>
                <w:lang w:eastAsia="en-US"/>
              </w:rPr>
              <w:t xml:space="preserve"> podpisom ESPD izjave.</w:t>
            </w:r>
          </w:p>
          <w:p w14:paraId="2197B939" w14:textId="77777777" w:rsidR="007B2A66" w:rsidRDefault="007B2A66" w:rsidP="007B2A66">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452C883E" w14:textId="3324B099" w:rsidR="007B2A66" w:rsidRDefault="007B2A66" w:rsidP="007B2A66">
            <w:pPr>
              <w:ind w:right="-2"/>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Pogoj morajo izpolniti naslednji gos. Subjekti:</w:t>
            </w:r>
          </w:p>
          <w:p w14:paraId="5873968D" w14:textId="77777777" w:rsidR="007B2A66" w:rsidRPr="004E59F6" w:rsidRDefault="007B2A66" w:rsidP="007B2A66">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4E59F6">
              <w:rPr>
                <w:rFonts w:cstheme="minorHAnsi"/>
              </w:rPr>
              <w:t>ponudnik;</w:t>
            </w:r>
          </w:p>
          <w:p w14:paraId="65638BDE" w14:textId="77777777" w:rsidR="007B2A66" w:rsidRPr="004E59F6" w:rsidRDefault="007B2A66" w:rsidP="007B2A66">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4E59F6">
              <w:rPr>
                <w:rFonts w:cstheme="minorHAnsi"/>
              </w:rPr>
              <w:t>vsi partnerji v skupni ponudbi;</w:t>
            </w:r>
          </w:p>
          <w:p w14:paraId="58865A51" w14:textId="77777777" w:rsidR="00DA0BF7" w:rsidRDefault="007B2A66" w:rsidP="00DA0BF7">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4E59F6">
              <w:rPr>
                <w:rFonts w:cstheme="minorHAnsi"/>
              </w:rPr>
              <w:t>vsi podizvajalci, ne glede na fazo izvedbe javnega naročila, v kateri se vključijo v izvedbo javnega naročila;</w:t>
            </w:r>
          </w:p>
          <w:p w14:paraId="0A385E8A" w14:textId="677A43C2" w:rsidR="007B2A66" w:rsidRPr="00DA0BF7" w:rsidRDefault="007B2A66" w:rsidP="00DA0BF7">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DA0BF7">
              <w:rPr>
                <w:rFonts w:cstheme="minorHAnsi"/>
              </w:rPr>
              <w:t xml:space="preserve">vsi dejanski (končni) izvajalci posla, ne glede na člen v </w:t>
            </w:r>
            <w:proofErr w:type="spellStart"/>
            <w:r w:rsidRPr="00DA0BF7">
              <w:rPr>
                <w:rFonts w:cstheme="minorHAnsi"/>
              </w:rPr>
              <w:t>podizvajalski</w:t>
            </w:r>
            <w:proofErr w:type="spellEnd"/>
            <w:r w:rsidRPr="00DA0BF7">
              <w:rPr>
                <w:rFonts w:cstheme="minorHAnsi"/>
              </w:rPr>
              <w:t xml:space="preserve"> verigi, ki mu dejanski izvajalec posla pripada.</w:t>
            </w:r>
          </w:p>
        </w:tc>
      </w:tr>
      <w:tr w:rsidR="000270EC" w:rsidRPr="00F40124" w14:paraId="1B7F7007" w14:textId="77777777" w:rsidTr="00C91749">
        <w:trPr>
          <w:trHeight w:val="178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tcPr>
          <w:p w14:paraId="19C9B98A" w14:textId="77777777" w:rsidR="000270EC" w:rsidRDefault="000270EC" w:rsidP="000270EC">
            <w:pPr>
              <w:rPr>
                <w:rFonts w:cstheme="minorHAnsi"/>
                <w:b w:val="0"/>
                <w:bCs w:val="0"/>
              </w:rPr>
            </w:pPr>
          </w:p>
          <w:p w14:paraId="33463B45" w14:textId="63E73649" w:rsidR="000270EC" w:rsidRPr="009853D0" w:rsidRDefault="000270EC" w:rsidP="000270EC">
            <w:pPr>
              <w:rPr>
                <w:rFonts w:cstheme="minorHAnsi"/>
              </w:rPr>
            </w:pPr>
            <w:r w:rsidRPr="000129BF">
              <w:rPr>
                <w:rFonts w:cstheme="minorHAnsi"/>
              </w:rPr>
              <w:t xml:space="preserve">Gos. subjekt ima bonitetno oceno od SB1 do </w:t>
            </w:r>
            <w:r w:rsidRPr="006930D0">
              <w:rPr>
                <w:rFonts w:cstheme="minorHAnsi"/>
              </w:rPr>
              <w:t>vključno SB</w:t>
            </w:r>
            <w:r w:rsidR="002A661C">
              <w:rPr>
                <w:rFonts w:cstheme="minorHAnsi"/>
              </w:rPr>
              <w:t>5</w:t>
            </w:r>
            <w:r w:rsidRPr="006930D0">
              <w:rPr>
                <w:rFonts w:cstheme="minorHAnsi"/>
              </w:rPr>
              <w:t>.</w:t>
            </w:r>
          </w:p>
        </w:tc>
        <w:tc>
          <w:tcPr>
            <w:tcW w:w="3118" w:type="dxa"/>
            <w:tcBorders>
              <w:top w:val="single" w:sz="4" w:space="0" w:color="auto"/>
              <w:bottom w:val="single" w:sz="4" w:space="0" w:color="auto"/>
            </w:tcBorders>
            <w:shd w:val="clear" w:color="auto" w:fill="auto"/>
          </w:tcPr>
          <w:p w14:paraId="6ADF9A34" w14:textId="77777777" w:rsidR="000270EC" w:rsidRDefault="000270EC" w:rsidP="000270EC">
            <w:pPr>
              <w:ind w:right="-2"/>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p>
          <w:p w14:paraId="1F2BAA23" w14:textId="77777777" w:rsidR="000270EC" w:rsidRPr="00F3158F" w:rsidRDefault="000270EC" w:rsidP="000270EC">
            <w:pPr>
              <w:ind w:right="-2"/>
              <w:cnfStyle w:val="000000000000" w:firstRow="0" w:lastRow="0" w:firstColumn="0" w:lastColumn="0" w:oddVBand="0" w:evenVBand="0" w:oddHBand="0" w:evenHBand="0" w:firstRowFirstColumn="0" w:firstRowLastColumn="0" w:lastRowFirstColumn="0" w:lastRowLastColumn="0"/>
              <w:rPr>
                <w:rFonts w:eastAsia="Times New Roman" w:cstheme="minorHAnsi"/>
                <w:color w:val="AEAAAA" w:themeColor="background2" w:themeShade="BF"/>
                <w:lang w:eastAsia="en-US"/>
              </w:rPr>
            </w:pPr>
            <w:r w:rsidRPr="00F3158F">
              <w:rPr>
                <w:rFonts w:eastAsia="Times New Roman" w:cstheme="minorHAnsi"/>
                <w:lang w:eastAsia="en-US"/>
              </w:rPr>
              <w:t xml:space="preserve">ESPD </w:t>
            </w:r>
            <w:r w:rsidRPr="00F3158F">
              <w:rPr>
                <w:rFonts w:eastAsia="Times New Roman" w:cstheme="minorHAnsi"/>
                <w:color w:val="AEAAAA" w:themeColor="background2" w:themeShade="BF"/>
                <w:lang w:eastAsia="en-US"/>
              </w:rPr>
              <w:t xml:space="preserve">(»Del IV: </w:t>
            </w:r>
            <w:r w:rsidRPr="00F3158F">
              <w:rPr>
                <w:rFonts w:eastAsia="Times New Roman" w:cstheme="minorHAnsi"/>
                <w:bCs/>
                <w:color w:val="AEAAAA" w:themeColor="background2" w:themeShade="BF"/>
                <w:lang w:eastAsia="en-US"/>
              </w:rPr>
              <w:t xml:space="preserve">Pogoji za sodelovanje: </w:t>
            </w:r>
            <w:r w:rsidRPr="00F3158F">
              <w:rPr>
                <w:rFonts w:eastAsia="Times New Roman" w:cstheme="minorHAnsi"/>
                <w:color w:val="AEAAAA" w:themeColor="background2" w:themeShade="BF"/>
                <w:lang w:eastAsia="en-US"/>
              </w:rPr>
              <w:t>Oddelek B: Druge ekonomske in finančne zahteve« gosp. subjekt nevede bonitetno oceno</w:t>
            </w:r>
            <w:r>
              <w:rPr>
                <w:rFonts w:eastAsia="Times New Roman" w:cstheme="minorHAnsi"/>
                <w:color w:val="AEAAAA" w:themeColor="background2" w:themeShade="BF"/>
                <w:lang w:eastAsia="en-US"/>
              </w:rPr>
              <w:t xml:space="preserve"> – numerično številko</w:t>
            </w:r>
            <w:r w:rsidRPr="00F3158F">
              <w:rPr>
                <w:rFonts w:eastAsia="Times New Roman" w:cstheme="minorHAnsi"/>
                <w:color w:val="AEAAAA" w:themeColor="background2" w:themeShade="BF"/>
                <w:lang w:eastAsia="en-US"/>
              </w:rPr>
              <w:t>)</w:t>
            </w:r>
          </w:p>
          <w:p w14:paraId="692AD442" w14:textId="77777777" w:rsidR="000270EC" w:rsidRPr="00F3158F" w:rsidRDefault="000270EC" w:rsidP="000270EC">
            <w:pPr>
              <w:cnfStyle w:val="000000000000" w:firstRow="0" w:lastRow="0" w:firstColumn="0" w:lastColumn="0" w:oddVBand="0" w:evenVBand="0" w:oddHBand="0" w:evenHBand="0" w:firstRowFirstColumn="0" w:firstRowLastColumn="0" w:lastRowFirstColumn="0" w:lastRowLastColumn="0"/>
              <w:rPr>
                <w:rFonts w:cstheme="minorHAnsi"/>
              </w:rPr>
            </w:pPr>
          </w:p>
          <w:p w14:paraId="2B1DD61F" w14:textId="77777777" w:rsidR="000270EC" w:rsidRPr="00F3158F" w:rsidRDefault="000270EC" w:rsidP="000270EC">
            <w:pPr>
              <w:cnfStyle w:val="000000000000" w:firstRow="0" w:lastRow="0" w:firstColumn="0" w:lastColumn="0" w:oddVBand="0" w:evenVBand="0" w:oddHBand="0" w:evenHBand="0" w:firstRowFirstColumn="0" w:firstRowLastColumn="0" w:lastRowFirstColumn="0" w:lastRowLastColumn="0"/>
              <w:rPr>
                <w:rFonts w:cstheme="minorHAnsi"/>
              </w:rPr>
            </w:pPr>
            <w:r w:rsidRPr="00F3158F">
              <w:rPr>
                <w:rFonts w:cstheme="minorHAnsi"/>
              </w:rPr>
              <w:t xml:space="preserve">Gos. subjekt ponudbi ali na poziv naročnika predloži </w:t>
            </w:r>
            <w:proofErr w:type="spellStart"/>
            <w:r w:rsidRPr="00F3158F">
              <w:rPr>
                <w:rFonts w:cstheme="minorHAnsi"/>
              </w:rPr>
              <w:t>eS.BON</w:t>
            </w:r>
            <w:proofErr w:type="spellEnd"/>
            <w:r w:rsidRPr="00F3158F">
              <w:rPr>
                <w:rFonts w:cstheme="minorHAnsi"/>
              </w:rPr>
              <w:t xml:space="preserve">, S.BON-1 ali S.BON-1/P, izdelano s strani </w:t>
            </w:r>
            <w:proofErr w:type="spellStart"/>
            <w:r w:rsidRPr="00F3158F">
              <w:rPr>
                <w:rFonts w:cstheme="minorHAnsi"/>
              </w:rPr>
              <w:t>Ajpesa</w:t>
            </w:r>
            <w:proofErr w:type="spellEnd"/>
            <w:r w:rsidRPr="00F3158F">
              <w:rPr>
                <w:rFonts w:cstheme="minorHAnsi"/>
              </w:rPr>
              <w:t xml:space="preserve"> ali dokazilo agencije S&amp;P ali </w:t>
            </w:r>
            <w:proofErr w:type="spellStart"/>
            <w:r w:rsidRPr="00F3158F">
              <w:rPr>
                <w:rFonts w:cstheme="minorHAnsi"/>
              </w:rPr>
              <w:t>Fitch</w:t>
            </w:r>
            <w:proofErr w:type="spellEnd"/>
            <w:r w:rsidRPr="00F3158F">
              <w:rPr>
                <w:rFonts w:cstheme="minorHAnsi"/>
              </w:rPr>
              <w:t xml:space="preserve"> ali dokazilo agencije </w:t>
            </w:r>
            <w:proofErr w:type="spellStart"/>
            <w:r w:rsidRPr="00F3158F">
              <w:rPr>
                <w:rFonts w:cstheme="minorHAnsi"/>
              </w:rPr>
              <w:t>Moody`s</w:t>
            </w:r>
            <w:proofErr w:type="spellEnd"/>
            <w:r>
              <w:rPr>
                <w:rFonts w:cstheme="minorHAnsi"/>
              </w:rPr>
              <w:t>.</w:t>
            </w:r>
          </w:p>
          <w:p w14:paraId="32AC3D8D" w14:textId="77777777" w:rsidR="000270EC" w:rsidRPr="00F3158F" w:rsidRDefault="000270EC" w:rsidP="000270EC">
            <w:pPr>
              <w:cnfStyle w:val="000000000000" w:firstRow="0" w:lastRow="0" w:firstColumn="0" w:lastColumn="0" w:oddVBand="0" w:evenVBand="0" w:oddHBand="0" w:evenHBand="0" w:firstRowFirstColumn="0" w:firstRowLastColumn="0" w:lastRowFirstColumn="0" w:lastRowLastColumn="0"/>
              <w:rPr>
                <w:rFonts w:cstheme="minorHAnsi"/>
                <w:strike/>
              </w:rPr>
            </w:pPr>
          </w:p>
          <w:p w14:paraId="14C21F58" w14:textId="77777777" w:rsidR="000270EC" w:rsidRPr="00F3158F" w:rsidRDefault="000270EC" w:rsidP="000270EC">
            <w:pPr>
              <w:cnfStyle w:val="000000000000" w:firstRow="0" w:lastRow="0" w:firstColumn="0" w:lastColumn="0" w:oddVBand="0" w:evenVBand="0" w:oddHBand="0" w:evenHBand="0" w:firstRowFirstColumn="0" w:firstRowLastColumn="0" w:lastRowFirstColumn="0" w:lastRowLastColumn="0"/>
              <w:rPr>
                <w:rFonts w:cstheme="minorHAnsi"/>
              </w:rPr>
            </w:pPr>
            <w:r w:rsidRPr="00F3158F">
              <w:rPr>
                <w:rFonts w:cstheme="minorHAnsi"/>
              </w:rPr>
              <w:t xml:space="preserve">Bonitetno dokazilo ne sme biti starejše od 90 dni,  od roka za oddajo ponudb. </w:t>
            </w:r>
          </w:p>
          <w:p w14:paraId="0B7E9E54" w14:textId="77777777" w:rsidR="000270EC" w:rsidRPr="00F3158F" w:rsidRDefault="000270EC" w:rsidP="000270EC">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138CB34B" w14:textId="77777777" w:rsidR="000270EC" w:rsidRPr="00F3158F" w:rsidRDefault="000270EC" w:rsidP="000270EC">
            <w:pPr>
              <w:ind w:right="-2"/>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r w:rsidRPr="00F3158F">
              <w:rPr>
                <w:rFonts w:eastAsia="Times New Roman" w:cstheme="minorHAnsi"/>
                <w:lang w:eastAsia="en-US"/>
              </w:rPr>
              <w:t>Gos. subjekti s sedežem izven RS predložijo primerljiva dokazila.</w:t>
            </w:r>
          </w:p>
          <w:p w14:paraId="285C9651" w14:textId="6A499A7D" w:rsidR="000270EC" w:rsidRPr="00232749" w:rsidRDefault="000270EC" w:rsidP="000270E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p>
        </w:tc>
        <w:tc>
          <w:tcPr>
            <w:tcW w:w="2977" w:type="dxa"/>
            <w:tcBorders>
              <w:top w:val="single" w:sz="4" w:space="0" w:color="auto"/>
              <w:bottom w:val="single" w:sz="4" w:space="0" w:color="auto"/>
              <w:right w:val="single" w:sz="4" w:space="0" w:color="auto"/>
            </w:tcBorders>
            <w:shd w:val="clear" w:color="auto" w:fill="auto"/>
          </w:tcPr>
          <w:p w14:paraId="05396CE0" w14:textId="77777777" w:rsidR="000270EC" w:rsidRDefault="000270EC" w:rsidP="000270EC">
            <w:pPr>
              <w:ind w:right="-2"/>
              <w:cnfStyle w:val="000000000000" w:firstRow="0" w:lastRow="0" w:firstColumn="0" w:lastColumn="0" w:oddVBand="0" w:evenVBand="0" w:oddHBand="0" w:evenHBand="0" w:firstRowFirstColumn="0" w:firstRowLastColumn="0" w:lastRowFirstColumn="0" w:lastRowLastColumn="0"/>
              <w:rPr>
                <w:rFonts w:cstheme="minorHAnsi"/>
                <w:b/>
                <w:bCs/>
              </w:rPr>
            </w:pPr>
          </w:p>
          <w:p w14:paraId="59010093" w14:textId="77777777" w:rsidR="000270EC" w:rsidRDefault="000270EC" w:rsidP="000270EC">
            <w:pPr>
              <w:ind w:right="-2"/>
              <w:cnfStyle w:val="000000000000" w:firstRow="0" w:lastRow="0" w:firstColumn="0" w:lastColumn="0" w:oddVBand="0" w:evenVBand="0" w:oddHBand="0" w:evenHBand="0" w:firstRowFirstColumn="0" w:firstRowLastColumn="0" w:lastRowFirstColumn="0" w:lastRowLastColumn="0"/>
              <w:rPr>
                <w:rFonts w:cstheme="minorHAnsi"/>
                <w:b/>
                <w:bCs/>
              </w:rPr>
            </w:pPr>
            <w:r w:rsidRPr="0049511E">
              <w:rPr>
                <w:rFonts w:cstheme="minorHAnsi"/>
                <w:b/>
                <w:bCs/>
              </w:rPr>
              <w:t>Pogoj velja za Sklop 1 in Sklop 2.</w:t>
            </w:r>
          </w:p>
          <w:p w14:paraId="040899CD" w14:textId="77777777" w:rsidR="000270EC" w:rsidRDefault="000270EC" w:rsidP="000270EC">
            <w:pPr>
              <w:ind w:right="-2"/>
              <w:cnfStyle w:val="000000000000" w:firstRow="0" w:lastRow="0" w:firstColumn="0" w:lastColumn="0" w:oddVBand="0" w:evenVBand="0" w:oddHBand="0" w:evenHBand="0" w:firstRowFirstColumn="0" w:firstRowLastColumn="0" w:lastRowFirstColumn="0" w:lastRowLastColumn="0"/>
              <w:rPr>
                <w:rFonts w:cstheme="minorHAnsi"/>
                <w:b/>
                <w:bCs/>
              </w:rPr>
            </w:pPr>
          </w:p>
          <w:p w14:paraId="071274B7" w14:textId="690125E7" w:rsidR="000270EC" w:rsidRPr="009147AB" w:rsidRDefault="000270EC" w:rsidP="000270EC">
            <w:pPr>
              <w:cnfStyle w:val="000000000000" w:firstRow="0" w:lastRow="0" w:firstColumn="0" w:lastColumn="0" w:oddVBand="0" w:evenVBand="0" w:oddHBand="0" w:evenHBand="0" w:firstRowFirstColumn="0" w:firstRowLastColumn="0" w:lastRowFirstColumn="0" w:lastRowLastColumn="0"/>
              <w:rPr>
                <w:rFonts w:cstheme="minorHAnsi"/>
              </w:rPr>
            </w:pPr>
            <w:r w:rsidRPr="009147AB">
              <w:rPr>
                <w:rFonts w:cstheme="minorHAnsi"/>
              </w:rPr>
              <w:t>Gospodarski subjekt mora izkazati, da ima na dan izdaje bonitetne ocene bonitetno oceno SB1 do vključno SB</w:t>
            </w:r>
            <w:r w:rsidR="002A661C">
              <w:rPr>
                <w:rFonts w:cstheme="minorHAnsi"/>
              </w:rPr>
              <w:t>5</w:t>
            </w:r>
            <w:r w:rsidRPr="009147AB">
              <w:rPr>
                <w:rFonts w:cstheme="minorHAnsi"/>
              </w:rPr>
              <w:t xml:space="preserve">, izdelano pri </w:t>
            </w:r>
            <w:proofErr w:type="spellStart"/>
            <w:r w:rsidRPr="009147AB">
              <w:rPr>
                <w:rFonts w:cstheme="minorHAnsi"/>
              </w:rPr>
              <w:t>Ajpesu</w:t>
            </w:r>
            <w:proofErr w:type="spellEnd"/>
            <w:r w:rsidRPr="009147AB">
              <w:rPr>
                <w:rFonts w:cstheme="minorHAnsi"/>
              </w:rPr>
              <w:t xml:space="preserve"> ali bonitetno oceno BBB</w:t>
            </w:r>
            <w:r w:rsidR="002A661C">
              <w:rPr>
                <w:rFonts w:cstheme="minorHAnsi"/>
              </w:rPr>
              <w:t>+</w:t>
            </w:r>
            <w:r w:rsidRPr="009147AB">
              <w:rPr>
                <w:rFonts w:cstheme="minorHAnsi"/>
              </w:rPr>
              <w:t xml:space="preserve">, ali boljšo izdelano pri agenciji </w:t>
            </w:r>
            <w:proofErr w:type="spellStart"/>
            <w:r w:rsidRPr="009147AB">
              <w:rPr>
                <w:rFonts w:cstheme="minorHAnsi"/>
              </w:rPr>
              <w:t>Standard&amp;POOR`s</w:t>
            </w:r>
            <w:proofErr w:type="spellEnd"/>
            <w:r w:rsidRPr="009147AB">
              <w:rPr>
                <w:rFonts w:cstheme="minorHAnsi"/>
              </w:rPr>
              <w:t xml:space="preserve"> ali</w:t>
            </w:r>
          </w:p>
          <w:p w14:paraId="6A1451D1" w14:textId="5950C3EF" w:rsidR="000270EC" w:rsidRDefault="000270EC" w:rsidP="000270EC">
            <w:pPr>
              <w:cnfStyle w:val="000000000000" w:firstRow="0" w:lastRow="0" w:firstColumn="0" w:lastColumn="0" w:oddVBand="0" w:evenVBand="0" w:oddHBand="0" w:evenHBand="0" w:firstRowFirstColumn="0" w:firstRowLastColumn="0" w:lastRowFirstColumn="0" w:lastRowLastColumn="0"/>
              <w:rPr>
                <w:rFonts w:cstheme="minorHAnsi"/>
              </w:rPr>
            </w:pPr>
            <w:r w:rsidRPr="009147AB">
              <w:rPr>
                <w:rFonts w:cstheme="minorHAnsi"/>
              </w:rPr>
              <w:t>bonitetno oceno BBB</w:t>
            </w:r>
            <w:r w:rsidR="002A661C">
              <w:rPr>
                <w:rFonts w:cstheme="minorHAnsi"/>
              </w:rPr>
              <w:t>+, BBB</w:t>
            </w:r>
            <w:r w:rsidRPr="009147AB">
              <w:rPr>
                <w:rFonts w:cstheme="minorHAnsi"/>
              </w:rPr>
              <w:t xml:space="preserve"> ali boljšo izdelano pri agenciji </w:t>
            </w:r>
            <w:proofErr w:type="spellStart"/>
            <w:r w:rsidRPr="009147AB">
              <w:rPr>
                <w:rFonts w:cstheme="minorHAnsi"/>
              </w:rPr>
              <w:t>Fitch</w:t>
            </w:r>
            <w:proofErr w:type="spellEnd"/>
            <w:r w:rsidRPr="009147AB">
              <w:rPr>
                <w:rFonts w:cstheme="minorHAnsi"/>
              </w:rPr>
              <w:t xml:space="preserve"> ali bonitetno oceno Baa</w:t>
            </w:r>
            <w:r w:rsidR="002A661C">
              <w:rPr>
                <w:rFonts w:cstheme="minorHAnsi"/>
              </w:rPr>
              <w:t>1</w:t>
            </w:r>
            <w:r w:rsidRPr="009147AB">
              <w:rPr>
                <w:rFonts w:cstheme="minorHAnsi"/>
              </w:rPr>
              <w:t xml:space="preserve"> ali boljšo izdelano pri agenciji </w:t>
            </w:r>
            <w:proofErr w:type="spellStart"/>
            <w:r w:rsidRPr="009147AB">
              <w:rPr>
                <w:rFonts w:cstheme="minorHAnsi"/>
              </w:rPr>
              <w:t>Moody`s</w:t>
            </w:r>
            <w:proofErr w:type="spellEnd"/>
            <w:r w:rsidRPr="009147AB">
              <w:rPr>
                <w:rFonts w:cstheme="minorHAnsi"/>
              </w:rPr>
              <w:t>.</w:t>
            </w:r>
          </w:p>
          <w:p w14:paraId="2893A7C1" w14:textId="77777777" w:rsidR="000270EC" w:rsidRPr="00E90E34" w:rsidRDefault="000270EC" w:rsidP="000270EC">
            <w:pPr>
              <w:cnfStyle w:val="000000000000" w:firstRow="0" w:lastRow="0" w:firstColumn="0" w:lastColumn="0" w:oddVBand="0" w:evenVBand="0" w:oddHBand="0" w:evenHBand="0" w:firstRowFirstColumn="0" w:firstRowLastColumn="0" w:lastRowFirstColumn="0" w:lastRowLastColumn="0"/>
              <w:rPr>
                <w:rFonts w:cstheme="minorHAnsi"/>
              </w:rPr>
            </w:pPr>
          </w:p>
          <w:p w14:paraId="43974F03" w14:textId="77777777" w:rsidR="000270EC" w:rsidRPr="00373C80" w:rsidRDefault="000270EC" w:rsidP="000270EC">
            <w:pPr>
              <w:ind w:right="-2"/>
              <w:cnfStyle w:val="000000000000" w:firstRow="0" w:lastRow="0" w:firstColumn="0" w:lastColumn="0" w:oddVBand="0" w:evenVBand="0" w:oddHBand="0" w:evenHBand="0" w:firstRowFirstColumn="0" w:firstRowLastColumn="0" w:lastRowFirstColumn="0" w:lastRowLastColumn="0"/>
              <w:rPr>
                <w:rFonts w:cstheme="minorHAnsi"/>
              </w:rPr>
            </w:pPr>
            <w:r w:rsidRPr="00373C80">
              <w:rPr>
                <w:rFonts w:cstheme="minorHAnsi"/>
              </w:rPr>
              <w:t>Pogoj morajo izpolniti naslednji gospodarski subjekti:</w:t>
            </w:r>
          </w:p>
          <w:p w14:paraId="1EBEECE6" w14:textId="77777777" w:rsidR="000270EC" w:rsidRPr="00373C80" w:rsidRDefault="000270EC" w:rsidP="000418E8">
            <w:pPr>
              <w:pStyle w:val="Odstavekseznama"/>
              <w:numPr>
                <w:ilvl w:val="0"/>
                <w:numId w:val="25"/>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373C80">
              <w:rPr>
                <w:rFonts w:cstheme="minorHAnsi"/>
              </w:rPr>
              <w:t>ponudnik;</w:t>
            </w:r>
          </w:p>
          <w:p w14:paraId="1D92FFFC" w14:textId="77777777" w:rsidR="000270EC" w:rsidRPr="00373C80" w:rsidRDefault="000270EC" w:rsidP="000418E8">
            <w:pPr>
              <w:pStyle w:val="Odstavekseznama"/>
              <w:numPr>
                <w:ilvl w:val="0"/>
                <w:numId w:val="25"/>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373C80">
              <w:rPr>
                <w:rFonts w:cstheme="minorHAnsi"/>
              </w:rPr>
              <w:t>vsi partnerji v skupni ponudbi;</w:t>
            </w:r>
          </w:p>
          <w:p w14:paraId="65EB7354" w14:textId="77777777" w:rsidR="000270EC" w:rsidRDefault="000270EC" w:rsidP="000418E8">
            <w:pPr>
              <w:pStyle w:val="Odstavekseznama"/>
              <w:numPr>
                <w:ilvl w:val="0"/>
                <w:numId w:val="25"/>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373C80">
              <w:rPr>
                <w:rFonts w:cstheme="minorHAnsi"/>
              </w:rPr>
              <w:t>vsi podizvajalci, ne glede na fazo izvedbe javnega naročila, v kateri se vključijo v izvedbo javnega naročila;</w:t>
            </w:r>
          </w:p>
          <w:p w14:paraId="47B0F534" w14:textId="2E67F9EB" w:rsidR="000270EC" w:rsidRPr="000270EC" w:rsidRDefault="000270EC" w:rsidP="000418E8">
            <w:pPr>
              <w:pStyle w:val="Odstavekseznama"/>
              <w:numPr>
                <w:ilvl w:val="0"/>
                <w:numId w:val="25"/>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0270EC">
              <w:rPr>
                <w:rFonts w:cstheme="minorHAnsi"/>
              </w:rPr>
              <w:t xml:space="preserve">vsi dejanski (končni) izvajalci posla, ne glede na člen v </w:t>
            </w:r>
            <w:proofErr w:type="spellStart"/>
            <w:r w:rsidRPr="000270EC">
              <w:rPr>
                <w:rFonts w:cstheme="minorHAnsi"/>
              </w:rPr>
              <w:t>podizvajalski</w:t>
            </w:r>
            <w:proofErr w:type="spellEnd"/>
            <w:r w:rsidRPr="000270EC">
              <w:rPr>
                <w:rFonts w:cstheme="minorHAnsi"/>
              </w:rPr>
              <w:t xml:space="preserve"> verigi, ki mu dejanski izvajalec posla pripada.</w:t>
            </w:r>
          </w:p>
          <w:p w14:paraId="02FF6983" w14:textId="7B4C97BE" w:rsidR="000270EC" w:rsidRPr="0049511E" w:rsidRDefault="000270EC" w:rsidP="000270EC">
            <w:pPr>
              <w:ind w:right="-2"/>
              <w:cnfStyle w:val="000000000000" w:firstRow="0" w:lastRow="0" w:firstColumn="0" w:lastColumn="0" w:oddVBand="0" w:evenVBand="0" w:oddHBand="0" w:evenHBand="0" w:firstRowFirstColumn="0" w:firstRowLastColumn="0" w:lastRowFirstColumn="0" w:lastRowLastColumn="0"/>
              <w:rPr>
                <w:rFonts w:cstheme="minorHAnsi"/>
                <w:b/>
                <w:bCs/>
              </w:rPr>
            </w:pPr>
          </w:p>
        </w:tc>
      </w:tr>
      <w:tr w:rsidR="00FC3A1C" w:rsidRPr="00F40124" w14:paraId="6C288E45" w14:textId="77777777" w:rsidTr="00747A6F">
        <w:trPr>
          <w:cnfStyle w:val="000000100000" w:firstRow="0" w:lastRow="0" w:firstColumn="0" w:lastColumn="0" w:oddVBand="0" w:evenVBand="0" w:oddHBand="1" w:evenHBand="0" w:firstRowFirstColumn="0" w:firstRowLastColumn="0" w:lastRowFirstColumn="0" w:lastRowLastColumn="0"/>
          <w:trHeight w:val="344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0C54A1A3" w14:textId="77777777" w:rsidR="00F34F77" w:rsidRPr="00AF6B8D" w:rsidRDefault="00F34F77" w:rsidP="00F34F77">
            <w:pPr>
              <w:ind w:right="-2"/>
              <w:rPr>
                <w:rFonts w:cstheme="minorHAnsi"/>
              </w:rPr>
            </w:pPr>
            <w:r w:rsidRPr="00AF6B8D">
              <w:rPr>
                <w:rFonts w:cstheme="minorHAnsi"/>
              </w:rPr>
              <w:t>Gospodarski subjekt, kateremu se odda naročilo, bo moral imeti sklenjeno zavarovanje odgovornosti za škodo, ki bi med izvajanjem storitev lahko nastala naročniku ali tretjim osebam.</w:t>
            </w:r>
          </w:p>
          <w:p w14:paraId="1E2B5146" w14:textId="25C9B020" w:rsidR="00AE3CA2" w:rsidRDefault="00F34F77" w:rsidP="00F34F77">
            <w:pPr>
              <w:ind w:right="-2"/>
              <w:rPr>
                <w:rFonts w:cstheme="minorHAnsi"/>
                <w:b w:val="0"/>
                <w:bCs w:val="0"/>
              </w:rPr>
            </w:pPr>
            <w:r w:rsidRPr="00AF6B8D">
              <w:rPr>
                <w:rFonts w:cstheme="minorHAnsi"/>
              </w:rPr>
              <w:t xml:space="preserve">Zavarovalna polica za zavarovanje odgovornosti za škod mora biti sklanjana z zavarovalno vsoto vsaj </w:t>
            </w:r>
            <w:r w:rsidRPr="007E024F">
              <w:rPr>
                <w:rFonts w:cstheme="minorHAnsi"/>
              </w:rPr>
              <w:t>100.000,00 EUR.</w:t>
            </w:r>
          </w:p>
          <w:p w14:paraId="5858BD78" w14:textId="7ED99C7A" w:rsidR="00FC3A1C" w:rsidRPr="00E51E40" w:rsidRDefault="00FC3A1C" w:rsidP="00747A6F">
            <w:pPr>
              <w:ind w:right="-2"/>
              <w:rPr>
                <w:rFonts w:cstheme="minorHAnsi"/>
              </w:rPr>
            </w:pPr>
          </w:p>
        </w:tc>
        <w:tc>
          <w:tcPr>
            <w:tcW w:w="3118" w:type="dxa"/>
            <w:tcBorders>
              <w:top w:val="single" w:sz="4" w:space="0" w:color="auto"/>
              <w:bottom w:val="single" w:sz="4" w:space="0" w:color="auto"/>
            </w:tcBorders>
            <w:shd w:val="clear" w:color="auto" w:fill="auto"/>
            <w:vAlign w:val="center"/>
          </w:tcPr>
          <w:p w14:paraId="5F699223" w14:textId="09E0D5E2" w:rsidR="00FC3A1C" w:rsidRPr="00FA34DD" w:rsidRDefault="00F34F77" w:rsidP="00FC3A1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9853D0">
              <w:rPr>
                <w:rFonts w:cstheme="minorHAnsi"/>
              </w:rPr>
              <w:t xml:space="preserve">ESPD </w:t>
            </w:r>
            <w:r w:rsidRPr="009853D0">
              <w:rPr>
                <w:rFonts w:cstheme="minorHAnsi"/>
                <w:color w:val="AEAAAA" w:themeColor="background2" w:themeShade="BF"/>
              </w:rPr>
              <w:t xml:space="preserve">(»Del IV: </w:t>
            </w:r>
            <w:r w:rsidRPr="009853D0">
              <w:rPr>
                <w:rFonts w:cstheme="minorHAnsi"/>
                <w:bCs/>
                <w:color w:val="AEAAAA" w:themeColor="background2" w:themeShade="BF"/>
              </w:rPr>
              <w:t xml:space="preserve">Pogoji za sodelovanje: </w:t>
            </w:r>
            <w:r w:rsidRPr="009853D0">
              <w:rPr>
                <w:rFonts w:cstheme="minorHAnsi"/>
                <w:color w:val="AEAAAA" w:themeColor="background2" w:themeShade="BF"/>
              </w:rPr>
              <w:t>Oddelek B: Zavarovanje poklicne odgovornosti« gosp. subjekt  navede višino zavarovalne vsote po sklenjeni polici).</w:t>
            </w:r>
          </w:p>
        </w:tc>
        <w:tc>
          <w:tcPr>
            <w:tcW w:w="2977" w:type="dxa"/>
            <w:tcBorders>
              <w:top w:val="single" w:sz="4" w:space="0" w:color="auto"/>
              <w:bottom w:val="single" w:sz="4" w:space="0" w:color="auto"/>
              <w:right w:val="single" w:sz="4" w:space="0" w:color="auto"/>
            </w:tcBorders>
            <w:shd w:val="clear" w:color="auto" w:fill="auto"/>
            <w:vAlign w:val="center"/>
          </w:tcPr>
          <w:p w14:paraId="19AEB630" w14:textId="77777777" w:rsidR="00F34F77" w:rsidRDefault="00F34F77" w:rsidP="00F34F77">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7D26B6CF" w14:textId="77777777" w:rsidR="00F34F77" w:rsidRDefault="00F34F77" w:rsidP="00F34F77">
            <w:pPr>
              <w:ind w:right="-2"/>
              <w:cnfStyle w:val="000000100000" w:firstRow="0" w:lastRow="0" w:firstColumn="0" w:lastColumn="0" w:oddVBand="0" w:evenVBand="0" w:oddHBand="1" w:evenHBand="0" w:firstRowFirstColumn="0" w:firstRowLastColumn="0" w:lastRowFirstColumn="0" w:lastRowLastColumn="0"/>
              <w:rPr>
                <w:rFonts w:cstheme="minorHAnsi"/>
                <w:b/>
                <w:bCs/>
              </w:rPr>
            </w:pPr>
            <w:r w:rsidRPr="0049511E">
              <w:rPr>
                <w:rFonts w:cstheme="minorHAnsi"/>
                <w:b/>
                <w:bCs/>
              </w:rPr>
              <w:t>Pogoj velja za Sklop 1 in Sklop 2.</w:t>
            </w:r>
          </w:p>
          <w:p w14:paraId="5A55E86E" w14:textId="77777777" w:rsidR="00F34F77" w:rsidRDefault="00F34F77" w:rsidP="00F34F77">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4490AC17" w14:textId="77777777" w:rsidR="00F34F77" w:rsidRDefault="00F34F77" w:rsidP="00F34F77">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0024142B" w14:textId="2CC2B46E" w:rsidR="00F34F77" w:rsidRPr="00AF6B8D" w:rsidRDefault="00F34F77" w:rsidP="00F34F77">
            <w:pPr>
              <w:ind w:right="-2"/>
              <w:cnfStyle w:val="000000100000" w:firstRow="0" w:lastRow="0" w:firstColumn="0" w:lastColumn="0" w:oddVBand="0" w:evenVBand="0" w:oddHBand="1" w:evenHBand="0" w:firstRowFirstColumn="0" w:firstRowLastColumn="0" w:lastRowFirstColumn="0" w:lastRowLastColumn="0"/>
              <w:rPr>
                <w:rFonts w:cstheme="minorHAnsi"/>
              </w:rPr>
            </w:pPr>
            <w:r w:rsidRPr="00AF6B8D">
              <w:rPr>
                <w:rFonts w:cstheme="minorHAnsi"/>
              </w:rPr>
              <w:t>Pogoj mora izpolniti ponudnik.</w:t>
            </w:r>
          </w:p>
          <w:p w14:paraId="0326589E" w14:textId="77777777" w:rsidR="00F34F77" w:rsidRPr="00B23A34" w:rsidRDefault="00F34F77" w:rsidP="00F34F77">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1225234" w14:textId="77777777" w:rsidR="00F34F77" w:rsidRPr="00B23A34" w:rsidRDefault="00F34F77" w:rsidP="00F34F77">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Ponudnik se do izpolnjevanje pogoja opredeli v ESPD obrazcu.</w:t>
            </w:r>
          </w:p>
          <w:p w14:paraId="4CB894EE" w14:textId="77777777" w:rsidR="00F34F77" w:rsidRPr="00B23A34" w:rsidRDefault="00F34F77" w:rsidP="00F34F77">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03658C8" w14:textId="77777777" w:rsidR="00F34F77" w:rsidRPr="00B23A34" w:rsidRDefault="00F34F77" w:rsidP="00F34F77">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Ponudniki lahko že v ponudbi predložijo kopijo zavarovalne police iz katere izhaja izpolnjevanje pogoja.</w:t>
            </w:r>
          </w:p>
          <w:p w14:paraId="1FF8E732" w14:textId="77777777" w:rsidR="00F34F77" w:rsidRPr="00AF6B8D" w:rsidRDefault="00F34F77" w:rsidP="00F34F77">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2ACA2A47" w14:textId="77777777" w:rsidR="00F34F77" w:rsidRPr="00AF6B8D" w:rsidRDefault="00F34F77" w:rsidP="00F34F77">
            <w:pPr>
              <w:ind w:right="-2"/>
              <w:cnfStyle w:val="000000100000" w:firstRow="0" w:lastRow="0" w:firstColumn="0" w:lastColumn="0" w:oddVBand="0" w:evenVBand="0" w:oddHBand="1" w:evenHBand="0" w:firstRowFirstColumn="0" w:firstRowLastColumn="0" w:lastRowFirstColumn="0" w:lastRowLastColumn="0"/>
              <w:rPr>
                <w:rFonts w:cstheme="minorHAnsi"/>
              </w:rPr>
            </w:pPr>
            <w:r w:rsidRPr="00AF6B8D">
              <w:rPr>
                <w:rFonts w:cstheme="minorHAnsi"/>
              </w:rPr>
              <w:t>Izbrani ponudnik bo moral predložiti kopijo sklenjene zavarovalne police najkasneje v roku petnajstih (15) dni po podpisu pogodbe.</w:t>
            </w:r>
          </w:p>
          <w:p w14:paraId="28C4B9B7" w14:textId="77777777" w:rsidR="00F34F77" w:rsidRPr="00AF6B8D" w:rsidRDefault="00F34F77" w:rsidP="00F34F77">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1E1565BE" w14:textId="77777777" w:rsidR="00F34F77" w:rsidRPr="00B23A34" w:rsidRDefault="00F34F77" w:rsidP="00F34F77">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F6B8D">
              <w:rPr>
                <w:rFonts w:cstheme="minorHAnsi"/>
              </w:rPr>
              <w:t>Izbrani ponudnik mora imeti ves čas izvedbe pogodbenih del zavarovano svojo odgovornost za škodo, ki bi utegnila nastati naročniku in tretjim osebam.</w:t>
            </w:r>
          </w:p>
          <w:p w14:paraId="2292AFA6" w14:textId="77777777" w:rsidR="00FC3A1C" w:rsidRDefault="00FC3A1C" w:rsidP="00BB15B8">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119383B2" w14:textId="77777777" w:rsidR="00F34F77" w:rsidRDefault="00F34F77" w:rsidP="00BB15B8">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43B59FE7" w14:textId="77777777" w:rsidR="00F34F77" w:rsidRDefault="00F34F77" w:rsidP="00BB15B8">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71282E28" w14:textId="77777777" w:rsidR="00F34F77" w:rsidRDefault="00F34F77" w:rsidP="00BB15B8">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176220C1" w14:textId="77777777" w:rsidR="007E024F" w:rsidRDefault="007E024F" w:rsidP="00BB15B8">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55142F30" w14:textId="77777777" w:rsidR="007E024F" w:rsidRDefault="007E024F" w:rsidP="00BB15B8">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701837FB" w14:textId="73041EF2" w:rsidR="007E024F" w:rsidRDefault="007E024F" w:rsidP="00BB15B8">
            <w:pPr>
              <w:ind w:right="-2"/>
              <w:cnfStyle w:val="000000100000" w:firstRow="0" w:lastRow="0" w:firstColumn="0" w:lastColumn="0" w:oddVBand="0" w:evenVBand="0" w:oddHBand="1" w:evenHBand="0" w:firstRowFirstColumn="0" w:firstRowLastColumn="0" w:lastRowFirstColumn="0" w:lastRowLastColumn="0"/>
              <w:rPr>
                <w:rFonts w:cstheme="minorHAnsi"/>
              </w:rPr>
            </w:pPr>
          </w:p>
        </w:tc>
      </w:tr>
      <w:tr w:rsidR="00FC3A1C" w:rsidRPr="00F40124" w14:paraId="4CEB92A3" w14:textId="77777777" w:rsidTr="00747A6F">
        <w:trPr>
          <w:trHeight w:val="69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right w:val="nil"/>
            </w:tcBorders>
            <w:shd w:val="clear" w:color="auto" w:fill="auto"/>
            <w:vAlign w:val="center"/>
          </w:tcPr>
          <w:p w14:paraId="5B802CE0" w14:textId="2F56CBD8" w:rsidR="00FC3A1C" w:rsidRPr="00557A42" w:rsidRDefault="00FC3A1C" w:rsidP="00FC3A1C">
            <w:pPr>
              <w:rPr>
                <w:rFonts w:cstheme="minorHAnsi"/>
              </w:rPr>
            </w:pPr>
            <w:r w:rsidRPr="00557A42">
              <w:rPr>
                <w:rFonts w:cstheme="minorHAnsi"/>
              </w:rPr>
              <w:t>TEHNIČNE</w:t>
            </w:r>
            <w:r>
              <w:rPr>
                <w:rFonts w:cstheme="minorHAnsi"/>
              </w:rPr>
              <w:t xml:space="preserve"> IN STROKOVNE </w:t>
            </w:r>
            <w:r w:rsidRPr="00557A42">
              <w:rPr>
                <w:rFonts w:cstheme="minorHAnsi"/>
              </w:rPr>
              <w:t xml:space="preserve"> SPOSOBNOSTI</w:t>
            </w:r>
          </w:p>
        </w:tc>
        <w:tc>
          <w:tcPr>
            <w:tcW w:w="3118" w:type="dxa"/>
            <w:tcBorders>
              <w:top w:val="single" w:sz="4" w:space="0" w:color="auto"/>
              <w:left w:val="nil"/>
              <w:bottom w:val="single" w:sz="4" w:space="0" w:color="auto"/>
              <w:right w:val="nil"/>
            </w:tcBorders>
            <w:shd w:val="clear" w:color="auto" w:fill="auto"/>
            <w:vAlign w:val="center"/>
          </w:tcPr>
          <w:p w14:paraId="5F466830" w14:textId="77777777" w:rsidR="00FC3A1C" w:rsidRPr="00232749" w:rsidRDefault="00FC3A1C" w:rsidP="00FC3A1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B17D8F9" w14:textId="77777777" w:rsidR="00FC3A1C" w:rsidRPr="00232749" w:rsidRDefault="00FC3A1C" w:rsidP="00FC3A1C">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E8754A" w:rsidRPr="00F40124" w14:paraId="2C30E277" w14:textId="77777777" w:rsidTr="00635D6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B072CD" w14:textId="49CFAF85" w:rsidR="00E8754A" w:rsidRPr="00E8754A" w:rsidRDefault="00E8754A" w:rsidP="00FC3A1C">
            <w:pPr>
              <w:rPr>
                <w:rFonts w:cstheme="minorHAnsi"/>
                <w:b w:val="0"/>
                <w:bCs w:val="0"/>
              </w:rPr>
            </w:pPr>
            <w:r w:rsidRPr="00F97501">
              <w:rPr>
                <w:rFonts w:cstheme="minorHAnsi"/>
                <w:b w:val="0"/>
                <w:bCs w:val="0"/>
              </w:rPr>
              <w:t>Pogoji za tehnične in strokovne sposobnosti (P1-P</w:t>
            </w:r>
            <w:r w:rsidR="004E269B" w:rsidRPr="00F97501">
              <w:rPr>
                <w:rFonts w:cstheme="minorHAnsi"/>
                <w:b w:val="0"/>
                <w:bCs w:val="0"/>
              </w:rPr>
              <w:t>6</w:t>
            </w:r>
            <w:r w:rsidRPr="00F97501">
              <w:rPr>
                <w:rFonts w:cstheme="minorHAnsi"/>
                <w:b w:val="0"/>
                <w:bCs w:val="0"/>
              </w:rPr>
              <w:t>) se po posameznem sklopu razlikujejo.</w:t>
            </w:r>
            <w:r>
              <w:rPr>
                <w:rFonts w:cstheme="minorHAnsi"/>
              </w:rPr>
              <w:t xml:space="preserve"> </w:t>
            </w:r>
          </w:p>
        </w:tc>
      </w:tr>
      <w:tr w:rsidR="004613FA" w:rsidRPr="00F40124" w14:paraId="72E4C1D5" w14:textId="77777777" w:rsidTr="00747A6F">
        <w:trPr>
          <w:trHeight w:val="1691"/>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7EACC7AE" w14:textId="77777777" w:rsidR="004613FA" w:rsidRDefault="004613FA" w:rsidP="004613FA">
            <w:pPr>
              <w:rPr>
                <w:rFonts w:cstheme="minorHAnsi"/>
                <w:b w:val="0"/>
                <w:bCs w:val="0"/>
              </w:rPr>
            </w:pPr>
            <w:bookmarkStart w:id="110" w:name="_Hlk134618244"/>
          </w:p>
          <w:bookmarkEnd w:id="110"/>
          <w:p w14:paraId="0266D3FC" w14:textId="15BD3D98" w:rsidR="004613FA" w:rsidRPr="004613FA" w:rsidRDefault="004613FA" w:rsidP="004613FA">
            <w:pPr>
              <w:rPr>
                <w:rFonts w:cstheme="minorHAnsi"/>
              </w:rPr>
            </w:pPr>
            <w:r w:rsidRPr="004613FA">
              <w:rPr>
                <w:rFonts w:cstheme="minorHAnsi"/>
              </w:rPr>
              <w:t>Gos. subjekt mora biti tehnično, strokovno sposoben  izvesti predmetno javno naročilo, v skladu z veljavno zakonodajo in vsemi zahtevami naročnika iz dokumentacije v zvezi z oddajo javnega naročila, pravili stroke in določili predpisov ter standardov s področja predmeta javnega naročila.</w:t>
            </w:r>
          </w:p>
          <w:p w14:paraId="3DDF0DB0" w14:textId="77777777" w:rsidR="004613FA" w:rsidRPr="004613FA" w:rsidRDefault="004613FA" w:rsidP="004613FA">
            <w:pPr>
              <w:rPr>
                <w:rFonts w:cstheme="minorHAnsi"/>
              </w:rPr>
            </w:pPr>
          </w:p>
          <w:p w14:paraId="311CFA0C" w14:textId="445F1DBA" w:rsidR="004613FA" w:rsidRPr="004613FA" w:rsidRDefault="004613FA" w:rsidP="004613FA">
            <w:pPr>
              <w:rPr>
                <w:rFonts w:cstheme="minorHAnsi"/>
              </w:rPr>
            </w:pPr>
            <w:r w:rsidRPr="004613FA">
              <w:rPr>
                <w:rFonts w:cstheme="minorHAnsi"/>
              </w:rPr>
              <w:t>Tehnične specifikacije so podane v okviru popisa del</w:t>
            </w:r>
            <w:r w:rsidR="00747D7C">
              <w:rPr>
                <w:rFonts w:cstheme="minorHAnsi"/>
              </w:rPr>
              <w:t xml:space="preserve"> za posamezni sklop.</w:t>
            </w:r>
          </w:p>
          <w:p w14:paraId="5B5F4A46" w14:textId="107E1264" w:rsidR="004613FA" w:rsidRPr="0087604B" w:rsidRDefault="004613FA" w:rsidP="004613FA">
            <w:pPr>
              <w:rPr>
                <w:rFonts w:cstheme="minorHAnsi"/>
              </w:rPr>
            </w:pPr>
          </w:p>
        </w:tc>
        <w:tc>
          <w:tcPr>
            <w:tcW w:w="3118" w:type="dxa"/>
            <w:tcBorders>
              <w:top w:val="single" w:sz="4" w:space="0" w:color="auto"/>
              <w:bottom w:val="single" w:sz="4" w:space="0" w:color="auto"/>
            </w:tcBorders>
            <w:shd w:val="clear" w:color="auto" w:fill="auto"/>
            <w:vAlign w:val="center"/>
          </w:tcPr>
          <w:p w14:paraId="52E98FC8" w14:textId="77777777" w:rsidR="004613FA" w:rsidRPr="004613FA" w:rsidRDefault="004613FA" w:rsidP="004613F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EAAAA" w:themeColor="background2" w:themeShade="BF"/>
                <w:lang w:eastAsia="en-US"/>
              </w:rPr>
            </w:pPr>
            <w:r w:rsidRPr="004613FA">
              <w:rPr>
                <w:rFonts w:eastAsia="Times New Roman" w:cstheme="minorHAnsi"/>
                <w:lang w:eastAsia="en-US"/>
              </w:rPr>
              <w:t>ESPD</w:t>
            </w:r>
            <w:r w:rsidRPr="004613FA">
              <w:rPr>
                <w:rFonts w:eastAsia="Times New Roman" w:cstheme="minorHAnsi"/>
                <w:bCs/>
                <w:color w:val="AEAAAA" w:themeColor="background2" w:themeShade="BF"/>
                <w:lang w:eastAsia="en-US"/>
              </w:rPr>
              <w:t xml:space="preserve"> </w:t>
            </w:r>
          </w:p>
          <w:p w14:paraId="71B13E36" w14:textId="5DD1C118" w:rsidR="004613FA" w:rsidRPr="002C7603"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977" w:type="dxa"/>
            <w:tcBorders>
              <w:top w:val="single" w:sz="4" w:space="0" w:color="auto"/>
              <w:bottom w:val="single" w:sz="4" w:space="0" w:color="auto"/>
              <w:right w:val="single" w:sz="4" w:space="0" w:color="auto"/>
            </w:tcBorders>
            <w:shd w:val="clear" w:color="auto" w:fill="auto"/>
            <w:vAlign w:val="center"/>
          </w:tcPr>
          <w:p w14:paraId="1A5B66F7" w14:textId="70945D4B" w:rsidR="004613FA" w:rsidRPr="005A76F8" w:rsidRDefault="005A76F8" w:rsidP="004613FA">
            <w:pPr>
              <w:cnfStyle w:val="000000000000" w:firstRow="0" w:lastRow="0" w:firstColumn="0" w:lastColumn="0" w:oddVBand="0" w:evenVBand="0" w:oddHBand="0" w:evenHBand="0" w:firstRowFirstColumn="0" w:firstRowLastColumn="0" w:lastRowFirstColumn="0" w:lastRowLastColumn="0"/>
              <w:rPr>
                <w:rFonts w:cstheme="minorHAnsi"/>
              </w:rPr>
            </w:pPr>
            <w:r w:rsidRPr="005A76F8">
              <w:rPr>
                <w:rFonts w:cstheme="minorHAnsi"/>
              </w:rPr>
              <w:t>Pogoj: P1</w:t>
            </w:r>
          </w:p>
          <w:p w14:paraId="5CBE547C" w14:textId="77777777" w:rsidR="005A76F8" w:rsidRPr="005A76F8" w:rsidRDefault="005A76F8" w:rsidP="004613FA">
            <w:pPr>
              <w:cnfStyle w:val="000000000000" w:firstRow="0" w:lastRow="0" w:firstColumn="0" w:lastColumn="0" w:oddVBand="0" w:evenVBand="0" w:oddHBand="0" w:evenHBand="0" w:firstRowFirstColumn="0" w:firstRowLastColumn="0" w:lastRowFirstColumn="0" w:lastRowLastColumn="0"/>
              <w:rPr>
                <w:rFonts w:cstheme="minorHAnsi"/>
                <w:b/>
                <w:bCs/>
              </w:rPr>
            </w:pPr>
          </w:p>
          <w:p w14:paraId="779E81FB" w14:textId="315AD12B" w:rsidR="004613FA" w:rsidRPr="004613FA" w:rsidRDefault="004613FA" w:rsidP="004613FA">
            <w:pPr>
              <w:ind w:right="-2"/>
              <w:cnfStyle w:val="000000000000" w:firstRow="0" w:lastRow="0" w:firstColumn="0" w:lastColumn="0" w:oddVBand="0" w:evenVBand="0" w:oddHBand="0" w:evenHBand="0" w:firstRowFirstColumn="0" w:firstRowLastColumn="0" w:lastRowFirstColumn="0" w:lastRowLastColumn="0"/>
              <w:rPr>
                <w:rFonts w:cstheme="minorHAnsi"/>
                <w:b/>
                <w:bCs/>
              </w:rPr>
            </w:pPr>
            <w:r w:rsidRPr="0049511E">
              <w:rPr>
                <w:rFonts w:cstheme="minorHAnsi"/>
                <w:b/>
                <w:bCs/>
              </w:rPr>
              <w:t>Pogoj velja za Sklop 1 in Sklop 2.</w:t>
            </w:r>
          </w:p>
          <w:p w14:paraId="2CD0D87E" w14:textId="77777777" w:rsidR="004613FA"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3F89D671" w14:textId="16ED688E"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r w:rsidRPr="0063409F">
              <w:rPr>
                <w:rFonts w:cstheme="minorHAnsi"/>
              </w:rPr>
              <w:t>Gospodarski subjekt  s podpisom ESPD izjave potrdi izpolnjevanje pogoja.</w:t>
            </w:r>
          </w:p>
          <w:p w14:paraId="25F4762F" w14:textId="77777777"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2E66A757" w14:textId="77777777"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r w:rsidRPr="00F97501">
              <w:rPr>
                <w:rFonts w:cstheme="minorHAnsi"/>
              </w:rPr>
              <w:t>Izbrani ponudnik bo moral pred izvedbo del predložiti vsa ustrezna dokazila in certifikate, zahtevane v tehničnih specifikacijah popisa del.</w:t>
            </w:r>
          </w:p>
          <w:p w14:paraId="332E8C46" w14:textId="77777777"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1BC820D7" w14:textId="23705D37"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r w:rsidRPr="0063409F">
              <w:rPr>
                <w:rFonts w:cstheme="minorHAnsi"/>
              </w:rPr>
              <w:t>Naročnik si pridružuje pravico, da lahko od ponudnikov oz. gospodarskega subjekta zahteva  predložitev seznama mehanizacije, a katero bi izvajal javno naročilo</w:t>
            </w:r>
            <w:r w:rsidR="0044233A">
              <w:rPr>
                <w:rFonts w:cstheme="minorHAnsi"/>
              </w:rPr>
              <w:t>.</w:t>
            </w:r>
          </w:p>
          <w:p w14:paraId="67A08F8D" w14:textId="77777777"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15AFFDF3" w14:textId="77777777" w:rsidR="004613FA" w:rsidRPr="009A6D1D"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Pogoj mora izpolniti ponudnik.</w:t>
            </w:r>
          </w:p>
          <w:p w14:paraId="1BAE1212" w14:textId="77777777" w:rsidR="004613FA" w:rsidRPr="009A6D1D"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37AC9534" w14:textId="641B7DEE" w:rsidR="004613FA" w:rsidRPr="004E269B" w:rsidRDefault="004613FA" w:rsidP="004E269B">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V primeru partnerskih ponudb in v primeru, če gos. subjekt nastopa s podizvajalcem, se prizna kumulativno izpolnjevanje pogoja.</w:t>
            </w:r>
          </w:p>
        </w:tc>
      </w:tr>
      <w:tr w:rsidR="004613FA" w:rsidRPr="00F40124" w14:paraId="35BE6A29" w14:textId="77777777" w:rsidTr="0087604B">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5EF5F3B6" w14:textId="6CFDCD74" w:rsidR="00A808E1" w:rsidRDefault="00252EB1" w:rsidP="00A808E1">
            <w:pPr>
              <w:rPr>
                <w:b w:val="0"/>
              </w:rPr>
            </w:pPr>
            <w:r w:rsidRPr="00B23A34">
              <w:rPr>
                <w:bCs w:val="0"/>
              </w:rPr>
              <w:t xml:space="preserve">Gos. subjekt mora izkazati, da je v zadnjih </w:t>
            </w:r>
            <w:r w:rsidR="000B67E7">
              <w:rPr>
                <w:bCs w:val="0"/>
              </w:rPr>
              <w:t>sedmih</w:t>
            </w:r>
            <w:r w:rsidRPr="00B23A34">
              <w:rPr>
                <w:bCs w:val="0"/>
              </w:rPr>
              <w:t xml:space="preserve"> (</w:t>
            </w:r>
            <w:r w:rsidR="000B67E7">
              <w:rPr>
                <w:bCs w:val="0"/>
              </w:rPr>
              <w:t>7</w:t>
            </w:r>
            <w:r w:rsidRPr="00B23A34">
              <w:rPr>
                <w:bCs w:val="0"/>
              </w:rPr>
              <w:t>) letih</w:t>
            </w:r>
            <w:r>
              <w:rPr>
                <w:bCs w:val="0"/>
              </w:rPr>
              <w:t>,</w:t>
            </w:r>
            <w:r w:rsidRPr="00B23A34">
              <w:rPr>
                <w:bCs w:val="0"/>
              </w:rPr>
              <w:t xml:space="preserve"> pred </w:t>
            </w:r>
            <w:r>
              <w:rPr>
                <w:bCs w:val="0"/>
              </w:rPr>
              <w:t>datumom objave obvestila o javne</w:t>
            </w:r>
            <w:r w:rsidR="003A0696">
              <w:rPr>
                <w:bCs w:val="0"/>
              </w:rPr>
              <w:t xml:space="preserve">m </w:t>
            </w:r>
            <w:r>
              <w:rPr>
                <w:bCs w:val="0"/>
              </w:rPr>
              <w:t>naročil</w:t>
            </w:r>
            <w:r w:rsidR="003A0696">
              <w:rPr>
                <w:bCs w:val="0"/>
              </w:rPr>
              <w:t xml:space="preserve">u </w:t>
            </w:r>
            <w:r>
              <w:rPr>
                <w:bCs w:val="0"/>
              </w:rPr>
              <w:t xml:space="preserve"> na portalu javnih naročil</w:t>
            </w:r>
            <w:r w:rsidRPr="00B23A34">
              <w:rPr>
                <w:bCs w:val="0"/>
              </w:rPr>
              <w:t xml:space="preserve">, kvalitetno, strokovno in v skladu s pogodbenimi določili, uspešno izvedel </w:t>
            </w:r>
            <w:r w:rsidR="009A7A3E">
              <w:rPr>
                <w:bCs w:val="0"/>
              </w:rPr>
              <w:t xml:space="preserve"> in zaključil:</w:t>
            </w:r>
          </w:p>
          <w:p w14:paraId="720097FC" w14:textId="77777777" w:rsidR="00A808E1" w:rsidRDefault="00A808E1" w:rsidP="00A808E1">
            <w:pPr>
              <w:rPr>
                <w:b w:val="0"/>
                <w:bCs w:val="0"/>
              </w:rPr>
            </w:pPr>
          </w:p>
          <w:p w14:paraId="36BA8BEE" w14:textId="1DA74BDC" w:rsidR="00252EB1" w:rsidRPr="004E269B" w:rsidRDefault="009A7A3E" w:rsidP="000418E8">
            <w:pPr>
              <w:pStyle w:val="Odstavekseznama"/>
              <w:numPr>
                <w:ilvl w:val="0"/>
                <w:numId w:val="25"/>
              </w:numPr>
              <w:ind w:left="315"/>
              <w:rPr>
                <w:b w:val="0"/>
              </w:rPr>
            </w:pPr>
            <w:r w:rsidRPr="00A808E1">
              <w:t xml:space="preserve">najmanj </w:t>
            </w:r>
            <w:r w:rsidR="00562309">
              <w:t>eno</w:t>
            </w:r>
            <w:r w:rsidR="00A808E1">
              <w:t xml:space="preserve"> (</w:t>
            </w:r>
            <w:r w:rsidR="00562309">
              <w:t>1</w:t>
            </w:r>
            <w:r w:rsidR="00A808E1">
              <w:t>)</w:t>
            </w:r>
            <w:r w:rsidRPr="00A808E1">
              <w:t xml:space="preserve"> </w:t>
            </w:r>
            <w:r w:rsidR="00A808E1">
              <w:t>gradnj</w:t>
            </w:r>
            <w:r w:rsidR="00562309">
              <w:t xml:space="preserve">o </w:t>
            </w:r>
            <w:r w:rsidR="00A808E1">
              <w:t>(novogradnjo ali rekonstrukcijo) objekta</w:t>
            </w:r>
            <w:r w:rsidR="0043318D">
              <w:t xml:space="preserve"> s klasifikacijsko oznako CC-SI 126 (Stavba splošnega družbenega pomena),</w:t>
            </w:r>
            <w:r w:rsidR="00A808E1">
              <w:t xml:space="preserve"> v vrednosti</w:t>
            </w:r>
            <w:r w:rsidR="003A0696">
              <w:t xml:space="preserve"> posameznega</w:t>
            </w:r>
            <w:r w:rsidR="00A808E1">
              <w:t xml:space="preserve"> referenčnega posla najmanj </w:t>
            </w:r>
            <w:r w:rsidR="00E67F8C">
              <w:t>3</w:t>
            </w:r>
            <w:r w:rsidR="00410A0C">
              <w:t>.000</w:t>
            </w:r>
            <w:r w:rsidR="00A808E1">
              <w:t xml:space="preserve">.000,00 EUR brez DDV, pri čemer je </w:t>
            </w:r>
            <w:r w:rsidR="0043318D">
              <w:t>bilo za</w:t>
            </w:r>
            <w:r w:rsidR="00A808E1">
              <w:t xml:space="preserve"> objekt pridobljeno  uporabno dovoljenje.</w:t>
            </w:r>
          </w:p>
          <w:p w14:paraId="2D30FC3B" w14:textId="77777777" w:rsidR="004E269B" w:rsidRPr="00F934C5" w:rsidRDefault="004E269B" w:rsidP="004E269B">
            <w:pPr>
              <w:pStyle w:val="Odstavekseznama"/>
              <w:ind w:left="315"/>
              <w:rPr>
                <w:b w:val="0"/>
              </w:rPr>
            </w:pPr>
          </w:p>
          <w:p w14:paraId="4D72CA4C" w14:textId="464DD4FE" w:rsidR="00F934C5" w:rsidRPr="00F934C5" w:rsidRDefault="00F934C5" w:rsidP="00F934C5">
            <w:pPr>
              <w:rPr>
                <w:i/>
                <w:iCs/>
              </w:rPr>
            </w:pPr>
            <w:r w:rsidRPr="00F934C5">
              <w:rPr>
                <w:i/>
                <w:iCs/>
              </w:rPr>
              <w:t>in</w:t>
            </w:r>
          </w:p>
          <w:p w14:paraId="574C0DBB" w14:textId="77777777" w:rsidR="003A0696" w:rsidRPr="0043318D" w:rsidRDefault="003A0696" w:rsidP="003A0696">
            <w:pPr>
              <w:pStyle w:val="Odstavekseznama"/>
              <w:ind w:left="315"/>
              <w:rPr>
                <w:b w:val="0"/>
              </w:rPr>
            </w:pPr>
          </w:p>
          <w:p w14:paraId="678B8DEC" w14:textId="7A4A15C3" w:rsidR="003A0696" w:rsidRPr="003A0696" w:rsidRDefault="0043318D" w:rsidP="000418E8">
            <w:pPr>
              <w:pStyle w:val="Odstavekseznama"/>
              <w:numPr>
                <w:ilvl w:val="0"/>
                <w:numId w:val="25"/>
              </w:numPr>
              <w:ind w:left="315"/>
              <w:rPr>
                <w:b w:val="0"/>
              </w:rPr>
            </w:pPr>
            <w:r w:rsidRPr="00A808E1">
              <w:t xml:space="preserve">najmanj </w:t>
            </w:r>
            <w:r>
              <w:t>eno (1)</w:t>
            </w:r>
            <w:r w:rsidRPr="00A808E1">
              <w:t xml:space="preserve"> </w:t>
            </w:r>
            <w:r>
              <w:t xml:space="preserve">gradnjo (novogradnjo ali rekonstrukcijo) objekta s klasifikacijsko oznako CC-SI 112 (Večstanovanjske stavbe) ali 113 (Stanovanjske stavbe za posebne družbene skupine) ali 121 (Gostinske stavbe) ali 122 (Poslovne in upravne stavbe) ali 123 (Trgovinske stavbe in stavbe za storitvene dejavnosti) ali 126 (Stavbe splošnega družbenega pomena), v velikosti najmanj </w:t>
            </w:r>
            <w:r w:rsidR="007D2E95">
              <w:t>2.500</w:t>
            </w:r>
            <w:r>
              <w:t xml:space="preserve"> m2 neto tlorisne površine</w:t>
            </w:r>
            <w:r w:rsidR="00C35646">
              <w:t xml:space="preserve"> zgrajenega objekta</w:t>
            </w:r>
            <w:r w:rsidR="003A0696">
              <w:t>, pri čemer je bilo za objekt pridobljeno  uporabno dovoljenje.</w:t>
            </w:r>
          </w:p>
          <w:p w14:paraId="36E489C7" w14:textId="6FD086F9" w:rsidR="0043318D" w:rsidRDefault="0043318D" w:rsidP="003A0696">
            <w:pPr>
              <w:pStyle w:val="Odstavekseznama"/>
              <w:ind w:left="315"/>
              <w:rPr>
                <w:bCs w:val="0"/>
              </w:rPr>
            </w:pPr>
          </w:p>
          <w:p w14:paraId="2C8424AD" w14:textId="77777777" w:rsidR="003A0696" w:rsidRDefault="003A0696" w:rsidP="003A0696">
            <w:pPr>
              <w:pStyle w:val="Odstavekseznama"/>
              <w:ind w:left="315"/>
              <w:rPr>
                <w:bCs w:val="0"/>
              </w:rPr>
            </w:pPr>
          </w:p>
          <w:p w14:paraId="16CD50EF" w14:textId="1D2CB2DE" w:rsidR="003A0696" w:rsidRDefault="000030A9" w:rsidP="000030A9">
            <w:pPr>
              <w:pStyle w:val="Odstavekseznama"/>
              <w:ind w:left="0"/>
              <w:rPr>
                <w:b w:val="0"/>
                <w:bCs w:val="0"/>
              </w:rPr>
            </w:pPr>
            <w:r>
              <w:t>Gospodarski subjekt</w:t>
            </w:r>
            <w:r w:rsidRPr="000030A9">
              <w:t xml:space="preserve"> mora izkazati, da eno izmed navedenih referenčnih poslov (določenih v predhodnem odstavku)</w:t>
            </w:r>
            <w:r>
              <w:t>, predstavlja gradnjo energetsko učinkovitega objekta.</w:t>
            </w:r>
          </w:p>
          <w:p w14:paraId="0469A80A" w14:textId="77777777" w:rsidR="000030A9" w:rsidRDefault="000030A9" w:rsidP="000030A9">
            <w:pPr>
              <w:pStyle w:val="Odstavekseznama"/>
              <w:ind w:left="0"/>
              <w:rPr>
                <w:b w:val="0"/>
                <w:bCs w:val="0"/>
              </w:rPr>
            </w:pPr>
          </w:p>
          <w:p w14:paraId="0EA0CBB9" w14:textId="2B865C9E" w:rsidR="00D070F1" w:rsidRDefault="000030A9" w:rsidP="000030A9">
            <w:pPr>
              <w:pStyle w:val="Odstavekseznama"/>
              <w:ind w:left="0"/>
              <w:rPr>
                <w:b w:val="0"/>
                <w:bCs w:val="0"/>
              </w:rPr>
            </w:pPr>
            <w:r>
              <w:t>Gospodarski subjekt za dokazovanje gradnje energetsko učinkovitega objekta lahko izkazuje s pogodbo o sofinanciranju</w:t>
            </w:r>
            <w:r w:rsidR="00D070F1">
              <w:t xml:space="preserve"> s strani sklada/organa </w:t>
            </w:r>
          </w:p>
          <w:p w14:paraId="2B468C01" w14:textId="747A306D" w:rsidR="00562309" w:rsidRDefault="000030A9" w:rsidP="000030A9">
            <w:pPr>
              <w:pStyle w:val="Odstavekseznama"/>
              <w:ind w:left="0"/>
              <w:rPr>
                <w:b w:val="0"/>
                <w:bCs w:val="0"/>
              </w:rPr>
            </w:pPr>
            <w:r>
              <w:t>ali izdelano energetsko izkaznico objekta razreda A2 ali boljšega.</w:t>
            </w:r>
          </w:p>
          <w:p w14:paraId="15D32B86" w14:textId="77777777" w:rsidR="000030A9" w:rsidRPr="000030A9" w:rsidRDefault="000030A9" w:rsidP="000030A9">
            <w:pPr>
              <w:pStyle w:val="Odstavekseznama"/>
              <w:ind w:left="0"/>
            </w:pPr>
          </w:p>
          <w:p w14:paraId="6BC64B0E" w14:textId="4DB869AA" w:rsidR="004613FA" w:rsidRPr="005A76F8" w:rsidRDefault="004613FA" w:rsidP="000030A9">
            <w:pPr>
              <w:rPr>
                <w:rFonts w:cstheme="minorHAnsi"/>
                <w:sz w:val="22"/>
                <w:szCs w:val="22"/>
              </w:rPr>
            </w:pPr>
          </w:p>
        </w:tc>
        <w:tc>
          <w:tcPr>
            <w:tcW w:w="3118" w:type="dxa"/>
            <w:tcBorders>
              <w:top w:val="single" w:sz="4" w:space="0" w:color="auto"/>
              <w:bottom w:val="single" w:sz="4" w:space="0" w:color="auto"/>
            </w:tcBorders>
            <w:shd w:val="clear" w:color="auto" w:fill="auto"/>
            <w:vAlign w:val="center"/>
          </w:tcPr>
          <w:p w14:paraId="63B5697A" w14:textId="77777777" w:rsidR="000030A9" w:rsidRDefault="000030A9"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69E9C53" w14:textId="77777777" w:rsidR="000030A9" w:rsidRDefault="000030A9"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E77E1CB" w14:textId="77777777" w:rsidR="000030A9" w:rsidRDefault="000030A9"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9353718" w14:textId="77777777" w:rsidR="000030A9" w:rsidRDefault="000030A9"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B209E83" w14:textId="77777777" w:rsidR="000030A9" w:rsidRDefault="000030A9"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E174BFB" w14:textId="77777777" w:rsidR="000030A9" w:rsidRDefault="000030A9"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4C0D2F5" w14:textId="77777777" w:rsidR="000030A9" w:rsidRDefault="000030A9"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79F3473" w14:textId="77777777" w:rsidR="000030A9" w:rsidRDefault="000030A9"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C4962F1" w14:textId="77777777" w:rsidR="000030A9" w:rsidRDefault="000030A9"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5EAF15C" w14:textId="21ABF100" w:rsidR="008B34F8" w:rsidRDefault="00252EB1" w:rsidP="008B34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ESPD</w:t>
            </w:r>
          </w:p>
          <w:p w14:paraId="4B7D45C4" w14:textId="3C19615F" w:rsidR="008B34F8" w:rsidRPr="007F677D" w:rsidRDefault="008B34F8" w:rsidP="008B34F8">
            <w:pPr>
              <w:cnfStyle w:val="000000100000" w:firstRow="0" w:lastRow="0" w:firstColumn="0" w:lastColumn="0" w:oddVBand="0" w:evenVBand="0" w:oddHBand="1" w:evenHBand="0" w:firstRowFirstColumn="0" w:firstRowLastColumn="0" w:lastRowFirstColumn="0" w:lastRowLastColumn="0"/>
              <w:rPr>
                <w:rFonts w:cstheme="minorHAnsi"/>
                <w:color w:val="B2B2B2"/>
              </w:rPr>
            </w:pPr>
            <w:r w:rsidRPr="007F677D">
              <w:rPr>
                <w:rFonts w:cstheme="minorHAnsi"/>
                <w:color w:val="B2B2B2"/>
              </w:rPr>
              <w:t xml:space="preserve">(»Del IV: Oddelek C: </w:t>
            </w:r>
            <w:r>
              <w:rPr>
                <w:rFonts w:cstheme="minorHAnsi"/>
                <w:color w:val="B2B2B2"/>
              </w:rPr>
              <w:t>izvedba gradnje določene vrste</w:t>
            </w:r>
            <w:r w:rsidRPr="007F677D">
              <w:rPr>
                <w:rFonts w:cstheme="minorHAnsi"/>
                <w:color w:val="B2B2B2"/>
              </w:rPr>
              <w:t xml:space="preserve">« gospodarski subjekt navede </w:t>
            </w:r>
            <w:r w:rsidRPr="007E4104">
              <w:rPr>
                <w:rFonts w:cstheme="minorHAnsi"/>
                <w:color w:val="B2B2B2"/>
              </w:rPr>
              <w:t>referenc</w:t>
            </w:r>
            <w:r w:rsidR="0044233A" w:rsidRPr="007E4104">
              <w:rPr>
                <w:rFonts w:cstheme="minorHAnsi"/>
                <w:color w:val="B2B2B2"/>
              </w:rPr>
              <w:t>i</w:t>
            </w:r>
            <w:r w:rsidRPr="007E4104">
              <w:rPr>
                <w:rFonts w:cstheme="minorHAnsi"/>
                <w:color w:val="B2B2B2"/>
              </w:rPr>
              <w:t>)</w:t>
            </w:r>
          </w:p>
          <w:p w14:paraId="2B99EF47" w14:textId="77777777" w:rsidR="008B34F8" w:rsidRDefault="008B34F8"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8FCCD53" w14:textId="58115294" w:rsidR="00252EB1" w:rsidRPr="00B23A34"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 in seznam referenc </w:t>
            </w:r>
          </w:p>
          <w:p w14:paraId="555DB953" w14:textId="14AAF2B0"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(Obrazec  št. 7</w:t>
            </w:r>
            <w:r w:rsidR="00623532">
              <w:rPr>
                <w:rFonts w:cstheme="minorHAnsi"/>
                <w:color w:val="000000" w:themeColor="text1"/>
              </w:rPr>
              <w:t>a</w:t>
            </w:r>
            <w:r w:rsidRPr="00B23A34">
              <w:rPr>
                <w:rFonts w:cstheme="minorHAnsi"/>
                <w:color w:val="000000" w:themeColor="text1"/>
              </w:rPr>
              <w:t>).</w:t>
            </w:r>
          </w:p>
          <w:p w14:paraId="037E845F" w14:textId="77777777" w:rsidR="000030A9" w:rsidRPr="00B23A34" w:rsidRDefault="000030A9"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79B8CA2" w14:textId="77777777" w:rsidR="00252EB1" w:rsidRPr="00B23A34"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56ED068"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881A562" w14:textId="77777777" w:rsidR="004E269B" w:rsidRPr="00B23A34" w:rsidRDefault="004E269B"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73E1068" w14:textId="30B25B9A"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Gos. subjekt ponudbi ali na poziv naročnika predloži najmanj </w:t>
            </w:r>
            <w:r w:rsidR="008B34F8">
              <w:rPr>
                <w:rFonts w:cstheme="minorHAnsi"/>
                <w:color w:val="000000" w:themeColor="text1"/>
              </w:rPr>
              <w:t>dva</w:t>
            </w:r>
            <w:r w:rsidRPr="00B23A34">
              <w:rPr>
                <w:rFonts w:cstheme="minorHAnsi"/>
                <w:color w:val="000000" w:themeColor="text1"/>
              </w:rPr>
              <w:t xml:space="preserve"> (</w:t>
            </w:r>
            <w:r w:rsidR="008B34F8">
              <w:rPr>
                <w:rFonts w:cstheme="minorHAnsi"/>
                <w:color w:val="000000" w:themeColor="text1"/>
              </w:rPr>
              <w:t>2</w:t>
            </w:r>
            <w:r w:rsidRPr="00B23A34">
              <w:rPr>
                <w:rFonts w:cstheme="minorHAnsi"/>
                <w:color w:val="000000" w:themeColor="text1"/>
              </w:rPr>
              <w:t>) referenčna potrdila</w:t>
            </w:r>
            <w:r w:rsidR="008B34F8">
              <w:rPr>
                <w:rFonts w:cstheme="minorHAnsi"/>
                <w:color w:val="000000" w:themeColor="text1"/>
              </w:rPr>
              <w:t xml:space="preserve">, </w:t>
            </w:r>
            <w:r w:rsidRPr="00B23A34">
              <w:rPr>
                <w:rFonts w:cstheme="minorHAnsi"/>
                <w:color w:val="000000" w:themeColor="text1"/>
              </w:rPr>
              <w:t xml:space="preserve">potrjena s strani </w:t>
            </w:r>
            <w:r w:rsidR="008B34F8">
              <w:rPr>
                <w:rFonts w:cstheme="minorHAnsi"/>
                <w:color w:val="000000" w:themeColor="text1"/>
              </w:rPr>
              <w:t>naročnika</w:t>
            </w:r>
            <w:r w:rsidRPr="00B23A34">
              <w:rPr>
                <w:rFonts w:cstheme="minorHAnsi"/>
                <w:color w:val="000000" w:themeColor="text1"/>
              </w:rPr>
              <w:t xml:space="preserve"> referenčnega posla.</w:t>
            </w:r>
          </w:p>
          <w:p w14:paraId="7D3276E9" w14:textId="77777777" w:rsidR="000030A9" w:rsidRDefault="000030A9"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E02D61E" w14:textId="0110E1D9" w:rsidR="000030A9" w:rsidRDefault="000030A9"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Gospodarski subjekt ponudbi ali na poziv naročnika, predloži dokazilo za gradnjo enega (1) energijsko učinkovitega objekta</w:t>
            </w:r>
            <w:r w:rsidR="00686B05">
              <w:rPr>
                <w:rFonts w:cstheme="minorHAnsi"/>
                <w:color w:val="000000" w:themeColor="text1"/>
              </w:rPr>
              <w:t>.</w:t>
            </w:r>
          </w:p>
          <w:p w14:paraId="4B7B2B18"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F310904" w14:textId="109C933B" w:rsidR="00252EB1" w:rsidRPr="00686B05"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b/>
                <w:bCs/>
                <w:szCs w:val="16"/>
              </w:rPr>
            </w:pPr>
            <w:r w:rsidRPr="00686B05">
              <w:rPr>
                <w:rFonts w:cstheme="minorHAnsi"/>
                <w:b/>
                <w:bCs/>
                <w:szCs w:val="16"/>
              </w:rPr>
              <w:t>Izkazovanje referenčnih pogojev</w:t>
            </w:r>
            <w:r w:rsidR="00686B05">
              <w:rPr>
                <w:rFonts w:cstheme="minorHAnsi"/>
                <w:b/>
                <w:bCs/>
                <w:szCs w:val="16"/>
              </w:rPr>
              <w:t xml:space="preserve"> opredeljenih pod P2,</w:t>
            </w:r>
            <w:r w:rsidRPr="00686B05">
              <w:rPr>
                <w:rFonts w:cstheme="minorHAnsi"/>
                <w:b/>
                <w:bCs/>
                <w:szCs w:val="16"/>
              </w:rPr>
              <w:t xml:space="preserve"> ni mogoče z isto (eno) referenco.</w:t>
            </w:r>
          </w:p>
          <w:p w14:paraId="313A5764" w14:textId="408B3F01" w:rsidR="004613FA" w:rsidRPr="00A4753C" w:rsidRDefault="004613FA" w:rsidP="004613FA">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977" w:type="dxa"/>
            <w:tcBorders>
              <w:top w:val="single" w:sz="4" w:space="0" w:color="auto"/>
              <w:bottom w:val="single" w:sz="4" w:space="0" w:color="auto"/>
              <w:right w:val="single" w:sz="4" w:space="0" w:color="auto"/>
            </w:tcBorders>
            <w:shd w:val="clear" w:color="auto" w:fill="auto"/>
            <w:vAlign w:val="center"/>
          </w:tcPr>
          <w:p w14:paraId="56DB9379" w14:textId="77777777" w:rsidR="005A76F8" w:rsidRDefault="005A76F8" w:rsidP="00252EB1">
            <w:pPr>
              <w:cnfStyle w:val="000000100000" w:firstRow="0" w:lastRow="0" w:firstColumn="0" w:lastColumn="0" w:oddVBand="0" w:evenVBand="0" w:oddHBand="1" w:evenHBand="0" w:firstRowFirstColumn="0" w:firstRowLastColumn="0" w:lastRowFirstColumn="0" w:lastRowLastColumn="0"/>
              <w:rPr>
                <w:rFonts w:cstheme="minorHAnsi"/>
                <w:b/>
                <w:bCs/>
              </w:rPr>
            </w:pPr>
          </w:p>
          <w:p w14:paraId="11B90187" w14:textId="0D78D14C" w:rsidR="00252EB1" w:rsidRPr="005A76F8" w:rsidRDefault="005A76F8" w:rsidP="00252EB1">
            <w:pPr>
              <w:cnfStyle w:val="000000100000" w:firstRow="0" w:lastRow="0" w:firstColumn="0" w:lastColumn="0" w:oddVBand="0" w:evenVBand="0" w:oddHBand="1" w:evenHBand="0" w:firstRowFirstColumn="0" w:firstRowLastColumn="0" w:lastRowFirstColumn="0" w:lastRowLastColumn="0"/>
              <w:rPr>
                <w:rFonts w:cstheme="minorHAnsi"/>
              </w:rPr>
            </w:pPr>
            <w:r w:rsidRPr="005A76F8">
              <w:rPr>
                <w:rFonts w:cstheme="minorHAnsi"/>
              </w:rPr>
              <w:t>Pogoj: P2</w:t>
            </w:r>
          </w:p>
          <w:p w14:paraId="0684BD4A" w14:textId="77777777" w:rsidR="005A76F8" w:rsidRDefault="005A76F8"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B04E0FD" w14:textId="6D67070F" w:rsidR="00252EB1" w:rsidRDefault="009A7A3E" w:rsidP="00252EB1">
            <w:pPr>
              <w:cnfStyle w:val="000000100000" w:firstRow="0" w:lastRow="0" w:firstColumn="0" w:lastColumn="0" w:oddVBand="0" w:evenVBand="0" w:oddHBand="1" w:evenHBand="0" w:firstRowFirstColumn="0" w:firstRowLastColumn="0" w:lastRowFirstColumn="0" w:lastRowLastColumn="0"/>
              <w:rPr>
                <w:rFonts w:cstheme="minorHAnsi"/>
                <w:b/>
                <w:bCs/>
              </w:rPr>
            </w:pPr>
            <w:r w:rsidRPr="0049511E">
              <w:rPr>
                <w:rFonts w:cstheme="minorHAnsi"/>
                <w:b/>
                <w:bCs/>
              </w:rPr>
              <w:t>Pogoj velja za Sklop 1</w:t>
            </w:r>
            <w:r>
              <w:rPr>
                <w:rFonts w:cstheme="minorHAnsi"/>
                <w:b/>
                <w:bCs/>
              </w:rPr>
              <w:t>.</w:t>
            </w:r>
          </w:p>
          <w:p w14:paraId="609DCB7C" w14:textId="77777777" w:rsidR="009A7A3E" w:rsidRDefault="009A7A3E"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77127AA" w14:textId="758E3D4A"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upošteval izključno že zaključene posle. </w:t>
            </w:r>
          </w:p>
          <w:p w14:paraId="3756FD2A" w14:textId="77777777" w:rsidR="007E024F" w:rsidRDefault="007E024F"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7F748EA" w14:textId="4C000D7D" w:rsidR="00AD7025" w:rsidRDefault="00AD7025"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35646">
              <w:rPr>
                <w:rFonts w:cstheme="minorHAnsi"/>
                <w:color w:val="000000" w:themeColor="text1"/>
              </w:rPr>
              <w:t xml:space="preserve">Zaključek del se šteje od </w:t>
            </w:r>
            <w:r w:rsidR="007E024F" w:rsidRPr="00C35646">
              <w:rPr>
                <w:rFonts w:cstheme="minorHAnsi"/>
                <w:color w:val="000000" w:themeColor="text1"/>
              </w:rPr>
              <w:t xml:space="preserve">datuma pridobitve uporabnega dovoljenja ali </w:t>
            </w:r>
            <w:r w:rsidRPr="00C35646">
              <w:rPr>
                <w:rFonts w:cstheme="minorHAnsi"/>
                <w:color w:val="000000" w:themeColor="text1"/>
              </w:rPr>
              <w:t>datuma uspešne primopredaje referenčne objekta.</w:t>
            </w:r>
          </w:p>
          <w:p w14:paraId="6B0B60B3"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E8998DB" w14:textId="572A803A" w:rsidR="00252EB1" w:rsidRPr="009A6D1D"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Referenc</w:t>
            </w:r>
            <w:r>
              <w:rPr>
                <w:rFonts w:cstheme="minorHAnsi"/>
              </w:rPr>
              <w:t>e</w:t>
            </w:r>
            <w:r w:rsidRPr="009A6D1D">
              <w:rPr>
                <w:rFonts w:cstheme="minorHAnsi"/>
              </w:rPr>
              <w:t xml:space="preserve"> mora</w:t>
            </w:r>
            <w:r>
              <w:rPr>
                <w:rFonts w:cstheme="minorHAnsi"/>
              </w:rPr>
              <w:t>jo</w:t>
            </w:r>
            <w:r w:rsidRPr="009A6D1D">
              <w:rPr>
                <w:rFonts w:cstheme="minorHAnsi"/>
              </w:rPr>
              <w:t xml:space="preserve"> biti vpisan</w:t>
            </w:r>
            <w:r>
              <w:rPr>
                <w:rFonts w:cstheme="minorHAnsi"/>
              </w:rPr>
              <w:t>e</w:t>
            </w:r>
            <w:r w:rsidRPr="009A6D1D">
              <w:rPr>
                <w:rFonts w:cstheme="minorHAnsi"/>
              </w:rPr>
              <w:t xml:space="preserve"> in potrjen</w:t>
            </w:r>
            <w:r>
              <w:rPr>
                <w:rFonts w:cstheme="minorHAnsi"/>
              </w:rPr>
              <w:t>e</w:t>
            </w:r>
            <w:r w:rsidRPr="009A6D1D">
              <w:rPr>
                <w:rFonts w:cstheme="minorHAnsi"/>
              </w:rPr>
              <w:t xml:space="preserve"> s strani </w:t>
            </w:r>
            <w:r w:rsidR="008B34F8">
              <w:rPr>
                <w:rFonts w:cstheme="minorHAnsi"/>
              </w:rPr>
              <w:t>naročnika</w:t>
            </w:r>
            <w:r w:rsidRPr="009A6D1D">
              <w:rPr>
                <w:rFonts w:cstheme="minorHAnsi"/>
              </w:rPr>
              <w:t xml:space="preserve"> referenčnega posla na obrazcu iz te dokumentacije ali na obrazcu, ki po vsebini vsebuje ključne podatke </w:t>
            </w:r>
            <w:r w:rsidRPr="00FB3826">
              <w:rPr>
                <w:rFonts w:cstheme="minorHAnsi"/>
              </w:rPr>
              <w:t>iz obrazca št. 8.</w:t>
            </w:r>
            <w:r w:rsidRPr="009A6D1D">
              <w:rPr>
                <w:rFonts w:cstheme="minorHAnsi"/>
              </w:rPr>
              <w:t xml:space="preserve"> </w:t>
            </w:r>
          </w:p>
          <w:p w14:paraId="6FB9DDB3"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87B1B8E" w14:textId="7429CC27" w:rsidR="00252EB1" w:rsidRPr="00B23A34"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priznal reference, ki ne bodo starejše od </w:t>
            </w:r>
            <w:r w:rsidR="000B67E7">
              <w:rPr>
                <w:rFonts w:cstheme="minorHAnsi"/>
                <w:color w:val="000000" w:themeColor="text1"/>
              </w:rPr>
              <w:t>7</w:t>
            </w:r>
            <w:r w:rsidRPr="00B23A34">
              <w:rPr>
                <w:rFonts w:cstheme="minorHAnsi"/>
                <w:color w:val="000000" w:themeColor="text1"/>
              </w:rPr>
              <w:t xml:space="preserve"> let</w:t>
            </w:r>
            <w:r>
              <w:rPr>
                <w:rFonts w:cstheme="minorHAnsi"/>
                <w:color w:val="000000" w:themeColor="text1"/>
              </w:rPr>
              <w:t>,</w:t>
            </w:r>
            <w:r w:rsidRPr="00B23A34">
              <w:rPr>
                <w:rFonts w:cstheme="minorHAnsi"/>
                <w:color w:val="000000" w:themeColor="text1"/>
              </w:rPr>
              <w:t xml:space="preserve"> od </w:t>
            </w:r>
            <w:r>
              <w:rPr>
                <w:rFonts w:cstheme="minorHAnsi"/>
                <w:color w:val="000000" w:themeColor="text1"/>
              </w:rPr>
              <w:t>objave obvestila o naročilu na portalu javnih naročil</w:t>
            </w:r>
            <w:r w:rsidRPr="00B23A34">
              <w:rPr>
                <w:rFonts w:cstheme="minorHAnsi"/>
                <w:color w:val="000000" w:themeColor="text1"/>
              </w:rPr>
              <w:t xml:space="preserve">, kar pomeni, da so se zaključile v obdobju </w:t>
            </w:r>
            <w:r w:rsidR="000B67E7">
              <w:rPr>
                <w:rFonts w:cstheme="minorHAnsi"/>
                <w:color w:val="000000" w:themeColor="text1"/>
              </w:rPr>
              <w:t>7</w:t>
            </w:r>
            <w:r w:rsidRPr="00B23A34">
              <w:rPr>
                <w:rFonts w:cstheme="minorHAnsi"/>
                <w:color w:val="000000" w:themeColor="text1"/>
              </w:rPr>
              <w:t xml:space="preserve"> let pred </w:t>
            </w:r>
            <w:r>
              <w:rPr>
                <w:rFonts w:cstheme="minorHAnsi"/>
                <w:color w:val="000000" w:themeColor="text1"/>
              </w:rPr>
              <w:t>objav</w:t>
            </w:r>
            <w:r w:rsidR="00C35646">
              <w:rPr>
                <w:rFonts w:cstheme="minorHAnsi"/>
                <w:color w:val="000000" w:themeColor="text1"/>
              </w:rPr>
              <w:t>o</w:t>
            </w:r>
            <w:r>
              <w:rPr>
                <w:rFonts w:cstheme="minorHAnsi"/>
                <w:color w:val="000000" w:themeColor="text1"/>
              </w:rPr>
              <w:t xml:space="preserve"> obvestila </w:t>
            </w:r>
            <w:r w:rsidRPr="00B23A34">
              <w:rPr>
                <w:rFonts w:cstheme="minorHAnsi"/>
                <w:color w:val="000000" w:themeColor="text1"/>
              </w:rPr>
              <w:t xml:space="preserve">tega javnega naročila. </w:t>
            </w:r>
          </w:p>
          <w:p w14:paraId="35DCF66C" w14:textId="77777777" w:rsidR="00252EB1" w:rsidRPr="00B23A34"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8E64CEC"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Naročnik si pridržuje pravico, da vse navedene reference preveri.</w:t>
            </w:r>
          </w:p>
          <w:p w14:paraId="3621E2B6"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D032606" w14:textId="77777777" w:rsidR="00252EB1" w:rsidRPr="009A6D1D"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Pogoj mora izpolniti ponudnik.</w:t>
            </w:r>
          </w:p>
          <w:p w14:paraId="0CD6A014" w14:textId="77777777" w:rsidR="00252EB1" w:rsidRPr="009A6D1D"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rPr>
            </w:pPr>
          </w:p>
          <w:p w14:paraId="20C7E853" w14:textId="77777777" w:rsidR="00252EB1" w:rsidRPr="009A6D1D"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V primeru partnerskih ponudb in v primeru, če gos. subjekt nastopa s podizvajalcem, se prizna kumulativno izpolnjevanje pogoja.</w:t>
            </w:r>
          </w:p>
          <w:p w14:paraId="30286F73" w14:textId="77777777" w:rsidR="00252EB1" w:rsidRPr="00B23A34"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A486A91"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V primeru, če se ponudnik za izpolnjevanje pogoja sklicuje na podizvajalce ali druge gos. subjekte, morajo biti navedeni subjekti v okviru konkretnega posla nominirani za opravljanje del najmanj v višini 50 % vrednosti del, za katere so podali reference.</w:t>
            </w:r>
          </w:p>
          <w:p w14:paraId="2637622F" w14:textId="52136417" w:rsidR="004613FA" w:rsidRPr="00E60593" w:rsidRDefault="004613FA" w:rsidP="004613FA">
            <w:pPr>
              <w:cnfStyle w:val="000000100000" w:firstRow="0" w:lastRow="0" w:firstColumn="0" w:lastColumn="0" w:oddVBand="0" w:evenVBand="0" w:oddHBand="1" w:evenHBand="0" w:firstRowFirstColumn="0" w:firstRowLastColumn="0" w:lastRowFirstColumn="0" w:lastRowLastColumn="0"/>
              <w:rPr>
                <w:rFonts w:cstheme="minorHAnsi"/>
              </w:rPr>
            </w:pPr>
          </w:p>
        </w:tc>
      </w:tr>
      <w:tr w:rsidR="005A76F8" w:rsidRPr="00F40124" w14:paraId="2A161D0F" w14:textId="77777777" w:rsidTr="0087604B">
        <w:trPr>
          <w:trHeight w:val="127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5DD7F28D" w14:textId="77777777" w:rsidR="005A76F8" w:rsidRDefault="005A76F8" w:rsidP="005A76F8">
            <w:pPr>
              <w:rPr>
                <w:b w:val="0"/>
              </w:rPr>
            </w:pPr>
          </w:p>
          <w:p w14:paraId="004761F6" w14:textId="12DE145E" w:rsidR="005A76F8" w:rsidRPr="0081689C" w:rsidRDefault="005A76F8" w:rsidP="005A76F8">
            <w:pPr>
              <w:rPr>
                <w:b w:val="0"/>
              </w:rPr>
            </w:pPr>
            <w:r w:rsidRPr="0081689C">
              <w:rPr>
                <w:bCs w:val="0"/>
              </w:rPr>
              <w:t xml:space="preserve">Gos. subjekt mora izkazati, da je v zadnjih </w:t>
            </w:r>
            <w:r w:rsidR="000B67E7" w:rsidRPr="0081689C">
              <w:rPr>
                <w:bCs w:val="0"/>
              </w:rPr>
              <w:t>sedmih</w:t>
            </w:r>
            <w:r w:rsidRPr="0081689C">
              <w:rPr>
                <w:bCs w:val="0"/>
              </w:rPr>
              <w:t xml:space="preserve"> (</w:t>
            </w:r>
            <w:r w:rsidR="000B67E7" w:rsidRPr="0081689C">
              <w:rPr>
                <w:bCs w:val="0"/>
              </w:rPr>
              <w:t>7</w:t>
            </w:r>
            <w:r w:rsidRPr="0081689C">
              <w:rPr>
                <w:bCs w:val="0"/>
              </w:rPr>
              <w:t>) letih, pred datumom objave obvestila o javne</w:t>
            </w:r>
            <w:r w:rsidR="00115E02" w:rsidRPr="0081689C">
              <w:rPr>
                <w:bCs w:val="0"/>
              </w:rPr>
              <w:t xml:space="preserve">m </w:t>
            </w:r>
            <w:r w:rsidRPr="0081689C">
              <w:rPr>
                <w:bCs w:val="0"/>
              </w:rPr>
              <w:t xml:space="preserve"> naročil</w:t>
            </w:r>
            <w:r w:rsidR="00115E02" w:rsidRPr="0081689C">
              <w:rPr>
                <w:bCs w:val="0"/>
              </w:rPr>
              <w:t>u</w:t>
            </w:r>
            <w:r w:rsidRPr="0081689C">
              <w:rPr>
                <w:bCs w:val="0"/>
              </w:rPr>
              <w:t xml:space="preserve"> na portalu javnih naročil, kvalitetno, strokovno in v skladu s pogodbenimi določili, uspešno izvedel  in zaključil:</w:t>
            </w:r>
          </w:p>
          <w:p w14:paraId="4D85D7A8" w14:textId="77777777" w:rsidR="005A76F8" w:rsidRPr="0081689C" w:rsidRDefault="005A76F8" w:rsidP="005A76F8">
            <w:pPr>
              <w:rPr>
                <w:b w:val="0"/>
                <w:bCs w:val="0"/>
              </w:rPr>
            </w:pPr>
          </w:p>
          <w:p w14:paraId="22AF3834" w14:textId="485D9E9A" w:rsidR="005A76F8" w:rsidRPr="00826429" w:rsidRDefault="005A76F8" w:rsidP="000418E8">
            <w:pPr>
              <w:pStyle w:val="Odstavekseznama"/>
              <w:numPr>
                <w:ilvl w:val="0"/>
                <w:numId w:val="25"/>
              </w:numPr>
              <w:ind w:left="315"/>
              <w:rPr>
                <w:b w:val="0"/>
              </w:rPr>
            </w:pPr>
            <w:r w:rsidRPr="0081689C">
              <w:t xml:space="preserve">najmanj en (1) referenčni posel </w:t>
            </w:r>
            <w:r w:rsidR="00826429">
              <w:t>izvedenega varovanja</w:t>
            </w:r>
            <w:r w:rsidRPr="0081689C">
              <w:t xml:space="preserve"> gradbene jame, v vrednosti</w:t>
            </w:r>
            <w:r w:rsidR="0081689C" w:rsidRPr="0081689C">
              <w:t xml:space="preserve"> posameznega</w:t>
            </w:r>
            <w:r w:rsidRPr="0081689C">
              <w:t xml:space="preserve"> referenčnega posla najmanj </w:t>
            </w:r>
            <w:r w:rsidR="00826429">
              <w:t>1</w:t>
            </w:r>
            <w:r w:rsidR="000B3F12" w:rsidRPr="0081689C">
              <w:t>00</w:t>
            </w:r>
            <w:r w:rsidRPr="0081689C">
              <w:t>.000,00 EUR brez DDV</w:t>
            </w:r>
            <w:r w:rsidR="00826429">
              <w:t>;</w:t>
            </w:r>
          </w:p>
          <w:p w14:paraId="36A553C2" w14:textId="77777777" w:rsidR="00826429" w:rsidRPr="00826429" w:rsidRDefault="00826429" w:rsidP="00826429">
            <w:pPr>
              <w:pStyle w:val="Odstavekseznama"/>
              <w:ind w:left="315"/>
              <w:rPr>
                <w:b w:val="0"/>
              </w:rPr>
            </w:pPr>
          </w:p>
          <w:p w14:paraId="1BDDEB18" w14:textId="6BD7863F" w:rsidR="00826429" w:rsidRPr="00826429" w:rsidRDefault="00826429" w:rsidP="00826429">
            <w:pPr>
              <w:rPr>
                <w:b w:val="0"/>
                <w:bCs w:val="0"/>
                <w:i/>
                <w:iCs/>
              </w:rPr>
            </w:pPr>
            <w:r w:rsidRPr="00826429">
              <w:rPr>
                <w:i/>
                <w:iCs/>
              </w:rPr>
              <w:t>in</w:t>
            </w:r>
          </w:p>
          <w:p w14:paraId="4E3D9BC7" w14:textId="616F39F0" w:rsidR="00826429" w:rsidRPr="00826429" w:rsidRDefault="00826429" w:rsidP="000418E8">
            <w:pPr>
              <w:pStyle w:val="Odstavekseznama"/>
              <w:numPr>
                <w:ilvl w:val="0"/>
                <w:numId w:val="25"/>
              </w:numPr>
              <w:ind w:left="315"/>
              <w:rPr>
                <w:b w:val="0"/>
              </w:rPr>
            </w:pPr>
            <w:r w:rsidRPr="0081689C">
              <w:t xml:space="preserve">najmanj en (1) referenčni posel </w:t>
            </w:r>
            <w:r>
              <w:t>izvedenega globokega temeljenja</w:t>
            </w:r>
            <w:r w:rsidRPr="0081689C">
              <w:t xml:space="preserve">, v vrednosti posameznega referenčnega posla najmanj </w:t>
            </w:r>
            <w:r w:rsidR="002A661C">
              <w:t>1</w:t>
            </w:r>
            <w:r w:rsidRPr="0081689C">
              <w:t>00.000,00 EUR brez DDV</w:t>
            </w:r>
            <w:r>
              <w:t>;</w:t>
            </w:r>
          </w:p>
          <w:p w14:paraId="0B4BC54C" w14:textId="77777777" w:rsidR="00826429" w:rsidRPr="00826429" w:rsidRDefault="00826429" w:rsidP="00826429"/>
          <w:p w14:paraId="6D1E001A" w14:textId="77777777" w:rsidR="005A76F8" w:rsidRDefault="005A76F8" w:rsidP="005A76F8">
            <w:pPr>
              <w:rPr>
                <w:b w:val="0"/>
                <w:bCs w:val="0"/>
              </w:rPr>
            </w:pPr>
          </w:p>
          <w:p w14:paraId="5B1BED90" w14:textId="154E12BE" w:rsidR="00060623" w:rsidRPr="00B23A34" w:rsidRDefault="00060623" w:rsidP="005A76F8"/>
        </w:tc>
        <w:tc>
          <w:tcPr>
            <w:tcW w:w="3118" w:type="dxa"/>
            <w:tcBorders>
              <w:top w:val="single" w:sz="4" w:space="0" w:color="auto"/>
              <w:bottom w:val="single" w:sz="4" w:space="0" w:color="auto"/>
            </w:tcBorders>
            <w:shd w:val="clear" w:color="auto" w:fill="auto"/>
            <w:vAlign w:val="center"/>
          </w:tcPr>
          <w:p w14:paraId="5BF9142F"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AC4941E"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C93D83C" w14:textId="7D882371"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ESPD</w:t>
            </w:r>
          </w:p>
          <w:p w14:paraId="1EDB1CEA" w14:textId="417AFB00" w:rsidR="005A76F8" w:rsidRPr="007E410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B2B2B2"/>
              </w:rPr>
            </w:pPr>
            <w:r w:rsidRPr="007F677D">
              <w:rPr>
                <w:rFonts w:cstheme="minorHAnsi"/>
                <w:color w:val="B2B2B2"/>
              </w:rPr>
              <w:t xml:space="preserve">(»Del IV: Oddelek C: </w:t>
            </w:r>
            <w:r>
              <w:rPr>
                <w:rFonts w:cstheme="minorHAnsi"/>
                <w:color w:val="B2B2B2"/>
              </w:rPr>
              <w:t>izvedba gradnje določene vrste</w:t>
            </w:r>
            <w:r w:rsidRPr="007F677D">
              <w:rPr>
                <w:rFonts w:cstheme="minorHAnsi"/>
                <w:color w:val="B2B2B2"/>
              </w:rPr>
              <w:t xml:space="preserve">« gospodarski subjekt navede </w:t>
            </w:r>
            <w:r w:rsidRPr="007E4104">
              <w:rPr>
                <w:rFonts w:cstheme="minorHAnsi"/>
                <w:color w:val="B2B2B2"/>
              </w:rPr>
              <w:t>referenc</w:t>
            </w:r>
            <w:r w:rsidR="0044233A" w:rsidRPr="007E4104">
              <w:rPr>
                <w:rFonts w:cstheme="minorHAnsi"/>
                <w:color w:val="B2B2B2"/>
              </w:rPr>
              <w:t>i</w:t>
            </w:r>
            <w:r w:rsidRPr="007E4104">
              <w:rPr>
                <w:rFonts w:cstheme="minorHAnsi"/>
                <w:color w:val="B2B2B2"/>
              </w:rPr>
              <w:t>)</w:t>
            </w:r>
          </w:p>
          <w:p w14:paraId="746E86B0" w14:textId="77777777" w:rsidR="005A76F8" w:rsidRPr="007E410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F320227" w14:textId="665E8E96" w:rsidR="005A76F8" w:rsidRPr="007E410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7E4104">
              <w:rPr>
                <w:rFonts w:cstheme="minorHAnsi"/>
                <w:color w:val="000000" w:themeColor="text1"/>
              </w:rPr>
              <w:t xml:space="preserve">in seznam referenc </w:t>
            </w:r>
          </w:p>
          <w:p w14:paraId="4C896184" w14:textId="6616D309" w:rsidR="005A76F8" w:rsidRPr="007E410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7E4104">
              <w:rPr>
                <w:rFonts w:cstheme="minorHAnsi"/>
                <w:color w:val="000000" w:themeColor="text1"/>
              </w:rPr>
              <w:t>(Obrazec  št. 7</w:t>
            </w:r>
            <w:r w:rsidR="00623532" w:rsidRPr="007E4104">
              <w:rPr>
                <w:rFonts w:cstheme="minorHAnsi"/>
                <w:color w:val="000000" w:themeColor="text1"/>
              </w:rPr>
              <w:t>a</w:t>
            </w:r>
            <w:r w:rsidRPr="007E4104">
              <w:rPr>
                <w:rFonts w:cstheme="minorHAnsi"/>
                <w:color w:val="000000" w:themeColor="text1"/>
              </w:rPr>
              <w:t>).</w:t>
            </w:r>
          </w:p>
          <w:p w14:paraId="4D6EEC81" w14:textId="77777777" w:rsidR="005A76F8" w:rsidRPr="007E410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373EBC1" w14:textId="77777777" w:rsidR="005A76F8" w:rsidRPr="007E410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1280B42" w14:textId="1066D4D1"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7E4104">
              <w:rPr>
                <w:rFonts w:cstheme="minorHAnsi"/>
                <w:color w:val="000000" w:themeColor="text1"/>
              </w:rPr>
              <w:t>Gos. subjekt ponudbi ali na poziv naročnika predloži referenčn</w:t>
            </w:r>
            <w:r w:rsidR="0044233A" w:rsidRPr="007E4104">
              <w:rPr>
                <w:rFonts w:cstheme="minorHAnsi"/>
                <w:color w:val="000000" w:themeColor="text1"/>
              </w:rPr>
              <w:t>o/i</w:t>
            </w:r>
            <w:r w:rsidRPr="007E4104">
              <w:rPr>
                <w:rFonts w:cstheme="minorHAnsi"/>
                <w:color w:val="000000" w:themeColor="text1"/>
              </w:rPr>
              <w:t xml:space="preserve"> potrdilo</w:t>
            </w:r>
            <w:r w:rsidR="0044233A" w:rsidRPr="007E4104">
              <w:rPr>
                <w:rFonts w:cstheme="minorHAnsi"/>
                <w:color w:val="000000" w:themeColor="text1"/>
              </w:rPr>
              <w:t>/i</w:t>
            </w:r>
            <w:r w:rsidRPr="007E4104">
              <w:rPr>
                <w:rFonts w:cstheme="minorHAnsi"/>
                <w:color w:val="000000" w:themeColor="text1"/>
              </w:rPr>
              <w:t>, potrjeno s strani naročnika referenčnega posla.</w:t>
            </w:r>
          </w:p>
          <w:p w14:paraId="3BEFE7CE" w14:textId="77777777" w:rsidR="00826429" w:rsidRDefault="00826429"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A80ECDB" w14:textId="5DFB85EF" w:rsidR="00826429" w:rsidRPr="00686B05" w:rsidRDefault="00826429" w:rsidP="00826429">
            <w:pPr>
              <w:cnfStyle w:val="000000000000" w:firstRow="0" w:lastRow="0" w:firstColumn="0" w:lastColumn="0" w:oddVBand="0" w:evenVBand="0" w:oddHBand="0" w:evenHBand="0" w:firstRowFirstColumn="0" w:firstRowLastColumn="0" w:lastRowFirstColumn="0" w:lastRowLastColumn="0"/>
              <w:rPr>
                <w:rFonts w:cstheme="minorHAnsi"/>
                <w:b/>
                <w:bCs/>
                <w:szCs w:val="16"/>
              </w:rPr>
            </w:pPr>
            <w:r w:rsidRPr="00686B05">
              <w:rPr>
                <w:rFonts w:cstheme="minorHAnsi"/>
                <w:b/>
                <w:bCs/>
                <w:szCs w:val="16"/>
              </w:rPr>
              <w:t>Izkazovanje referenčnih pogojev</w:t>
            </w:r>
            <w:r>
              <w:rPr>
                <w:rFonts w:cstheme="minorHAnsi"/>
                <w:b/>
                <w:bCs/>
                <w:szCs w:val="16"/>
              </w:rPr>
              <w:t xml:space="preserve"> opredeljenih pod P3 lahko gospodarski subjekt izkazuje</w:t>
            </w:r>
            <w:r w:rsidRPr="00686B05">
              <w:rPr>
                <w:rFonts w:cstheme="minorHAnsi"/>
                <w:b/>
                <w:bCs/>
                <w:szCs w:val="16"/>
              </w:rPr>
              <w:t xml:space="preserve"> z isto (eno) referenco.</w:t>
            </w:r>
          </w:p>
          <w:p w14:paraId="7D0957F9" w14:textId="77777777" w:rsidR="00826429" w:rsidRDefault="00826429"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84482AB"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E7FA9AC" w14:textId="4B847958" w:rsidR="0039215E" w:rsidRPr="00A615B6"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szCs w:val="16"/>
              </w:rPr>
            </w:pPr>
            <w:r w:rsidRPr="00A615B6">
              <w:rPr>
                <w:rFonts w:cstheme="minorHAnsi"/>
                <w:szCs w:val="16"/>
              </w:rPr>
              <w:t>Naročnik dopušča</w:t>
            </w:r>
            <w:r w:rsidR="0081689C" w:rsidRPr="00A615B6">
              <w:rPr>
                <w:rFonts w:cstheme="minorHAnsi"/>
                <w:szCs w:val="16"/>
              </w:rPr>
              <w:t>,</w:t>
            </w:r>
            <w:r w:rsidRPr="00A615B6">
              <w:rPr>
                <w:rFonts w:cstheme="minorHAnsi"/>
                <w:szCs w:val="16"/>
              </w:rPr>
              <w:t xml:space="preserve"> da lahko</w:t>
            </w:r>
            <w:r w:rsidR="005B7376" w:rsidRPr="00A615B6">
              <w:rPr>
                <w:rFonts w:cstheme="minorHAnsi"/>
                <w:szCs w:val="16"/>
              </w:rPr>
              <w:t xml:space="preserve"> gospodarski subjekt za</w:t>
            </w:r>
            <w:r w:rsidRPr="00A615B6">
              <w:rPr>
                <w:rFonts w:cstheme="minorHAnsi"/>
                <w:szCs w:val="16"/>
              </w:rPr>
              <w:t xml:space="preserve"> izkazovanje pogoja P3</w:t>
            </w:r>
            <w:r w:rsidR="00D41073" w:rsidRPr="00A615B6">
              <w:rPr>
                <w:rFonts w:cstheme="minorHAnsi"/>
                <w:szCs w:val="16"/>
              </w:rPr>
              <w:t>, le-tega</w:t>
            </w:r>
            <w:r w:rsidR="005B7376" w:rsidRPr="00A615B6">
              <w:rPr>
                <w:rFonts w:cstheme="minorHAnsi"/>
                <w:szCs w:val="16"/>
              </w:rPr>
              <w:t xml:space="preserve"> izkazuje z enim od </w:t>
            </w:r>
            <w:r w:rsidR="006930D0" w:rsidRPr="00A615B6">
              <w:rPr>
                <w:rFonts w:cstheme="minorHAnsi"/>
                <w:szCs w:val="16"/>
              </w:rPr>
              <w:t xml:space="preserve">že </w:t>
            </w:r>
            <w:r w:rsidR="005B7376" w:rsidRPr="00A615B6">
              <w:rPr>
                <w:rFonts w:cstheme="minorHAnsi"/>
                <w:szCs w:val="16"/>
              </w:rPr>
              <w:t>izkazanim referenčnim poslom pri pogoju P2 (isto (eno) referenčno potrdilo)</w:t>
            </w:r>
            <w:r w:rsidR="0039215E" w:rsidRPr="00A615B6">
              <w:rPr>
                <w:rFonts w:cstheme="minorHAnsi"/>
                <w:szCs w:val="16"/>
              </w:rPr>
              <w:t>.</w:t>
            </w:r>
          </w:p>
          <w:p w14:paraId="0ADF89FA" w14:textId="77777777" w:rsidR="0039215E" w:rsidRPr="00143716" w:rsidRDefault="0039215E" w:rsidP="005A76F8">
            <w:pPr>
              <w:cnfStyle w:val="000000000000" w:firstRow="0" w:lastRow="0" w:firstColumn="0" w:lastColumn="0" w:oddVBand="0" w:evenVBand="0" w:oddHBand="0" w:evenHBand="0" w:firstRowFirstColumn="0" w:firstRowLastColumn="0" w:lastRowFirstColumn="0" w:lastRowLastColumn="0"/>
              <w:rPr>
                <w:rFonts w:cstheme="minorHAnsi"/>
                <w:szCs w:val="16"/>
                <w:highlight w:val="lightGray"/>
              </w:rPr>
            </w:pPr>
          </w:p>
          <w:p w14:paraId="7755D3F4" w14:textId="22B2A0A8" w:rsidR="005A76F8" w:rsidRDefault="0039215E" w:rsidP="005A76F8">
            <w:pPr>
              <w:cnfStyle w:val="000000000000" w:firstRow="0" w:lastRow="0" w:firstColumn="0" w:lastColumn="0" w:oddVBand="0" w:evenVBand="0" w:oddHBand="0" w:evenHBand="0" w:firstRowFirstColumn="0" w:firstRowLastColumn="0" w:lastRowFirstColumn="0" w:lastRowLastColumn="0"/>
              <w:rPr>
                <w:rFonts w:cstheme="minorHAnsi"/>
                <w:szCs w:val="16"/>
              </w:rPr>
            </w:pPr>
            <w:r w:rsidRPr="00A615B6">
              <w:rPr>
                <w:rFonts w:cstheme="minorHAnsi"/>
                <w:szCs w:val="16"/>
              </w:rPr>
              <w:t xml:space="preserve">Z referenčnega potrdila </w:t>
            </w:r>
            <w:r w:rsidR="00331F9A" w:rsidRPr="00A615B6">
              <w:rPr>
                <w:rFonts w:cstheme="minorHAnsi"/>
                <w:szCs w:val="16"/>
              </w:rPr>
              <w:t>mora biti razviden</w:t>
            </w:r>
            <w:r w:rsidR="00A615B6">
              <w:rPr>
                <w:rFonts w:cstheme="minorHAnsi"/>
                <w:szCs w:val="16"/>
              </w:rPr>
              <w:t>a</w:t>
            </w:r>
            <w:r w:rsidR="00331F9A" w:rsidRPr="00A615B6">
              <w:rPr>
                <w:rFonts w:cstheme="minorHAnsi"/>
                <w:szCs w:val="16"/>
              </w:rPr>
              <w:t xml:space="preserve"> vrednost </w:t>
            </w:r>
            <w:r w:rsidR="00A615B6" w:rsidRPr="00A615B6">
              <w:rPr>
                <w:rFonts w:cstheme="minorHAnsi"/>
                <w:szCs w:val="16"/>
              </w:rPr>
              <w:t>izvedenega varovanja</w:t>
            </w:r>
            <w:r w:rsidR="00331F9A" w:rsidRPr="00A615B6">
              <w:rPr>
                <w:rFonts w:cstheme="minorHAnsi"/>
                <w:szCs w:val="16"/>
              </w:rPr>
              <w:t xml:space="preserve"> </w:t>
            </w:r>
            <w:r w:rsidRPr="00A615B6">
              <w:rPr>
                <w:rFonts w:cstheme="minorHAnsi"/>
                <w:szCs w:val="16"/>
              </w:rPr>
              <w:t xml:space="preserve"> gradbene jame ter </w:t>
            </w:r>
            <w:r w:rsidR="00A615B6" w:rsidRPr="00A615B6">
              <w:rPr>
                <w:rFonts w:cstheme="minorHAnsi"/>
                <w:szCs w:val="16"/>
              </w:rPr>
              <w:t>vrednost izvedenega globokega temeljenja.</w:t>
            </w:r>
          </w:p>
          <w:p w14:paraId="59758773" w14:textId="77777777" w:rsidR="005A76F8" w:rsidRPr="00B23A3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2977" w:type="dxa"/>
            <w:tcBorders>
              <w:top w:val="single" w:sz="4" w:space="0" w:color="auto"/>
              <w:bottom w:val="single" w:sz="4" w:space="0" w:color="auto"/>
              <w:right w:val="single" w:sz="4" w:space="0" w:color="auto"/>
            </w:tcBorders>
            <w:shd w:val="clear" w:color="auto" w:fill="auto"/>
            <w:vAlign w:val="center"/>
          </w:tcPr>
          <w:p w14:paraId="268EFE12"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b/>
                <w:bCs/>
              </w:rPr>
            </w:pPr>
          </w:p>
          <w:p w14:paraId="56B5AF03" w14:textId="21FB27F0" w:rsidR="005A76F8" w:rsidRP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r w:rsidRPr="005A76F8">
              <w:rPr>
                <w:rFonts w:cstheme="minorHAnsi"/>
              </w:rPr>
              <w:t>Pogoj: P</w:t>
            </w:r>
            <w:r>
              <w:rPr>
                <w:rFonts w:cstheme="minorHAnsi"/>
              </w:rPr>
              <w:t>3</w:t>
            </w:r>
          </w:p>
          <w:p w14:paraId="1307E1F4"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0741BA4"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b/>
                <w:bCs/>
              </w:rPr>
            </w:pPr>
            <w:r w:rsidRPr="0049511E">
              <w:rPr>
                <w:rFonts w:cstheme="minorHAnsi"/>
                <w:b/>
                <w:bCs/>
              </w:rPr>
              <w:t>Pogoj velja za Sklop 1</w:t>
            </w:r>
            <w:r>
              <w:rPr>
                <w:rFonts w:cstheme="minorHAnsi"/>
                <w:b/>
                <w:bCs/>
              </w:rPr>
              <w:t>.</w:t>
            </w:r>
          </w:p>
          <w:p w14:paraId="71553FC9"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A5C46B1" w14:textId="77777777" w:rsidR="007E024F"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Naročnik bo upošteval izključno že zaključene posle.</w:t>
            </w:r>
          </w:p>
          <w:p w14:paraId="6E7D00B9" w14:textId="38172110"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 </w:t>
            </w:r>
          </w:p>
          <w:p w14:paraId="1F3B1165" w14:textId="77777777" w:rsidR="007E024F" w:rsidRDefault="007E024F" w:rsidP="007E024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1689C">
              <w:rPr>
                <w:rFonts w:cstheme="minorHAnsi"/>
                <w:color w:val="000000" w:themeColor="text1"/>
              </w:rPr>
              <w:t>Zaključek del se šteje od datuma pridobitve uporabnega dovoljenja ali datuma uspešne primopredaje referenčne objekta.</w:t>
            </w:r>
          </w:p>
          <w:p w14:paraId="08A8FAC4"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5A8D46B" w14:textId="6725850A" w:rsidR="005A76F8" w:rsidRPr="009A6D1D"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Referenc</w:t>
            </w:r>
            <w:r>
              <w:rPr>
                <w:rFonts w:cstheme="minorHAnsi"/>
              </w:rPr>
              <w:t>e</w:t>
            </w:r>
            <w:r w:rsidRPr="009A6D1D">
              <w:rPr>
                <w:rFonts w:cstheme="minorHAnsi"/>
              </w:rPr>
              <w:t xml:space="preserve"> mora</w:t>
            </w:r>
            <w:r>
              <w:rPr>
                <w:rFonts w:cstheme="minorHAnsi"/>
              </w:rPr>
              <w:t>jo</w:t>
            </w:r>
            <w:r w:rsidRPr="009A6D1D">
              <w:rPr>
                <w:rFonts w:cstheme="minorHAnsi"/>
              </w:rPr>
              <w:t xml:space="preserve"> biti vpisan</w:t>
            </w:r>
            <w:r>
              <w:rPr>
                <w:rFonts w:cstheme="minorHAnsi"/>
              </w:rPr>
              <w:t>e</w:t>
            </w:r>
            <w:r w:rsidRPr="009A6D1D">
              <w:rPr>
                <w:rFonts w:cstheme="minorHAnsi"/>
              </w:rPr>
              <w:t xml:space="preserve"> in potrjen</w:t>
            </w:r>
            <w:r>
              <w:rPr>
                <w:rFonts w:cstheme="minorHAnsi"/>
              </w:rPr>
              <w:t>e</w:t>
            </w:r>
            <w:r w:rsidRPr="009A6D1D">
              <w:rPr>
                <w:rFonts w:cstheme="minorHAnsi"/>
              </w:rPr>
              <w:t xml:space="preserve"> s strani </w:t>
            </w:r>
            <w:r>
              <w:rPr>
                <w:rFonts w:cstheme="minorHAnsi"/>
              </w:rPr>
              <w:t>naročnika</w:t>
            </w:r>
            <w:r w:rsidRPr="009A6D1D">
              <w:rPr>
                <w:rFonts w:cstheme="minorHAnsi"/>
              </w:rPr>
              <w:t xml:space="preserve"> referenčnega posla na obrazcu iz te dokumentacije ali na obrazcu, ki po vsebini vsebuje ključne podatke </w:t>
            </w:r>
            <w:r w:rsidRPr="00FB3826">
              <w:rPr>
                <w:rFonts w:cstheme="minorHAnsi"/>
              </w:rPr>
              <w:t>iz obrazca št. 8.</w:t>
            </w:r>
            <w:r w:rsidRPr="009A6D1D">
              <w:rPr>
                <w:rFonts w:cstheme="minorHAnsi"/>
              </w:rPr>
              <w:t xml:space="preserve"> </w:t>
            </w:r>
          </w:p>
          <w:p w14:paraId="48E9F4F2"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266CD37" w14:textId="64C0BAE5" w:rsidR="005A76F8" w:rsidRPr="00B23A3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priznal reference, ki ne bodo starejše od </w:t>
            </w:r>
            <w:r w:rsidR="00B84115">
              <w:rPr>
                <w:rFonts w:cstheme="minorHAnsi"/>
                <w:color w:val="000000" w:themeColor="text1"/>
              </w:rPr>
              <w:t>7</w:t>
            </w:r>
            <w:r w:rsidRPr="00B23A34">
              <w:rPr>
                <w:rFonts w:cstheme="minorHAnsi"/>
                <w:color w:val="000000" w:themeColor="text1"/>
              </w:rPr>
              <w:t xml:space="preserve"> let</w:t>
            </w:r>
            <w:r>
              <w:rPr>
                <w:rFonts w:cstheme="minorHAnsi"/>
                <w:color w:val="000000" w:themeColor="text1"/>
              </w:rPr>
              <w:t>,</w:t>
            </w:r>
            <w:r w:rsidRPr="00B23A34">
              <w:rPr>
                <w:rFonts w:cstheme="minorHAnsi"/>
                <w:color w:val="000000" w:themeColor="text1"/>
              </w:rPr>
              <w:t xml:space="preserve"> od </w:t>
            </w:r>
            <w:r>
              <w:rPr>
                <w:rFonts w:cstheme="minorHAnsi"/>
                <w:color w:val="000000" w:themeColor="text1"/>
              </w:rPr>
              <w:t>objave obvestila o naročilu na portalu javnih naročil</w:t>
            </w:r>
            <w:r w:rsidRPr="00B23A34">
              <w:rPr>
                <w:rFonts w:cstheme="minorHAnsi"/>
                <w:color w:val="000000" w:themeColor="text1"/>
              </w:rPr>
              <w:t xml:space="preserve">, kar pomeni, da so se </w:t>
            </w:r>
            <w:r w:rsidR="0081689C">
              <w:rPr>
                <w:rFonts w:cstheme="minorHAnsi"/>
                <w:color w:val="000000" w:themeColor="text1"/>
              </w:rPr>
              <w:t xml:space="preserve">dela </w:t>
            </w:r>
            <w:r w:rsidRPr="00B23A34">
              <w:rPr>
                <w:rFonts w:cstheme="minorHAnsi"/>
                <w:color w:val="000000" w:themeColor="text1"/>
              </w:rPr>
              <w:t>zaključil</w:t>
            </w:r>
            <w:r w:rsidR="0081689C">
              <w:rPr>
                <w:rFonts w:cstheme="minorHAnsi"/>
                <w:color w:val="000000" w:themeColor="text1"/>
              </w:rPr>
              <w:t>a</w:t>
            </w:r>
            <w:r w:rsidRPr="00B23A34">
              <w:rPr>
                <w:rFonts w:cstheme="minorHAnsi"/>
                <w:color w:val="000000" w:themeColor="text1"/>
              </w:rPr>
              <w:t xml:space="preserve"> v obdobju </w:t>
            </w:r>
            <w:r w:rsidR="00B84115">
              <w:rPr>
                <w:rFonts w:cstheme="minorHAnsi"/>
                <w:color w:val="000000" w:themeColor="text1"/>
              </w:rPr>
              <w:t>7</w:t>
            </w:r>
            <w:r w:rsidRPr="00B23A34">
              <w:rPr>
                <w:rFonts w:cstheme="minorHAnsi"/>
                <w:color w:val="000000" w:themeColor="text1"/>
              </w:rPr>
              <w:t xml:space="preserve"> let pred </w:t>
            </w:r>
            <w:r>
              <w:rPr>
                <w:rFonts w:cstheme="minorHAnsi"/>
                <w:color w:val="000000" w:themeColor="text1"/>
              </w:rPr>
              <w:t xml:space="preserve">objave obvestila </w:t>
            </w:r>
            <w:r w:rsidRPr="00B23A34">
              <w:rPr>
                <w:rFonts w:cstheme="minorHAnsi"/>
                <w:color w:val="000000" w:themeColor="text1"/>
              </w:rPr>
              <w:t xml:space="preserve">tega javnega naročila. </w:t>
            </w:r>
          </w:p>
          <w:p w14:paraId="4CDBA6FF" w14:textId="77777777" w:rsidR="005A76F8" w:rsidRPr="00B23A3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1A273AF"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Naročnik si pridržuje pravico, da vse navedene reference preveri.</w:t>
            </w:r>
          </w:p>
          <w:p w14:paraId="703CBB64"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4EDDBB8" w14:textId="77777777" w:rsidR="005A76F8" w:rsidRPr="009A6D1D"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Pogoj mora izpolniti ponudnik.</w:t>
            </w:r>
          </w:p>
          <w:p w14:paraId="14130D5E" w14:textId="77777777" w:rsidR="005A76F8" w:rsidRPr="009A6D1D"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p>
          <w:p w14:paraId="2D861C4F" w14:textId="50CEC439" w:rsidR="000B3F12" w:rsidRPr="0081689C"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V primeru partnerskih ponudb in v primeru, če gos. subjekt nastopa s podizvajalcem, se prizna kumulativno izpolnjevanje pogoja.</w:t>
            </w:r>
          </w:p>
          <w:p w14:paraId="3DDEBD98" w14:textId="77777777" w:rsidR="000B3F12" w:rsidRDefault="000B3F12"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97FC4D" w14:textId="77777777" w:rsidR="000B3F12" w:rsidRDefault="000B3F12" w:rsidP="000B3F1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1689C">
              <w:rPr>
                <w:rFonts w:cstheme="minorHAnsi"/>
                <w:color w:val="000000" w:themeColor="text1"/>
              </w:rPr>
              <w:t>V primeru, če se ponudnik za izpolnjevanje pogoja sklicuje na podizvajalce ali druge gos. subjekte, morajo biti navedeni subjekti v okviru konkretnega posla nominirani za opravljanje del najmanj v višini 50 % vrednosti del, za katere so podali reference.</w:t>
            </w:r>
          </w:p>
          <w:p w14:paraId="4B4EBC3B" w14:textId="77777777" w:rsidR="000B3F12" w:rsidRDefault="000B3F12"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CDA3453"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491991" w:rsidRPr="00F40124" w14:paraId="6C0B0121" w14:textId="77777777" w:rsidTr="0087604B">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150D1876" w14:textId="3ADA5562" w:rsidR="00D0445B" w:rsidRDefault="00D0445B" w:rsidP="00D0445B">
            <w:pPr>
              <w:rPr>
                <w:b w:val="0"/>
              </w:rPr>
            </w:pPr>
            <w:r>
              <w:rPr>
                <w:bCs w:val="0"/>
              </w:rPr>
              <w:t>Ponudnik mora razpolagati s strokovnim kadrom in ustreznimi tehničnimi zmogljivostmi za kvalitetno izvedbo celotnega javnega naročila, skladno z zahtevami iz razpisne dokumentacije, pravili stroke in določili predpisov ter standardov s področja predmetnega javnega naročila</w:t>
            </w:r>
            <w:r w:rsidR="004E269B">
              <w:rPr>
                <w:bCs w:val="0"/>
              </w:rPr>
              <w:t xml:space="preserve"> za zahteven objekt.</w:t>
            </w:r>
          </w:p>
          <w:p w14:paraId="327014A6" w14:textId="77777777" w:rsidR="00D0445B" w:rsidRDefault="00D0445B" w:rsidP="00D0445B">
            <w:pPr>
              <w:rPr>
                <w:b w:val="0"/>
                <w:bCs w:val="0"/>
              </w:rPr>
            </w:pPr>
          </w:p>
          <w:p w14:paraId="10D4FD79" w14:textId="77777777" w:rsidR="00D0445B" w:rsidRDefault="00D0445B" w:rsidP="00D0445B">
            <w:pPr>
              <w:rPr>
                <w:b w:val="0"/>
                <w:bCs w:val="0"/>
              </w:rPr>
            </w:pPr>
            <w:r>
              <w:t>Ponudnik mora za izvedbo predmeta javnega naročila zagotoviti zadostne kadrovske kapacitete ter imenovati naslednje kadre:</w:t>
            </w:r>
          </w:p>
          <w:p w14:paraId="560CC447" w14:textId="576DAFCD" w:rsidR="00D0445B" w:rsidRDefault="00D0445B" w:rsidP="00D0445B">
            <w:pPr>
              <w:rPr>
                <w:b w:val="0"/>
                <w:bCs w:val="0"/>
              </w:rPr>
            </w:pPr>
            <w:r>
              <w:t>-1 vodja gradnje</w:t>
            </w:r>
            <w:r w:rsidR="00141D84">
              <w:t xml:space="preserve"> (pooblaščeni strokovnjak ali vodja del ali gradbeni delovodja)</w:t>
            </w:r>
            <w:r>
              <w:t>, ki izpolnjuje vse z zakonom predpisane pogoje za opravljanje navedene funkcije in je pri njem zaposlen;</w:t>
            </w:r>
          </w:p>
          <w:p w14:paraId="42D2AFE9" w14:textId="77777777" w:rsidR="00D0445B" w:rsidRDefault="00D0445B" w:rsidP="00D0445B">
            <w:pPr>
              <w:rPr>
                <w:b w:val="0"/>
                <w:bCs w:val="0"/>
              </w:rPr>
            </w:pPr>
            <w:r>
              <w:t>-1 vodja del za strokovno področje gradbeništva, ki izpolnjuje vse z zakonom predpisane pogoje  za opravljanje te funkcije.</w:t>
            </w:r>
          </w:p>
          <w:p w14:paraId="16299697" w14:textId="074A6314" w:rsidR="006E30FC" w:rsidRDefault="006E30FC" w:rsidP="00D0445B">
            <w:pPr>
              <w:rPr>
                <w:b w:val="0"/>
              </w:rPr>
            </w:pPr>
          </w:p>
          <w:p w14:paraId="4EF08625" w14:textId="77777777" w:rsidR="00491991" w:rsidRDefault="00491991" w:rsidP="005A76F8">
            <w:pPr>
              <w:rPr>
                <w:bCs w:val="0"/>
              </w:rPr>
            </w:pPr>
          </w:p>
        </w:tc>
        <w:tc>
          <w:tcPr>
            <w:tcW w:w="3118" w:type="dxa"/>
            <w:tcBorders>
              <w:top w:val="single" w:sz="4" w:space="0" w:color="auto"/>
              <w:bottom w:val="single" w:sz="4" w:space="0" w:color="auto"/>
            </w:tcBorders>
            <w:shd w:val="clear" w:color="auto" w:fill="auto"/>
            <w:vAlign w:val="center"/>
          </w:tcPr>
          <w:p w14:paraId="5EA13476" w14:textId="77777777"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ESPD</w:t>
            </w:r>
          </w:p>
          <w:p w14:paraId="696685F4" w14:textId="01B08B2C" w:rsidR="00D0445B" w:rsidRPr="007F677D"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B2B2B2"/>
              </w:rPr>
            </w:pPr>
            <w:r w:rsidRPr="007F677D">
              <w:rPr>
                <w:rFonts w:cstheme="minorHAnsi"/>
                <w:color w:val="B2B2B2"/>
              </w:rPr>
              <w:t>(»Del IV: Oddelek C: izobrazba in strokovna usposobljenost« gospodarski subjekt navede vodjo gradnje</w:t>
            </w:r>
            <w:r>
              <w:rPr>
                <w:rFonts w:cstheme="minorHAnsi"/>
                <w:color w:val="B2B2B2"/>
              </w:rPr>
              <w:t xml:space="preserve"> in vodjo del</w:t>
            </w:r>
            <w:r w:rsidRPr="007F677D">
              <w:rPr>
                <w:rFonts w:cstheme="minorHAnsi"/>
                <w:color w:val="B2B2B2"/>
              </w:rPr>
              <w:t>)</w:t>
            </w:r>
          </w:p>
          <w:p w14:paraId="1D2DE1D8" w14:textId="77777777"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43DED25" w14:textId="77777777"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6BF5777" w14:textId="77777777"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in </w:t>
            </w:r>
            <w:r>
              <w:rPr>
                <w:rFonts w:cstheme="minorHAnsi"/>
                <w:color w:val="000000" w:themeColor="text1"/>
              </w:rPr>
              <w:t>s</w:t>
            </w:r>
            <w:r w:rsidRPr="00B23A34">
              <w:rPr>
                <w:rFonts w:cstheme="minorHAnsi"/>
                <w:color w:val="000000" w:themeColor="text1"/>
              </w:rPr>
              <w:t xml:space="preserve">eznam referenc </w:t>
            </w:r>
          </w:p>
          <w:p w14:paraId="1ADFBBCD" w14:textId="6CD7C8CF"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B2B2B2"/>
              </w:rPr>
            </w:pPr>
            <w:r w:rsidRPr="00B23A34">
              <w:rPr>
                <w:rFonts w:cstheme="minorHAnsi"/>
                <w:color w:val="000000" w:themeColor="text1"/>
              </w:rPr>
              <w:t xml:space="preserve">(Obrazec  št. </w:t>
            </w:r>
            <w:r>
              <w:rPr>
                <w:rFonts w:cstheme="minorHAnsi"/>
                <w:color w:val="000000" w:themeColor="text1"/>
              </w:rPr>
              <w:t>7a</w:t>
            </w:r>
            <w:r w:rsidRPr="00B23A34">
              <w:rPr>
                <w:rFonts w:cstheme="minorHAnsi"/>
                <w:color w:val="000000" w:themeColor="text1"/>
              </w:rPr>
              <w:t>)</w:t>
            </w:r>
          </w:p>
          <w:p w14:paraId="36815DFB" w14:textId="77777777"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B2B2B2"/>
              </w:rPr>
            </w:pPr>
          </w:p>
          <w:p w14:paraId="41811557" w14:textId="500B742B" w:rsidR="00D0445B" w:rsidRPr="007F677D"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B2B2B2"/>
              </w:rPr>
            </w:pPr>
            <w:r>
              <w:rPr>
                <w:rFonts w:cstheme="minorHAnsi"/>
                <w:color w:val="B2B2B2"/>
              </w:rPr>
              <w:t>Na obrazcu št. 7a</w:t>
            </w:r>
            <w:r w:rsidRPr="007F677D">
              <w:rPr>
                <w:rFonts w:cstheme="minorHAnsi"/>
                <w:color w:val="B2B2B2"/>
              </w:rPr>
              <w:t xml:space="preserve"> gospodarski subjekt navede</w:t>
            </w:r>
            <w:r w:rsidR="0033523D">
              <w:rPr>
                <w:rFonts w:cstheme="minorHAnsi"/>
                <w:color w:val="B2B2B2"/>
              </w:rPr>
              <w:t xml:space="preserve"> seznam kad</w:t>
            </w:r>
            <w:r w:rsidR="006E30FC">
              <w:rPr>
                <w:rFonts w:cstheme="minorHAnsi"/>
                <w:color w:val="B2B2B2"/>
              </w:rPr>
              <w:t>r</w:t>
            </w:r>
            <w:r w:rsidR="0033523D">
              <w:rPr>
                <w:rFonts w:cstheme="minorHAnsi"/>
                <w:color w:val="B2B2B2"/>
              </w:rPr>
              <w:t>ov</w:t>
            </w:r>
            <w:r w:rsidR="006E30FC">
              <w:rPr>
                <w:rFonts w:cstheme="minorHAnsi"/>
                <w:color w:val="B2B2B2"/>
              </w:rPr>
              <w:t xml:space="preserve">  </w:t>
            </w:r>
            <w:proofErr w:type="spellStart"/>
            <w:r w:rsidR="006E30FC">
              <w:rPr>
                <w:rFonts w:cstheme="minorHAnsi"/>
                <w:color w:val="B2B2B2"/>
              </w:rPr>
              <w:t>t.j</w:t>
            </w:r>
            <w:proofErr w:type="spellEnd"/>
            <w:r w:rsidR="006E30FC">
              <w:rPr>
                <w:rFonts w:cstheme="minorHAnsi"/>
                <w:color w:val="B2B2B2"/>
              </w:rPr>
              <w:t xml:space="preserve"> </w:t>
            </w:r>
            <w:r w:rsidRPr="007F677D">
              <w:rPr>
                <w:rFonts w:cstheme="minorHAnsi"/>
                <w:color w:val="B2B2B2"/>
              </w:rPr>
              <w:t xml:space="preserve"> vodjo gradnje</w:t>
            </w:r>
            <w:r>
              <w:rPr>
                <w:rFonts w:cstheme="minorHAnsi"/>
                <w:color w:val="B2B2B2"/>
              </w:rPr>
              <w:t xml:space="preserve"> in vodjo</w:t>
            </w:r>
            <w:r w:rsidR="00A3570B">
              <w:rPr>
                <w:rFonts w:cstheme="minorHAnsi"/>
                <w:color w:val="B2B2B2"/>
              </w:rPr>
              <w:t xml:space="preserve"> del</w:t>
            </w:r>
            <w:r>
              <w:rPr>
                <w:rFonts w:cstheme="minorHAnsi"/>
                <w:color w:val="B2B2B2"/>
              </w:rPr>
              <w:t>.</w:t>
            </w:r>
          </w:p>
          <w:p w14:paraId="058B64D3" w14:textId="101C93F5"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DF4829D" w14:textId="77777777"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C363D70" w14:textId="6EE94616" w:rsidR="00D0445B" w:rsidRPr="00B23A34" w:rsidRDefault="006E30FC" w:rsidP="00D0445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Ponudnik lahko za opravljanje funkcije vodje gradnje in vodje del za strokovno področje gradbeništva, imenuje isto ali različni osebi.</w:t>
            </w:r>
          </w:p>
          <w:p w14:paraId="7C572A21" w14:textId="77777777" w:rsidR="00491991" w:rsidRPr="00B23A34" w:rsidRDefault="00491991"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2977" w:type="dxa"/>
            <w:tcBorders>
              <w:top w:val="single" w:sz="4" w:space="0" w:color="auto"/>
              <w:bottom w:val="single" w:sz="4" w:space="0" w:color="auto"/>
              <w:right w:val="single" w:sz="4" w:space="0" w:color="auto"/>
            </w:tcBorders>
            <w:shd w:val="clear" w:color="auto" w:fill="auto"/>
            <w:vAlign w:val="center"/>
          </w:tcPr>
          <w:p w14:paraId="14B971E9" w14:textId="77777777" w:rsidR="00D0445B" w:rsidRPr="005A76F8"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rPr>
            </w:pPr>
            <w:r w:rsidRPr="005A76F8">
              <w:rPr>
                <w:rFonts w:cstheme="minorHAnsi"/>
              </w:rPr>
              <w:t>Pogoj: P</w:t>
            </w:r>
            <w:r>
              <w:rPr>
                <w:rFonts w:cstheme="minorHAnsi"/>
              </w:rPr>
              <w:t>4</w:t>
            </w:r>
          </w:p>
          <w:p w14:paraId="2953BA08" w14:textId="77777777"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b/>
                <w:bCs/>
              </w:rPr>
            </w:pPr>
          </w:p>
          <w:p w14:paraId="0C149C34" w14:textId="77777777" w:rsidR="00D0445B" w:rsidRPr="009A7A3E"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b/>
                <w:bCs/>
              </w:rPr>
            </w:pPr>
            <w:r w:rsidRPr="0049511E">
              <w:rPr>
                <w:rFonts w:cstheme="minorHAnsi"/>
                <w:b/>
                <w:bCs/>
              </w:rPr>
              <w:t>Pogoj velja za Sklop 1</w:t>
            </w:r>
            <w:r>
              <w:rPr>
                <w:rFonts w:cstheme="minorHAnsi"/>
                <w:b/>
                <w:bCs/>
              </w:rPr>
              <w:t>.</w:t>
            </w:r>
          </w:p>
          <w:p w14:paraId="09E3E671" w14:textId="77777777" w:rsidR="00491991" w:rsidRDefault="00491991"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70C2717" w14:textId="77777777" w:rsidR="00D0445B" w:rsidRPr="009A6D1D"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Pogoj mora izpolniti ponudnik.</w:t>
            </w:r>
          </w:p>
          <w:p w14:paraId="65FE6188" w14:textId="77777777" w:rsidR="00D0445B" w:rsidRDefault="00D0445B"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5A4F622" w14:textId="77777777" w:rsidR="006E30FC"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 primeru ponudbe s podizvajalci ali primeru skupne ponudbe, mora biti </w:t>
            </w:r>
          </w:p>
          <w:p w14:paraId="6AF09C10" w14:textId="769ED02B" w:rsidR="00D0445B" w:rsidRPr="006E30FC"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b/>
                <w:bCs/>
              </w:rPr>
            </w:pPr>
            <w:r w:rsidRPr="006E30FC">
              <w:rPr>
                <w:rFonts w:cstheme="minorHAnsi"/>
                <w:b/>
                <w:bCs/>
              </w:rPr>
              <w:t>vodja gradnje zaposlen pri ponudniku oz. partnerju.</w:t>
            </w:r>
          </w:p>
          <w:p w14:paraId="2B9FF3BF" w14:textId="77777777" w:rsidR="00D0445B" w:rsidRPr="00B23A34"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256A973" w14:textId="77777777" w:rsidR="00D0445B" w:rsidRDefault="00D0445B" w:rsidP="00D0445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V primeru, če se ponudnik za izpolnjevanje tega pogoja sklicuje na partnerje, mora biti navedeni vodja</w:t>
            </w:r>
            <w:r>
              <w:rPr>
                <w:rFonts w:cstheme="minorHAnsi"/>
                <w:color w:val="000000" w:themeColor="text1"/>
              </w:rPr>
              <w:t xml:space="preserve"> gradnje</w:t>
            </w:r>
            <w:r w:rsidRPr="00B23A34">
              <w:rPr>
                <w:rFonts w:cstheme="minorHAnsi"/>
                <w:color w:val="000000" w:themeColor="text1"/>
              </w:rPr>
              <w:t xml:space="preserve"> v okviru konkretnega posla nominiran za opravljanje funkcije vodje </w:t>
            </w:r>
            <w:r>
              <w:rPr>
                <w:rFonts w:cstheme="minorHAnsi"/>
                <w:color w:val="000000" w:themeColor="text1"/>
              </w:rPr>
              <w:t>gradnje.</w:t>
            </w:r>
          </w:p>
          <w:p w14:paraId="36F83B62" w14:textId="77777777" w:rsidR="00D0445B" w:rsidRDefault="00D0445B"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5A76F8" w:rsidRPr="00F40124" w14:paraId="15D8798B" w14:textId="77777777" w:rsidTr="0087604B">
        <w:trPr>
          <w:trHeight w:val="127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32D3B2E3" w14:textId="77777777" w:rsidR="00DC079B" w:rsidRDefault="00DC079B" w:rsidP="005A76F8">
            <w:pPr>
              <w:rPr>
                <w:b w:val="0"/>
                <w:bCs w:val="0"/>
              </w:rPr>
            </w:pPr>
          </w:p>
          <w:p w14:paraId="6D67D78C" w14:textId="48CDE2A2" w:rsidR="00774099" w:rsidRDefault="00DC079B" w:rsidP="005A76F8">
            <w:pPr>
              <w:rPr>
                <w:b w:val="0"/>
              </w:rPr>
            </w:pPr>
            <w:r>
              <w:t>Vodja gradnje mora izkazati, da je v</w:t>
            </w:r>
            <w:r w:rsidR="005A76F8" w:rsidRPr="003F70D0">
              <w:rPr>
                <w:bCs w:val="0"/>
              </w:rPr>
              <w:t xml:space="preserve"> </w:t>
            </w:r>
            <w:r w:rsidR="005A76F8" w:rsidRPr="007E4104">
              <w:rPr>
                <w:bCs w:val="0"/>
              </w:rPr>
              <w:t xml:space="preserve">obdobju zadnjih </w:t>
            </w:r>
            <w:r w:rsidR="00B84115" w:rsidRPr="007E4104">
              <w:rPr>
                <w:bCs w:val="0"/>
              </w:rPr>
              <w:t>sedmih</w:t>
            </w:r>
            <w:r w:rsidR="005A76F8" w:rsidRPr="007E4104">
              <w:rPr>
                <w:bCs w:val="0"/>
              </w:rPr>
              <w:t xml:space="preserve"> (</w:t>
            </w:r>
            <w:r w:rsidR="00B84115" w:rsidRPr="007E4104">
              <w:rPr>
                <w:bCs w:val="0"/>
              </w:rPr>
              <w:t>7</w:t>
            </w:r>
            <w:r w:rsidR="005A76F8" w:rsidRPr="007E4104">
              <w:rPr>
                <w:bCs w:val="0"/>
              </w:rPr>
              <w:t>) let, pred datumom objave obvestila o javne</w:t>
            </w:r>
            <w:r w:rsidR="001901CB" w:rsidRPr="007E4104">
              <w:rPr>
                <w:bCs w:val="0"/>
              </w:rPr>
              <w:t>m</w:t>
            </w:r>
            <w:r w:rsidR="005A76F8" w:rsidRPr="007E4104">
              <w:rPr>
                <w:bCs w:val="0"/>
              </w:rPr>
              <w:t xml:space="preserve"> naroči</w:t>
            </w:r>
            <w:r w:rsidR="001901CB" w:rsidRPr="007E4104">
              <w:rPr>
                <w:bCs w:val="0"/>
              </w:rPr>
              <w:t>lu</w:t>
            </w:r>
            <w:r w:rsidR="005A76F8" w:rsidRPr="007E4104">
              <w:rPr>
                <w:bCs w:val="0"/>
              </w:rPr>
              <w:t xml:space="preserve"> na portalu javnih naročil, </w:t>
            </w:r>
            <w:r w:rsidR="00774099" w:rsidRPr="007E4104">
              <w:rPr>
                <w:bCs w:val="0"/>
              </w:rPr>
              <w:t>vodil in zaključil</w:t>
            </w:r>
            <w:r w:rsidRPr="007E4104">
              <w:rPr>
                <w:bCs w:val="0"/>
              </w:rPr>
              <w:t>:</w:t>
            </w:r>
          </w:p>
          <w:p w14:paraId="433FEFEF" w14:textId="77777777" w:rsidR="00774099" w:rsidRDefault="00774099" w:rsidP="005A76F8">
            <w:pPr>
              <w:rPr>
                <w:b w:val="0"/>
                <w:bCs w:val="0"/>
              </w:rPr>
            </w:pPr>
          </w:p>
          <w:p w14:paraId="6C0C1FBA" w14:textId="05B66FBA" w:rsidR="00774099" w:rsidRPr="00774099" w:rsidRDefault="00774099" w:rsidP="000418E8">
            <w:pPr>
              <w:pStyle w:val="Odstavekseznama"/>
              <w:numPr>
                <w:ilvl w:val="0"/>
                <w:numId w:val="25"/>
              </w:numPr>
              <w:ind w:left="315"/>
              <w:rPr>
                <w:b w:val="0"/>
              </w:rPr>
            </w:pPr>
            <w:r w:rsidRPr="00A808E1">
              <w:t xml:space="preserve">najmanj </w:t>
            </w:r>
            <w:r>
              <w:t>eno (1)</w:t>
            </w:r>
            <w:r w:rsidRPr="00A808E1">
              <w:t xml:space="preserve"> </w:t>
            </w:r>
            <w:r>
              <w:t xml:space="preserve">gradnjo (novogradnjo ali rekonstrukcijo) objekta s klasifikacijsko oznako CC-SI 126 (Stavba splošnega družbenega pomena), v vrednosti posameznega referenčnega posla najmanj </w:t>
            </w:r>
            <w:r w:rsidR="00E67F8C">
              <w:t>3</w:t>
            </w:r>
            <w:r>
              <w:t>.000.000,00 EUR brez DDV, pri čemer je bilo za objekt pridobljeno  uporabno dovoljenje.</w:t>
            </w:r>
          </w:p>
          <w:p w14:paraId="13B4033A" w14:textId="77777777" w:rsidR="00774099" w:rsidRDefault="00774099" w:rsidP="00774099">
            <w:pPr>
              <w:rPr>
                <w:b w:val="0"/>
                <w:bCs w:val="0"/>
              </w:rPr>
            </w:pPr>
          </w:p>
          <w:p w14:paraId="425F462E" w14:textId="76F5EFB4" w:rsidR="00774099" w:rsidRPr="00774099" w:rsidRDefault="00774099" w:rsidP="00774099">
            <w:pPr>
              <w:rPr>
                <w:i/>
                <w:iCs/>
              </w:rPr>
            </w:pPr>
            <w:r w:rsidRPr="00774099">
              <w:rPr>
                <w:i/>
                <w:iCs/>
              </w:rPr>
              <w:t>ali</w:t>
            </w:r>
          </w:p>
          <w:p w14:paraId="282A11C4" w14:textId="77777777" w:rsidR="00774099" w:rsidRPr="0043318D" w:rsidRDefault="00774099" w:rsidP="00774099">
            <w:pPr>
              <w:pStyle w:val="Odstavekseznama"/>
              <w:ind w:left="315"/>
              <w:rPr>
                <w:b w:val="0"/>
              </w:rPr>
            </w:pPr>
          </w:p>
          <w:p w14:paraId="70F854F5" w14:textId="5156E036" w:rsidR="00774099" w:rsidRPr="003A0696" w:rsidRDefault="00774099" w:rsidP="000418E8">
            <w:pPr>
              <w:pStyle w:val="Odstavekseznama"/>
              <w:numPr>
                <w:ilvl w:val="0"/>
                <w:numId w:val="25"/>
              </w:numPr>
              <w:ind w:left="315"/>
              <w:rPr>
                <w:b w:val="0"/>
              </w:rPr>
            </w:pPr>
            <w:r w:rsidRPr="00A808E1">
              <w:t xml:space="preserve">najmanj </w:t>
            </w:r>
            <w:r>
              <w:t>eno (1)</w:t>
            </w:r>
            <w:r w:rsidRPr="00A808E1">
              <w:t xml:space="preserve"> </w:t>
            </w:r>
            <w:r>
              <w:t xml:space="preserve">gradnjo (novogradnjo ali rekonstrukcijo) objekta s klasifikacijsko oznako CC-SI 112 (Večstanovanjske stavbe) ali 113 (Stanovanjske stavbe za posebne družbene skupine) ali 121 (Gostinske stavbe) ali 122 (Poslovne in upravne stavbe) ali 123 (Trgovinske stavbe in stavbe za storitvene dejavnosti) ali 126 (Stavbe splošnega družbenega pomena), v velikosti najmanj </w:t>
            </w:r>
            <w:r w:rsidR="007D2E95">
              <w:t>2.500</w:t>
            </w:r>
            <w:r>
              <w:t xml:space="preserve"> m2 neto tlorisne površine zgrajenega objekta, pri čemer je bilo za objekt pridobljeno  uporabno dovoljenje.</w:t>
            </w:r>
          </w:p>
          <w:p w14:paraId="07B2A90E" w14:textId="77777777" w:rsidR="00774099" w:rsidRDefault="00774099" w:rsidP="005A76F8">
            <w:pPr>
              <w:rPr>
                <w:b w:val="0"/>
              </w:rPr>
            </w:pPr>
          </w:p>
          <w:p w14:paraId="17858E6A" w14:textId="63515F35" w:rsidR="005A76F8" w:rsidRDefault="005A76F8" w:rsidP="005A76F8">
            <w:pPr>
              <w:rPr>
                <w:b w:val="0"/>
              </w:rPr>
            </w:pPr>
          </w:p>
          <w:p w14:paraId="0C9C0E9A" w14:textId="77777777" w:rsidR="005A76F8" w:rsidRDefault="005A76F8" w:rsidP="005A76F8">
            <w:pPr>
              <w:rPr>
                <w:b w:val="0"/>
              </w:rPr>
            </w:pPr>
          </w:p>
          <w:p w14:paraId="7A829880" w14:textId="53F9C3FA" w:rsidR="005A76F8" w:rsidRPr="00B23A34" w:rsidRDefault="005A76F8" w:rsidP="005A76F8">
            <w:r>
              <w:t xml:space="preserve"> </w:t>
            </w:r>
          </w:p>
        </w:tc>
        <w:tc>
          <w:tcPr>
            <w:tcW w:w="3118" w:type="dxa"/>
            <w:tcBorders>
              <w:top w:val="single" w:sz="4" w:space="0" w:color="auto"/>
              <w:bottom w:val="single" w:sz="4" w:space="0" w:color="auto"/>
            </w:tcBorders>
            <w:shd w:val="clear" w:color="auto" w:fill="auto"/>
            <w:vAlign w:val="center"/>
          </w:tcPr>
          <w:p w14:paraId="4DCFFD4D"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ESPD</w:t>
            </w:r>
          </w:p>
          <w:p w14:paraId="05197BC5"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56F0B5D"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9435CC4" w14:textId="34648DF3"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in </w:t>
            </w:r>
            <w:r w:rsidR="00491991">
              <w:rPr>
                <w:rFonts w:cstheme="minorHAnsi"/>
                <w:color w:val="000000" w:themeColor="text1"/>
              </w:rPr>
              <w:t>s</w:t>
            </w:r>
            <w:r w:rsidRPr="00B23A34">
              <w:rPr>
                <w:rFonts w:cstheme="minorHAnsi"/>
                <w:color w:val="000000" w:themeColor="text1"/>
              </w:rPr>
              <w:t xml:space="preserve">eznam referenc </w:t>
            </w:r>
          </w:p>
          <w:p w14:paraId="784A8545" w14:textId="2E35EECC" w:rsidR="005A76F8" w:rsidRPr="00B23A3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(Obrazec  št. </w:t>
            </w:r>
            <w:r>
              <w:rPr>
                <w:rFonts w:cstheme="minorHAnsi"/>
                <w:color w:val="000000" w:themeColor="text1"/>
              </w:rPr>
              <w:t>7</w:t>
            </w:r>
            <w:r w:rsidR="00623532">
              <w:rPr>
                <w:rFonts w:cstheme="minorHAnsi"/>
                <w:color w:val="000000" w:themeColor="text1"/>
              </w:rPr>
              <w:t>a</w:t>
            </w:r>
            <w:r w:rsidRPr="00B23A34">
              <w:rPr>
                <w:rFonts w:cstheme="minorHAnsi"/>
                <w:color w:val="000000" w:themeColor="text1"/>
              </w:rPr>
              <w:t>).</w:t>
            </w:r>
          </w:p>
          <w:p w14:paraId="5DE79F80" w14:textId="77777777" w:rsidR="005A76F8" w:rsidRPr="00B23A3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F215EFB" w14:textId="71345AC9"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Gos. subjekt ponudbi ali na poziv naročnika predloži </w:t>
            </w:r>
            <w:r>
              <w:rPr>
                <w:rFonts w:cstheme="minorHAnsi"/>
                <w:color w:val="000000" w:themeColor="text1"/>
              </w:rPr>
              <w:t>eno</w:t>
            </w:r>
            <w:r w:rsidRPr="00B23A34">
              <w:rPr>
                <w:rFonts w:cstheme="minorHAnsi"/>
                <w:color w:val="000000" w:themeColor="text1"/>
              </w:rPr>
              <w:t xml:space="preserve"> (</w:t>
            </w:r>
            <w:r>
              <w:rPr>
                <w:rFonts w:cstheme="minorHAnsi"/>
                <w:color w:val="000000" w:themeColor="text1"/>
              </w:rPr>
              <w:t>1</w:t>
            </w:r>
            <w:r w:rsidRPr="00B23A34">
              <w:rPr>
                <w:rFonts w:cstheme="minorHAnsi"/>
                <w:color w:val="000000" w:themeColor="text1"/>
              </w:rPr>
              <w:t>) referenč</w:t>
            </w:r>
            <w:r>
              <w:rPr>
                <w:rFonts w:cstheme="minorHAnsi"/>
                <w:color w:val="000000" w:themeColor="text1"/>
              </w:rPr>
              <w:t>no</w:t>
            </w:r>
            <w:r w:rsidRPr="00B23A34">
              <w:rPr>
                <w:rFonts w:cstheme="minorHAnsi"/>
                <w:color w:val="000000" w:themeColor="text1"/>
              </w:rPr>
              <w:t xml:space="preserve"> potrdil</w:t>
            </w:r>
            <w:r>
              <w:rPr>
                <w:rFonts w:cstheme="minorHAnsi"/>
                <w:color w:val="000000" w:themeColor="text1"/>
              </w:rPr>
              <w:t>o</w:t>
            </w:r>
            <w:r w:rsidRPr="00B23A34">
              <w:rPr>
                <w:rFonts w:cstheme="minorHAnsi"/>
                <w:color w:val="000000" w:themeColor="text1"/>
              </w:rPr>
              <w:t xml:space="preserve"> </w:t>
            </w:r>
            <w:r>
              <w:rPr>
                <w:rFonts w:cstheme="minorHAnsi"/>
                <w:color w:val="000000" w:themeColor="text1"/>
              </w:rPr>
              <w:t xml:space="preserve"> za</w:t>
            </w:r>
            <w:r w:rsidRPr="00B23A34">
              <w:rPr>
                <w:rFonts w:cstheme="minorHAnsi"/>
                <w:color w:val="000000" w:themeColor="text1"/>
              </w:rPr>
              <w:t xml:space="preserve"> vodj</w:t>
            </w:r>
            <w:r>
              <w:rPr>
                <w:rFonts w:cstheme="minorHAnsi"/>
                <w:color w:val="000000" w:themeColor="text1"/>
              </w:rPr>
              <w:t>o</w:t>
            </w:r>
            <w:r w:rsidRPr="00B23A34">
              <w:rPr>
                <w:rFonts w:cstheme="minorHAnsi"/>
                <w:color w:val="000000" w:themeColor="text1"/>
              </w:rPr>
              <w:t xml:space="preserve"> </w:t>
            </w:r>
            <w:r>
              <w:rPr>
                <w:rFonts w:cstheme="minorHAnsi"/>
                <w:color w:val="000000" w:themeColor="text1"/>
              </w:rPr>
              <w:t>gradnje</w:t>
            </w:r>
            <w:r w:rsidRPr="00B23A34">
              <w:rPr>
                <w:rFonts w:cstheme="minorHAnsi"/>
                <w:color w:val="000000" w:themeColor="text1"/>
              </w:rPr>
              <w:t xml:space="preserve">, ki </w:t>
            </w:r>
            <w:r>
              <w:rPr>
                <w:rFonts w:cstheme="minorHAnsi"/>
                <w:color w:val="000000" w:themeColor="text1"/>
              </w:rPr>
              <w:t>je</w:t>
            </w:r>
            <w:r w:rsidRPr="00B23A34">
              <w:rPr>
                <w:rFonts w:cstheme="minorHAnsi"/>
                <w:color w:val="000000" w:themeColor="text1"/>
              </w:rPr>
              <w:t xml:space="preserve"> potrjen</w:t>
            </w:r>
            <w:r>
              <w:rPr>
                <w:rFonts w:cstheme="minorHAnsi"/>
                <w:color w:val="000000" w:themeColor="text1"/>
              </w:rPr>
              <w:t>o</w:t>
            </w:r>
            <w:r w:rsidRPr="00B23A34">
              <w:rPr>
                <w:rFonts w:cstheme="minorHAnsi"/>
                <w:color w:val="000000" w:themeColor="text1"/>
              </w:rPr>
              <w:t xml:space="preserve"> s strani </w:t>
            </w:r>
            <w:r>
              <w:rPr>
                <w:rFonts w:cstheme="minorHAnsi"/>
                <w:color w:val="000000" w:themeColor="text1"/>
              </w:rPr>
              <w:t>naročnika</w:t>
            </w:r>
            <w:r w:rsidRPr="00B23A34">
              <w:rPr>
                <w:rFonts w:cstheme="minorHAnsi"/>
                <w:color w:val="000000" w:themeColor="text1"/>
              </w:rPr>
              <w:t xml:space="preserve"> referenčnega posla.</w:t>
            </w:r>
          </w:p>
        </w:tc>
        <w:tc>
          <w:tcPr>
            <w:tcW w:w="2977" w:type="dxa"/>
            <w:tcBorders>
              <w:top w:val="single" w:sz="4" w:space="0" w:color="auto"/>
              <w:bottom w:val="single" w:sz="4" w:space="0" w:color="auto"/>
              <w:right w:val="single" w:sz="4" w:space="0" w:color="auto"/>
            </w:tcBorders>
            <w:shd w:val="clear" w:color="auto" w:fill="auto"/>
            <w:vAlign w:val="center"/>
          </w:tcPr>
          <w:p w14:paraId="1984DBDB"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6CB722E" w14:textId="421562C7" w:rsidR="005A76F8" w:rsidRP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r w:rsidRPr="005A76F8">
              <w:rPr>
                <w:rFonts w:cstheme="minorHAnsi"/>
              </w:rPr>
              <w:t>Pogoj: P</w:t>
            </w:r>
            <w:r w:rsidR="00141D84">
              <w:rPr>
                <w:rFonts w:cstheme="minorHAnsi"/>
              </w:rPr>
              <w:t>5</w:t>
            </w:r>
          </w:p>
          <w:p w14:paraId="25ADA34D"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b/>
                <w:bCs/>
              </w:rPr>
            </w:pPr>
          </w:p>
          <w:p w14:paraId="40882C9D" w14:textId="35E823AE" w:rsidR="005A76F8" w:rsidRPr="009A7A3E"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b/>
                <w:bCs/>
              </w:rPr>
            </w:pPr>
            <w:r w:rsidRPr="0049511E">
              <w:rPr>
                <w:rFonts w:cstheme="minorHAnsi"/>
                <w:b/>
                <w:bCs/>
              </w:rPr>
              <w:t>Pogoj velja za Sklop 1</w:t>
            </w:r>
            <w:r>
              <w:rPr>
                <w:rFonts w:cstheme="minorHAnsi"/>
                <w:b/>
                <w:bCs/>
              </w:rPr>
              <w:t>.</w:t>
            </w:r>
          </w:p>
          <w:p w14:paraId="655C4B6C"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265B619" w14:textId="43245EF9"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upošteval izključno že zaključene posle. </w:t>
            </w:r>
          </w:p>
          <w:p w14:paraId="2D7BE458" w14:textId="77777777" w:rsidR="007E024F" w:rsidRDefault="007E024F"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A9C9F5B" w14:textId="07088975" w:rsidR="007E024F" w:rsidRDefault="007E024F"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12D6E">
              <w:rPr>
                <w:rFonts w:cstheme="minorHAnsi"/>
                <w:color w:val="000000" w:themeColor="text1"/>
              </w:rPr>
              <w:t>Zaključek del se šteje od datuma pridobitve uporabnega dovoljenja ali datuma uspešne primopredaje referenčne objekta.</w:t>
            </w:r>
          </w:p>
          <w:p w14:paraId="63078B76"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37E186B" w14:textId="26DD4EDF" w:rsidR="005A76F8" w:rsidRPr="009A6D1D"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Referenc</w:t>
            </w:r>
            <w:r>
              <w:rPr>
                <w:rFonts w:cstheme="minorHAnsi"/>
              </w:rPr>
              <w:t>e</w:t>
            </w:r>
            <w:r w:rsidRPr="009A6D1D">
              <w:rPr>
                <w:rFonts w:cstheme="minorHAnsi"/>
              </w:rPr>
              <w:t xml:space="preserve"> mora</w:t>
            </w:r>
            <w:r>
              <w:rPr>
                <w:rFonts w:cstheme="minorHAnsi"/>
              </w:rPr>
              <w:t>jo</w:t>
            </w:r>
            <w:r w:rsidRPr="009A6D1D">
              <w:rPr>
                <w:rFonts w:cstheme="minorHAnsi"/>
              </w:rPr>
              <w:t xml:space="preserve"> biti vpisan</w:t>
            </w:r>
            <w:r>
              <w:rPr>
                <w:rFonts w:cstheme="minorHAnsi"/>
              </w:rPr>
              <w:t>e</w:t>
            </w:r>
            <w:r w:rsidRPr="009A6D1D">
              <w:rPr>
                <w:rFonts w:cstheme="minorHAnsi"/>
              </w:rPr>
              <w:t xml:space="preserve"> in potrjen</w:t>
            </w:r>
            <w:r>
              <w:rPr>
                <w:rFonts w:cstheme="minorHAnsi"/>
              </w:rPr>
              <w:t>e</w:t>
            </w:r>
            <w:r w:rsidRPr="009A6D1D">
              <w:rPr>
                <w:rFonts w:cstheme="minorHAnsi"/>
              </w:rPr>
              <w:t xml:space="preserve"> s strani </w:t>
            </w:r>
            <w:r>
              <w:rPr>
                <w:rFonts w:cstheme="minorHAnsi"/>
              </w:rPr>
              <w:t>naročnika</w:t>
            </w:r>
            <w:r w:rsidRPr="009A6D1D">
              <w:rPr>
                <w:rFonts w:cstheme="minorHAnsi"/>
              </w:rPr>
              <w:t xml:space="preserve"> referenčnega posla na obrazcu iz te dokumentacije ali na obrazcu, ki po vsebini vsebuje ključne podatke </w:t>
            </w:r>
            <w:r w:rsidRPr="00FB3826">
              <w:rPr>
                <w:rFonts w:cstheme="minorHAnsi"/>
              </w:rPr>
              <w:t xml:space="preserve">iz obrazca št. </w:t>
            </w:r>
            <w:r>
              <w:rPr>
                <w:rFonts w:cstheme="minorHAnsi"/>
              </w:rPr>
              <w:t>9</w:t>
            </w:r>
            <w:r w:rsidRPr="00FB3826">
              <w:rPr>
                <w:rFonts w:cstheme="minorHAnsi"/>
              </w:rPr>
              <w:t>.</w:t>
            </w:r>
            <w:r w:rsidRPr="009A6D1D">
              <w:rPr>
                <w:rFonts w:cstheme="minorHAnsi"/>
              </w:rPr>
              <w:t xml:space="preserve"> </w:t>
            </w:r>
          </w:p>
          <w:p w14:paraId="077B7F97" w14:textId="77777777" w:rsidR="005A76F8" w:rsidRPr="00B23A3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7DA789B" w14:textId="70C1F610"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priznal referenco, ki ne bo starejša od </w:t>
            </w:r>
            <w:r w:rsidR="00B84115">
              <w:rPr>
                <w:rFonts w:cstheme="minorHAnsi"/>
                <w:color w:val="000000" w:themeColor="text1"/>
              </w:rPr>
              <w:t>sedmih</w:t>
            </w:r>
            <w:r w:rsidRPr="00B23A34">
              <w:rPr>
                <w:rFonts w:cstheme="minorHAnsi"/>
                <w:color w:val="000000" w:themeColor="text1"/>
              </w:rPr>
              <w:t xml:space="preserve"> (</w:t>
            </w:r>
            <w:r w:rsidR="00B84115">
              <w:rPr>
                <w:rFonts w:cstheme="minorHAnsi"/>
                <w:color w:val="000000" w:themeColor="text1"/>
              </w:rPr>
              <w:t>7</w:t>
            </w:r>
            <w:r w:rsidRPr="00B23A34">
              <w:rPr>
                <w:rFonts w:cstheme="minorHAnsi"/>
                <w:color w:val="000000" w:themeColor="text1"/>
              </w:rPr>
              <w:t xml:space="preserve">) let od </w:t>
            </w:r>
            <w:r>
              <w:rPr>
                <w:rFonts w:cstheme="minorHAnsi"/>
                <w:color w:val="000000" w:themeColor="text1"/>
              </w:rPr>
              <w:t>objave obvestila o naročilu na portalu javnih naročil</w:t>
            </w:r>
            <w:r w:rsidRPr="00B23A34">
              <w:rPr>
                <w:rFonts w:cstheme="minorHAnsi"/>
                <w:color w:val="000000" w:themeColor="text1"/>
              </w:rPr>
              <w:t xml:space="preserve">. </w:t>
            </w:r>
          </w:p>
          <w:p w14:paraId="0351A75B"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E8E07C0"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Naročnik si pridržuje pravico, da referenco preveri.</w:t>
            </w:r>
          </w:p>
          <w:p w14:paraId="59CC4BB5"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D81525F" w14:textId="77777777" w:rsidR="005A76F8" w:rsidRPr="009A6D1D"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Pogoj mora izpolniti ponudnik.</w:t>
            </w:r>
          </w:p>
          <w:p w14:paraId="3541C467" w14:textId="77777777" w:rsidR="005A76F8" w:rsidRPr="009A6D1D"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p>
          <w:p w14:paraId="37187E9B" w14:textId="132793BC"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V primeru partnerskih ponudb se prizna kumulativno izpolnjevanje pogoja.</w:t>
            </w:r>
          </w:p>
          <w:p w14:paraId="7BC4C86C" w14:textId="77777777" w:rsidR="00C12D6E" w:rsidRDefault="00C12D6E" w:rsidP="005A76F8">
            <w:pPr>
              <w:cnfStyle w:val="000000000000" w:firstRow="0" w:lastRow="0" w:firstColumn="0" w:lastColumn="0" w:oddVBand="0" w:evenVBand="0" w:oddHBand="0" w:evenHBand="0" w:firstRowFirstColumn="0" w:firstRowLastColumn="0" w:lastRowFirstColumn="0" w:lastRowLastColumn="0"/>
              <w:rPr>
                <w:rFonts w:cstheme="minorHAnsi"/>
              </w:rPr>
            </w:pPr>
          </w:p>
          <w:p w14:paraId="23B06B4E" w14:textId="77777777" w:rsidR="00141D84" w:rsidRDefault="00C12D6E" w:rsidP="005A76F8">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rPr>
              <w:t xml:space="preserve">V primeru ponudbe s podizvajalci ali primeru skupne ponudbe, </w:t>
            </w:r>
            <w:r w:rsidRPr="00141D84">
              <w:rPr>
                <w:rFonts w:cstheme="minorHAnsi"/>
              </w:rPr>
              <w:t>mora biti</w:t>
            </w:r>
            <w:r w:rsidRPr="00141D84">
              <w:rPr>
                <w:rFonts w:cstheme="minorHAnsi"/>
                <w:b/>
                <w:bCs/>
              </w:rPr>
              <w:t xml:space="preserve"> </w:t>
            </w:r>
          </w:p>
          <w:p w14:paraId="758D446F" w14:textId="25FE3127" w:rsidR="00C12D6E" w:rsidRPr="009A6D1D" w:rsidRDefault="00C12D6E" w:rsidP="005A76F8">
            <w:pPr>
              <w:cnfStyle w:val="000000000000" w:firstRow="0" w:lastRow="0" w:firstColumn="0" w:lastColumn="0" w:oddVBand="0" w:evenVBand="0" w:oddHBand="0" w:evenHBand="0" w:firstRowFirstColumn="0" w:firstRowLastColumn="0" w:lastRowFirstColumn="0" w:lastRowLastColumn="0"/>
              <w:rPr>
                <w:rFonts w:cstheme="minorHAnsi"/>
              </w:rPr>
            </w:pPr>
            <w:r w:rsidRPr="00141D84">
              <w:rPr>
                <w:rFonts w:cstheme="minorHAnsi"/>
                <w:b/>
                <w:bCs/>
              </w:rPr>
              <w:t>vodja gradnje zaposlen pri ponudniku oz. partnerju.</w:t>
            </w:r>
          </w:p>
          <w:p w14:paraId="2BBA11BA" w14:textId="77777777" w:rsidR="005A76F8" w:rsidRPr="00B23A34"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C46E18B" w14:textId="4FDADCF9"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V primeru, če se ponudnik za izpolnjevanje tega pogoja sklicuje na partnerje, mora biti navedeni vodja</w:t>
            </w:r>
            <w:r>
              <w:rPr>
                <w:rFonts w:cstheme="minorHAnsi"/>
                <w:color w:val="000000" w:themeColor="text1"/>
              </w:rPr>
              <w:t xml:space="preserve"> gradnje</w:t>
            </w:r>
            <w:r w:rsidRPr="00B23A34">
              <w:rPr>
                <w:rFonts w:cstheme="minorHAnsi"/>
                <w:color w:val="000000" w:themeColor="text1"/>
              </w:rPr>
              <w:t xml:space="preserve"> v okviru konkretnega posla nominiran za opravljanje funkcije vodje </w:t>
            </w:r>
            <w:r>
              <w:rPr>
                <w:rFonts w:cstheme="minorHAnsi"/>
                <w:color w:val="000000" w:themeColor="text1"/>
              </w:rPr>
              <w:t>gradnje.</w:t>
            </w:r>
          </w:p>
          <w:p w14:paraId="5745D750" w14:textId="77777777" w:rsidR="005A76F8"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3056B85" w14:textId="77777777" w:rsidR="00026D93" w:rsidRDefault="00026D93"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D1C7E1" w14:textId="77777777" w:rsidR="00026D93" w:rsidRDefault="00026D93"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56B0B83" w14:textId="77777777" w:rsidR="00026D93" w:rsidRDefault="00026D93"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3347834" w14:textId="77777777" w:rsidR="00026D93" w:rsidRDefault="00026D93"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D15094C" w14:textId="77777777" w:rsidR="00026D93" w:rsidRDefault="00026D93"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E45C662" w14:textId="77777777" w:rsidR="00026D93" w:rsidRDefault="00026D93"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5A76F8" w:rsidRPr="00F40124" w14:paraId="055CCB3A" w14:textId="77777777" w:rsidTr="0087604B">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605A532E" w14:textId="67149204" w:rsidR="005A76F8" w:rsidRPr="007E4104" w:rsidRDefault="005A76F8" w:rsidP="005A76F8">
            <w:pPr>
              <w:rPr>
                <w:b w:val="0"/>
              </w:rPr>
            </w:pPr>
            <w:r w:rsidRPr="007E4104">
              <w:rPr>
                <w:bCs w:val="0"/>
              </w:rPr>
              <w:t xml:space="preserve">Gos. subjekt mora izkazati, da je v zadnjih </w:t>
            </w:r>
            <w:r w:rsidR="00B84115" w:rsidRPr="007E4104">
              <w:rPr>
                <w:bCs w:val="0"/>
              </w:rPr>
              <w:t>sedmih</w:t>
            </w:r>
            <w:r w:rsidRPr="007E4104">
              <w:rPr>
                <w:bCs w:val="0"/>
              </w:rPr>
              <w:t xml:space="preserve"> (</w:t>
            </w:r>
            <w:r w:rsidR="00B84115" w:rsidRPr="007E4104">
              <w:rPr>
                <w:bCs w:val="0"/>
              </w:rPr>
              <w:t>7</w:t>
            </w:r>
            <w:r w:rsidRPr="007E4104">
              <w:rPr>
                <w:bCs w:val="0"/>
              </w:rPr>
              <w:t>) letih, pred datumom objave obvestila o javne</w:t>
            </w:r>
            <w:r w:rsidR="00D9448F" w:rsidRPr="007E4104">
              <w:rPr>
                <w:bCs w:val="0"/>
              </w:rPr>
              <w:t>m</w:t>
            </w:r>
            <w:r w:rsidRPr="007E4104">
              <w:rPr>
                <w:bCs w:val="0"/>
              </w:rPr>
              <w:t xml:space="preserve"> naročil</w:t>
            </w:r>
            <w:r w:rsidR="00D9448F" w:rsidRPr="007E4104">
              <w:rPr>
                <w:bCs w:val="0"/>
              </w:rPr>
              <w:t>u</w:t>
            </w:r>
            <w:r w:rsidRPr="007E4104">
              <w:rPr>
                <w:bCs w:val="0"/>
              </w:rPr>
              <w:t xml:space="preserve"> na portalu javnih naročil, kvalitetno, strokovno in v skladu s pogodbenimi določili, uspešno izvedel  in zaključil:</w:t>
            </w:r>
          </w:p>
          <w:p w14:paraId="0435F357" w14:textId="77777777" w:rsidR="005A76F8" w:rsidRPr="007E4104" w:rsidRDefault="005A76F8" w:rsidP="005A76F8">
            <w:pPr>
              <w:rPr>
                <w:b w:val="0"/>
                <w:bCs w:val="0"/>
              </w:rPr>
            </w:pPr>
          </w:p>
          <w:p w14:paraId="73C8D3D8" w14:textId="77777777" w:rsidR="00D9448F" w:rsidRPr="007E4104" w:rsidRDefault="005A76F8" w:rsidP="000418E8">
            <w:pPr>
              <w:pStyle w:val="Odstavekseznama"/>
              <w:numPr>
                <w:ilvl w:val="0"/>
                <w:numId w:val="25"/>
              </w:numPr>
              <w:ind w:left="315"/>
              <w:rPr>
                <w:b w:val="0"/>
              </w:rPr>
            </w:pPr>
            <w:r w:rsidRPr="007E4104">
              <w:t>najmanj dva (2) različna referenčna posla izvedbe elektroinštalacijskih del pri gradnji (novogradnji ali rekonstrukciji) objekta</w:t>
            </w:r>
            <w:r w:rsidR="00D9448F" w:rsidRPr="007E4104">
              <w:t xml:space="preserve"> s klasifikacijsko oznako </w:t>
            </w:r>
          </w:p>
          <w:p w14:paraId="7623F797" w14:textId="4F6BC09B" w:rsidR="00D9448F" w:rsidRPr="007E4104" w:rsidRDefault="00D9448F" w:rsidP="00D9448F">
            <w:pPr>
              <w:pStyle w:val="Odstavekseznama"/>
              <w:ind w:left="315"/>
              <w:rPr>
                <w:b w:val="0"/>
              </w:rPr>
            </w:pPr>
            <w:r w:rsidRPr="007E4104">
              <w:t xml:space="preserve">CC-SI 126 (Stavbe splošnega družbenega pomena) ali </w:t>
            </w:r>
          </w:p>
          <w:p w14:paraId="5681DF98" w14:textId="77777777" w:rsidR="00D9448F" w:rsidRPr="007E4104" w:rsidRDefault="00D9448F" w:rsidP="00D9448F">
            <w:pPr>
              <w:pStyle w:val="Odstavekseznama"/>
              <w:ind w:left="315"/>
              <w:rPr>
                <w:b w:val="0"/>
                <w:bCs w:val="0"/>
              </w:rPr>
            </w:pPr>
            <w:r w:rsidRPr="007E4104">
              <w:t xml:space="preserve">112 (Večstanovanjske stavbe) ali 113 (Stanovanjske stavbe za posebne družbene skupine) ali 121 (Gostinske stavbe) ali </w:t>
            </w:r>
          </w:p>
          <w:p w14:paraId="5063854C" w14:textId="77777777" w:rsidR="00D9448F" w:rsidRPr="007E4104" w:rsidRDefault="00D9448F" w:rsidP="00D9448F">
            <w:pPr>
              <w:pStyle w:val="Odstavekseznama"/>
              <w:ind w:left="315"/>
              <w:rPr>
                <w:b w:val="0"/>
                <w:bCs w:val="0"/>
              </w:rPr>
            </w:pPr>
            <w:r w:rsidRPr="007E4104">
              <w:t xml:space="preserve">122 (Poslovne in upravne stavbe) ali </w:t>
            </w:r>
          </w:p>
          <w:p w14:paraId="5E7121E5" w14:textId="77777777" w:rsidR="00D9448F" w:rsidRPr="007E4104" w:rsidRDefault="00D9448F" w:rsidP="00D9448F">
            <w:pPr>
              <w:pStyle w:val="Odstavekseznama"/>
              <w:ind w:left="315"/>
              <w:rPr>
                <w:b w:val="0"/>
                <w:bCs w:val="0"/>
              </w:rPr>
            </w:pPr>
            <w:r w:rsidRPr="007E4104">
              <w:t>123 (Trgovinske stavbe in stavbe za storitvene dejavnosti),</w:t>
            </w:r>
            <w:r w:rsidR="005A76F8" w:rsidRPr="007E4104">
              <w:t xml:space="preserve"> </w:t>
            </w:r>
          </w:p>
          <w:p w14:paraId="366DFD77" w14:textId="27E1D10B" w:rsidR="005A76F8" w:rsidRPr="007E4104" w:rsidRDefault="005A76F8" w:rsidP="005A3730">
            <w:pPr>
              <w:pStyle w:val="Odstavekseznama"/>
              <w:ind w:left="315"/>
              <w:rPr>
                <w:b w:val="0"/>
              </w:rPr>
            </w:pPr>
            <w:r w:rsidRPr="007E4104">
              <w:t xml:space="preserve">pri čemer je vrednosti posameznega referenčnega posla elektroinštalacijskih del znašal najmanj </w:t>
            </w:r>
            <w:r w:rsidR="00826429" w:rsidRPr="007E4104">
              <w:t>3</w:t>
            </w:r>
            <w:r w:rsidR="002B06F4" w:rsidRPr="007E4104">
              <w:t>00</w:t>
            </w:r>
            <w:r w:rsidRPr="007E4104">
              <w:t>.000,00 EUR brez DDV</w:t>
            </w:r>
            <w:r w:rsidR="00026D93" w:rsidRPr="007E4104">
              <w:t xml:space="preserve"> ter </w:t>
            </w:r>
            <w:r w:rsidR="00D9448F" w:rsidRPr="007E4104">
              <w:t>je bilo za posamezen objekt pridobljeno  uporabno dovoljenje.</w:t>
            </w:r>
          </w:p>
          <w:p w14:paraId="07CB410C" w14:textId="77777777" w:rsidR="008013BD" w:rsidRPr="007E4104" w:rsidRDefault="008013BD" w:rsidP="008013BD">
            <w:pPr>
              <w:rPr>
                <w:rFonts w:cstheme="minorHAnsi"/>
                <w:b w:val="0"/>
                <w:bCs w:val="0"/>
              </w:rPr>
            </w:pPr>
          </w:p>
          <w:p w14:paraId="1B8B0F5A" w14:textId="77777777" w:rsidR="008013BD" w:rsidRPr="007E4104" w:rsidRDefault="008013BD" w:rsidP="008013BD">
            <w:pPr>
              <w:rPr>
                <w:b w:val="0"/>
                <w:bCs w:val="0"/>
              </w:rPr>
            </w:pPr>
            <w:r w:rsidRPr="007E4104">
              <w:t>Ponudnik mora za izvedbo predmeta javnega naročila zagotoviti zadostne kadrovske kapacitete ter imenovati naslednje kadre:</w:t>
            </w:r>
          </w:p>
          <w:p w14:paraId="2D667494" w14:textId="2483DBD3" w:rsidR="008013BD" w:rsidRPr="007E4104" w:rsidRDefault="008013BD" w:rsidP="008013BD">
            <w:pPr>
              <w:rPr>
                <w:rFonts w:cstheme="minorHAnsi"/>
              </w:rPr>
            </w:pPr>
            <w:r w:rsidRPr="007E4104">
              <w:t>-1 vodja del za strokovno področje elektrotehnike, ki izpolnjuje vse z zakonom predpisane pogoje za opravljanje navedene funkcije.</w:t>
            </w:r>
          </w:p>
        </w:tc>
        <w:tc>
          <w:tcPr>
            <w:tcW w:w="3118" w:type="dxa"/>
            <w:tcBorders>
              <w:top w:val="single" w:sz="4" w:space="0" w:color="auto"/>
              <w:bottom w:val="single" w:sz="4" w:space="0" w:color="auto"/>
            </w:tcBorders>
            <w:shd w:val="clear" w:color="auto" w:fill="auto"/>
            <w:vAlign w:val="center"/>
          </w:tcPr>
          <w:p w14:paraId="7187F25E"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668E7CB"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EDD1C17"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7E4104">
              <w:rPr>
                <w:rFonts w:cstheme="minorHAnsi"/>
                <w:color w:val="000000" w:themeColor="text1"/>
              </w:rPr>
              <w:t>ESPD</w:t>
            </w:r>
          </w:p>
          <w:p w14:paraId="6C4020FF" w14:textId="153D3300"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B2B2B2"/>
              </w:rPr>
            </w:pPr>
            <w:r w:rsidRPr="007E4104">
              <w:rPr>
                <w:rFonts w:cstheme="minorHAnsi"/>
                <w:color w:val="B2B2B2"/>
              </w:rPr>
              <w:t xml:space="preserve">(»Del IV: Oddelek C: izvedba gradnje določene vrste« gospodarski subjekt navede </w:t>
            </w:r>
            <w:r w:rsidR="006769B7" w:rsidRPr="007E4104">
              <w:rPr>
                <w:rFonts w:cstheme="minorHAnsi"/>
                <w:color w:val="B2B2B2"/>
              </w:rPr>
              <w:t>referenci</w:t>
            </w:r>
            <w:r w:rsidRPr="007E4104">
              <w:rPr>
                <w:rFonts w:cstheme="minorHAnsi"/>
                <w:color w:val="B2B2B2"/>
              </w:rPr>
              <w:t>)</w:t>
            </w:r>
          </w:p>
          <w:p w14:paraId="1F0C5D2A"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79723AB"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FD9E88B" w14:textId="507A5714"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7E4104">
              <w:rPr>
                <w:rFonts w:cstheme="minorHAnsi"/>
                <w:color w:val="000000" w:themeColor="text1"/>
              </w:rPr>
              <w:t xml:space="preserve">in seznam referenc </w:t>
            </w:r>
          </w:p>
          <w:p w14:paraId="35BAC57C" w14:textId="1FB2ECDF"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7E4104">
              <w:rPr>
                <w:rFonts w:cstheme="minorHAnsi"/>
                <w:color w:val="000000" w:themeColor="text1"/>
              </w:rPr>
              <w:t>(Obrazec  št. 7</w:t>
            </w:r>
            <w:r w:rsidR="00623532" w:rsidRPr="007E4104">
              <w:rPr>
                <w:rFonts w:cstheme="minorHAnsi"/>
                <w:color w:val="000000" w:themeColor="text1"/>
              </w:rPr>
              <w:t>b</w:t>
            </w:r>
            <w:r w:rsidRPr="007E4104">
              <w:rPr>
                <w:rFonts w:cstheme="minorHAnsi"/>
                <w:color w:val="000000" w:themeColor="text1"/>
              </w:rPr>
              <w:t>).</w:t>
            </w:r>
          </w:p>
          <w:p w14:paraId="5936F59A"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C78F2E8"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70B7F94" w14:textId="1627067E"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7E4104">
              <w:rPr>
                <w:rFonts w:cstheme="minorHAnsi"/>
                <w:color w:val="000000" w:themeColor="text1"/>
              </w:rPr>
              <w:t>Gos. subjekt ponudbi ali na poziv naročnika predloži najmanj dva (2) referenčna potrdila, potrjena s strani naročnika referenčnega posla.</w:t>
            </w:r>
          </w:p>
          <w:p w14:paraId="4F2A2DAD"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02728AE"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8D7632C" w14:textId="63DC0361" w:rsidR="00D9448F" w:rsidRPr="007E4104" w:rsidRDefault="00D9448F" w:rsidP="00D9448F">
            <w:pPr>
              <w:cnfStyle w:val="000000100000" w:firstRow="0" w:lastRow="0" w:firstColumn="0" w:lastColumn="0" w:oddVBand="0" w:evenVBand="0" w:oddHBand="1" w:evenHBand="0" w:firstRowFirstColumn="0" w:firstRowLastColumn="0" w:lastRowFirstColumn="0" w:lastRowLastColumn="0"/>
              <w:rPr>
                <w:rFonts w:cstheme="minorHAnsi"/>
                <w:b/>
                <w:bCs/>
                <w:szCs w:val="16"/>
              </w:rPr>
            </w:pPr>
            <w:r w:rsidRPr="007E4104">
              <w:rPr>
                <w:rFonts w:cstheme="minorHAnsi"/>
                <w:b/>
                <w:bCs/>
                <w:szCs w:val="16"/>
              </w:rPr>
              <w:t>Izkazovanje referenčnih pogojev opredeljenih pod P6, ni mogoče z isto (eno) referenco.</w:t>
            </w:r>
          </w:p>
          <w:p w14:paraId="685D9ACD" w14:textId="77777777" w:rsidR="00480EB8" w:rsidRPr="007E4104" w:rsidRDefault="00480EB8" w:rsidP="005A76F8">
            <w:pPr>
              <w:cnfStyle w:val="000000100000" w:firstRow="0" w:lastRow="0" w:firstColumn="0" w:lastColumn="0" w:oddVBand="0" w:evenVBand="0" w:oddHBand="1" w:evenHBand="0" w:firstRowFirstColumn="0" w:firstRowLastColumn="0" w:lastRowFirstColumn="0" w:lastRowLastColumn="0"/>
              <w:rPr>
                <w:rFonts w:cstheme="minorHAnsi"/>
                <w:szCs w:val="16"/>
              </w:rPr>
            </w:pPr>
          </w:p>
          <w:p w14:paraId="64473D0B" w14:textId="77777777" w:rsidR="00480EB8" w:rsidRPr="007E4104" w:rsidRDefault="00480EB8" w:rsidP="005A76F8">
            <w:pPr>
              <w:cnfStyle w:val="000000100000" w:firstRow="0" w:lastRow="0" w:firstColumn="0" w:lastColumn="0" w:oddVBand="0" w:evenVBand="0" w:oddHBand="1" w:evenHBand="0" w:firstRowFirstColumn="0" w:firstRowLastColumn="0" w:lastRowFirstColumn="0" w:lastRowLastColumn="0"/>
              <w:rPr>
                <w:rFonts w:cstheme="minorHAnsi"/>
                <w:szCs w:val="16"/>
              </w:rPr>
            </w:pPr>
          </w:p>
          <w:p w14:paraId="26627076" w14:textId="060CF199" w:rsidR="00D9448F" w:rsidRPr="007E4104" w:rsidRDefault="00D9448F" w:rsidP="00480EB8">
            <w:pPr>
              <w:cnfStyle w:val="000000100000" w:firstRow="0" w:lastRow="0" w:firstColumn="0" w:lastColumn="0" w:oddVBand="0" w:evenVBand="0" w:oddHBand="1" w:evenHBand="0" w:firstRowFirstColumn="0" w:firstRowLastColumn="0" w:lastRowFirstColumn="0" w:lastRowLastColumn="0"/>
              <w:rPr>
                <w:rFonts w:cstheme="minorHAnsi"/>
                <w:szCs w:val="16"/>
              </w:rPr>
            </w:pPr>
            <w:r w:rsidRPr="007E4104">
              <w:rPr>
                <w:rFonts w:cstheme="minorHAnsi"/>
                <w:szCs w:val="16"/>
              </w:rPr>
              <w:t>Hkrati pa naročnik</w:t>
            </w:r>
            <w:r w:rsidR="00480EB8" w:rsidRPr="007E4104">
              <w:rPr>
                <w:rFonts w:cstheme="minorHAnsi"/>
                <w:szCs w:val="16"/>
              </w:rPr>
              <w:t xml:space="preserve"> dopušča</w:t>
            </w:r>
            <w:r w:rsidR="006A1A1B" w:rsidRPr="007E4104">
              <w:rPr>
                <w:rFonts w:cstheme="minorHAnsi"/>
                <w:szCs w:val="16"/>
              </w:rPr>
              <w:t>,</w:t>
            </w:r>
            <w:r w:rsidR="00480EB8" w:rsidRPr="007E4104">
              <w:rPr>
                <w:rFonts w:cstheme="minorHAnsi"/>
                <w:szCs w:val="16"/>
              </w:rPr>
              <w:t xml:space="preserve"> da lahko gospodarski subjekt za izkazovanje pogoja P</w:t>
            </w:r>
            <w:r w:rsidR="00141D84" w:rsidRPr="007E4104">
              <w:rPr>
                <w:rFonts w:cstheme="minorHAnsi"/>
                <w:szCs w:val="16"/>
              </w:rPr>
              <w:t>6</w:t>
            </w:r>
            <w:r w:rsidR="00480EB8" w:rsidRPr="007E4104">
              <w:rPr>
                <w:rFonts w:cstheme="minorHAnsi"/>
                <w:szCs w:val="16"/>
              </w:rPr>
              <w:t xml:space="preserve">, le-tega izkazuje z enim od </w:t>
            </w:r>
            <w:r w:rsidRPr="007E4104">
              <w:rPr>
                <w:rFonts w:cstheme="minorHAnsi"/>
                <w:szCs w:val="16"/>
              </w:rPr>
              <w:t xml:space="preserve">že </w:t>
            </w:r>
            <w:r w:rsidR="00480EB8" w:rsidRPr="007E4104">
              <w:rPr>
                <w:rFonts w:cstheme="minorHAnsi"/>
                <w:szCs w:val="16"/>
              </w:rPr>
              <w:t>izkazanim referenčnim poslom pri pogoju P2 (isto (eno) referenčno potrdilo)</w:t>
            </w:r>
            <w:r w:rsidR="00CE116B" w:rsidRPr="007E4104">
              <w:rPr>
                <w:rFonts w:cstheme="minorHAnsi"/>
                <w:szCs w:val="16"/>
              </w:rPr>
              <w:t xml:space="preserve">, ob tem, da je z </w:t>
            </w:r>
            <w:r w:rsidRPr="007E4104">
              <w:rPr>
                <w:rFonts w:cstheme="minorHAnsi"/>
                <w:szCs w:val="16"/>
              </w:rPr>
              <w:t>referenčnega potrdila razvidn</w:t>
            </w:r>
            <w:r w:rsidR="006A1A1B" w:rsidRPr="007E4104">
              <w:rPr>
                <w:rFonts w:cstheme="minorHAnsi"/>
                <w:szCs w:val="16"/>
              </w:rPr>
              <w:t>a tudi</w:t>
            </w:r>
            <w:r w:rsidRPr="007E4104">
              <w:rPr>
                <w:rFonts w:cstheme="minorHAnsi"/>
                <w:szCs w:val="16"/>
              </w:rPr>
              <w:t xml:space="preserve"> vrednost izvedenih </w:t>
            </w:r>
            <w:proofErr w:type="spellStart"/>
            <w:r w:rsidRPr="007E4104">
              <w:rPr>
                <w:rFonts w:cstheme="minorHAnsi"/>
                <w:szCs w:val="16"/>
              </w:rPr>
              <w:t>elektroinštalacijksih</w:t>
            </w:r>
            <w:proofErr w:type="spellEnd"/>
            <w:r w:rsidRPr="007E4104">
              <w:rPr>
                <w:rFonts w:cstheme="minorHAnsi"/>
                <w:szCs w:val="16"/>
              </w:rPr>
              <w:t xml:space="preserve"> </w:t>
            </w:r>
            <w:r w:rsidR="00CE116B" w:rsidRPr="007E4104">
              <w:rPr>
                <w:rFonts w:cstheme="minorHAnsi"/>
                <w:szCs w:val="16"/>
              </w:rPr>
              <w:t>del</w:t>
            </w:r>
            <w:r w:rsidR="006A1A1B" w:rsidRPr="007E4104">
              <w:rPr>
                <w:rFonts w:cstheme="minorHAnsi"/>
                <w:szCs w:val="16"/>
              </w:rPr>
              <w:t>, ter da ponudnik oddaja ponudbo za sklop 1 in sklop 2.</w:t>
            </w:r>
          </w:p>
          <w:p w14:paraId="4E932190" w14:textId="77777777" w:rsidR="005A76F8" w:rsidRPr="007E410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p>
        </w:tc>
        <w:tc>
          <w:tcPr>
            <w:tcW w:w="2977" w:type="dxa"/>
            <w:tcBorders>
              <w:top w:val="single" w:sz="4" w:space="0" w:color="auto"/>
              <w:bottom w:val="single" w:sz="4" w:space="0" w:color="auto"/>
              <w:right w:val="single" w:sz="4" w:space="0" w:color="auto"/>
            </w:tcBorders>
            <w:shd w:val="clear" w:color="auto" w:fill="auto"/>
            <w:vAlign w:val="center"/>
          </w:tcPr>
          <w:p w14:paraId="1BA9A4C7"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E37F337" w14:textId="19EAD044" w:rsidR="00615E69" w:rsidRPr="00615E69" w:rsidRDefault="00615E69" w:rsidP="005A76F8">
            <w:pPr>
              <w:cnfStyle w:val="000000100000" w:firstRow="0" w:lastRow="0" w:firstColumn="0" w:lastColumn="0" w:oddVBand="0" w:evenVBand="0" w:oddHBand="1" w:evenHBand="0" w:firstRowFirstColumn="0" w:firstRowLastColumn="0" w:lastRowFirstColumn="0" w:lastRowLastColumn="0"/>
              <w:rPr>
                <w:rFonts w:cstheme="minorHAnsi"/>
              </w:rPr>
            </w:pPr>
            <w:r w:rsidRPr="005A76F8">
              <w:rPr>
                <w:rFonts w:cstheme="minorHAnsi"/>
              </w:rPr>
              <w:t>Pogoj: P</w:t>
            </w:r>
            <w:r w:rsidR="00141D84">
              <w:rPr>
                <w:rFonts w:cstheme="minorHAnsi"/>
              </w:rPr>
              <w:t>6</w:t>
            </w:r>
          </w:p>
          <w:p w14:paraId="77B15A2D" w14:textId="77777777" w:rsidR="00615E69" w:rsidRDefault="00615E69" w:rsidP="005A76F8">
            <w:pPr>
              <w:cnfStyle w:val="000000100000" w:firstRow="0" w:lastRow="0" w:firstColumn="0" w:lastColumn="0" w:oddVBand="0" w:evenVBand="0" w:oddHBand="1" w:evenHBand="0" w:firstRowFirstColumn="0" w:firstRowLastColumn="0" w:lastRowFirstColumn="0" w:lastRowLastColumn="0"/>
              <w:rPr>
                <w:rFonts w:cstheme="minorHAnsi"/>
                <w:b/>
                <w:bCs/>
              </w:rPr>
            </w:pPr>
          </w:p>
          <w:p w14:paraId="562324EF" w14:textId="337A58E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b/>
                <w:bCs/>
              </w:rPr>
            </w:pPr>
            <w:r w:rsidRPr="0049511E">
              <w:rPr>
                <w:rFonts w:cstheme="minorHAnsi"/>
                <w:b/>
                <w:bCs/>
              </w:rPr>
              <w:t xml:space="preserve">Pogoj velja za Sklop </w:t>
            </w:r>
            <w:r>
              <w:rPr>
                <w:rFonts w:cstheme="minorHAnsi"/>
                <w:b/>
                <w:bCs/>
              </w:rPr>
              <w:t>2.</w:t>
            </w:r>
          </w:p>
          <w:p w14:paraId="1D4CB8F9"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360DB43"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upošteval izključno že zaključene posle. </w:t>
            </w:r>
          </w:p>
          <w:p w14:paraId="69698752" w14:textId="77777777" w:rsidR="00B84115" w:rsidRDefault="00B84115"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0B00D33" w14:textId="77777777" w:rsidR="00B84115" w:rsidRDefault="00B84115" w:rsidP="00B8411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84115">
              <w:rPr>
                <w:rFonts w:cstheme="minorHAnsi"/>
                <w:color w:val="000000" w:themeColor="text1"/>
              </w:rPr>
              <w:t>Zaključek del se šteje od datuma pridobitve uporabnega dovoljenja ali datuma uspešne primopredaje referenčne objekta.</w:t>
            </w:r>
          </w:p>
          <w:p w14:paraId="55C852A9"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117F584" w14:textId="77777777" w:rsidR="005A76F8" w:rsidRPr="009A6D1D"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Referenc</w:t>
            </w:r>
            <w:r>
              <w:rPr>
                <w:rFonts w:cstheme="minorHAnsi"/>
              </w:rPr>
              <w:t>e</w:t>
            </w:r>
            <w:r w:rsidRPr="009A6D1D">
              <w:rPr>
                <w:rFonts w:cstheme="minorHAnsi"/>
              </w:rPr>
              <w:t xml:space="preserve"> mora</w:t>
            </w:r>
            <w:r>
              <w:rPr>
                <w:rFonts w:cstheme="minorHAnsi"/>
              </w:rPr>
              <w:t>jo</w:t>
            </w:r>
            <w:r w:rsidRPr="009A6D1D">
              <w:rPr>
                <w:rFonts w:cstheme="minorHAnsi"/>
              </w:rPr>
              <w:t xml:space="preserve"> biti vpisan</w:t>
            </w:r>
            <w:r>
              <w:rPr>
                <w:rFonts w:cstheme="minorHAnsi"/>
              </w:rPr>
              <w:t>e</w:t>
            </w:r>
            <w:r w:rsidRPr="009A6D1D">
              <w:rPr>
                <w:rFonts w:cstheme="minorHAnsi"/>
              </w:rPr>
              <w:t xml:space="preserve"> in potrjen</w:t>
            </w:r>
            <w:r>
              <w:rPr>
                <w:rFonts w:cstheme="minorHAnsi"/>
              </w:rPr>
              <w:t>e</w:t>
            </w:r>
            <w:r w:rsidRPr="009A6D1D">
              <w:rPr>
                <w:rFonts w:cstheme="minorHAnsi"/>
              </w:rPr>
              <w:t xml:space="preserve"> s strani </w:t>
            </w:r>
            <w:r>
              <w:rPr>
                <w:rFonts w:cstheme="minorHAnsi"/>
              </w:rPr>
              <w:t>investitorja</w:t>
            </w:r>
            <w:r w:rsidRPr="009A6D1D">
              <w:rPr>
                <w:rFonts w:cstheme="minorHAnsi"/>
              </w:rPr>
              <w:t xml:space="preserve"> referenčnega posla na obrazcu iz te dokumentacije ali na obrazcu, ki po vsebini vsebuje ključne podatke </w:t>
            </w:r>
            <w:r w:rsidRPr="00FB3826">
              <w:rPr>
                <w:rFonts w:cstheme="minorHAnsi"/>
              </w:rPr>
              <w:t>iz obrazca št. 8.</w:t>
            </w:r>
            <w:r w:rsidRPr="009A6D1D">
              <w:rPr>
                <w:rFonts w:cstheme="minorHAnsi"/>
              </w:rPr>
              <w:t xml:space="preserve"> </w:t>
            </w:r>
          </w:p>
          <w:p w14:paraId="0F326D72"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C9D7380" w14:textId="3AB66459" w:rsidR="005A76F8" w:rsidRPr="00B23A3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priznal reference, ki ne bodo starejše od </w:t>
            </w:r>
            <w:r w:rsidR="00B84115">
              <w:rPr>
                <w:rFonts w:cstheme="minorHAnsi"/>
                <w:color w:val="000000" w:themeColor="text1"/>
              </w:rPr>
              <w:t>7</w:t>
            </w:r>
            <w:r w:rsidRPr="00B23A34">
              <w:rPr>
                <w:rFonts w:cstheme="minorHAnsi"/>
                <w:color w:val="000000" w:themeColor="text1"/>
              </w:rPr>
              <w:t xml:space="preserve"> let</w:t>
            </w:r>
            <w:r>
              <w:rPr>
                <w:rFonts w:cstheme="minorHAnsi"/>
                <w:color w:val="000000" w:themeColor="text1"/>
              </w:rPr>
              <w:t>,</w:t>
            </w:r>
            <w:r w:rsidRPr="00B23A34">
              <w:rPr>
                <w:rFonts w:cstheme="minorHAnsi"/>
                <w:color w:val="000000" w:themeColor="text1"/>
              </w:rPr>
              <w:t xml:space="preserve"> od </w:t>
            </w:r>
            <w:r>
              <w:rPr>
                <w:rFonts w:cstheme="minorHAnsi"/>
                <w:color w:val="000000" w:themeColor="text1"/>
              </w:rPr>
              <w:t>objave obvestila o naročilu na portalu javnih naročil</w:t>
            </w:r>
            <w:r w:rsidRPr="00B23A34">
              <w:rPr>
                <w:rFonts w:cstheme="minorHAnsi"/>
                <w:color w:val="000000" w:themeColor="text1"/>
              </w:rPr>
              <w:t xml:space="preserve">, kar pomeni, da so se zaključile v obdobju </w:t>
            </w:r>
            <w:r w:rsidR="00B84115">
              <w:rPr>
                <w:rFonts w:cstheme="minorHAnsi"/>
                <w:color w:val="000000" w:themeColor="text1"/>
              </w:rPr>
              <w:t>7</w:t>
            </w:r>
            <w:r w:rsidRPr="00B23A34">
              <w:rPr>
                <w:rFonts w:cstheme="minorHAnsi"/>
                <w:color w:val="000000" w:themeColor="text1"/>
              </w:rPr>
              <w:t xml:space="preserve"> let pred </w:t>
            </w:r>
            <w:r>
              <w:rPr>
                <w:rFonts w:cstheme="minorHAnsi"/>
                <w:color w:val="000000" w:themeColor="text1"/>
              </w:rPr>
              <w:t xml:space="preserve">objave obvestila </w:t>
            </w:r>
            <w:r w:rsidRPr="00B23A34">
              <w:rPr>
                <w:rFonts w:cstheme="minorHAnsi"/>
                <w:color w:val="000000" w:themeColor="text1"/>
              </w:rPr>
              <w:t xml:space="preserve">tega javnega naročila. </w:t>
            </w:r>
          </w:p>
          <w:p w14:paraId="5F64C69C" w14:textId="77777777" w:rsidR="005A76F8" w:rsidRPr="00B23A3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8242D58"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Naročnik si pridržuje pravico, da vse navedene reference preveri.</w:t>
            </w:r>
          </w:p>
          <w:p w14:paraId="5EEC62E2"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D9A50BE" w14:textId="77777777" w:rsidR="005A76F8" w:rsidRPr="009A6D1D"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Pogoj mora izpolniti ponudnik.</w:t>
            </w:r>
          </w:p>
          <w:p w14:paraId="14185E4B" w14:textId="77777777" w:rsidR="005A76F8" w:rsidRPr="009A6D1D"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p>
          <w:p w14:paraId="05E631DA" w14:textId="77777777" w:rsidR="005A76F8" w:rsidRPr="009A6D1D"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V primeru partnerskih ponudb in v primeru, če gos. subjekt nastopa s podizvajalcem, se prizna kumulativno izpolnjevanje pogoja.</w:t>
            </w:r>
          </w:p>
          <w:p w14:paraId="6B131A10" w14:textId="77777777" w:rsidR="005A76F8" w:rsidRPr="00B23A34"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6DBB58C"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V primeru, če se ponudnik za izpolnjevanje pogoja sklicuje na podizvajalce ali druge gos. subjekte, morajo biti navedeni subjekti v okviru konkretnega posla nominirani za opravljanje del najmanj v višini 50 % vrednosti del, za katere so podali reference.</w:t>
            </w:r>
          </w:p>
          <w:p w14:paraId="1509F102"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D7B7C4F" w14:textId="77777777" w:rsidR="005A76F8" w:rsidRPr="00E60593"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p>
        </w:tc>
      </w:tr>
      <w:tr w:rsidR="005A76F8" w:rsidRPr="00F40124" w14:paraId="1671E658" w14:textId="77777777" w:rsidTr="00747A6F">
        <w:trPr>
          <w:trHeight w:val="112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right w:val="nil"/>
            </w:tcBorders>
            <w:shd w:val="clear" w:color="auto" w:fill="auto"/>
            <w:vAlign w:val="center"/>
          </w:tcPr>
          <w:p w14:paraId="11B3EFFC" w14:textId="7A66B602" w:rsidR="005A76F8" w:rsidRPr="00180AF2" w:rsidRDefault="005A76F8" w:rsidP="005A76F8">
            <w:pPr>
              <w:rPr>
                <w:rFonts w:cstheme="minorHAnsi"/>
              </w:rPr>
            </w:pPr>
            <w:r>
              <w:rPr>
                <w:rFonts w:cstheme="minorHAnsi"/>
              </w:rPr>
              <w:t>OKOLJSKE ZAHTEVE</w:t>
            </w:r>
          </w:p>
        </w:tc>
        <w:tc>
          <w:tcPr>
            <w:tcW w:w="3118" w:type="dxa"/>
            <w:tcBorders>
              <w:top w:val="single" w:sz="4" w:space="0" w:color="auto"/>
              <w:left w:val="nil"/>
              <w:bottom w:val="single" w:sz="4" w:space="0" w:color="auto"/>
              <w:right w:val="nil"/>
            </w:tcBorders>
            <w:shd w:val="clear" w:color="auto" w:fill="auto"/>
            <w:vAlign w:val="center"/>
          </w:tcPr>
          <w:p w14:paraId="3F0A5736" w14:textId="77777777" w:rsidR="005A76F8" w:rsidRPr="00E60593"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AC08318" w14:textId="77777777" w:rsidR="005A76F8" w:rsidRPr="00E60593" w:rsidRDefault="005A76F8" w:rsidP="005A76F8">
            <w:pPr>
              <w:cnfStyle w:val="000000000000" w:firstRow="0" w:lastRow="0" w:firstColumn="0" w:lastColumn="0" w:oddVBand="0" w:evenVBand="0" w:oddHBand="0" w:evenHBand="0" w:firstRowFirstColumn="0" w:firstRowLastColumn="0" w:lastRowFirstColumn="0" w:lastRowLastColumn="0"/>
              <w:rPr>
                <w:rFonts w:cstheme="minorHAnsi"/>
              </w:rPr>
            </w:pPr>
          </w:p>
        </w:tc>
      </w:tr>
      <w:tr w:rsidR="005A76F8" w:rsidRPr="00F40124" w14:paraId="02647CC2" w14:textId="77777777" w:rsidTr="00747A6F">
        <w:trPr>
          <w:cnfStyle w:val="000000100000" w:firstRow="0" w:lastRow="0" w:firstColumn="0" w:lastColumn="0" w:oddVBand="0" w:evenVBand="0" w:oddHBand="1" w:evenHBand="0" w:firstRowFirstColumn="0" w:firstRowLastColumn="0" w:lastRowFirstColumn="0" w:lastRowLastColumn="0"/>
          <w:trHeight w:val="225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tcPr>
          <w:p w14:paraId="7CF5277A" w14:textId="77777777" w:rsidR="005A76F8" w:rsidRPr="00FA053B" w:rsidRDefault="005A76F8" w:rsidP="005A76F8">
            <w:pPr>
              <w:rPr>
                <w:rFonts w:cstheme="minorHAnsi"/>
                <w:b w:val="0"/>
                <w:bCs w:val="0"/>
              </w:rPr>
            </w:pPr>
          </w:p>
          <w:p w14:paraId="65D1F0E9" w14:textId="44F99704" w:rsidR="005A76F8" w:rsidRPr="00FA053B" w:rsidRDefault="005A76F8" w:rsidP="005A76F8">
            <w:pPr>
              <w:rPr>
                <w:rFonts w:cstheme="minorHAnsi"/>
              </w:rPr>
            </w:pPr>
            <w:r w:rsidRPr="00B97009">
              <w:rPr>
                <w:rFonts w:cstheme="minorHAnsi"/>
              </w:rPr>
              <w:t xml:space="preserve">Gos. Subjekt mora  upoštevati </w:t>
            </w:r>
            <w:proofErr w:type="spellStart"/>
            <w:r w:rsidRPr="00B97009">
              <w:rPr>
                <w:rFonts w:cstheme="minorHAnsi"/>
              </w:rPr>
              <w:t>okoljske</w:t>
            </w:r>
            <w:proofErr w:type="spellEnd"/>
            <w:r w:rsidRPr="00B97009">
              <w:rPr>
                <w:rFonts w:cstheme="minorHAnsi"/>
              </w:rPr>
              <w:t xml:space="preserve"> zahteve  v skladu z Uredbo o zelenem javnem naročanju (Uradni list RS, 51/17, 64/19</w:t>
            </w:r>
            <w:r>
              <w:rPr>
                <w:rFonts w:cstheme="minorHAnsi"/>
              </w:rPr>
              <w:t>,</w:t>
            </w:r>
            <w:r w:rsidRPr="00B97009">
              <w:rPr>
                <w:rFonts w:cstheme="minorHAnsi"/>
              </w:rPr>
              <w:t xml:space="preserve"> 121/21</w:t>
            </w:r>
            <w:r>
              <w:rPr>
                <w:rFonts w:cstheme="minorHAnsi"/>
              </w:rPr>
              <w:t xml:space="preserve"> in 132/23</w:t>
            </w:r>
            <w:r w:rsidRPr="00B97009">
              <w:rPr>
                <w:rFonts w:cstheme="minorHAnsi"/>
              </w:rPr>
              <w:t>).</w:t>
            </w:r>
          </w:p>
        </w:tc>
        <w:tc>
          <w:tcPr>
            <w:tcW w:w="3118" w:type="dxa"/>
            <w:tcBorders>
              <w:top w:val="single" w:sz="4" w:space="0" w:color="auto"/>
              <w:bottom w:val="single" w:sz="4" w:space="0" w:color="auto"/>
            </w:tcBorders>
            <w:shd w:val="clear" w:color="auto" w:fill="auto"/>
          </w:tcPr>
          <w:p w14:paraId="1BDB0D24" w14:textId="77777777" w:rsidR="005A76F8" w:rsidRPr="00FA053B"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p>
          <w:p w14:paraId="46C4322E" w14:textId="17BC70C5" w:rsidR="005A76F8" w:rsidRPr="00FA053B"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AEAAAA" w:themeColor="background2" w:themeShade="BF"/>
              </w:rPr>
            </w:pPr>
            <w:r w:rsidRPr="00FA053B">
              <w:rPr>
                <w:rFonts w:cstheme="minorHAnsi"/>
              </w:rPr>
              <w:t xml:space="preserve">ESPD </w:t>
            </w:r>
            <w:r w:rsidRPr="00FA053B">
              <w:rPr>
                <w:rFonts w:cstheme="minorHAnsi"/>
                <w:color w:val="AEAAAA" w:themeColor="background2" w:themeShade="BF"/>
              </w:rPr>
              <w:t xml:space="preserve">(»Del IV: Oddelek C: Tehnična in strokovna sposobnost – Ukrepi za </w:t>
            </w:r>
            <w:proofErr w:type="spellStart"/>
            <w:r w:rsidRPr="00FA053B">
              <w:rPr>
                <w:rFonts w:cstheme="minorHAnsi"/>
                <w:color w:val="AEAAAA" w:themeColor="background2" w:themeShade="BF"/>
              </w:rPr>
              <w:t>okoljsko</w:t>
            </w:r>
            <w:proofErr w:type="spellEnd"/>
            <w:r w:rsidRPr="00FA053B">
              <w:rPr>
                <w:rFonts w:cstheme="minorHAnsi"/>
                <w:color w:val="AEAAAA" w:themeColor="background2" w:themeShade="BF"/>
              </w:rPr>
              <w:t xml:space="preserve"> ravnanje« gosp. subjekt z lastno izjavo potrdi upoštevanje </w:t>
            </w:r>
            <w:proofErr w:type="spellStart"/>
            <w:r w:rsidRPr="00FA053B">
              <w:rPr>
                <w:rFonts w:cstheme="minorHAnsi"/>
                <w:color w:val="AEAAAA" w:themeColor="background2" w:themeShade="BF"/>
              </w:rPr>
              <w:t>okoljskih</w:t>
            </w:r>
            <w:proofErr w:type="spellEnd"/>
            <w:r w:rsidRPr="00FA053B">
              <w:rPr>
                <w:rFonts w:cstheme="minorHAnsi"/>
                <w:color w:val="AEAAAA" w:themeColor="background2" w:themeShade="BF"/>
              </w:rPr>
              <w:t xml:space="preserve"> zahtev v skladu z Uredbo o zelenem javnem naročanju)</w:t>
            </w:r>
          </w:p>
          <w:p w14:paraId="6FC5D777" w14:textId="77777777" w:rsidR="005A76F8" w:rsidRPr="00FA053B"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FF0000"/>
              </w:rPr>
            </w:pPr>
          </w:p>
          <w:p w14:paraId="13E7D862" w14:textId="1E06672A" w:rsidR="005A76F8" w:rsidRPr="00FA053B"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In Izjava.</w:t>
            </w:r>
          </w:p>
          <w:p w14:paraId="4064EDA9" w14:textId="77777777" w:rsidR="005A76F8" w:rsidRPr="00FA053B"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p>
          <w:p w14:paraId="7AFE3FDD" w14:textId="286121D8" w:rsidR="005A76F8" w:rsidRPr="00FA053B"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Gospodarski subjekt predloži Izjavo</w:t>
            </w:r>
            <w:r w:rsidRPr="00FA053B">
              <w:rPr>
                <w:rFonts w:cstheme="minorHAnsi"/>
              </w:rPr>
              <w:t xml:space="preserve"> o upoštevanju Uredbe o zelenem javnem </w:t>
            </w:r>
            <w:r w:rsidRPr="00623532">
              <w:rPr>
                <w:rFonts w:cstheme="minorHAnsi"/>
              </w:rPr>
              <w:t>naročanju (Obrazec št. 14).</w:t>
            </w:r>
          </w:p>
          <w:p w14:paraId="2813C19D" w14:textId="77777777" w:rsidR="005A76F8" w:rsidRPr="00FA053B"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4213FC5A" w14:textId="554D91B1" w:rsidR="005A76F8" w:rsidRPr="00FA053B"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p>
        </w:tc>
        <w:tc>
          <w:tcPr>
            <w:tcW w:w="2977" w:type="dxa"/>
            <w:tcBorders>
              <w:top w:val="single" w:sz="4" w:space="0" w:color="auto"/>
              <w:bottom w:val="single" w:sz="4" w:space="0" w:color="auto"/>
              <w:right w:val="single" w:sz="4" w:space="0" w:color="auto"/>
            </w:tcBorders>
            <w:shd w:val="clear" w:color="auto" w:fill="auto"/>
          </w:tcPr>
          <w:p w14:paraId="2E8161E1"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429266A" w14:textId="2EAFFD9B"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b/>
                <w:bCs/>
              </w:rPr>
            </w:pPr>
            <w:r w:rsidRPr="0049511E">
              <w:rPr>
                <w:rFonts w:cstheme="minorHAnsi"/>
                <w:b/>
                <w:bCs/>
              </w:rPr>
              <w:t xml:space="preserve">Pogoj velja za Sklop </w:t>
            </w:r>
            <w:r>
              <w:rPr>
                <w:rFonts w:cstheme="minorHAnsi"/>
                <w:b/>
                <w:bCs/>
              </w:rPr>
              <w:t>1 in Sklop 2.</w:t>
            </w:r>
          </w:p>
          <w:p w14:paraId="47C96359"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93A9519" w14:textId="77777777"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Ponudniki morajo z upoštevanjem </w:t>
            </w:r>
            <w:proofErr w:type="spellStart"/>
            <w:r w:rsidRPr="00B23A34">
              <w:rPr>
                <w:rFonts w:cstheme="minorHAnsi"/>
                <w:color w:val="000000" w:themeColor="text1"/>
              </w:rPr>
              <w:t>okoljskih</w:t>
            </w:r>
            <w:proofErr w:type="spellEnd"/>
            <w:r w:rsidRPr="00B23A34">
              <w:rPr>
                <w:rFonts w:cstheme="minorHAnsi"/>
                <w:color w:val="000000" w:themeColor="text1"/>
              </w:rPr>
              <w:t xml:space="preserve"> zahtev  zagotoviti izvajanje predmeta javnega naročila</w:t>
            </w:r>
            <w:r>
              <w:rPr>
                <w:rFonts w:cstheme="minorHAnsi"/>
                <w:color w:val="000000" w:themeColor="text1"/>
              </w:rPr>
              <w:t xml:space="preserve"> z izpolnjevanjem ciljev v skladu z </w:t>
            </w:r>
            <w:r w:rsidRPr="00B23A34">
              <w:rPr>
                <w:rFonts w:cstheme="minorHAnsi"/>
                <w:color w:val="000000" w:themeColor="text1"/>
              </w:rPr>
              <w:t>6. člena Uredbe o zelenem javnem naročanju</w:t>
            </w:r>
            <w:r>
              <w:rPr>
                <w:rFonts w:cstheme="minorHAnsi"/>
                <w:color w:val="000000" w:themeColor="text1"/>
              </w:rPr>
              <w:t xml:space="preserve"> in sicer,</w:t>
            </w:r>
          </w:p>
          <w:p w14:paraId="44B3A178" w14:textId="784762D4" w:rsidR="005A76F8"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26429">
              <w:rPr>
                <w:rFonts w:cstheme="minorHAnsi"/>
                <w:color w:val="000000" w:themeColor="text1"/>
              </w:rPr>
              <w:t>v delih, ki so predmetni za javno naročilo oz. so natančneje opredeljeni v tehničnih specifikacijah naročila.</w:t>
            </w:r>
          </w:p>
          <w:p w14:paraId="13C4DD24" w14:textId="6D5DDB51" w:rsidR="005A76F8" w:rsidRPr="00FA053B" w:rsidRDefault="005A76F8" w:rsidP="005A76F8">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4CECEF54" w14:textId="14B94ED2" w:rsidR="00DE0003" w:rsidRDefault="00DE0003" w:rsidP="00962FBB"/>
    <w:p w14:paraId="4C3D663D" w14:textId="77777777" w:rsidR="0087604B" w:rsidRDefault="0087604B" w:rsidP="00962FBB"/>
    <w:p w14:paraId="103705AF" w14:textId="77777777" w:rsidR="004B5A7B" w:rsidRDefault="004B5A7B" w:rsidP="00962FBB"/>
    <w:p w14:paraId="19690DF6" w14:textId="2AB7BFC4" w:rsidR="001C3155" w:rsidRPr="00BA6A20" w:rsidRDefault="001C3155" w:rsidP="002A4A46">
      <w:pPr>
        <w:pStyle w:val="Naslov2"/>
        <w:spacing w:before="0"/>
        <w:ind w:left="0"/>
        <w:rPr>
          <w:color w:val="000000" w:themeColor="text1"/>
        </w:rPr>
      </w:pPr>
      <w:bookmarkStart w:id="111" w:name="_Toc187237882"/>
      <w:r w:rsidRPr="00BA6A20">
        <w:rPr>
          <w:color w:val="000000" w:themeColor="text1"/>
        </w:rPr>
        <w:t>MERILA</w:t>
      </w:r>
      <w:bookmarkEnd w:id="107"/>
      <w:bookmarkEnd w:id="108"/>
      <w:bookmarkEnd w:id="111"/>
    </w:p>
    <w:p w14:paraId="66448184" w14:textId="6D299172" w:rsidR="00601B04" w:rsidRDefault="00601B04" w:rsidP="00601B04"/>
    <w:p w14:paraId="0D89AEF0" w14:textId="18EAA90A" w:rsidR="00B93253" w:rsidRDefault="00B93253" w:rsidP="00B93253">
      <w:pPr>
        <w:jc w:val="both"/>
        <w:rPr>
          <w:rFonts w:cstheme="minorHAnsi"/>
          <w:color w:val="000000"/>
          <w:sz w:val="22"/>
        </w:rPr>
      </w:pPr>
      <w:r w:rsidRPr="009853D0">
        <w:rPr>
          <w:rFonts w:cstheme="minorHAnsi"/>
          <w:sz w:val="22"/>
        </w:rPr>
        <w:t>Naročnik bo javno naročilo oddal ponudniku, ki bo predložil ekonomsko najugodnejšo ponudbo</w:t>
      </w:r>
      <w:r w:rsidR="007C7ABE">
        <w:rPr>
          <w:rFonts w:cstheme="minorHAnsi"/>
          <w:sz w:val="22"/>
        </w:rPr>
        <w:t xml:space="preserve"> v posameznem sklopu</w:t>
      </w:r>
      <w:r w:rsidRPr="009853D0">
        <w:rPr>
          <w:rFonts w:cstheme="minorHAnsi"/>
          <w:sz w:val="22"/>
        </w:rPr>
        <w:t xml:space="preserve">, ki pomeni, najnižjo </w:t>
      </w:r>
      <w:r w:rsidR="00A57979">
        <w:rPr>
          <w:rFonts w:cstheme="minorHAnsi"/>
          <w:sz w:val="22"/>
        </w:rPr>
        <w:t xml:space="preserve">skupno </w:t>
      </w:r>
      <w:r w:rsidR="000418E8">
        <w:rPr>
          <w:rFonts w:cstheme="minorHAnsi"/>
          <w:sz w:val="22"/>
        </w:rPr>
        <w:t xml:space="preserve">končno </w:t>
      </w:r>
      <w:r w:rsidRPr="009853D0">
        <w:rPr>
          <w:rFonts w:cstheme="minorHAnsi"/>
          <w:sz w:val="22"/>
        </w:rPr>
        <w:t xml:space="preserve">ponudbeno ceno </w:t>
      </w:r>
      <w:r w:rsidR="007C7ABE">
        <w:rPr>
          <w:rFonts w:cstheme="minorHAnsi"/>
          <w:sz w:val="22"/>
        </w:rPr>
        <w:t>brez DDV</w:t>
      </w:r>
      <w:r w:rsidR="007C7ABE" w:rsidRPr="007C7ABE">
        <w:rPr>
          <w:rFonts w:cstheme="minorHAnsi"/>
          <w:sz w:val="22"/>
        </w:rPr>
        <w:t xml:space="preserve"> </w:t>
      </w:r>
      <w:r w:rsidR="007C7ABE">
        <w:rPr>
          <w:rFonts w:cstheme="minorHAnsi"/>
          <w:sz w:val="22"/>
        </w:rPr>
        <w:t>(</w:t>
      </w:r>
      <w:r w:rsidR="007C7ABE" w:rsidRPr="009853D0">
        <w:rPr>
          <w:rFonts w:cstheme="minorHAnsi"/>
          <w:sz w:val="22"/>
        </w:rPr>
        <w:t>v EUR</w:t>
      </w:r>
      <w:r w:rsidR="007C7ABE">
        <w:rPr>
          <w:rFonts w:cstheme="minorHAnsi"/>
          <w:sz w:val="22"/>
        </w:rPr>
        <w:t>) za posamezen sklop</w:t>
      </w:r>
      <w:r>
        <w:rPr>
          <w:rFonts w:cstheme="minorHAnsi"/>
          <w:color w:val="000000"/>
          <w:sz w:val="22"/>
        </w:rPr>
        <w:t>.</w:t>
      </w:r>
    </w:p>
    <w:p w14:paraId="47E3EC01" w14:textId="77777777" w:rsidR="000418E8" w:rsidRDefault="000418E8" w:rsidP="00B93253">
      <w:pPr>
        <w:jc w:val="both"/>
        <w:rPr>
          <w:rFonts w:cstheme="minorHAnsi"/>
          <w:color w:val="000000"/>
          <w:sz w:val="22"/>
        </w:rPr>
      </w:pPr>
    </w:p>
    <w:p w14:paraId="2857048E" w14:textId="1F0E149B" w:rsidR="000418E8" w:rsidRPr="009853D0" w:rsidRDefault="000418E8" w:rsidP="00B93253">
      <w:pPr>
        <w:jc w:val="both"/>
        <w:rPr>
          <w:rFonts w:cstheme="minorHAnsi"/>
          <w:color w:val="000000"/>
          <w:sz w:val="22"/>
        </w:rPr>
      </w:pPr>
      <w:r w:rsidRPr="000E1C50">
        <w:rPr>
          <w:rFonts w:cstheme="minorHAnsi"/>
          <w:color w:val="000000"/>
          <w:sz w:val="22"/>
        </w:rPr>
        <w:t>V skupni končni ponudbeni ceni brez DDV morajo biti upoštevani vsi morebitni popusti, ki jih ponudnik z oddajo ponudbe ponudi.</w:t>
      </w:r>
    </w:p>
    <w:p w14:paraId="30D96D62" w14:textId="77777777" w:rsidR="00B93253" w:rsidRPr="009853D0" w:rsidRDefault="00B93253" w:rsidP="00B93253">
      <w:pPr>
        <w:jc w:val="both"/>
        <w:rPr>
          <w:rFonts w:cstheme="minorHAnsi"/>
          <w:sz w:val="22"/>
        </w:rPr>
      </w:pPr>
    </w:p>
    <w:p w14:paraId="20460598" w14:textId="511F9C41" w:rsidR="00B93253" w:rsidRDefault="00B93253" w:rsidP="00B93253">
      <w:pPr>
        <w:ind w:right="-2"/>
        <w:jc w:val="both"/>
        <w:rPr>
          <w:rFonts w:ascii="Calibri" w:hAnsi="Calibri" w:cs="Calibri"/>
          <w:sz w:val="22"/>
        </w:rPr>
      </w:pPr>
      <w:r w:rsidRPr="00C71A16">
        <w:rPr>
          <w:rFonts w:ascii="Calibri" w:hAnsi="Calibri" w:cs="Calibri"/>
          <w:sz w:val="22"/>
        </w:rPr>
        <w:t>V primeru, da bosta dva ali več ponudnikov  oddala dopustno in</w:t>
      </w:r>
      <w:r>
        <w:rPr>
          <w:rFonts w:ascii="Calibri" w:hAnsi="Calibri" w:cs="Calibri"/>
          <w:sz w:val="22"/>
        </w:rPr>
        <w:t xml:space="preserve">  </w:t>
      </w:r>
      <w:r w:rsidRPr="00C71A16">
        <w:rPr>
          <w:rFonts w:ascii="Calibri" w:hAnsi="Calibri" w:cs="Calibri"/>
          <w:sz w:val="22"/>
        </w:rPr>
        <w:t>enako</w:t>
      </w:r>
      <w:r>
        <w:rPr>
          <w:rFonts w:ascii="Calibri" w:hAnsi="Calibri" w:cs="Calibri"/>
          <w:sz w:val="22"/>
        </w:rPr>
        <w:t xml:space="preserve"> končno ponudbeno ceno </w:t>
      </w:r>
      <w:r w:rsidR="001B04A9">
        <w:rPr>
          <w:rFonts w:ascii="Calibri" w:hAnsi="Calibri" w:cs="Calibri"/>
          <w:sz w:val="22"/>
        </w:rPr>
        <w:t>bre</w:t>
      </w:r>
      <w:r>
        <w:rPr>
          <w:rFonts w:ascii="Calibri" w:hAnsi="Calibri" w:cs="Calibri"/>
          <w:sz w:val="22"/>
        </w:rPr>
        <w:t>z DDV</w:t>
      </w:r>
      <w:r w:rsidR="001B04A9">
        <w:rPr>
          <w:rFonts w:ascii="Calibri" w:hAnsi="Calibri" w:cs="Calibri"/>
          <w:sz w:val="22"/>
        </w:rPr>
        <w:t xml:space="preserve"> za posamezen sklop</w:t>
      </w:r>
      <w:r>
        <w:rPr>
          <w:rFonts w:ascii="Calibri" w:hAnsi="Calibri" w:cs="Calibri"/>
          <w:sz w:val="22"/>
        </w:rPr>
        <w:t>, bo naročnik ekonomsko najugodnejšega ponudnika</w:t>
      </w:r>
      <w:r w:rsidR="001B04A9">
        <w:rPr>
          <w:rFonts w:ascii="Calibri" w:hAnsi="Calibri" w:cs="Calibri"/>
          <w:sz w:val="22"/>
        </w:rPr>
        <w:t xml:space="preserve"> za posamezen sklop</w:t>
      </w:r>
      <w:r>
        <w:rPr>
          <w:rFonts w:ascii="Calibri" w:hAnsi="Calibri" w:cs="Calibri"/>
          <w:sz w:val="22"/>
        </w:rPr>
        <w:t xml:space="preserve"> izbral z žrebom. Na žrebanje bo naročnik povabil ponudnike, ki bodo ponudili enako končno ponudbeno ceno</w:t>
      </w:r>
      <w:r w:rsidR="001B04A9">
        <w:rPr>
          <w:rFonts w:ascii="Calibri" w:hAnsi="Calibri" w:cs="Calibri"/>
          <w:sz w:val="22"/>
        </w:rPr>
        <w:t xml:space="preserve"> za posamezen sklop</w:t>
      </w:r>
      <w:r>
        <w:rPr>
          <w:rFonts w:ascii="Calibri" w:hAnsi="Calibri" w:cs="Calibri"/>
          <w:sz w:val="22"/>
        </w:rPr>
        <w:t>. Žreb bo potekal v prostorih naročnika. Izmed ponudnikov, ki bodo oddali enako ovrednoteno ponudbo v merilu</w:t>
      </w:r>
      <w:r w:rsidR="001B04A9">
        <w:rPr>
          <w:rFonts w:ascii="Calibri" w:hAnsi="Calibri" w:cs="Calibri"/>
          <w:sz w:val="22"/>
        </w:rPr>
        <w:t xml:space="preserve"> za posamezen</w:t>
      </w:r>
      <w:r>
        <w:rPr>
          <w:rFonts w:ascii="Calibri" w:hAnsi="Calibri" w:cs="Calibri"/>
          <w:sz w:val="22"/>
        </w:rPr>
        <w:t>, bo izbran tisti ponudnik,  ki bo prvi žreban. Ponudniki, ki ne bodo prisotni na žrebu, bo naročnik posredoval zapisnik žrebanja.</w:t>
      </w:r>
    </w:p>
    <w:p w14:paraId="6E496065" w14:textId="77777777" w:rsidR="00D2327D" w:rsidRDefault="00D2327D" w:rsidP="00F95656">
      <w:pPr>
        <w:rPr>
          <w:rFonts w:cstheme="minorHAnsi"/>
        </w:rPr>
      </w:pPr>
    </w:p>
    <w:p w14:paraId="01D680A3" w14:textId="77777777" w:rsidR="003247ED" w:rsidRPr="008F634E" w:rsidRDefault="003247ED" w:rsidP="008F634E">
      <w:pPr>
        <w:jc w:val="both"/>
        <w:rPr>
          <w:sz w:val="22"/>
        </w:rPr>
      </w:pPr>
    </w:p>
    <w:p w14:paraId="1D1199BA" w14:textId="77777777" w:rsidR="00995AB2" w:rsidRPr="00FC0FAB" w:rsidRDefault="00995AB2" w:rsidP="00995AB2">
      <w:pPr>
        <w:pStyle w:val="Naslov2"/>
        <w:spacing w:before="0"/>
        <w:ind w:left="0"/>
        <w:rPr>
          <w:color w:val="000000" w:themeColor="text1"/>
        </w:rPr>
      </w:pPr>
      <w:bookmarkStart w:id="112" w:name="_Toc187237883"/>
      <w:r w:rsidRPr="00FC0FAB">
        <w:rPr>
          <w:color w:val="000000" w:themeColor="text1"/>
        </w:rPr>
        <w:t>PONUDBENA CENA</w:t>
      </w:r>
      <w:bookmarkEnd w:id="112"/>
      <w:r w:rsidRPr="00FC0FAB">
        <w:rPr>
          <w:color w:val="000000" w:themeColor="text1"/>
        </w:rPr>
        <w:t xml:space="preserve"> </w:t>
      </w:r>
    </w:p>
    <w:p w14:paraId="47432401" w14:textId="77777777" w:rsidR="00995AB2" w:rsidRDefault="00995AB2" w:rsidP="00995AB2">
      <w:pPr>
        <w:jc w:val="both"/>
        <w:rPr>
          <w:rFonts w:cstheme="minorHAnsi"/>
          <w:color w:val="000000" w:themeColor="text1"/>
          <w:sz w:val="22"/>
        </w:rPr>
      </w:pPr>
    </w:p>
    <w:p w14:paraId="11520F4B" w14:textId="77777777" w:rsidR="00B457E4" w:rsidRDefault="00B457E4" w:rsidP="00B457E4">
      <w:pPr>
        <w:pStyle w:val="Telobesedila"/>
        <w:jc w:val="both"/>
        <w:rPr>
          <w:rFonts w:cstheme="minorHAnsi"/>
          <w:sz w:val="22"/>
          <w:szCs w:val="22"/>
        </w:rPr>
      </w:pPr>
      <w:r w:rsidRPr="006F3131">
        <w:rPr>
          <w:rFonts w:cstheme="minorHAnsi"/>
          <w:sz w:val="22"/>
          <w:szCs w:val="22"/>
        </w:rPr>
        <w:t xml:space="preserve">Ponudniki lahko oddajo ponudbo za en ali </w:t>
      </w:r>
      <w:r>
        <w:rPr>
          <w:rFonts w:cstheme="minorHAnsi"/>
          <w:sz w:val="22"/>
          <w:szCs w:val="22"/>
        </w:rPr>
        <w:t xml:space="preserve">več </w:t>
      </w:r>
      <w:r w:rsidRPr="006F3131">
        <w:rPr>
          <w:rFonts w:cstheme="minorHAnsi"/>
          <w:sz w:val="22"/>
          <w:szCs w:val="22"/>
        </w:rPr>
        <w:t>sklopov</w:t>
      </w:r>
      <w:r>
        <w:rPr>
          <w:rFonts w:cstheme="minorHAnsi"/>
          <w:sz w:val="22"/>
          <w:szCs w:val="22"/>
        </w:rPr>
        <w:t xml:space="preserve"> /oba sklopa</w:t>
      </w:r>
      <w:r w:rsidRPr="006F3131">
        <w:rPr>
          <w:rFonts w:cstheme="minorHAnsi"/>
          <w:sz w:val="22"/>
          <w:szCs w:val="22"/>
        </w:rPr>
        <w:t>.</w:t>
      </w:r>
      <w:r>
        <w:rPr>
          <w:rFonts w:cstheme="minorHAnsi"/>
          <w:sz w:val="22"/>
          <w:szCs w:val="22"/>
        </w:rPr>
        <w:t xml:space="preserve"> </w:t>
      </w:r>
    </w:p>
    <w:p w14:paraId="7F8E4DF8" w14:textId="77777777" w:rsidR="00B457E4" w:rsidRPr="00995AB2" w:rsidRDefault="00B457E4" w:rsidP="00995AB2">
      <w:pPr>
        <w:jc w:val="both"/>
        <w:rPr>
          <w:rFonts w:cstheme="minorHAnsi"/>
          <w:color w:val="000000" w:themeColor="text1"/>
          <w:sz w:val="22"/>
        </w:rPr>
      </w:pPr>
    </w:p>
    <w:p w14:paraId="79B5CA91" w14:textId="475A9A26" w:rsidR="00AB1B07" w:rsidRDefault="00B457E4" w:rsidP="00AB1B07">
      <w:pPr>
        <w:jc w:val="both"/>
        <w:rPr>
          <w:rFonts w:cstheme="minorHAnsi"/>
          <w:color w:val="000000" w:themeColor="text1"/>
          <w:sz w:val="22"/>
        </w:rPr>
      </w:pPr>
      <w:r>
        <w:rPr>
          <w:rFonts w:cstheme="minorHAnsi"/>
          <w:color w:val="000000" w:themeColor="text1"/>
          <w:sz w:val="22"/>
        </w:rPr>
        <w:t xml:space="preserve">V kolikor ponudnik oddaja ponudbo za oba sklopa, mora </w:t>
      </w:r>
      <w:r w:rsidR="00AB1B07" w:rsidRPr="00AB1B07">
        <w:rPr>
          <w:rFonts w:cstheme="minorHAnsi"/>
          <w:color w:val="000000" w:themeColor="text1"/>
          <w:sz w:val="22"/>
        </w:rPr>
        <w:t xml:space="preserve">v ponudbi ločeno navesti </w:t>
      </w:r>
      <w:r w:rsidR="00A57979">
        <w:rPr>
          <w:rFonts w:cstheme="minorHAnsi"/>
          <w:color w:val="000000" w:themeColor="text1"/>
          <w:sz w:val="22"/>
        </w:rPr>
        <w:t xml:space="preserve">skupno </w:t>
      </w:r>
      <w:r>
        <w:rPr>
          <w:rFonts w:cstheme="minorHAnsi"/>
          <w:color w:val="000000" w:themeColor="text1"/>
          <w:sz w:val="22"/>
        </w:rPr>
        <w:t>končno ponudbeno</w:t>
      </w:r>
      <w:r w:rsidR="00AB1B07" w:rsidRPr="00AB1B07">
        <w:rPr>
          <w:rFonts w:cstheme="minorHAnsi"/>
          <w:color w:val="000000" w:themeColor="text1"/>
          <w:sz w:val="22"/>
        </w:rPr>
        <w:t xml:space="preserve"> ceno za posamezen sklop</w:t>
      </w:r>
      <w:r>
        <w:rPr>
          <w:rFonts w:cstheme="minorHAnsi"/>
          <w:color w:val="000000" w:themeColor="text1"/>
          <w:sz w:val="22"/>
        </w:rPr>
        <w:t xml:space="preserve">, </w:t>
      </w:r>
      <w:r w:rsidR="00AB1B07" w:rsidRPr="00AB1B07">
        <w:rPr>
          <w:rFonts w:cstheme="minorHAnsi"/>
          <w:color w:val="000000" w:themeColor="text1"/>
          <w:sz w:val="22"/>
        </w:rPr>
        <w:t>za katerega daje ponudbo</w:t>
      </w:r>
      <w:r>
        <w:rPr>
          <w:rFonts w:cstheme="minorHAnsi"/>
          <w:color w:val="000000" w:themeColor="text1"/>
          <w:sz w:val="22"/>
        </w:rPr>
        <w:t>.</w:t>
      </w:r>
      <w:r w:rsidR="00AB1B07" w:rsidRPr="00AB1B07">
        <w:rPr>
          <w:rFonts w:cstheme="minorHAnsi"/>
          <w:color w:val="000000" w:themeColor="text1"/>
          <w:sz w:val="22"/>
        </w:rPr>
        <w:t xml:space="preserve"> </w:t>
      </w:r>
    </w:p>
    <w:p w14:paraId="2D10427C" w14:textId="77777777" w:rsidR="00AC46D0" w:rsidRDefault="00AC46D0" w:rsidP="00AB1B07">
      <w:pPr>
        <w:jc w:val="both"/>
        <w:rPr>
          <w:rFonts w:cstheme="minorHAnsi"/>
          <w:color w:val="000000" w:themeColor="text1"/>
          <w:sz w:val="22"/>
        </w:rPr>
      </w:pPr>
    </w:p>
    <w:p w14:paraId="27946AC0" w14:textId="1E239C64" w:rsidR="00AC46D0" w:rsidRPr="00AC46D0" w:rsidRDefault="00AC46D0" w:rsidP="00AC46D0">
      <w:pPr>
        <w:jc w:val="both"/>
        <w:rPr>
          <w:rFonts w:cstheme="minorHAnsi"/>
          <w:color w:val="000000" w:themeColor="text1"/>
          <w:sz w:val="22"/>
        </w:rPr>
      </w:pPr>
      <w:r w:rsidRPr="00AC46D0">
        <w:rPr>
          <w:rFonts w:cstheme="minorHAnsi"/>
          <w:color w:val="000000" w:themeColor="text1"/>
          <w:sz w:val="22"/>
        </w:rPr>
        <w:t>Ponudnik mora v Predračunu</w:t>
      </w:r>
      <w:r>
        <w:rPr>
          <w:rFonts w:cstheme="minorHAnsi"/>
          <w:color w:val="000000" w:themeColor="text1"/>
          <w:sz w:val="22"/>
        </w:rPr>
        <w:t xml:space="preserve"> za posamezni sklop,</w:t>
      </w:r>
      <w:r w:rsidRPr="00AC46D0">
        <w:rPr>
          <w:rFonts w:cstheme="minorHAnsi"/>
          <w:color w:val="000000" w:themeColor="text1"/>
          <w:sz w:val="22"/>
        </w:rPr>
        <w:t xml:space="preserve"> ponujati vse pozicije</w:t>
      </w:r>
      <w:r w:rsidR="000B69CF">
        <w:rPr>
          <w:rFonts w:cstheme="minorHAnsi"/>
          <w:color w:val="000000" w:themeColor="text1"/>
          <w:sz w:val="22"/>
        </w:rPr>
        <w:t xml:space="preserve"> s popisa del</w:t>
      </w:r>
      <w:r w:rsidRPr="00AC46D0">
        <w:rPr>
          <w:rFonts w:cstheme="minorHAnsi"/>
          <w:color w:val="000000" w:themeColor="text1"/>
          <w:sz w:val="22"/>
        </w:rPr>
        <w:t>, ob upoštevanju tehničnih specifikacij, ki so del razpisne dokumentacije.</w:t>
      </w:r>
    </w:p>
    <w:p w14:paraId="19B31C02" w14:textId="77777777" w:rsidR="00AB1B07" w:rsidRPr="00AB1B07" w:rsidRDefault="00AB1B07" w:rsidP="00AB1B07">
      <w:pPr>
        <w:jc w:val="both"/>
        <w:rPr>
          <w:rFonts w:cstheme="minorHAnsi"/>
          <w:color w:val="000000" w:themeColor="text1"/>
          <w:sz w:val="22"/>
        </w:rPr>
      </w:pPr>
    </w:p>
    <w:p w14:paraId="07463E1D" w14:textId="35C43324" w:rsidR="00AB1B07" w:rsidRDefault="00AB1B07" w:rsidP="00AB1B07">
      <w:pPr>
        <w:jc w:val="both"/>
        <w:rPr>
          <w:rFonts w:cstheme="minorHAnsi"/>
          <w:color w:val="000000" w:themeColor="text1"/>
          <w:sz w:val="22"/>
        </w:rPr>
      </w:pPr>
      <w:r w:rsidRPr="00B457E4">
        <w:rPr>
          <w:rFonts w:cstheme="minorHAnsi"/>
          <w:color w:val="000000" w:themeColor="text1"/>
          <w:sz w:val="22"/>
        </w:rPr>
        <w:t>Ponudniki z oddajo ponudbe preko informacijskega sistema</w:t>
      </w:r>
      <w:r w:rsidR="00B33EBB" w:rsidRPr="00B457E4">
        <w:rPr>
          <w:rFonts w:cstheme="minorHAnsi"/>
          <w:color w:val="000000" w:themeColor="text1"/>
          <w:sz w:val="22"/>
        </w:rPr>
        <w:t xml:space="preserve"> e-JN</w:t>
      </w:r>
      <w:r w:rsidRPr="00B457E4">
        <w:rPr>
          <w:rFonts w:cstheme="minorHAnsi"/>
          <w:color w:val="000000" w:themeColor="text1"/>
          <w:sz w:val="22"/>
        </w:rPr>
        <w:t xml:space="preserve"> navedejo skupno </w:t>
      </w:r>
      <w:r w:rsidR="00B457E4" w:rsidRPr="00B457E4">
        <w:rPr>
          <w:rFonts w:cstheme="minorHAnsi"/>
          <w:color w:val="000000" w:themeColor="text1"/>
          <w:sz w:val="22"/>
        </w:rPr>
        <w:t>končno</w:t>
      </w:r>
      <w:r w:rsidRPr="00B457E4">
        <w:rPr>
          <w:rFonts w:cstheme="minorHAnsi"/>
          <w:color w:val="000000" w:themeColor="text1"/>
          <w:sz w:val="22"/>
        </w:rPr>
        <w:t xml:space="preserve"> ponudbeno ceno za posamezen </w:t>
      </w:r>
      <w:r w:rsidR="00B457E4" w:rsidRPr="00B457E4">
        <w:rPr>
          <w:rFonts w:cstheme="minorHAnsi"/>
          <w:color w:val="000000" w:themeColor="text1"/>
          <w:sz w:val="22"/>
        </w:rPr>
        <w:t>sklop.</w:t>
      </w:r>
    </w:p>
    <w:p w14:paraId="73441322" w14:textId="77777777" w:rsidR="00B457E4" w:rsidRDefault="00B457E4" w:rsidP="00AB1B07">
      <w:pPr>
        <w:jc w:val="both"/>
        <w:rPr>
          <w:rFonts w:cstheme="minorHAnsi"/>
          <w:color w:val="000000" w:themeColor="text1"/>
          <w:sz w:val="22"/>
        </w:rPr>
      </w:pPr>
    </w:p>
    <w:p w14:paraId="3F83BC64" w14:textId="21F90254" w:rsidR="00B457E4" w:rsidRDefault="00B457E4" w:rsidP="00B457E4">
      <w:pPr>
        <w:jc w:val="both"/>
        <w:rPr>
          <w:rFonts w:cstheme="minorHAnsi"/>
          <w:color w:val="000000" w:themeColor="text1"/>
          <w:sz w:val="22"/>
        </w:rPr>
      </w:pPr>
      <w:bookmarkStart w:id="113" w:name="_Hlk178668030"/>
      <w:r w:rsidRPr="000D475E">
        <w:rPr>
          <w:rFonts w:cstheme="minorHAnsi"/>
          <w:color w:val="000000" w:themeColor="text1"/>
          <w:sz w:val="22"/>
        </w:rPr>
        <w:t>Ponudniki k ponudbi predložijo izpolnjen »Popis del«</w:t>
      </w:r>
      <w:r w:rsidR="00F30E86">
        <w:rPr>
          <w:rFonts w:cstheme="minorHAnsi"/>
          <w:color w:val="000000" w:themeColor="text1"/>
          <w:sz w:val="22"/>
        </w:rPr>
        <w:t>.</w:t>
      </w:r>
    </w:p>
    <w:p w14:paraId="1636FDA0" w14:textId="77777777" w:rsidR="00913715" w:rsidRDefault="00913715" w:rsidP="00B457E4">
      <w:pPr>
        <w:jc w:val="both"/>
        <w:rPr>
          <w:rFonts w:cstheme="minorHAnsi"/>
          <w:color w:val="000000" w:themeColor="text1"/>
          <w:sz w:val="22"/>
        </w:rPr>
      </w:pPr>
    </w:p>
    <w:p w14:paraId="37597543" w14:textId="333CBB37" w:rsidR="00913715" w:rsidRDefault="00913715" w:rsidP="00B457E4">
      <w:pPr>
        <w:jc w:val="both"/>
        <w:rPr>
          <w:rFonts w:cstheme="minorHAnsi"/>
          <w:color w:val="000000" w:themeColor="text1"/>
          <w:sz w:val="22"/>
        </w:rPr>
      </w:pPr>
      <w:r w:rsidRPr="00913715">
        <w:rPr>
          <w:rFonts w:cstheme="minorHAnsi"/>
          <w:color w:val="000000" w:themeColor="text1"/>
          <w:sz w:val="22"/>
        </w:rPr>
        <w:t>Cene v ponudbenem predračunu se vpisuje na</w:t>
      </w:r>
      <w:r w:rsidR="00AC46D0">
        <w:rPr>
          <w:rFonts w:cstheme="minorHAnsi"/>
          <w:color w:val="000000" w:themeColor="text1"/>
          <w:sz w:val="22"/>
        </w:rPr>
        <w:t xml:space="preserve"> največ</w:t>
      </w:r>
      <w:r w:rsidRPr="00913715">
        <w:rPr>
          <w:rFonts w:cstheme="minorHAnsi"/>
          <w:color w:val="000000" w:themeColor="text1"/>
          <w:sz w:val="22"/>
        </w:rPr>
        <w:t xml:space="preserve"> dve decimalni mesti.</w:t>
      </w:r>
    </w:p>
    <w:p w14:paraId="468D27A6" w14:textId="77777777" w:rsidR="00B74C13" w:rsidRDefault="00B74C13" w:rsidP="00B457E4">
      <w:pPr>
        <w:jc w:val="both"/>
        <w:rPr>
          <w:rFonts w:cstheme="minorHAnsi"/>
          <w:color w:val="000000" w:themeColor="text1"/>
          <w:sz w:val="22"/>
        </w:rPr>
      </w:pPr>
    </w:p>
    <w:p w14:paraId="3033F763" w14:textId="4F01BDCC" w:rsidR="00B74C13" w:rsidRDefault="00B74C13" w:rsidP="00B457E4">
      <w:pPr>
        <w:jc w:val="both"/>
        <w:rPr>
          <w:rFonts w:cstheme="minorHAnsi"/>
          <w:sz w:val="22"/>
          <w:szCs w:val="22"/>
        </w:rPr>
      </w:pPr>
      <w:r w:rsidRPr="0079418F">
        <w:rPr>
          <w:rFonts w:cstheme="minorHAnsi"/>
          <w:sz w:val="22"/>
          <w:szCs w:val="22"/>
        </w:rPr>
        <w:t>Ponudnik mora ponuditi cene za vse postavke v popisu del. Vse ponudbene cene morajo biti izražene v evrih (EUR</w:t>
      </w:r>
      <w:r w:rsidRPr="00D543D4">
        <w:rPr>
          <w:rFonts w:cstheme="minorHAnsi"/>
          <w:sz w:val="22"/>
          <w:szCs w:val="22"/>
        </w:rPr>
        <w:t>)</w:t>
      </w:r>
      <w:r>
        <w:rPr>
          <w:rFonts w:cstheme="minorHAnsi"/>
          <w:sz w:val="22"/>
          <w:szCs w:val="22"/>
        </w:rPr>
        <w:t>.</w:t>
      </w:r>
    </w:p>
    <w:p w14:paraId="345DBBB7" w14:textId="77777777" w:rsidR="00B74C13" w:rsidRDefault="00B74C13" w:rsidP="00B457E4">
      <w:pPr>
        <w:jc w:val="both"/>
        <w:rPr>
          <w:rFonts w:cstheme="minorHAnsi"/>
          <w:sz w:val="22"/>
          <w:szCs w:val="22"/>
        </w:rPr>
      </w:pPr>
    </w:p>
    <w:p w14:paraId="316328B5" w14:textId="77777777" w:rsidR="00B74C13" w:rsidRPr="002F40B1" w:rsidRDefault="00B74C13" w:rsidP="00B74C13">
      <w:pPr>
        <w:ind w:left="-5"/>
        <w:jc w:val="both"/>
        <w:rPr>
          <w:rFonts w:cstheme="minorHAnsi"/>
          <w:sz w:val="22"/>
          <w:szCs w:val="22"/>
        </w:rPr>
      </w:pPr>
      <w:r w:rsidRPr="002F40B1">
        <w:rPr>
          <w:rFonts w:cstheme="minorHAnsi"/>
          <w:sz w:val="22"/>
          <w:szCs w:val="22"/>
        </w:rPr>
        <w:t>Ponudnik mora izpolniti vse postavke v p</w:t>
      </w:r>
      <w:r>
        <w:rPr>
          <w:rFonts w:cstheme="minorHAnsi"/>
          <w:sz w:val="22"/>
          <w:szCs w:val="22"/>
        </w:rPr>
        <w:t>opisu del</w:t>
      </w:r>
      <w:r w:rsidRPr="002F40B1">
        <w:rPr>
          <w:rFonts w:cstheme="minorHAnsi"/>
          <w:sz w:val="22"/>
          <w:szCs w:val="22"/>
        </w:rPr>
        <w:t>. V kolikor ponudnik cene v posamezno postavko ne vpiše</w:t>
      </w:r>
      <w:r>
        <w:rPr>
          <w:rFonts w:cstheme="minorHAnsi"/>
          <w:sz w:val="22"/>
          <w:szCs w:val="22"/>
        </w:rPr>
        <w:t xml:space="preserve"> ali uporabi znak </w:t>
      </w:r>
      <w:r w:rsidRPr="00E75926">
        <w:rPr>
          <w:rFonts w:cstheme="minorHAnsi"/>
          <w:sz w:val="22"/>
          <w:szCs w:val="22"/>
        </w:rPr>
        <w:t>»/«</w:t>
      </w:r>
      <w:r>
        <w:rPr>
          <w:rFonts w:cstheme="minorHAnsi"/>
          <w:sz w:val="22"/>
          <w:szCs w:val="22"/>
        </w:rPr>
        <w:t xml:space="preserve"> </w:t>
      </w:r>
      <w:r w:rsidRPr="002F40B1">
        <w:rPr>
          <w:rFonts w:cstheme="minorHAnsi"/>
          <w:sz w:val="22"/>
          <w:szCs w:val="22"/>
        </w:rPr>
        <w:t>, se šteje, da predmetne postavke ne ponuja in tako ne izpolnjuje vseh zahtev naročnika iz predmetne razpisne dokumentacije.</w:t>
      </w:r>
    </w:p>
    <w:p w14:paraId="441D7AD9" w14:textId="77777777" w:rsidR="00B74C13" w:rsidRDefault="00B74C13" w:rsidP="00B74C13">
      <w:pPr>
        <w:ind w:left="-5"/>
        <w:jc w:val="both"/>
        <w:rPr>
          <w:rFonts w:cstheme="minorHAnsi"/>
          <w:sz w:val="22"/>
          <w:szCs w:val="22"/>
        </w:rPr>
      </w:pPr>
    </w:p>
    <w:p w14:paraId="1F3C8B5D" w14:textId="27ADA6A2" w:rsidR="00B74C13" w:rsidRDefault="00B74C13" w:rsidP="00B74C13">
      <w:pPr>
        <w:jc w:val="both"/>
        <w:rPr>
          <w:rFonts w:cstheme="minorHAnsi"/>
          <w:sz w:val="22"/>
          <w:szCs w:val="22"/>
        </w:rPr>
      </w:pPr>
      <w:r w:rsidRPr="002F40B1">
        <w:rPr>
          <w:rFonts w:cstheme="minorHAnsi"/>
          <w:sz w:val="22"/>
          <w:szCs w:val="22"/>
        </w:rPr>
        <w:t>V kolikor ponudnik</w:t>
      </w:r>
      <w:r>
        <w:rPr>
          <w:rFonts w:cstheme="minorHAnsi"/>
          <w:sz w:val="22"/>
          <w:szCs w:val="22"/>
        </w:rPr>
        <w:t xml:space="preserve"> v popis del</w:t>
      </w:r>
      <w:r w:rsidRPr="002F40B1">
        <w:rPr>
          <w:rFonts w:cstheme="minorHAnsi"/>
          <w:sz w:val="22"/>
          <w:szCs w:val="22"/>
        </w:rPr>
        <w:t xml:space="preserve"> vpiše ceno nič (0) EUR, se šteje, da ponuja postavko brezplačno</w:t>
      </w:r>
      <w:r>
        <w:rPr>
          <w:rFonts w:cstheme="minorHAnsi"/>
          <w:sz w:val="22"/>
          <w:szCs w:val="22"/>
        </w:rPr>
        <w:t>.</w:t>
      </w:r>
    </w:p>
    <w:p w14:paraId="4635FFAD" w14:textId="77777777" w:rsidR="00B74C13" w:rsidRDefault="00B74C13" w:rsidP="00B74C13">
      <w:pPr>
        <w:jc w:val="both"/>
        <w:rPr>
          <w:rFonts w:cstheme="minorHAnsi"/>
          <w:sz w:val="22"/>
          <w:szCs w:val="22"/>
        </w:rPr>
      </w:pPr>
    </w:p>
    <w:p w14:paraId="565E94DA" w14:textId="6701D9A8" w:rsidR="00B74C13" w:rsidRPr="002F40B1" w:rsidRDefault="00B74C13" w:rsidP="00B74C13">
      <w:pPr>
        <w:ind w:left="-5"/>
        <w:jc w:val="both"/>
        <w:rPr>
          <w:rFonts w:cstheme="minorHAnsi"/>
          <w:sz w:val="22"/>
          <w:szCs w:val="22"/>
        </w:rPr>
      </w:pPr>
      <w:r w:rsidRPr="00826429">
        <w:rPr>
          <w:rFonts w:cstheme="minorHAnsi"/>
          <w:sz w:val="22"/>
          <w:szCs w:val="22"/>
        </w:rPr>
        <w:t>Naročnik si pridružuje pravico, da lahko od ponudnikov, ki bodo oddali ponudbe, v nadaljnjih fazah postopka, ponudnika pozove k predložitvi kalkulacije cene za posamezno postavko ali v</w:t>
      </w:r>
      <w:r w:rsidR="0080356E" w:rsidRPr="00826429">
        <w:rPr>
          <w:rFonts w:cstheme="minorHAnsi"/>
          <w:sz w:val="22"/>
          <w:szCs w:val="22"/>
        </w:rPr>
        <w:t xml:space="preserve">eč </w:t>
      </w:r>
      <w:r w:rsidRPr="00826429">
        <w:rPr>
          <w:rFonts w:cstheme="minorHAnsi"/>
          <w:sz w:val="22"/>
          <w:szCs w:val="22"/>
        </w:rPr>
        <w:t>postavk s popisa del.</w:t>
      </w:r>
    </w:p>
    <w:bookmarkEnd w:id="113"/>
    <w:p w14:paraId="3BDF2803" w14:textId="77777777" w:rsidR="00B457E4" w:rsidRPr="009853D0" w:rsidRDefault="00B457E4" w:rsidP="00B457E4">
      <w:pPr>
        <w:jc w:val="both"/>
        <w:rPr>
          <w:rFonts w:cstheme="minorHAnsi"/>
          <w:color w:val="000000" w:themeColor="text1"/>
          <w:sz w:val="22"/>
        </w:rPr>
      </w:pPr>
    </w:p>
    <w:p w14:paraId="7B0ED334" w14:textId="77777777" w:rsidR="00B457E4" w:rsidRDefault="00B457E4" w:rsidP="00B457E4">
      <w:pPr>
        <w:jc w:val="both"/>
        <w:rPr>
          <w:rFonts w:cstheme="minorHAnsi"/>
          <w:color w:val="000000" w:themeColor="text1"/>
          <w:sz w:val="22"/>
        </w:rPr>
      </w:pPr>
      <w:r w:rsidRPr="00973389">
        <w:rPr>
          <w:rFonts w:cstheme="minorHAnsi"/>
          <w:color w:val="000000" w:themeColor="text1"/>
          <w:sz w:val="22"/>
        </w:rPr>
        <w:t>Cena je oblikovana po sistemu »cena na enoto«.</w:t>
      </w:r>
      <w:r>
        <w:rPr>
          <w:rFonts w:cstheme="minorHAnsi"/>
          <w:color w:val="000000" w:themeColor="text1"/>
          <w:sz w:val="22"/>
        </w:rPr>
        <w:t xml:space="preserve"> </w:t>
      </w:r>
    </w:p>
    <w:p w14:paraId="02C9631D" w14:textId="77777777" w:rsidR="00B457E4" w:rsidRDefault="00B457E4" w:rsidP="00B457E4">
      <w:pPr>
        <w:jc w:val="both"/>
        <w:rPr>
          <w:rFonts w:cstheme="minorHAnsi"/>
          <w:color w:val="000000" w:themeColor="text1"/>
          <w:sz w:val="22"/>
        </w:rPr>
      </w:pPr>
    </w:p>
    <w:p w14:paraId="02EBEE56" w14:textId="7D829FEE" w:rsidR="00B457E4" w:rsidRDefault="00B457E4" w:rsidP="00B457E4">
      <w:pPr>
        <w:jc w:val="both"/>
        <w:rPr>
          <w:rFonts w:cstheme="minorHAnsi"/>
          <w:color w:val="000000" w:themeColor="text1"/>
          <w:sz w:val="22"/>
        </w:rPr>
      </w:pPr>
      <w:r w:rsidRPr="009853D0">
        <w:rPr>
          <w:rFonts w:cstheme="minorHAnsi"/>
          <w:color w:val="000000" w:themeColor="text1"/>
          <w:sz w:val="22"/>
        </w:rPr>
        <w:t xml:space="preserve">Ponudbena cena </w:t>
      </w:r>
      <w:r w:rsidR="00B74C13">
        <w:rPr>
          <w:rFonts w:cstheme="minorHAnsi"/>
          <w:color w:val="000000" w:themeColor="text1"/>
          <w:sz w:val="22"/>
        </w:rPr>
        <w:t xml:space="preserve">za posamezno postavko </w:t>
      </w:r>
      <w:r w:rsidRPr="009853D0">
        <w:rPr>
          <w:rFonts w:cstheme="minorHAnsi"/>
          <w:color w:val="000000" w:themeColor="text1"/>
          <w:sz w:val="22"/>
        </w:rPr>
        <w:t xml:space="preserve">je fiksna in velja ves čas trajanja javnega naročila. </w:t>
      </w:r>
    </w:p>
    <w:p w14:paraId="56CC9B08" w14:textId="77777777" w:rsidR="007B396B" w:rsidRDefault="007B396B" w:rsidP="00601B04">
      <w:pPr>
        <w:jc w:val="both"/>
        <w:rPr>
          <w:rFonts w:cstheme="minorHAnsi"/>
          <w:color w:val="000000" w:themeColor="text1"/>
          <w:sz w:val="22"/>
        </w:rPr>
      </w:pPr>
    </w:p>
    <w:p w14:paraId="267FDFD6" w14:textId="64C19A6E" w:rsidR="00D77901" w:rsidRDefault="007B396B" w:rsidP="00601B04">
      <w:pPr>
        <w:jc w:val="both"/>
        <w:rPr>
          <w:rFonts w:cstheme="minorHAnsi"/>
          <w:color w:val="000000" w:themeColor="text1"/>
          <w:sz w:val="22"/>
        </w:rPr>
      </w:pPr>
      <w:r w:rsidRPr="004773CE">
        <w:rPr>
          <w:rFonts w:cstheme="minorHAnsi"/>
          <w:color w:val="000000" w:themeColor="text1"/>
          <w:sz w:val="22"/>
        </w:rPr>
        <w:t>Davek na dodano vrednost (DDV) mora biti prikazan ločeno</w:t>
      </w:r>
      <w:r>
        <w:rPr>
          <w:rFonts w:cstheme="minorHAnsi"/>
          <w:color w:val="000000" w:themeColor="text1"/>
          <w:sz w:val="22"/>
        </w:rPr>
        <w:t>,</w:t>
      </w:r>
      <w:r w:rsidRPr="004773CE">
        <w:rPr>
          <w:rFonts w:cstheme="minorHAnsi"/>
          <w:color w:val="000000" w:themeColor="text1"/>
          <w:sz w:val="22"/>
        </w:rPr>
        <w:t xml:space="preserve"> v skladu z obrazcem ponudbenega predračuna. </w:t>
      </w:r>
    </w:p>
    <w:p w14:paraId="5625C2C3" w14:textId="77777777" w:rsidR="00AC46D0" w:rsidRDefault="00AC46D0" w:rsidP="00601B04">
      <w:pPr>
        <w:jc w:val="both"/>
        <w:rPr>
          <w:rFonts w:cstheme="minorHAnsi"/>
          <w:color w:val="000000" w:themeColor="text1"/>
          <w:sz w:val="22"/>
        </w:rPr>
      </w:pPr>
    </w:p>
    <w:p w14:paraId="48B8FC63" w14:textId="77777777" w:rsidR="00AC46D0" w:rsidRPr="00AC46D0" w:rsidRDefault="00AC46D0" w:rsidP="00AC46D0">
      <w:pPr>
        <w:jc w:val="both"/>
        <w:rPr>
          <w:rFonts w:cstheme="minorHAnsi"/>
          <w:color w:val="000000" w:themeColor="text1"/>
          <w:sz w:val="22"/>
        </w:rPr>
      </w:pPr>
      <w:r w:rsidRPr="00AC46D0">
        <w:rPr>
          <w:rFonts w:cstheme="minorHAnsi"/>
          <w:color w:val="000000" w:themeColor="text1"/>
          <w:sz w:val="22"/>
        </w:rPr>
        <w:t>V primeru, da bo naročnik pri pregledu in ocenjevanju ponudb odkril očitne računske napake, bo ravnal v skladu s sedmim odstavkom 89. člena ZJN-3.</w:t>
      </w:r>
    </w:p>
    <w:p w14:paraId="1DBB2E25" w14:textId="77777777" w:rsidR="00601B04" w:rsidRPr="00090262" w:rsidRDefault="00601B04" w:rsidP="00090262">
      <w:pPr>
        <w:jc w:val="both"/>
        <w:rPr>
          <w:rFonts w:cstheme="minorHAnsi"/>
          <w:color w:val="000000" w:themeColor="text1"/>
          <w:sz w:val="22"/>
          <w:highlight w:val="lightGray"/>
        </w:rPr>
      </w:pPr>
    </w:p>
    <w:p w14:paraId="3BABFC7F" w14:textId="2EB3F9EC" w:rsidR="00995AB2" w:rsidRPr="00995AB2" w:rsidRDefault="00995AB2" w:rsidP="00995AB2">
      <w:pPr>
        <w:jc w:val="both"/>
        <w:rPr>
          <w:rFonts w:cstheme="minorHAnsi"/>
          <w:color w:val="000000" w:themeColor="text1"/>
          <w:sz w:val="22"/>
        </w:rPr>
      </w:pPr>
    </w:p>
    <w:p w14:paraId="75F5D53A" w14:textId="77777777" w:rsidR="001C3155" w:rsidRPr="00D95CA3" w:rsidRDefault="001C3155" w:rsidP="002A4A46">
      <w:pPr>
        <w:pStyle w:val="Naslov2"/>
        <w:spacing w:before="0"/>
        <w:ind w:left="0"/>
        <w:rPr>
          <w:color w:val="000000" w:themeColor="text1"/>
        </w:rPr>
      </w:pPr>
      <w:bookmarkStart w:id="114" w:name="_Toc466273563"/>
      <w:bookmarkStart w:id="115" w:name="_Toc466456664"/>
      <w:bookmarkStart w:id="116" w:name="_Toc187237884"/>
      <w:r w:rsidRPr="00D95CA3">
        <w:rPr>
          <w:color w:val="000000" w:themeColor="text1"/>
        </w:rPr>
        <w:t>ZAVAROVANJA</w:t>
      </w:r>
      <w:bookmarkEnd w:id="114"/>
      <w:bookmarkEnd w:id="115"/>
      <w:bookmarkEnd w:id="116"/>
    </w:p>
    <w:p w14:paraId="730205C2" w14:textId="77777777" w:rsidR="00D2327D" w:rsidRPr="00D95CA3" w:rsidRDefault="00D2327D" w:rsidP="00F95656">
      <w:pPr>
        <w:rPr>
          <w:rFonts w:cstheme="minorHAnsi"/>
        </w:rPr>
      </w:pPr>
    </w:p>
    <w:p w14:paraId="2FA3CEB3" w14:textId="09763492" w:rsidR="001C3155" w:rsidRPr="00D95CA3" w:rsidRDefault="00D67F94" w:rsidP="00F95656">
      <w:pPr>
        <w:pStyle w:val="Naslov3"/>
        <w:spacing w:before="0"/>
        <w:ind w:left="0"/>
        <w:rPr>
          <w:color w:val="000000" w:themeColor="text1"/>
        </w:rPr>
      </w:pPr>
      <w:bookmarkStart w:id="117" w:name="_Toc466273565"/>
      <w:bookmarkStart w:id="118" w:name="_Toc466456666"/>
      <w:bookmarkStart w:id="119" w:name="_Toc187237885"/>
      <w:r w:rsidRPr="00D95CA3">
        <w:rPr>
          <w:color w:val="000000" w:themeColor="text1"/>
        </w:rPr>
        <w:t>IN</w:t>
      </w:r>
      <w:r w:rsidR="00031956" w:rsidRPr="00D95CA3">
        <w:rPr>
          <w:color w:val="000000" w:themeColor="text1"/>
        </w:rPr>
        <w:t>S</w:t>
      </w:r>
      <w:r w:rsidRPr="00D95CA3">
        <w:rPr>
          <w:color w:val="000000" w:themeColor="text1"/>
        </w:rPr>
        <w:t>TRUMENT FINANČNEGA ZAVAROVANJA ZA RESNOST PONUDBE</w:t>
      </w:r>
      <w:bookmarkEnd w:id="117"/>
      <w:bookmarkEnd w:id="118"/>
      <w:bookmarkEnd w:id="119"/>
    </w:p>
    <w:p w14:paraId="19CA16D6" w14:textId="78DAC0E4" w:rsidR="00601B04" w:rsidRPr="00D95CA3" w:rsidRDefault="00601B04" w:rsidP="00F95656">
      <w:pPr>
        <w:rPr>
          <w:rFonts w:cstheme="minorHAnsi"/>
        </w:rPr>
      </w:pPr>
    </w:p>
    <w:p w14:paraId="0C9FB70C" w14:textId="4547CD2B" w:rsidR="00CC78CB" w:rsidRPr="007E4104" w:rsidRDefault="008B2B96" w:rsidP="008B2B96">
      <w:pPr>
        <w:spacing w:before="60"/>
        <w:jc w:val="both"/>
        <w:rPr>
          <w:rFonts w:cstheme="minorHAnsi"/>
          <w:color w:val="000000" w:themeColor="text1"/>
          <w:sz w:val="22"/>
        </w:rPr>
      </w:pPr>
      <w:bookmarkStart w:id="120" w:name="_Toc254868334"/>
      <w:bookmarkStart w:id="121" w:name="_Toc257882046"/>
      <w:r w:rsidRPr="00D95CA3">
        <w:rPr>
          <w:rFonts w:cstheme="minorHAnsi"/>
          <w:color w:val="000000" w:themeColor="text1"/>
          <w:sz w:val="22"/>
        </w:rPr>
        <w:t xml:space="preserve">Ponudnik mora v ponudbi </w:t>
      </w:r>
      <w:r w:rsidRPr="007E4104">
        <w:rPr>
          <w:rFonts w:cstheme="minorHAnsi"/>
          <w:color w:val="000000" w:themeColor="text1"/>
          <w:sz w:val="22"/>
        </w:rPr>
        <w:t>predložiti in</w:t>
      </w:r>
      <w:r w:rsidR="0070425B" w:rsidRPr="007E4104">
        <w:rPr>
          <w:rFonts w:cstheme="minorHAnsi"/>
          <w:color w:val="000000" w:themeColor="text1"/>
          <w:sz w:val="22"/>
        </w:rPr>
        <w:t>s</w:t>
      </w:r>
      <w:r w:rsidRPr="007E4104">
        <w:rPr>
          <w:rFonts w:cstheme="minorHAnsi"/>
          <w:color w:val="000000" w:themeColor="text1"/>
          <w:sz w:val="22"/>
        </w:rPr>
        <w:t>trument finančnega zavarovanja za resnost ponudbe</w:t>
      </w:r>
      <w:r w:rsidR="00CC78CB" w:rsidRPr="007E4104">
        <w:rPr>
          <w:rFonts w:cstheme="minorHAnsi"/>
          <w:color w:val="000000" w:themeColor="text1"/>
          <w:sz w:val="22"/>
        </w:rPr>
        <w:t>.</w:t>
      </w:r>
    </w:p>
    <w:p w14:paraId="7151467B" w14:textId="77777777" w:rsidR="00CC78CB" w:rsidRPr="007E4104" w:rsidRDefault="00CC78CB" w:rsidP="008B2B96">
      <w:pPr>
        <w:spacing w:before="60"/>
        <w:jc w:val="both"/>
        <w:rPr>
          <w:rFonts w:cstheme="minorHAnsi"/>
          <w:color w:val="000000" w:themeColor="text1"/>
          <w:sz w:val="22"/>
        </w:rPr>
      </w:pPr>
    </w:p>
    <w:p w14:paraId="7A51D36B" w14:textId="454E9546" w:rsidR="00D95CA3" w:rsidRDefault="00CC78CB" w:rsidP="008B2B96">
      <w:pPr>
        <w:spacing w:before="60"/>
        <w:jc w:val="both"/>
        <w:rPr>
          <w:rFonts w:cstheme="minorHAnsi"/>
          <w:color w:val="000000" w:themeColor="text1"/>
          <w:sz w:val="22"/>
        </w:rPr>
      </w:pPr>
      <w:r w:rsidRPr="007E4104">
        <w:rPr>
          <w:rFonts w:cstheme="minorHAnsi"/>
          <w:color w:val="000000" w:themeColor="text1"/>
          <w:sz w:val="22"/>
        </w:rPr>
        <w:t xml:space="preserve">Ponudnik mora s ponudbo predložiti zavarovanje za resnost ponudbe v obliki menice in menične izjave </w:t>
      </w:r>
      <w:r w:rsidR="00D95CA3" w:rsidRPr="007E4104">
        <w:rPr>
          <w:rFonts w:cstheme="minorHAnsi"/>
          <w:b/>
          <w:bCs/>
          <w:color w:val="000000" w:themeColor="text1"/>
          <w:sz w:val="22"/>
        </w:rPr>
        <w:t>z veljavnostjo najmanj 120 dni od roka določenega za oddajo ponudbe</w:t>
      </w:r>
      <w:r w:rsidR="0070425B" w:rsidRPr="007E4104">
        <w:rPr>
          <w:rFonts w:cstheme="minorHAnsi"/>
          <w:b/>
          <w:bCs/>
          <w:color w:val="000000" w:themeColor="text1"/>
          <w:sz w:val="22"/>
        </w:rPr>
        <w:t>:</w:t>
      </w:r>
    </w:p>
    <w:p w14:paraId="2C38FD11" w14:textId="77777777" w:rsidR="0070425B" w:rsidRPr="0070425B" w:rsidRDefault="0070425B" w:rsidP="008B2B96">
      <w:pPr>
        <w:spacing w:before="60"/>
        <w:jc w:val="both"/>
        <w:rPr>
          <w:rFonts w:cstheme="minorHAnsi"/>
          <w:color w:val="000000" w:themeColor="text1"/>
          <w:sz w:val="22"/>
        </w:rPr>
      </w:pPr>
    </w:p>
    <w:p w14:paraId="063A3C4D" w14:textId="4332A30B" w:rsidR="00D95CA3" w:rsidRPr="00D95CA3" w:rsidRDefault="00CC78CB" w:rsidP="000418E8">
      <w:pPr>
        <w:pStyle w:val="Odstavekseznama"/>
        <w:numPr>
          <w:ilvl w:val="0"/>
          <w:numId w:val="25"/>
        </w:numPr>
        <w:spacing w:before="60"/>
        <w:ind w:left="284" w:hanging="142"/>
        <w:jc w:val="both"/>
        <w:rPr>
          <w:rFonts w:cstheme="minorHAnsi"/>
          <w:b/>
          <w:bCs/>
          <w:color w:val="000000" w:themeColor="text1"/>
          <w:sz w:val="22"/>
        </w:rPr>
      </w:pPr>
      <w:r w:rsidRPr="00D95CA3">
        <w:rPr>
          <w:rFonts w:cstheme="minorHAnsi"/>
          <w:color w:val="000000" w:themeColor="text1"/>
          <w:sz w:val="22"/>
        </w:rPr>
        <w:t>Za SLOP 1</w:t>
      </w:r>
      <w:r w:rsidR="008B2B96" w:rsidRPr="00D95CA3">
        <w:rPr>
          <w:rFonts w:cstheme="minorHAnsi"/>
          <w:color w:val="000000" w:themeColor="text1"/>
          <w:sz w:val="22"/>
        </w:rPr>
        <w:t xml:space="preserve"> v višini</w:t>
      </w:r>
      <w:r w:rsidR="008B2B96" w:rsidRPr="00D95CA3">
        <w:rPr>
          <w:rFonts w:cstheme="minorHAnsi"/>
          <w:b/>
          <w:bCs/>
          <w:color w:val="000000" w:themeColor="text1"/>
          <w:sz w:val="22"/>
        </w:rPr>
        <w:t xml:space="preserve"> </w:t>
      </w:r>
      <w:r w:rsidR="00D95CA3" w:rsidRPr="00D95CA3">
        <w:rPr>
          <w:rFonts w:cstheme="minorHAnsi"/>
          <w:b/>
          <w:bCs/>
          <w:color w:val="000000" w:themeColor="text1"/>
          <w:sz w:val="22"/>
        </w:rPr>
        <w:t>200</w:t>
      </w:r>
      <w:r w:rsidR="008B2B96" w:rsidRPr="00D95CA3">
        <w:rPr>
          <w:rFonts w:cstheme="minorHAnsi"/>
          <w:b/>
          <w:bCs/>
          <w:color w:val="000000" w:themeColor="text1"/>
          <w:sz w:val="22"/>
        </w:rPr>
        <w:t>.00</w:t>
      </w:r>
      <w:r w:rsidR="008B2B96" w:rsidRPr="00873A8C">
        <w:rPr>
          <w:rFonts w:cstheme="minorHAnsi"/>
          <w:b/>
          <w:bCs/>
          <w:color w:val="000000" w:themeColor="text1"/>
          <w:sz w:val="22"/>
        </w:rPr>
        <w:t>0,00 EUR,</w:t>
      </w:r>
      <w:r w:rsidR="008B2B96" w:rsidRPr="00D95CA3">
        <w:rPr>
          <w:rFonts w:cstheme="minorHAnsi"/>
          <w:b/>
          <w:bCs/>
          <w:color w:val="000000" w:themeColor="text1"/>
          <w:sz w:val="22"/>
        </w:rPr>
        <w:t xml:space="preserve"> </w:t>
      </w:r>
    </w:p>
    <w:p w14:paraId="32752D26" w14:textId="57C8C866" w:rsidR="00D95CA3" w:rsidRPr="00D95CA3" w:rsidRDefault="00CC78CB" w:rsidP="000418E8">
      <w:pPr>
        <w:pStyle w:val="Odstavekseznama"/>
        <w:numPr>
          <w:ilvl w:val="0"/>
          <w:numId w:val="25"/>
        </w:numPr>
        <w:spacing w:before="60"/>
        <w:ind w:left="284" w:hanging="142"/>
        <w:jc w:val="both"/>
        <w:rPr>
          <w:rFonts w:cstheme="minorHAnsi"/>
          <w:b/>
          <w:bCs/>
          <w:color w:val="000000" w:themeColor="text1"/>
          <w:sz w:val="22"/>
        </w:rPr>
      </w:pPr>
      <w:r w:rsidRPr="00D95CA3">
        <w:rPr>
          <w:rFonts w:cstheme="minorHAnsi"/>
          <w:color w:val="000000" w:themeColor="text1"/>
          <w:sz w:val="22"/>
        </w:rPr>
        <w:t xml:space="preserve">Za SLOP </w:t>
      </w:r>
      <w:r w:rsidR="00D95CA3" w:rsidRPr="00D95CA3">
        <w:rPr>
          <w:rFonts w:cstheme="minorHAnsi"/>
          <w:color w:val="000000" w:themeColor="text1"/>
          <w:sz w:val="22"/>
        </w:rPr>
        <w:t>2</w:t>
      </w:r>
      <w:r w:rsidRPr="00D95CA3">
        <w:rPr>
          <w:rFonts w:cstheme="minorHAnsi"/>
          <w:color w:val="000000" w:themeColor="text1"/>
          <w:sz w:val="22"/>
        </w:rPr>
        <w:t xml:space="preserve"> v višini</w:t>
      </w:r>
      <w:r w:rsidRPr="00D95CA3">
        <w:rPr>
          <w:rFonts w:cstheme="minorHAnsi"/>
          <w:b/>
          <w:bCs/>
          <w:color w:val="000000" w:themeColor="text1"/>
          <w:sz w:val="22"/>
        </w:rPr>
        <w:t xml:space="preserve"> </w:t>
      </w:r>
      <w:r w:rsidR="00D95CA3" w:rsidRPr="00D95CA3">
        <w:rPr>
          <w:rFonts w:cstheme="minorHAnsi"/>
          <w:b/>
          <w:bCs/>
          <w:color w:val="000000" w:themeColor="text1"/>
          <w:sz w:val="22"/>
        </w:rPr>
        <w:t>45</w:t>
      </w:r>
      <w:r w:rsidRPr="00D95CA3">
        <w:rPr>
          <w:rFonts w:cstheme="minorHAnsi"/>
          <w:b/>
          <w:bCs/>
          <w:color w:val="000000" w:themeColor="text1"/>
          <w:sz w:val="22"/>
        </w:rPr>
        <w:t>.000,00 EUR</w:t>
      </w:r>
      <w:r w:rsidR="00D95CA3" w:rsidRPr="00D95CA3">
        <w:rPr>
          <w:rFonts w:cstheme="minorHAnsi"/>
          <w:b/>
          <w:bCs/>
          <w:color w:val="000000" w:themeColor="text1"/>
          <w:sz w:val="22"/>
        </w:rPr>
        <w:t>.</w:t>
      </w:r>
    </w:p>
    <w:p w14:paraId="5A083EFC" w14:textId="77777777" w:rsidR="008B2B96" w:rsidRPr="00D95CA3" w:rsidRDefault="008B2B96" w:rsidP="008B2B96">
      <w:pPr>
        <w:spacing w:before="60"/>
        <w:jc w:val="both"/>
        <w:rPr>
          <w:rFonts w:cstheme="minorHAnsi"/>
          <w:color w:val="000000" w:themeColor="text1"/>
          <w:sz w:val="22"/>
        </w:rPr>
      </w:pPr>
    </w:p>
    <w:p w14:paraId="0965329A" w14:textId="77777777" w:rsidR="008B2B96" w:rsidRPr="00D95CA3" w:rsidRDefault="008B2B96" w:rsidP="008B2B96">
      <w:pPr>
        <w:spacing w:before="60"/>
        <w:jc w:val="both"/>
        <w:rPr>
          <w:rFonts w:cstheme="minorHAnsi"/>
          <w:color w:val="000000" w:themeColor="text1"/>
          <w:sz w:val="22"/>
        </w:rPr>
      </w:pPr>
      <w:r w:rsidRPr="00D95CA3">
        <w:rPr>
          <w:rFonts w:cstheme="minorHAnsi"/>
          <w:color w:val="000000" w:themeColor="text1"/>
          <w:sz w:val="22"/>
        </w:rPr>
        <w:t xml:space="preserve">Ponudnik mora zavarovanje predložiti </w:t>
      </w:r>
      <w:r w:rsidRPr="00D95CA3">
        <w:rPr>
          <w:rFonts w:cstheme="minorHAnsi"/>
          <w:color w:val="000000" w:themeColor="text1"/>
          <w:sz w:val="22"/>
          <w:u w:val="single"/>
        </w:rPr>
        <w:t>v fizični in elektronski obliki.</w:t>
      </w:r>
    </w:p>
    <w:p w14:paraId="0A52E463" w14:textId="77777777" w:rsidR="008B2B96" w:rsidRPr="00D95CA3" w:rsidRDefault="008B2B96" w:rsidP="008B2B96">
      <w:pPr>
        <w:spacing w:before="60"/>
        <w:jc w:val="both"/>
        <w:rPr>
          <w:rFonts w:cstheme="minorHAnsi"/>
          <w:color w:val="000000" w:themeColor="text1"/>
          <w:sz w:val="22"/>
        </w:rPr>
      </w:pPr>
      <w:r w:rsidRPr="00D95CA3">
        <w:rPr>
          <w:rFonts w:cstheme="minorHAnsi"/>
          <w:color w:val="000000" w:themeColor="text1"/>
          <w:sz w:val="22"/>
        </w:rPr>
        <w:t>V elektronski obliki ponudnik predloži kopija zavarovanja z oddajo ponudbe v informacijski sistem e-JN, »Ostale priloge«.</w:t>
      </w:r>
    </w:p>
    <w:p w14:paraId="29106469" w14:textId="77777777" w:rsidR="008B2B96" w:rsidRPr="00D95CA3" w:rsidRDefault="008B2B96" w:rsidP="008B2B96">
      <w:pPr>
        <w:spacing w:before="60"/>
        <w:jc w:val="both"/>
        <w:rPr>
          <w:rFonts w:cstheme="minorHAnsi"/>
          <w:color w:val="000000" w:themeColor="text1"/>
          <w:sz w:val="22"/>
        </w:rPr>
      </w:pPr>
    </w:p>
    <w:p w14:paraId="74E8DDB1" w14:textId="77777777" w:rsidR="008B2B96" w:rsidRPr="00D95CA3" w:rsidRDefault="008B2B96" w:rsidP="008B2B96">
      <w:pPr>
        <w:spacing w:before="60"/>
        <w:jc w:val="both"/>
        <w:rPr>
          <w:rFonts w:cstheme="minorHAnsi"/>
          <w:color w:val="000000" w:themeColor="text1"/>
          <w:sz w:val="22"/>
        </w:rPr>
      </w:pPr>
      <w:r w:rsidRPr="00D95CA3">
        <w:rPr>
          <w:rFonts w:cstheme="minorHAnsi"/>
          <w:color w:val="000000" w:themeColor="text1"/>
          <w:sz w:val="22"/>
        </w:rPr>
        <w:t>Zavarovanje za resnost ponudbe v fizični obliki mora ne glede na način dostave, to je osebno ali po pošti na naslov naročnika Občina Ivančna Gorica, Sokolska ulica 8, 1295 Ivančna Gorica, do vložišča prispeti do roka za oddajo ponudb, sicer se bo štelo, da je ponudba prispela prepozno. Velja torej prejemna teorija.</w:t>
      </w:r>
    </w:p>
    <w:p w14:paraId="248DCF6E" w14:textId="77777777" w:rsidR="008B2B96" w:rsidRPr="00D95CA3" w:rsidRDefault="008B2B96" w:rsidP="008B2B96">
      <w:pPr>
        <w:spacing w:before="60"/>
        <w:jc w:val="both"/>
        <w:rPr>
          <w:rFonts w:cstheme="minorHAnsi"/>
          <w:color w:val="000000" w:themeColor="text1"/>
          <w:sz w:val="22"/>
        </w:rPr>
      </w:pPr>
    </w:p>
    <w:p w14:paraId="6F5B79D0" w14:textId="77777777" w:rsidR="008B2B96" w:rsidRPr="00D95CA3" w:rsidRDefault="008B2B96" w:rsidP="008B2B96">
      <w:pPr>
        <w:ind w:right="-2"/>
        <w:jc w:val="both"/>
        <w:rPr>
          <w:rFonts w:cstheme="minorHAnsi"/>
          <w:color w:val="000000" w:themeColor="text1"/>
          <w:sz w:val="22"/>
        </w:rPr>
      </w:pPr>
      <w:r w:rsidRPr="00D95CA3">
        <w:rPr>
          <w:rFonts w:cstheme="minorHAnsi"/>
          <w:color w:val="000000" w:themeColor="text1"/>
          <w:sz w:val="22"/>
        </w:rPr>
        <w:t>Ponudnik mora predložiti instrument finančnega zavarovanja za resnost ponudbe v obliki:</w:t>
      </w:r>
    </w:p>
    <w:p w14:paraId="235D0C03" w14:textId="77777777" w:rsidR="008B2B96" w:rsidRPr="00D95CA3" w:rsidRDefault="008B2B96" w:rsidP="008B2B96">
      <w:pPr>
        <w:ind w:right="-2"/>
        <w:jc w:val="both"/>
        <w:rPr>
          <w:rFonts w:cstheme="minorHAnsi"/>
          <w:color w:val="000000" w:themeColor="text1"/>
          <w:sz w:val="22"/>
        </w:rPr>
      </w:pPr>
    </w:p>
    <w:p w14:paraId="43A294D9" w14:textId="77777777" w:rsidR="008B2B96" w:rsidRPr="00D95CA3" w:rsidRDefault="008B2B96" w:rsidP="008B2B96">
      <w:pPr>
        <w:ind w:right="-2"/>
        <w:jc w:val="both"/>
        <w:rPr>
          <w:rFonts w:eastAsia="Times New Roman" w:cstheme="minorHAnsi"/>
          <w:color w:val="000000" w:themeColor="text1"/>
          <w:sz w:val="22"/>
          <w:szCs w:val="24"/>
          <w:lang w:eastAsia="en-US"/>
        </w:rPr>
      </w:pPr>
      <w:r w:rsidRPr="00D95CA3">
        <w:rPr>
          <w:rFonts w:cstheme="minorHAnsi"/>
          <w:color w:val="000000" w:themeColor="text1"/>
          <w:sz w:val="22"/>
        </w:rPr>
        <w:tab/>
        <w:t xml:space="preserve">-        </w:t>
      </w:r>
      <w:r w:rsidRPr="00D95CA3">
        <w:rPr>
          <w:rFonts w:eastAsia="Times New Roman" w:cstheme="minorHAnsi"/>
          <w:color w:val="000000" w:themeColor="text1"/>
          <w:sz w:val="22"/>
          <w:szCs w:val="24"/>
          <w:lang w:eastAsia="en-US"/>
        </w:rPr>
        <w:t xml:space="preserve">podpisane in žigosane </w:t>
      </w:r>
      <w:r w:rsidRPr="00D95CA3">
        <w:rPr>
          <w:rFonts w:cstheme="minorHAnsi"/>
          <w:color w:val="000000" w:themeColor="text1"/>
          <w:sz w:val="22"/>
          <w:u w:val="single"/>
        </w:rPr>
        <w:t>bianco menice.</w:t>
      </w:r>
      <w:r w:rsidRPr="00D95CA3">
        <w:rPr>
          <w:rFonts w:cstheme="minorHAnsi"/>
          <w:color w:val="000000" w:themeColor="text1"/>
          <w:sz w:val="22"/>
        </w:rPr>
        <w:t xml:space="preserve">  </w:t>
      </w:r>
    </w:p>
    <w:p w14:paraId="4F3526CB" w14:textId="77777777" w:rsidR="008B2B96" w:rsidRPr="00D95CA3" w:rsidRDefault="008B2B96" w:rsidP="008B2B96">
      <w:pPr>
        <w:ind w:right="-2" w:firstLine="360"/>
        <w:jc w:val="both"/>
        <w:rPr>
          <w:rFonts w:eastAsia="Times New Roman" w:cstheme="minorHAnsi"/>
          <w:i/>
          <w:iCs/>
          <w:color w:val="000000" w:themeColor="text1"/>
          <w:sz w:val="22"/>
          <w:szCs w:val="24"/>
          <w:lang w:eastAsia="en-US"/>
        </w:rPr>
      </w:pPr>
      <w:r w:rsidRPr="00D95CA3">
        <w:rPr>
          <w:rFonts w:eastAsia="Times New Roman" w:cstheme="minorHAnsi"/>
          <w:i/>
          <w:iCs/>
          <w:color w:val="000000" w:themeColor="text1"/>
          <w:sz w:val="22"/>
          <w:szCs w:val="24"/>
          <w:lang w:eastAsia="en-US"/>
        </w:rPr>
        <w:t xml:space="preserve">ter </w:t>
      </w:r>
    </w:p>
    <w:p w14:paraId="451E0B0B" w14:textId="0075F293" w:rsidR="008B2B96" w:rsidRPr="00D95CA3" w:rsidRDefault="008B2B96" w:rsidP="008B2B96">
      <w:pPr>
        <w:pStyle w:val="Odstavekseznama"/>
        <w:numPr>
          <w:ilvl w:val="1"/>
          <w:numId w:val="12"/>
        </w:numPr>
        <w:ind w:right="-2"/>
        <w:jc w:val="both"/>
        <w:rPr>
          <w:rFonts w:cstheme="minorHAnsi"/>
          <w:color w:val="000000" w:themeColor="text1"/>
          <w:sz w:val="22"/>
        </w:rPr>
      </w:pPr>
      <w:r w:rsidRPr="00D95CA3">
        <w:rPr>
          <w:rFonts w:eastAsia="Times New Roman" w:cstheme="minorHAnsi"/>
          <w:color w:val="000000" w:themeColor="text1"/>
          <w:sz w:val="22"/>
          <w:szCs w:val="24"/>
          <w:lang w:eastAsia="en-US"/>
        </w:rPr>
        <w:t>izpolnjene, podpisane in žigosane menične izjave</w:t>
      </w:r>
      <w:r w:rsidRPr="00D95CA3">
        <w:rPr>
          <w:rFonts w:cstheme="minorHAnsi"/>
          <w:color w:val="000000" w:themeColor="text1"/>
          <w:sz w:val="22"/>
        </w:rPr>
        <w:t xml:space="preserve"> s pooblastilom za unovčenje v višini</w:t>
      </w:r>
      <w:r w:rsidR="00D95CA3">
        <w:rPr>
          <w:rFonts w:cstheme="minorHAnsi"/>
          <w:color w:val="000000" w:themeColor="text1"/>
          <w:sz w:val="22"/>
        </w:rPr>
        <w:t>, ki je predvidena za posamezen sklop</w:t>
      </w:r>
      <w:r w:rsidRPr="00D95CA3">
        <w:rPr>
          <w:rFonts w:eastAsia="Times New Roman" w:cstheme="minorHAnsi"/>
          <w:color w:val="000000" w:themeColor="text1"/>
          <w:sz w:val="22"/>
          <w:szCs w:val="24"/>
          <w:lang w:eastAsia="en-US"/>
        </w:rPr>
        <w:t xml:space="preserve"> (Obrazec št. </w:t>
      </w:r>
      <w:r w:rsidR="00D95CA3">
        <w:rPr>
          <w:rFonts w:eastAsia="Times New Roman" w:cstheme="minorHAnsi"/>
          <w:color w:val="000000" w:themeColor="text1"/>
          <w:sz w:val="22"/>
          <w:szCs w:val="24"/>
          <w:lang w:eastAsia="en-US"/>
        </w:rPr>
        <w:t xml:space="preserve">10a za SKLOP 1, </w:t>
      </w:r>
      <w:r w:rsidR="00D95CA3" w:rsidRPr="00D95CA3">
        <w:rPr>
          <w:rFonts w:eastAsia="Times New Roman" w:cstheme="minorHAnsi"/>
          <w:color w:val="000000" w:themeColor="text1"/>
          <w:sz w:val="22"/>
          <w:szCs w:val="24"/>
          <w:lang w:eastAsia="en-US"/>
        </w:rPr>
        <w:t xml:space="preserve">Obrazec št. </w:t>
      </w:r>
      <w:r w:rsidR="00D95CA3">
        <w:rPr>
          <w:rFonts w:eastAsia="Times New Roman" w:cstheme="minorHAnsi"/>
          <w:color w:val="000000" w:themeColor="text1"/>
          <w:sz w:val="22"/>
          <w:szCs w:val="24"/>
          <w:lang w:eastAsia="en-US"/>
        </w:rPr>
        <w:t>10b za SKLOP 2</w:t>
      </w:r>
      <w:r w:rsidRPr="00D95CA3">
        <w:rPr>
          <w:rFonts w:eastAsia="Times New Roman" w:cstheme="minorHAnsi"/>
          <w:color w:val="000000" w:themeColor="text1"/>
          <w:sz w:val="22"/>
          <w:szCs w:val="24"/>
          <w:lang w:eastAsia="en-US"/>
        </w:rPr>
        <w:t>)</w:t>
      </w:r>
      <w:r w:rsidR="00D95CA3">
        <w:rPr>
          <w:rFonts w:eastAsia="Times New Roman" w:cstheme="minorHAnsi"/>
          <w:color w:val="000000" w:themeColor="text1"/>
          <w:sz w:val="22"/>
          <w:szCs w:val="24"/>
          <w:lang w:eastAsia="en-US"/>
        </w:rPr>
        <w:t>.</w:t>
      </w:r>
    </w:p>
    <w:p w14:paraId="2C9A81E9" w14:textId="77777777" w:rsidR="008B2B96" w:rsidRPr="00D95CA3" w:rsidRDefault="008B2B96" w:rsidP="008B2B96">
      <w:pPr>
        <w:spacing w:before="60"/>
        <w:jc w:val="both"/>
        <w:rPr>
          <w:rFonts w:cstheme="minorHAnsi"/>
          <w:color w:val="000000" w:themeColor="text1"/>
          <w:sz w:val="22"/>
        </w:rPr>
      </w:pPr>
    </w:p>
    <w:p w14:paraId="3E76841D" w14:textId="18CF0DE2" w:rsidR="008B2B96" w:rsidRPr="00D95CA3" w:rsidRDefault="008B2B96" w:rsidP="008B2B96">
      <w:pPr>
        <w:spacing w:before="60"/>
        <w:jc w:val="both"/>
        <w:rPr>
          <w:rFonts w:cstheme="minorHAnsi"/>
          <w:color w:val="000000" w:themeColor="text1"/>
          <w:sz w:val="22"/>
        </w:rPr>
      </w:pPr>
      <w:r w:rsidRPr="00D95CA3">
        <w:rPr>
          <w:rFonts w:cstheme="minorHAnsi"/>
          <w:color w:val="000000" w:themeColor="text1"/>
          <w:sz w:val="22"/>
        </w:rPr>
        <w:t xml:space="preserve">Menica in menična izjava, predloženi v fizični obliki morata biti podpisani z lastnoročnim podpisom. </w:t>
      </w:r>
      <w:r w:rsidRPr="007E4104">
        <w:rPr>
          <w:rFonts w:cstheme="minorHAnsi"/>
          <w:sz w:val="22"/>
          <w:szCs w:val="22"/>
        </w:rPr>
        <w:t xml:space="preserve">Inštrument finančnega zavarovanja za </w:t>
      </w:r>
      <w:r w:rsidRPr="007E4104">
        <w:rPr>
          <w:rFonts w:cstheme="minorHAnsi"/>
          <w:color w:val="000000" w:themeColor="text1"/>
          <w:sz w:val="22"/>
        </w:rPr>
        <w:t>resnost ponudbe mora veljati najmanj 120 dni od roka določenega za oddajo ponudbe, z možnostjo podaljšanja na zahtevo naročnika. Ponudnik v menično izjavo nav</w:t>
      </w:r>
      <w:r w:rsidR="0070425B" w:rsidRPr="007E4104">
        <w:rPr>
          <w:rFonts w:cstheme="minorHAnsi"/>
          <w:color w:val="000000" w:themeColor="text1"/>
          <w:sz w:val="22"/>
        </w:rPr>
        <w:t>ede</w:t>
      </w:r>
      <w:r w:rsidRPr="007E4104">
        <w:rPr>
          <w:rFonts w:cstheme="minorHAnsi"/>
          <w:color w:val="000000" w:themeColor="text1"/>
          <w:sz w:val="22"/>
        </w:rPr>
        <w:t xml:space="preserve"> vse transakcijske račune, ki jih ima odprte na dan, ki je določen kot rok za oddajo ponudb za predmetno javno naročilo.</w:t>
      </w:r>
      <w:r w:rsidRPr="00D95CA3">
        <w:rPr>
          <w:rFonts w:cstheme="minorHAnsi"/>
          <w:color w:val="000000" w:themeColor="text1"/>
          <w:sz w:val="22"/>
        </w:rPr>
        <w:t xml:space="preserve"> </w:t>
      </w:r>
    </w:p>
    <w:p w14:paraId="63B7166A" w14:textId="77777777" w:rsidR="008B2B96" w:rsidRPr="00D95CA3" w:rsidRDefault="008B2B96" w:rsidP="008B2B96">
      <w:pPr>
        <w:spacing w:before="60"/>
        <w:jc w:val="both"/>
        <w:rPr>
          <w:rFonts w:cstheme="minorHAnsi"/>
          <w:color w:val="000000" w:themeColor="text1"/>
          <w:sz w:val="22"/>
        </w:rPr>
      </w:pPr>
    </w:p>
    <w:p w14:paraId="01E3BE19" w14:textId="731A4EBE" w:rsidR="008B2B96" w:rsidRPr="00D95CA3" w:rsidRDefault="008B2B96" w:rsidP="008B2B96">
      <w:pPr>
        <w:spacing w:before="60"/>
        <w:jc w:val="both"/>
        <w:rPr>
          <w:rFonts w:cstheme="minorHAnsi"/>
          <w:sz w:val="22"/>
          <w:u w:val="single"/>
        </w:rPr>
      </w:pPr>
      <w:r w:rsidRPr="00D95CA3">
        <w:rPr>
          <w:rFonts w:cstheme="minorHAnsi"/>
          <w:color w:val="000000" w:themeColor="text1"/>
          <w:sz w:val="22"/>
        </w:rPr>
        <w:t xml:space="preserve">V primeru, če ponudba zahtevanega zavarovanja za resnost ponudbe ne bo vsebovala ali to ne bo </w:t>
      </w:r>
      <w:proofErr w:type="spellStart"/>
      <w:r w:rsidRPr="00D95CA3">
        <w:rPr>
          <w:rFonts w:cstheme="minorHAnsi"/>
          <w:color w:val="000000" w:themeColor="text1"/>
          <w:sz w:val="22"/>
        </w:rPr>
        <w:t>zneskovno</w:t>
      </w:r>
      <w:proofErr w:type="spellEnd"/>
      <w:r w:rsidRPr="00D95CA3">
        <w:rPr>
          <w:rFonts w:cstheme="minorHAnsi"/>
          <w:color w:val="000000" w:themeColor="text1"/>
          <w:sz w:val="22"/>
        </w:rPr>
        <w:t xml:space="preserve"> in časovno skladno z zahtevami razpisne dokumentacije</w:t>
      </w:r>
      <w:r w:rsidRPr="00D95CA3">
        <w:rPr>
          <w:rFonts w:cstheme="minorHAnsi"/>
          <w:sz w:val="22"/>
        </w:rPr>
        <w:t>, bo naročnik tako ponudbo izključil iz postopka javnega naročila.</w:t>
      </w:r>
    </w:p>
    <w:p w14:paraId="1900738A" w14:textId="77777777" w:rsidR="008B2B96" w:rsidRPr="00D95CA3" w:rsidRDefault="008B2B96" w:rsidP="008B2B96">
      <w:pPr>
        <w:jc w:val="both"/>
        <w:rPr>
          <w:rFonts w:cstheme="minorHAnsi"/>
          <w:color w:val="000000" w:themeColor="text1"/>
          <w:sz w:val="22"/>
        </w:rPr>
      </w:pPr>
    </w:p>
    <w:p w14:paraId="415D404A" w14:textId="0C984937" w:rsidR="008B2B96" w:rsidRPr="00D95CA3" w:rsidRDefault="008B2B96" w:rsidP="008B2B96">
      <w:pPr>
        <w:tabs>
          <w:tab w:val="left" w:pos="4296"/>
        </w:tabs>
        <w:jc w:val="both"/>
        <w:rPr>
          <w:rFonts w:cstheme="minorHAnsi"/>
          <w:sz w:val="22"/>
          <w:szCs w:val="22"/>
        </w:rPr>
      </w:pPr>
      <w:r w:rsidRPr="00D95CA3">
        <w:rPr>
          <w:rFonts w:cstheme="minorHAnsi"/>
          <w:sz w:val="22"/>
          <w:szCs w:val="22"/>
        </w:rPr>
        <w:t>In</w:t>
      </w:r>
      <w:r w:rsidR="00B33EBB" w:rsidRPr="00D95CA3">
        <w:rPr>
          <w:rFonts w:cstheme="minorHAnsi"/>
          <w:sz w:val="22"/>
          <w:szCs w:val="22"/>
        </w:rPr>
        <w:t>s</w:t>
      </w:r>
      <w:r w:rsidRPr="00D95CA3">
        <w:rPr>
          <w:rFonts w:cstheme="minorHAnsi"/>
          <w:sz w:val="22"/>
          <w:szCs w:val="22"/>
        </w:rPr>
        <w:t xml:space="preserve">trument finančnega zavarovanja za resnost ponudbe se lahko unovči iz naslednjih razlogov, ki morajo biti navedeni v izjavi upravičenca oziroma zahtevi za plačilo: </w:t>
      </w:r>
    </w:p>
    <w:p w14:paraId="3178287B"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ponudnik ponudbo umakne po roku za oddajo ponudb oziroma odstopi od ponudbe ali</w:t>
      </w:r>
    </w:p>
    <w:p w14:paraId="69B5C91A"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ponudnik ne predloži zahtevanih dokazil za navedbe v ponudbi v določenem roku ali</w:t>
      </w:r>
    </w:p>
    <w:p w14:paraId="7DF0E327"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ponudnik ne soglaša z odpravo računskih napak v ponudbi ali</w:t>
      </w:r>
    </w:p>
    <w:p w14:paraId="1D4740E9"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ponudnik ne sklene pogodbe v določenem roku ali</w:t>
      </w:r>
    </w:p>
    <w:p w14:paraId="5191FA4B"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 sklenitvi pogodbe ponudnik v določenem roku ne predloži zavarovanja za dobro izvedbo pogodbenih obveznosti.</w:t>
      </w:r>
    </w:p>
    <w:p w14:paraId="683BEC4E" w14:textId="77777777" w:rsidR="008B2B96" w:rsidRPr="00D95CA3" w:rsidRDefault="008B2B96" w:rsidP="008B2B96">
      <w:pPr>
        <w:jc w:val="both"/>
        <w:rPr>
          <w:rFonts w:cstheme="minorHAnsi"/>
          <w:color w:val="000000" w:themeColor="text1"/>
        </w:rPr>
      </w:pPr>
    </w:p>
    <w:p w14:paraId="5DE55D1A" w14:textId="77777777" w:rsidR="008B2B96" w:rsidRDefault="008B2B96" w:rsidP="008B2B96">
      <w:pPr>
        <w:jc w:val="both"/>
        <w:rPr>
          <w:rFonts w:cstheme="minorHAnsi"/>
          <w:color w:val="000000" w:themeColor="text1"/>
          <w:sz w:val="22"/>
        </w:rPr>
      </w:pPr>
      <w:r w:rsidRPr="00D95CA3">
        <w:rPr>
          <w:rFonts w:cstheme="minorHAnsi"/>
          <w:color w:val="000000" w:themeColor="text1"/>
          <w:sz w:val="22"/>
        </w:rPr>
        <w:t>Predložena zavarovanja za resnost ponudbe bodo neizbranim ponudnikom na njihovo željo vrnjena po pravnomočnosti odločitve o oddaji javnega naročila. Izbranemu ponudniku bo zavarovanje za resnost ponudbe bo izbranemu ponudniku na njegovo željo vrnjeno po predložitvi zavarovanja za dobro izvedbo pogodbenih obveznosti.</w:t>
      </w:r>
    </w:p>
    <w:p w14:paraId="3312FEF7" w14:textId="77777777" w:rsidR="00742172" w:rsidRDefault="00742172" w:rsidP="008B2B96">
      <w:pPr>
        <w:jc w:val="both"/>
        <w:rPr>
          <w:rFonts w:cstheme="minorHAnsi"/>
          <w:color w:val="000000" w:themeColor="text1"/>
          <w:sz w:val="22"/>
        </w:rPr>
      </w:pPr>
    </w:p>
    <w:p w14:paraId="5E3A29D1" w14:textId="3AAA5FBE" w:rsidR="00742172" w:rsidRPr="00742172" w:rsidRDefault="00742172" w:rsidP="00742172">
      <w:pPr>
        <w:ind w:right="-2"/>
        <w:contextualSpacing/>
        <w:jc w:val="both"/>
        <w:rPr>
          <w:rFonts w:cstheme="minorHAnsi"/>
          <w:b/>
          <w:bCs/>
          <w:color w:val="000000" w:themeColor="text1"/>
          <w:sz w:val="22"/>
        </w:rPr>
      </w:pPr>
      <w:r w:rsidRPr="00742172">
        <w:rPr>
          <w:rFonts w:cstheme="minorHAnsi"/>
          <w:b/>
          <w:bCs/>
          <w:color w:val="000000" w:themeColor="text1"/>
          <w:sz w:val="22"/>
        </w:rPr>
        <w:t>Ponudnik, ki oddaja ponudbo za več sklopov mora predložiti ločeno finančno zavarovanje za resnost ponudbe (menico in menično izjavo) za vsak sklop, za katerega oddaja ponudbo.</w:t>
      </w:r>
    </w:p>
    <w:p w14:paraId="539D04C8" w14:textId="77777777" w:rsidR="00DA1965" w:rsidRDefault="00DA1965" w:rsidP="00F95656">
      <w:pPr>
        <w:jc w:val="both"/>
        <w:rPr>
          <w:rFonts w:cstheme="minorHAnsi"/>
          <w:color w:val="000000" w:themeColor="text1"/>
          <w:sz w:val="22"/>
        </w:rPr>
      </w:pPr>
    </w:p>
    <w:p w14:paraId="435F27FF" w14:textId="77777777" w:rsidR="00405627" w:rsidRDefault="00405627" w:rsidP="00F95656">
      <w:pPr>
        <w:jc w:val="both"/>
        <w:rPr>
          <w:rFonts w:cstheme="minorHAnsi"/>
          <w:color w:val="000000" w:themeColor="text1"/>
        </w:rPr>
      </w:pPr>
    </w:p>
    <w:p w14:paraId="5BC009DB" w14:textId="77777777" w:rsidR="002A02B0" w:rsidRPr="00CA3C7A" w:rsidRDefault="00521F6F" w:rsidP="002A02B0">
      <w:pPr>
        <w:pStyle w:val="Naslov3"/>
        <w:spacing w:before="0"/>
        <w:ind w:left="0"/>
        <w:rPr>
          <w:color w:val="000000" w:themeColor="text1"/>
        </w:rPr>
      </w:pPr>
      <w:bookmarkStart w:id="122" w:name="_Toc466273566"/>
      <w:bookmarkStart w:id="123" w:name="_Toc466456667"/>
      <w:bookmarkEnd w:id="120"/>
      <w:bookmarkEnd w:id="121"/>
      <w:r>
        <w:rPr>
          <w:color w:val="000000" w:themeColor="text1"/>
        </w:rPr>
        <w:t xml:space="preserve"> </w:t>
      </w:r>
      <w:bookmarkStart w:id="124" w:name="_Toc187237886"/>
      <w:r w:rsidR="002A02B0">
        <w:rPr>
          <w:color w:val="000000" w:themeColor="text1"/>
        </w:rPr>
        <w:t xml:space="preserve">INSTRUMENT FIN. </w:t>
      </w:r>
      <w:r w:rsidR="002A02B0" w:rsidRPr="00CA3C7A">
        <w:rPr>
          <w:color w:val="000000" w:themeColor="text1"/>
        </w:rPr>
        <w:t>ZAVAROVANJ</w:t>
      </w:r>
      <w:r w:rsidR="002A02B0">
        <w:rPr>
          <w:color w:val="000000" w:themeColor="text1"/>
        </w:rPr>
        <w:t>A</w:t>
      </w:r>
      <w:r w:rsidR="002A02B0" w:rsidRPr="00CA3C7A">
        <w:rPr>
          <w:color w:val="000000" w:themeColor="text1"/>
        </w:rPr>
        <w:t xml:space="preserve"> ZA DOBRO IZVEDBO POGODBENIH OBVEZNOSTI</w:t>
      </w:r>
      <w:bookmarkEnd w:id="124"/>
    </w:p>
    <w:p w14:paraId="2BFAF4CC" w14:textId="77777777" w:rsidR="002A02B0" w:rsidRDefault="002A02B0" w:rsidP="002A02B0">
      <w:pPr>
        <w:jc w:val="both"/>
        <w:rPr>
          <w:rFonts w:cstheme="minorHAnsi"/>
          <w:color w:val="000000" w:themeColor="text1"/>
          <w:sz w:val="22"/>
        </w:rPr>
      </w:pPr>
    </w:p>
    <w:p w14:paraId="742E1EB4" w14:textId="1E8A938C" w:rsidR="00C229A5" w:rsidRDefault="002A02B0" w:rsidP="00C229A5">
      <w:pPr>
        <w:jc w:val="both"/>
        <w:rPr>
          <w:rFonts w:cstheme="minorHAnsi"/>
          <w:color w:val="000000" w:themeColor="text1"/>
          <w:sz w:val="22"/>
          <w:szCs w:val="22"/>
        </w:rPr>
      </w:pPr>
      <w:r w:rsidRPr="00DF73BA">
        <w:rPr>
          <w:rFonts w:cstheme="minorHAnsi"/>
          <w:color w:val="000000" w:themeColor="text1"/>
          <w:sz w:val="22"/>
        </w:rPr>
        <w:t xml:space="preserve">Izbrani ponudnik </w:t>
      </w:r>
      <w:r>
        <w:rPr>
          <w:rFonts w:cstheme="minorHAnsi"/>
          <w:color w:val="000000" w:themeColor="text1"/>
          <w:sz w:val="22"/>
        </w:rPr>
        <w:t xml:space="preserve">oziroma izvajalec </w:t>
      </w:r>
      <w:r w:rsidRPr="00DF73BA">
        <w:rPr>
          <w:rFonts w:cstheme="minorHAnsi"/>
          <w:color w:val="000000" w:themeColor="text1"/>
          <w:sz w:val="22"/>
        </w:rPr>
        <w:t xml:space="preserve">bo moral </w:t>
      </w:r>
      <w:r w:rsidRPr="004773CE">
        <w:rPr>
          <w:rFonts w:cstheme="minorHAnsi"/>
          <w:color w:val="000000" w:themeColor="text1"/>
          <w:sz w:val="22"/>
        </w:rPr>
        <w:t xml:space="preserve">v roku </w:t>
      </w:r>
      <w:r w:rsidR="00C229A5">
        <w:rPr>
          <w:rFonts w:cstheme="minorHAnsi"/>
          <w:color w:val="000000" w:themeColor="text1"/>
          <w:sz w:val="22"/>
        </w:rPr>
        <w:t xml:space="preserve">petnajst </w:t>
      </w:r>
      <w:r w:rsidRPr="004773CE">
        <w:rPr>
          <w:rFonts w:cstheme="minorHAnsi"/>
          <w:color w:val="000000" w:themeColor="text1"/>
          <w:sz w:val="22"/>
        </w:rPr>
        <w:t>(</w:t>
      </w:r>
      <w:r w:rsidR="00C229A5">
        <w:rPr>
          <w:rFonts w:cstheme="minorHAnsi"/>
          <w:color w:val="000000" w:themeColor="text1"/>
          <w:sz w:val="22"/>
        </w:rPr>
        <w:t>15</w:t>
      </w:r>
      <w:r w:rsidRPr="004773CE">
        <w:rPr>
          <w:rFonts w:cstheme="minorHAnsi"/>
          <w:color w:val="000000" w:themeColor="text1"/>
          <w:sz w:val="22"/>
        </w:rPr>
        <w:t xml:space="preserve">) dni od sklenitve pogodbe naročniku izročiti </w:t>
      </w:r>
      <w:r>
        <w:rPr>
          <w:rFonts w:cstheme="minorHAnsi"/>
          <w:color w:val="000000" w:themeColor="text1"/>
          <w:sz w:val="22"/>
        </w:rPr>
        <w:t xml:space="preserve">instrument </w:t>
      </w:r>
      <w:r w:rsidRPr="004773CE">
        <w:rPr>
          <w:rFonts w:cstheme="minorHAnsi"/>
          <w:color w:val="000000" w:themeColor="text1"/>
          <w:sz w:val="22"/>
        </w:rPr>
        <w:t>finančn</w:t>
      </w:r>
      <w:r>
        <w:rPr>
          <w:rFonts w:cstheme="minorHAnsi"/>
          <w:color w:val="000000" w:themeColor="text1"/>
          <w:sz w:val="22"/>
        </w:rPr>
        <w:t>ega</w:t>
      </w:r>
      <w:r w:rsidRPr="004773CE">
        <w:rPr>
          <w:rFonts w:cstheme="minorHAnsi"/>
          <w:color w:val="000000" w:themeColor="text1"/>
          <w:sz w:val="22"/>
        </w:rPr>
        <w:t xml:space="preserve"> zavarovanj</w:t>
      </w:r>
      <w:r>
        <w:rPr>
          <w:rFonts w:cstheme="minorHAnsi"/>
          <w:color w:val="000000" w:themeColor="text1"/>
          <w:sz w:val="22"/>
        </w:rPr>
        <w:t>a</w:t>
      </w:r>
      <w:r w:rsidRPr="004773CE">
        <w:rPr>
          <w:rFonts w:cstheme="minorHAnsi"/>
          <w:color w:val="000000" w:themeColor="text1"/>
          <w:sz w:val="22"/>
        </w:rPr>
        <w:t xml:space="preserve"> za dobro izvedbo pogodbenih obveznosti</w:t>
      </w:r>
      <w:r w:rsidR="00C229A5">
        <w:rPr>
          <w:rFonts w:cstheme="minorHAnsi"/>
          <w:color w:val="000000" w:themeColor="text1"/>
          <w:sz w:val="22"/>
        </w:rPr>
        <w:t xml:space="preserve">, </w:t>
      </w:r>
      <w:proofErr w:type="spellStart"/>
      <w:r w:rsidR="00C229A5">
        <w:rPr>
          <w:rFonts w:cstheme="minorHAnsi"/>
          <w:color w:val="000000" w:themeColor="text1"/>
          <w:sz w:val="22"/>
        </w:rPr>
        <w:t>t.j</w:t>
      </w:r>
      <w:proofErr w:type="spellEnd"/>
      <w:r w:rsidR="00C229A5">
        <w:rPr>
          <w:rFonts w:cstheme="minorHAnsi"/>
          <w:color w:val="000000" w:themeColor="text1"/>
          <w:sz w:val="22"/>
        </w:rPr>
        <w:t>.</w:t>
      </w:r>
      <w:r w:rsidR="00C229A5" w:rsidRPr="00365078">
        <w:rPr>
          <w:rFonts w:cstheme="minorHAnsi"/>
          <w:color w:val="000000" w:themeColor="text1"/>
          <w:sz w:val="22"/>
        </w:rPr>
        <w:t xml:space="preserve"> brezpogojno, nepreklicno bančno garancijo unovčljivo na prvi poziv, izdelano po Enotnih pravilih za garancije na poziv (EPGP, revizija 2010) ali enakovredno kavcijsko zavarovanje zavarovalnic</w:t>
      </w:r>
      <w:r w:rsidR="00C229A5">
        <w:rPr>
          <w:rFonts w:cstheme="minorHAnsi"/>
          <w:color w:val="000000" w:themeColor="text1"/>
          <w:sz w:val="22"/>
        </w:rPr>
        <w:t>.</w:t>
      </w:r>
      <w:r w:rsidR="00C229A5" w:rsidRPr="00E902B4">
        <w:rPr>
          <w:rFonts w:cstheme="minorHAnsi"/>
          <w:color w:val="000000" w:themeColor="text1"/>
          <w:sz w:val="22"/>
          <w:szCs w:val="22"/>
        </w:rPr>
        <w:t xml:space="preserve"> </w:t>
      </w:r>
      <w:r w:rsidR="00C229A5">
        <w:rPr>
          <w:rFonts w:cstheme="minorHAnsi"/>
          <w:color w:val="000000" w:themeColor="text1"/>
          <w:sz w:val="22"/>
          <w:szCs w:val="22"/>
        </w:rPr>
        <w:t>Finančno zavarovanje</w:t>
      </w:r>
      <w:r w:rsidR="00C229A5" w:rsidRPr="00365078">
        <w:rPr>
          <w:rFonts w:cstheme="minorHAnsi"/>
          <w:color w:val="000000" w:themeColor="text1"/>
          <w:sz w:val="22"/>
          <w:szCs w:val="22"/>
        </w:rPr>
        <w:t xml:space="preserve"> mora biti</w:t>
      </w:r>
      <w:r w:rsidR="00C229A5" w:rsidRPr="00365078">
        <w:rPr>
          <w:rFonts w:cstheme="minorHAnsi"/>
          <w:color w:val="000000" w:themeColor="text1"/>
          <w:sz w:val="22"/>
        </w:rPr>
        <w:t xml:space="preserve"> </w:t>
      </w:r>
      <w:r w:rsidR="00C229A5">
        <w:rPr>
          <w:rFonts w:cstheme="minorHAnsi"/>
          <w:color w:val="000000" w:themeColor="text1"/>
          <w:sz w:val="22"/>
        </w:rPr>
        <w:t xml:space="preserve">predloženo v višini </w:t>
      </w:r>
      <w:r w:rsidR="00897E60">
        <w:rPr>
          <w:rFonts w:cstheme="minorHAnsi"/>
          <w:color w:val="000000" w:themeColor="text1"/>
          <w:sz w:val="22"/>
        </w:rPr>
        <w:t>5</w:t>
      </w:r>
      <w:r w:rsidR="00C229A5" w:rsidRPr="000F30D6">
        <w:rPr>
          <w:rFonts w:cstheme="minorHAnsi"/>
          <w:color w:val="000000" w:themeColor="text1"/>
          <w:sz w:val="22"/>
        </w:rPr>
        <w:t xml:space="preserve"> </w:t>
      </w:r>
      <w:r w:rsidR="00C229A5" w:rsidRPr="000F30D6">
        <w:rPr>
          <w:rFonts w:cstheme="minorHAnsi"/>
          <w:bCs/>
          <w:color w:val="000000" w:themeColor="text1"/>
          <w:sz w:val="22"/>
        </w:rPr>
        <w:t>% pogodbene vrednosti v EUR z DDV,</w:t>
      </w:r>
      <w:r w:rsidR="00C229A5" w:rsidRPr="000F30D6">
        <w:rPr>
          <w:rFonts w:cstheme="minorHAnsi"/>
          <w:color w:val="000000" w:themeColor="text1"/>
          <w:sz w:val="22"/>
        </w:rPr>
        <w:t xml:space="preserve"> njegova veljavnost pa do vključno </w:t>
      </w:r>
      <w:r w:rsidR="00C229A5">
        <w:rPr>
          <w:rFonts w:cstheme="minorHAnsi"/>
          <w:color w:val="000000" w:themeColor="text1"/>
          <w:sz w:val="22"/>
        </w:rPr>
        <w:t>60</w:t>
      </w:r>
      <w:r w:rsidR="00C229A5" w:rsidRPr="000F30D6">
        <w:rPr>
          <w:rFonts w:cstheme="minorHAnsi"/>
          <w:color w:val="000000" w:themeColor="text1"/>
          <w:sz w:val="22"/>
        </w:rPr>
        <w:t xml:space="preserve"> dni po poteku veljavnosti</w:t>
      </w:r>
      <w:r w:rsidR="00C229A5" w:rsidRPr="000F30D6">
        <w:rPr>
          <w:rFonts w:cstheme="minorHAnsi"/>
          <w:color w:val="000000" w:themeColor="text1"/>
          <w:sz w:val="22"/>
          <w:szCs w:val="22"/>
        </w:rPr>
        <w:t xml:space="preserve"> </w:t>
      </w:r>
      <w:r w:rsidR="00C229A5">
        <w:rPr>
          <w:rFonts w:cstheme="minorHAnsi"/>
          <w:color w:val="000000" w:themeColor="text1"/>
          <w:sz w:val="22"/>
          <w:szCs w:val="22"/>
        </w:rPr>
        <w:t>pogodbe.</w:t>
      </w:r>
      <w:r w:rsidR="00C229A5" w:rsidRPr="00365078">
        <w:rPr>
          <w:rFonts w:cstheme="minorHAnsi"/>
          <w:color w:val="000000" w:themeColor="text1"/>
          <w:sz w:val="22"/>
          <w:szCs w:val="22"/>
        </w:rPr>
        <w:t xml:space="preserve"> </w:t>
      </w:r>
    </w:p>
    <w:p w14:paraId="0D8B0389" w14:textId="77777777" w:rsidR="0070425B" w:rsidRDefault="0070425B" w:rsidP="00C229A5">
      <w:pPr>
        <w:jc w:val="both"/>
        <w:rPr>
          <w:rFonts w:cstheme="minorHAnsi"/>
          <w:color w:val="000000" w:themeColor="text1"/>
          <w:sz w:val="22"/>
          <w:szCs w:val="22"/>
        </w:rPr>
      </w:pPr>
    </w:p>
    <w:p w14:paraId="5132E624" w14:textId="285CCCA3" w:rsidR="002A02B0" w:rsidRPr="004773CE" w:rsidRDefault="002A02B0" w:rsidP="002A02B0">
      <w:pPr>
        <w:jc w:val="both"/>
        <w:rPr>
          <w:rFonts w:cstheme="minorHAnsi"/>
          <w:color w:val="000000" w:themeColor="text1"/>
          <w:sz w:val="22"/>
        </w:rPr>
      </w:pPr>
      <w:r w:rsidRPr="004773CE">
        <w:rPr>
          <w:rFonts w:cstheme="minorHAnsi"/>
          <w:color w:val="000000" w:themeColor="text1"/>
          <w:sz w:val="22"/>
        </w:rPr>
        <w:t>Zavarovanje za dobro izvedbo pogodbenih obveznosti naročnik unovči, če:</w:t>
      </w:r>
    </w:p>
    <w:p w14:paraId="28B3C1FB" w14:textId="77777777"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izvajalec svojih obveznosti do naročnika ne izpolni skladno s pogodbo, v dogovorjeni kvaliteti, obsegu in roku,</w:t>
      </w:r>
    </w:p>
    <w:p w14:paraId="132577ED" w14:textId="77777777"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izvajalec po svoji krivdi odstopi od pogodbe,</w:t>
      </w:r>
    </w:p>
    <w:p w14:paraId="1F768C5A" w14:textId="77777777"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naročnik po krivdi izvajalca odstopi od pogodbe,</w:t>
      </w:r>
    </w:p>
    <w:p w14:paraId="21F31697" w14:textId="77777777"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izvajalec naročniku povzroči škodo, ki je ne povrne v roku 8 dni po pozivu naročnika,</w:t>
      </w:r>
    </w:p>
    <w:p w14:paraId="05B653AF" w14:textId="67FF94EC"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izvajalec naročniku poda zavajajoče ali lažne informacije, podatke ali dokumente, zaradi česar mora naročnik javno naročilo razveljaviti ali modificirati</w:t>
      </w:r>
      <w:r w:rsidR="00C229A5">
        <w:rPr>
          <w:rFonts w:cstheme="minorHAnsi"/>
          <w:color w:val="000000" w:themeColor="text1"/>
          <w:sz w:val="22"/>
        </w:rPr>
        <w:t>.</w:t>
      </w:r>
    </w:p>
    <w:p w14:paraId="442264A5" w14:textId="77777777" w:rsidR="002A02B0" w:rsidRPr="004773CE" w:rsidRDefault="002A02B0" w:rsidP="002A02B0">
      <w:pPr>
        <w:jc w:val="both"/>
        <w:rPr>
          <w:rFonts w:cstheme="minorHAnsi"/>
          <w:color w:val="000000" w:themeColor="text1"/>
          <w:sz w:val="22"/>
        </w:rPr>
      </w:pPr>
    </w:p>
    <w:p w14:paraId="4D3B49FB" w14:textId="766E618B" w:rsidR="002A02B0" w:rsidRPr="006879E0" w:rsidRDefault="002A02B0" w:rsidP="006879E0">
      <w:pPr>
        <w:jc w:val="both"/>
        <w:rPr>
          <w:rFonts w:cstheme="minorHAnsi"/>
          <w:color w:val="000000" w:themeColor="text1"/>
          <w:sz w:val="22"/>
        </w:rPr>
      </w:pPr>
      <w:r w:rsidRPr="004773CE">
        <w:rPr>
          <w:rFonts w:cstheme="minorHAnsi"/>
          <w:color w:val="000000" w:themeColor="text1"/>
          <w:sz w:val="22"/>
        </w:rPr>
        <w:t xml:space="preserve">V kolikor bi </w:t>
      </w:r>
      <w:r w:rsidR="00C229A5">
        <w:rPr>
          <w:rFonts w:cstheme="minorHAnsi"/>
          <w:color w:val="000000" w:themeColor="text1"/>
          <w:sz w:val="22"/>
        </w:rPr>
        <w:t xml:space="preserve">se roka za izvedbo naročila, določen v pogodbi iz upravičenih razlogov podaljšal, </w:t>
      </w:r>
      <w:r w:rsidRPr="004773CE">
        <w:rPr>
          <w:rFonts w:cstheme="minorHAnsi"/>
          <w:color w:val="000000" w:themeColor="text1"/>
          <w:sz w:val="22"/>
        </w:rPr>
        <w:t>bo moral izbrani ponudnik temu ustrezno podaljšati tudi veljavnost zavarovanja za dobro izvedbo pogodbenih obveznosti.</w:t>
      </w:r>
    </w:p>
    <w:p w14:paraId="2B34B50A" w14:textId="77777777" w:rsidR="002A02B0" w:rsidRDefault="002A02B0" w:rsidP="002A02B0">
      <w:pPr>
        <w:pStyle w:val="Naslov3"/>
        <w:spacing w:before="0"/>
        <w:ind w:left="0"/>
        <w:rPr>
          <w:color w:val="000000" w:themeColor="text1"/>
        </w:rPr>
      </w:pPr>
      <w:bookmarkStart w:id="125" w:name="_Toc187237887"/>
      <w:bookmarkEnd w:id="122"/>
      <w:bookmarkEnd w:id="123"/>
      <w:r>
        <w:rPr>
          <w:color w:val="000000" w:themeColor="text1"/>
        </w:rPr>
        <w:t>ZAVAROVANJE ZA ŠKODO</w:t>
      </w:r>
      <w:bookmarkEnd w:id="125"/>
    </w:p>
    <w:p w14:paraId="19E8122C" w14:textId="77777777" w:rsidR="002A02B0" w:rsidRDefault="002A02B0" w:rsidP="002A02B0">
      <w:pPr>
        <w:jc w:val="both"/>
        <w:rPr>
          <w:rFonts w:cstheme="minorHAnsi"/>
          <w:color w:val="000000" w:themeColor="text1"/>
          <w:sz w:val="22"/>
        </w:rPr>
      </w:pPr>
    </w:p>
    <w:p w14:paraId="45683BBE" w14:textId="642F5B3D" w:rsidR="002A02B0" w:rsidRDefault="002A02B0" w:rsidP="002A02B0">
      <w:pPr>
        <w:jc w:val="both"/>
        <w:rPr>
          <w:rFonts w:cstheme="minorHAnsi"/>
          <w:color w:val="000000" w:themeColor="text1"/>
          <w:sz w:val="22"/>
        </w:rPr>
      </w:pPr>
      <w:r w:rsidRPr="000D475E">
        <w:rPr>
          <w:rFonts w:cstheme="minorHAnsi"/>
          <w:color w:val="000000" w:themeColor="text1"/>
          <w:sz w:val="22"/>
        </w:rPr>
        <w:t>Izbrani ponudnik</w:t>
      </w:r>
      <w:r>
        <w:rPr>
          <w:rFonts w:cstheme="minorHAnsi"/>
          <w:color w:val="000000" w:themeColor="text1"/>
          <w:sz w:val="22"/>
        </w:rPr>
        <w:t xml:space="preserve"> oziroma izvajalec bo moral v roku petnajstih (15) dni od sklenitve pogodbe naročniku izročiti kopijo zavarovalne police kot dokazilo o zavarovanju odgovornosti za škodo, ki bi nastala investitorju ali tretji osebi v zvezi z opravljanjem njegove dejavnosti in mora kriti škodo zaradi malomarnosti, napake ali opustitve dolžnosti izvajalca in pri njem zaposlenih, pri čemer višina letne zavarovalne vsote  ne sme biti nižja ob </w:t>
      </w:r>
      <w:r w:rsidR="00480EB8" w:rsidRPr="00143716">
        <w:rPr>
          <w:rFonts w:cstheme="minorHAnsi"/>
          <w:color w:val="000000" w:themeColor="text1"/>
          <w:sz w:val="22"/>
        </w:rPr>
        <w:t>100</w:t>
      </w:r>
      <w:r w:rsidRPr="00143716">
        <w:rPr>
          <w:rFonts w:cstheme="minorHAnsi"/>
          <w:color w:val="000000" w:themeColor="text1"/>
          <w:sz w:val="22"/>
        </w:rPr>
        <w:t>.000,00 EUR.</w:t>
      </w:r>
      <w:r>
        <w:rPr>
          <w:rFonts w:cstheme="minorHAnsi"/>
          <w:color w:val="000000" w:themeColor="text1"/>
          <w:sz w:val="22"/>
        </w:rPr>
        <w:t xml:space="preserve"> Zavarovalna polica mora trajati ves čas gradnje do končane primopredaje objekta.</w:t>
      </w:r>
    </w:p>
    <w:p w14:paraId="4AC8BDE4" w14:textId="77777777" w:rsidR="002A02B0" w:rsidRDefault="002A02B0" w:rsidP="002A02B0">
      <w:pPr>
        <w:jc w:val="both"/>
        <w:rPr>
          <w:rFonts w:cstheme="minorHAnsi"/>
          <w:color w:val="000000" w:themeColor="text1"/>
          <w:sz w:val="22"/>
        </w:rPr>
      </w:pPr>
    </w:p>
    <w:p w14:paraId="1229B3D0" w14:textId="77777777" w:rsidR="002A02B0" w:rsidRPr="00203061" w:rsidRDefault="002A02B0" w:rsidP="002A02B0">
      <w:pPr>
        <w:jc w:val="both"/>
        <w:rPr>
          <w:rFonts w:cstheme="minorHAnsi"/>
          <w:color w:val="000000" w:themeColor="text1"/>
          <w:sz w:val="22"/>
        </w:rPr>
      </w:pPr>
      <w:r>
        <w:rPr>
          <w:rFonts w:cstheme="minorHAnsi"/>
          <w:color w:val="000000" w:themeColor="text1"/>
          <w:sz w:val="22"/>
        </w:rPr>
        <w:t>V primeru, da izvajalec v roku 15 dni po podpisu pogodbe naročniku ne predloži kopije zgoraj navedene zavarovalne police, se bo štelo, da pogodba ni sklenjena, naročnik pa unovči inštrument finančnega zavarovanja za resnost ponudbe. V  tem primeru je izvajalec dolžan plačati škodo, ki jo s svojim ravnanjem povzroči naročniku.</w:t>
      </w:r>
    </w:p>
    <w:p w14:paraId="32853C45" w14:textId="77777777" w:rsidR="002A02B0" w:rsidRDefault="002A02B0" w:rsidP="002A02B0">
      <w:pPr>
        <w:pStyle w:val="Naslov3"/>
        <w:numPr>
          <w:ilvl w:val="0"/>
          <w:numId w:val="0"/>
        </w:numPr>
        <w:spacing w:before="0"/>
        <w:rPr>
          <w:color w:val="000000" w:themeColor="text1"/>
        </w:rPr>
      </w:pPr>
    </w:p>
    <w:p w14:paraId="0B2A1A63" w14:textId="27FCD2C8" w:rsidR="001C3155" w:rsidRDefault="002A02B0" w:rsidP="00F95656">
      <w:pPr>
        <w:pStyle w:val="Naslov3"/>
        <w:spacing w:before="0"/>
        <w:ind w:left="0"/>
        <w:rPr>
          <w:color w:val="000000" w:themeColor="text1"/>
        </w:rPr>
      </w:pPr>
      <w:bookmarkStart w:id="126" w:name="_Toc187237888"/>
      <w:r>
        <w:rPr>
          <w:color w:val="000000" w:themeColor="text1"/>
        </w:rPr>
        <w:t>INSTRUMENT FINANČNEGA ZAVARAOVANJA ZA ODPRAVO NAPAK V GARANCIJSKEM ROKU</w:t>
      </w:r>
      <w:bookmarkEnd w:id="126"/>
    </w:p>
    <w:p w14:paraId="52469FB3" w14:textId="22E9291F" w:rsidR="008C32F4" w:rsidRDefault="008C32F4" w:rsidP="008C32F4">
      <w:pPr>
        <w:rPr>
          <w:rFonts w:cstheme="minorHAnsi"/>
        </w:rPr>
      </w:pPr>
    </w:p>
    <w:p w14:paraId="62BB7E84" w14:textId="534BD080" w:rsidR="002A02B0" w:rsidRDefault="002A02B0" w:rsidP="002A02B0">
      <w:pPr>
        <w:jc w:val="both"/>
        <w:rPr>
          <w:rFonts w:cstheme="minorHAnsi"/>
          <w:color w:val="000000" w:themeColor="text1"/>
          <w:sz w:val="22"/>
          <w:szCs w:val="22"/>
        </w:rPr>
      </w:pPr>
      <w:r w:rsidRPr="0097307C">
        <w:rPr>
          <w:rFonts w:cstheme="minorHAnsi"/>
          <w:color w:val="000000" w:themeColor="text1"/>
          <w:sz w:val="22"/>
        </w:rPr>
        <w:t>Izbrani ponudnik oziroma izvajalec</w:t>
      </w:r>
      <w:r w:rsidRPr="0097307C">
        <w:rPr>
          <w:rFonts w:cstheme="minorHAnsi"/>
          <w:color w:val="000000" w:themeColor="text1"/>
          <w:sz w:val="22"/>
          <w:szCs w:val="22"/>
        </w:rPr>
        <w:t xml:space="preserve"> bo moral v roku petnajst (15) dni od končnega prevzema del (datum primopredajnega zapisnika) predložiti ustrezen in</w:t>
      </w:r>
      <w:r>
        <w:rPr>
          <w:rFonts w:cstheme="minorHAnsi"/>
          <w:color w:val="000000" w:themeColor="text1"/>
          <w:sz w:val="22"/>
          <w:szCs w:val="22"/>
        </w:rPr>
        <w:t>s</w:t>
      </w:r>
      <w:r w:rsidRPr="0097307C">
        <w:rPr>
          <w:rFonts w:cstheme="minorHAnsi"/>
          <w:color w:val="000000" w:themeColor="text1"/>
          <w:sz w:val="22"/>
          <w:szCs w:val="22"/>
        </w:rPr>
        <w:t xml:space="preserve">trument finančnega zavarovanja za odpravo napak v garancijskem roku, to je </w:t>
      </w:r>
      <w:r w:rsidRPr="0097307C">
        <w:rPr>
          <w:rFonts w:cstheme="minorHAnsi"/>
          <w:color w:val="000000" w:themeColor="text1"/>
          <w:sz w:val="22"/>
        </w:rPr>
        <w:t>brezpogojno, nepreklicno bančno garancij</w:t>
      </w:r>
      <w:r>
        <w:rPr>
          <w:rFonts w:cstheme="minorHAnsi"/>
          <w:color w:val="000000" w:themeColor="text1"/>
          <w:sz w:val="22"/>
        </w:rPr>
        <w:t xml:space="preserve">o </w:t>
      </w:r>
      <w:r w:rsidRPr="0097307C">
        <w:rPr>
          <w:rFonts w:cstheme="minorHAnsi"/>
          <w:color w:val="000000" w:themeColor="text1"/>
          <w:sz w:val="22"/>
        </w:rPr>
        <w:t xml:space="preserve">unovčljivo na prvi poziv, izdelano po Enotnih pravilih za garancije na poziv (EPGP, revizija 2010) ali enakovredno kavcijsko zavarovanje </w:t>
      </w:r>
      <w:r w:rsidRPr="00CC3236">
        <w:rPr>
          <w:rFonts w:cstheme="minorHAnsi"/>
          <w:color w:val="000000" w:themeColor="text1"/>
          <w:sz w:val="22"/>
        </w:rPr>
        <w:t>zavarovalnice,</w:t>
      </w:r>
      <w:r w:rsidRPr="00CC3236">
        <w:rPr>
          <w:rFonts w:cstheme="minorHAnsi"/>
          <w:color w:val="000000" w:themeColor="text1"/>
          <w:sz w:val="22"/>
          <w:szCs w:val="22"/>
        </w:rPr>
        <w:t xml:space="preserve"> v </w:t>
      </w:r>
      <w:r w:rsidRPr="00CC3236">
        <w:rPr>
          <w:rFonts w:cstheme="minorHAnsi"/>
          <w:bCs/>
          <w:color w:val="000000" w:themeColor="text1"/>
          <w:sz w:val="22"/>
          <w:szCs w:val="22"/>
        </w:rPr>
        <w:t>višini 5 % končne obračunske vrednosti v EUR z DDV</w:t>
      </w:r>
      <w:r w:rsidRPr="00CC3236">
        <w:rPr>
          <w:rFonts w:cstheme="minorHAnsi"/>
          <w:color w:val="000000" w:themeColor="text1"/>
          <w:sz w:val="22"/>
          <w:szCs w:val="22"/>
        </w:rPr>
        <w:t>.</w:t>
      </w:r>
      <w:r w:rsidRPr="0097307C">
        <w:rPr>
          <w:rFonts w:cstheme="minorHAnsi"/>
          <w:color w:val="000000" w:themeColor="text1"/>
          <w:sz w:val="22"/>
          <w:szCs w:val="22"/>
        </w:rPr>
        <w:t xml:space="preserve"> </w:t>
      </w:r>
    </w:p>
    <w:p w14:paraId="4DF181F1" w14:textId="77777777" w:rsidR="002A02B0" w:rsidRDefault="002A02B0" w:rsidP="002A02B0">
      <w:pPr>
        <w:jc w:val="both"/>
        <w:rPr>
          <w:rFonts w:cstheme="minorHAnsi"/>
          <w:color w:val="000000" w:themeColor="text1"/>
          <w:sz w:val="22"/>
          <w:szCs w:val="22"/>
        </w:rPr>
      </w:pPr>
    </w:p>
    <w:p w14:paraId="4512DB49" w14:textId="65BC8E0E" w:rsidR="002A02B0" w:rsidRPr="0097307C" w:rsidRDefault="002A02B0" w:rsidP="002A02B0">
      <w:pPr>
        <w:jc w:val="both"/>
        <w:rPr>
          <w:rFonts w:cstheme="minorHAnsi"/>
          <w:color w:val="000000" w:themeColor="text1"/>
          <w:sz w:val="22"/>
          <w:szCs w:val="22"/>
        </w:rPr>
      </w:pPr>
      <w:r w:rsidRPr="0097307C">
        <w:rPr>
          <w:rFonts w:cstheme="minorHAnsi"/>
          <w:color w:val="000000" w:themeColor="text1"/>
          <w:sz w:val="22"/>
          <w:szCs w:val="22"/>
        </w:rPr>
        <w:t>V primeru</w:t>
      </w:r>
      <w:r>
        <w:rPr>
          <w:rFonts w:cstheme="minorHAnsi"/>
          <w:color w:val="000000" w:themeColor="text1"/>
          <w:sz w:val="22"/>
          <w:szCs w:val="22"/>
        </w:rPr>
        <w:t>,</w:t>
      </w:r>
      <w:r w:rsidRPr="0097307C">
        <w:rPr>
          <w:rFonts w:cstheme="minorHAnsi"/>
          <w:color w:val="000000" w:themeColor="text1"/>
          <w:sz w:val="22"/>
          <w:szCs w:val="22"/>
        </w:rPr>
        <w:t xml:space="preserve"> da naveden in</w:t>
      </w:r>
      <w:r>
        <w:rPr>
          <w:rFonts w:cstheme="minorHAnsi"/>
          <w:color w:val="000000" w:themeColor="text1"/>
          <w:sz w:val="22"/>
          <w:szCs w:val="22"/>
        </w:rPr>
        <w:t>s</w:t>
      </w:r>
      <w:r w:rsidRPr="0097307C">
        <w:rPr>
          <w:rFonts w:cstheme="minorHAnsi"/>
          <w:color w:val="000000" w:themeColor="text1"/>
          <w:sz w:val="22"/>
          <w:szCs w:val="22"/>
        </w:rPr>
        <w:t xml:space="preserve">trument finančnega zavarovanja ne bo predložen v roku se bo štelo, da javno naročilo ni uspešno izvedeno, naročnik pa </w:t>
      </w:r>
      <w:r w:rsidR="007D37C1">
        <w:rPr>
          <w:rFonts w:cstheme="minorHAnsi"/>
          <w:color w:val="000000" w:themeColor="text1"/>
          <w:sz w:val="22"/>
          <w:szCs w:val="22"/>
        </w:rPr>
        <w:t>lahko</w:t>
      </w:r>
      <w:r w:rsidRPr="0097307C">
        <w:rPr>
          <w:rFonts w:cstheme="minorHAnsi"/>
          <w:color w:val="000000" w:themeColor="text1"/>
          <w:sz w:val="22"/>
          <w:szCs w:val="22"/>
        </w:rPr>
        <w:t xml:space="preserve"> unovčil inštrument finančnega zavarovanja za dobro izvedbo pogodbenih obveznosti.</w:t>
      </w:r>
    </w:p>
    <w:p w14:paraId="7F734619" w14:textId="77777777" w:rsidR="002A02B0" w:rsidRPr="0097307C" w:rsidRDefault="002A02B0" w:rsidP="002A02B0">
      <w:pPr>
        <w:jc w:val="both"/>
        <w:rPr>
          <w:rFonts w:cstheme="minorHAnsi"/>
          <w:color w:val="000000" w:themeColor="text1"/>
          <w:sz w:val="22"/>
          <w:szCs w:val="22"/>
        </w:rPr>
      </w:pPr>
    </w:p>
    <w:p w14:paraId="04553156" w14:textId="202C7787" w:rsidR="002A02B0" w:rsidRDefault="002A02B0" w:rsidP="002A02B0">
      <w:pPr>
        <w:jc w:val="both"/>
        <w:rPr>
          <w:rFonts w:cstheme="minorHAnsi"/>
          <w:sz w:val="22"/>
          <w:szCs w:val="22"/>
        </w:rPr>
      </w:pPr>
      <w:r w:rsidRPr="004D6483">
        <w:rPr>
          <w:rFonts w:cstheme="minorHAnsi"/>
          <w:sz w:val="22"/>
          <w:szCs w:val="22"/>
        </w:rPr>
        <w:t xml:space="preserve">Garancijski rok za odpravo </w:t>
      </w:r>
      <w:r w:rsidRPr="0089550E">
        <w:rPr>
          <w:rFonts w:cstheme="minorHAnsi"/>
          <w:sz w:val="22"/>
          <w:szCs w:val="22"/>
        </w:rPr>
        <w:t xml:space="preserve">napak znaša </w:t>
      </w:r>
      <w:r w:rsidR="007D37C1">
        <w:rPr>
          <w:rFonts w:cstheme="minorHAnsi"/>
          <w:sz w:val="22"/>
          <w:szCs w:val="22"/>
        </w:rPr>
        <w:t>deset (</w:t>
      </w:r>
      <w:r>
        <w:rPr>
          <w:rFonts w:cstheme="minorHAnsi"/>
          <w:sz w:val="22"/>
          <w:szCs w:val="22"/>
        </w:rPr>
        <w:t>10</w:t>
      </w:r>
      <w:r w:rsidR="007D37C1">
        <w:rPr>
          <w:rFonts w:cstheme="minorHAnsi"/>
          <w:sz w:val="22"/>
          <w:szCs w:val="22"/>
        </w:rPr>
        <w:t>)</w:t>
      </w:r>
      <w:r w:rsidRPr="0089550E">
        <w:rPr>
          <w:rFonts w:cstheme="minorHAnsi"/>
          <w:sz w:val="22"/>
          <w:szCs w:val="22"/>
        </w:rPr>
        <w:t xml:space="preserve"> let</w:t>
      </w:r>
      <w:r>
        <w:rPr>
          <w:rFonts w:cstheme="minorHAnsi"/>
          <w:sz w:val="22"/>
          <w:szCs w:val="22"/>
        </w:rPr>
        <w:t xml:space="preserve"> za konstrukcijo in streho</w:t>
      </w:r>
      <w:r w:rsidR="007D37C1">
        <w:rPr>
          <w:rFonts w:cstheme="minorHAnsi"/>
          <w:sz w:val="22"/>
          <w:szCs w:val="22"/>
        </w:rPr>
        <w:t>,</w:t>
      </w:r>
      <w:r>
        <w:rPr>
          <w:rFonts w:cstheme="minorHAnsi"/>
          <w:sz w:val="22"/>
          <w:szCs w:val="22"/>
        </w:rPr>
        <w:t xml:space="preserve"> ter </w:t>
      </w:r>
      <w:r w:rsidR="007D37C1">
        <w:rPr>
          <w:rFonts w:cstheme="minorHAnsi"/>
          <w:sz w:val="22"/>
          <w:szCs w:val="22"/>
        </w:rPr>
        <w:t>pet (</w:t>
      </w:r>
      <w:r>
        <w:rPr>
          <w:rFonts w:cstheme="minorHAnsi"/>
          <w:sz w:val="22"/>
          <w:szCs w:val="22"/>
        </w:rPr>
        <w:t>5</w:t>
      </w:r>
      <w:r w:rsidR="007D37C1">
        <w:rPr>
          <w:rFonts w:cstheme="minorHAnsi"/>
          <w:sz w:val="22"/>
          <w:szCs w:val="22"/>
        </w:rPr>
        <w:t>)</w:t>
      </w:r>
      <w:r>
        <w:rPr>
          <w:rFonts w:cstheme="minorHAnsi"/>
          <w:sz w:val="22"/>
          <w:szCs w:val="22"/>
        </w:rPr>
        <w:t xml:space="preserve"> let za vsa opravljena dela in vgrajene materiale in opremo. </w:t>
      </w:r>
      <w:r w:rsidRPr="0089550E">
        <w:rPr>
          <w:rFonts w:cstheme="minorHAnsi"/>
          <w:sz w:val="22"/>
          <w:szCs w:val="22"/>
        </w:rPr>
        <w:t>Rok začne teči z dnem primopredaje pogodbenih del naročniku</w:t>
      </w:r>
      <w:r w:rsidRPr="004D6483">
        <w:rPr>
          <w:rFonts w:cstheme="minorHAnsi"/>
          <w:sz w:val="22"/>
          <w:szCs w:val="22"/>
        </w:rPr>
        <w:t xml:space="preserve"> (datum primopredajnega zapisnika). </w:t>
      </w:r>
      <w:r w:rsidR="006879E0">
        <w:rPr>
          <w:rFonts w:cstheme="minorHAnsi"/>
          <w:sz w:val="22"/>
          <w:szCs w:val="22"/>
        </w:rPr>
        <w:t>Naročnik in nadzor bosta izvedla super – kolavdacijski pregled pred iztekom garancijske dobe.</w:t>
      </w:r>
    </w:p>
    <w:p w14:paraId="25E9F2FE" w14:textId="77777777" w:rsidR="007D37C1" w:rsidRDefault="007D37C1" w:rsidP="002A02B0">
      <w:pPr>
        <w:jc w:val="both"/>
        <w:rPr>
          <w:rFonts w:cstheme="minorHAnsi"/>
          <w:sz w:val="22"/>
          <w:szCs w:val="22"/>
        </w:rPr>
      </w:pPr>
    </w:p>
    <w:p w14:paraId="53525448" w14:textId="1A516047" w:rsidR="002A02B0" w:rsidRDefault="002A02B0" w:rsidP="002A02B0">
      <w:pPr>
        <w:jc w:val="both"/>
        <w:rPr>
          <w:rFonts w:cstheme="minorHAnsi"/>
          <w:sz w:val="22"/>
          <w:szCs w:val="22"/>
        </w:rPr>
      </w:pPr>
      <w:r>
        <w:rPr>
          <w:rFonts w:cstheme="minorHAnsi"/>
          <w:sz w:val="22"/>
          <w:szCs w:val="22"/>
        </w:rPr>
        <w:t xml:space="preserve">Izvajalec lahko izroči naročniku finančno zavarovanje za odpravo napak v garancijskem roku, ki je izdano za krajši čas z možnostjo podaljšanja, in sicer tekom trajanja </w:t>
      </w:r>
      <w:r w:rsidR="007D37C1">
        <w:rPr>
          <w:rFonts w:cstheme="minorHAnsi"/>
          <w:sz w:val="22"/>
          <w:szCs w:val="22"/>
        </w:rPr>
        <w:t>pet</w:t>
      </w:r>
      <w:r>
        <w:rPr>
          <w:rFonts w:cstheme="minorHAnsi"/>
          <w:sz w:val="22"/>
          <w:szCs w:val="22"/>
        </w:rPr>
        <w:t xml:space="preserve"> (</w:t>
      </w:r>
      <w:r w:rsidR="007D37C1">
        <w:rPr>
          <w:rFonts w:cstheme="minorHAnsi"/>
          <w:sz w:val="22"/>
          <w:szCs w:val="22"/>
        </w:rPr>
        <w:t>5</w:t>
      </w:r>
      <w:r>
        <w:rPr>
          <w:rFonts w:cstheme="minorHAnsi"/>
          <w:sz w:val="22"/>
          <w:szCs w:val="22"/>
        </w:rPr>
        <w:t>) let, najkasneje 30</w:t>
      </w:r>
      <w:r w:rsidR="007D37C1">
        <w:rPr>
          <w:rFonts w:cstheme="minorHAnsi"/>
          <w:sz w:val="22"/>
          <w:szCs w:val="22"/>
        </w:rPr>
        <w:t xml:space="preserve"> </w:t>
      </w:r>
      <w:r>
        <w:rPr>
          <w:rFonts w:cstheme="minorHAnsi"/>
          <w:sz w:val="22"/>
          <w:szCs w:val="22"/>
        </w:rPr>
        <w:t>(trideset) d</w:t>
      </w:r>
      <w:r w:rsidR="007D37C1">
        <w:rPr>
          <w:rFonts w:cstheme="minorHAnsi"/>
          <w:sz w:val="22"/>
          <w:szCs w:val="22"/>
        </w:rPr>
        <w:t>n</w:t>
      </w:r>
      <w:r>
        <w:rPr>
          <w:rFonts w:cstheme="minorHAnsi"/>
          <w:sz w:val="22"/>
          <w:szCs w:val="22"/>
        </w:rPr>
        <w:t xml:space="preserve">i pred iztekom veljavnosti navedenega finančnega zavarovanja za odpravo napak v garancijskem roku pa mora izvajalec izročiti naročniku finančno zavarovanje za odpravo napak še za </w:t>
      </w:r>
      <w:r w:rsidR="007D37C1">
        <w:rPr>
          <w:rFonts w:cstheme="minorHAnsi"/>
          <w:sz w:val="22"/>
          <w:szCs w:val="22"/>
        </w:rPr>
        <w:t>pet (5</w:t>
      </w:r>
      <w:r>
        <w:rPr>
          <w:rFonts w:cstheme="minorHAnsi"/>
          <w:sz w:val="22"/>
          <w:szCs w:val="22"/>
        </w:rPr>
        <w:t>) let.</w:t>
      </w:r>
    </w:p>
    <w:p w14:paraId="38DF8D0A" w14:textId="77777777" w:rsidR="005E2742" w:rsidRDefault="005E2742" w:rsidP="003211E7">
      <w:pPr>
        <w:jc w:val="both"/>
        <w:rPr>
          <w:rFonts w:cstheme="minorHAnsi"/>
          <w:color w:val="000000" w:themeColor="text1"/>
          <w:sz w:val="22"/>
          <w:szCs w:val="22"/>
        </w:rPr>
      </w:pPr>
    </w:p>
    <w:p w14:paraId="57F281C8" w14:textId="780FB94E" w:rsidR="00B93253" w:rsidRDefault="002A02B0" w:rsidP="001B7CAC">
      <w:pPr>
        <w:pStyle w:val="Naslov2"/>
        <w:spacing w:before="0"/>
        <w:ind w:left="0"/>
        <w:rPr>
          <w:color w:val="000000" w:themeColor="text1"/>
        </w:rPr>
      </w:pPr>
      <w:bookmarkStart w:id="127" w:name="_Toc187237889"/>
      <w:r>
        <w:rPr>
          <w:color w:val="000000" w:themeColor="text1"/>
        </w:rPr>
        <w:t>POGODBA</w:t>
      </w:r>
      <w:bookmarkEnd w:id="127"/>
      <w:r>
        <w:rPr>
          <w:color w:val="000000" w:themeColor="text1"/>
        </w:rPr>
        <w:t xml:space="preserve"> </w:t>
      </w:r>
    </w:p>
    <w:p w14:paraId="7AE01894" w14:textId="77777777" w:rsidR="00B93253" w:rsidRPr="003A0CF2" w:rsidRDefault="00B93253" w:rsidP="00B93253">
      <w:pPr>
        <w:rPr>
          <w:rFonts w:cstheme="minorHAnsi"/>
          <w:sz w:val="22"/>
          <w:szCs w:val="22"/>
        </w:rPr>
      </w:pPr>
    </w:p>
    <w:p w14:paraId="3D7E66ED" w14:textId="152719E7" w:rsidR="00B93253" w:rsidRDefault="003A0CF2" w:rsidP="00B93253">
      <w:pPr>
        <w:rPr>
          <w:rFonts w:cstheme="minorHAnsi"/>
          <w:sz w:val="22"/>
          <w:szCs w:val="22"/>
        </w:rPr>
      </w:pPr>
      <w:r w:rsidRPr="003A0CF2">
        <w:rPr>
          <w:rFonts w:cstheme="minorHAnsi"/>
          <w:sz w:val="22"/>
          <w:szCs w:val="22"/>
        </w:rPr>
        <w:t xml:space="preserve">Ponudnik potrdi vsebino </w:t>
      </w:r>
      <w:r>
        <w:rPr>
          <w:rFonts w:cstheme="minorHAnsi"/>
          <w:sz w:val="22"/>
          <w:szCs w:val="22"/>
        </w:rPr>
        <w:t>osnutka pogodbe</w:t>
      </w:r>
      <w:r w:rsidR="00872B17">
        <w:rPr>
          <w:rFonts w:cstheme="minorHAnsi"/>
          <w:sz w:val="22"/>
          <w:szCs w:val="22"/>
        </w:rPr>
        <w:t xml:space="preserve"> </w:t>
      </w:r>
      <w:r>
        <w:rPr>
          <w:rFonts w:cstheme="minorHAnsi"/>
          <w:sz w:val="22"/>
          <w:szCs w:val="22"/>
        </w:rPr>
        <w:t xml:space="preserve">s podpisom ESPD izjave. </w:t>
      </w:r>
    </w:p>
    <w:p w14:paraId="10EC5D86" w14:textId="77777777" w:rsidR="00FD56DA" w:rsidRDefault="00FD56DA" w:rsidP="00B93253">
      <w:pPr>
        <w:rPr>
          <w:rFonts w:cstheme="minorHAnsi"/>
          <w:sz w:val="22"/>
          <w:szCs w:val="22"/>
        </w:rPr>
      </w:pPr>
    </w:p>
    <w:p w14:paraId="40C2D78E" w14:textId="51EA0E2F" w:rsidR="003A0CF2" w:rsidRPr="003A0CF2" w:rsidRDefault="003A0CF2" w:rsidP="00B93253">
      <w:pPr>
        <w:rPr>
          <w:rFonts w:cstheme="minorHAnsi"/>
          <w:sz w:val="22"/>
          <w:szCs w:val="22"/>
        </w:rPr>
      </w:pPr>
      <w:r w:rsidRPr="00826429">
        <w:rPr>
          <w:rFonts w:cstheme="minorHAnsi"/>
          <w:sz w:val="22"/>
          <w:szCs w:val="22"/>
        </w:rPr>
        <w:t>V primeru, da bi bilo javno naročilo po izvedenem postopku za predmetno naročilo, oddano istemu izvajalca za Sklop 1 in Sklop 2, se lahko sklene ena pogodba za oba sklopa skupaj, z združitvijo pogodbenih določil</w:t>
      </w:r>
      <w:r w:rsidR="003217A4" w:rsidRPr="00826429">
        <w:rPr>
          <w:rFonts w:cstheme="minorHAnsi"/>
          <w:sz w:val="22"/>
          <w:szCs w:val="22"/>
        </w:rPr>
        <w:t xml:space="preserve"> za posamezna sklopa</w:t>
      </w:r>
      <w:r w:rsidRPr="00826429">
        <w:rPr>
          <w:rFonts w:cstheme="minorHAnsi"/>
          <w:sz w:val="22"/>
          <w:szCs w:val="22"/>
        </w:rPr>
        <w:t>.</w:t>
      </w:r>
    </w:p>
    <w:p w14:paraId="5B8468F8" w14:textId="77777777" w:rsidR="00B93253" w:rsidRPr="00B93253" w:rsidRDefault="00B93253" w:rsidP="00B93253"/>
    <w:p w14:paraId="6DFC7A4D" w14:textId="128B671B" w:rsidR="007D6E42" w:rsidRDefault="007D6E42" w:rsidP="001B7CAC">
      <w:pPr>
        <w:pStyle w:val="Naslov2"/>
        <w:spacing w:before="0"/>
        <w:ind w:left="0"/>
        <w:rPr>
          <w:color w:val="000000" w:themeColor="text1"/>
        </w:rPr>
      </w:pPr>
      <w:bookmarkStart w:id="128" w:name="_Toc187237890"/>
      <w:r>
        <w:rPr>
          <w:color w:val="000000" w:themeColor="text1"/>
        </w:rPr>
        <w:t>POSTOPEK IZBIRE IZVAJALCA</w:t>
      </w:r>
      <w:bookmarkEnd w:id="128"/>
    </w:p>
    <w:p w14:paraId="233E540F" w14:textId="77777777" w:rsidR="007D6E42" w:rsidRPr="007D6E42" w:rsidRDefault="007D6E42" w:rsidP="007D6E42"/>
    <w:p w14:paraId="481A486D" w14:textId="77777777" w:rsidR="006F3131" w:rsidRPr="00A51D63" w:rsidRDefault="006F3131" w:rsidP="006F3131">
      <w:pPr>
        <w:ind w:right="-2"/>
        <w:jc w:val="both"/>
        <w:rPr>
          <w:rFonts w:cstheme="minorHAnsi"/>
          <w:color w:val="000000" w:themeColor="text1"/>
          <w:sz w:val="22"/>
        </w:rPr>
      </w:pPr>
      <w:r w:rsidRPr="006F3131">
        <w:rPr>
          <w:rFonts w:cstheme="minorHAnsi"/>
          <w:color w:val="000000" w:themeColor="text1"/>
          <w:sz w:val="22"/>
        </w:rPr>
        <w:t>Naročnik bo javno naročilo oddal na podlagi zaključenega postopka pregleda in ocenjevanja ponudb, ki bo izvedeno skladno z določbami 89. člena ZJN-3.</w:t>
      </w:r>
    </w:p>
    <w:p w14:paraId="496039D5" w14:textId="77777777" w:rsidR="00D31CCA" w:rsidRDefault="00D31CCA" w:rsidP="00D31CCA">
      <w:pPr>
        <w:ind w:right="-2"/>
        <w:jc w:val="both"/>
        <w:rPr>
          <w:rFonts w:cstheme="minorHAnsi"/>
          <w:color w:val="000000" w:themeColor="text1"/>
          <w:sz w:val="22"/>
        </w:rPr>
      </w:pPr>
    </w:p>
    <w:p w14:paraId="0B97780C" w14:textId="77777777" w:rsidR="00D31CCA" w:rsidRPr="00A51D63" w:rsidRDefault="00D31CCA" w:rsidP="00D31CCA">
      <w:pPr>
        <w:ind w:right="-2"/>
        <w:jc w:val="both"/>
        <w:rPr>
          <w:rFonts w:cstheme="minorHAnsi"/>
          <w:color w:val="000000" w:themeColor="text1"/>
          <w:sz w:val="22"/>
        </w:rPr>
      </w:pPr>
      <w:r w:rsidRPr="00A51D63">
        <w:rPr>
          <w:rFonts w:cstheme="minorHAnsi"/>
          <w:color w:val="000000" w:themeColor="text1"/>
          <w:sz w:val="22"/>
        </w:rPr>
        <w:t>Če bodo ali se bodo zdele informacije ali dokumentacija, ki jo mora predložiti ponudnik, nepopolne ali napačne oziroma če bodo posamezni dokumenti manjkali, bo naročnik v skladu s petim odstavkom 89. člena ZJN-3 zahteval, da ponudnik v ustreznem roku predloži manjkajoče dokumente ali jih dopolni, popravi ali pojasni ustrezne informacije ali dokumentacijo, pod pogojem, da je takšna zahteva popolnoma skladna z načeloma enake obravnave in transparentnosti. Naročnik bo od ponudnika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ponudbe, je mogoče objektivno preveriti. Če ponudnik po pozivu naročnika ne bo predložil manjkajočega dokumenta ali ne bo dopolnil, popravil ali pojasnil ustrezne informacije ali dokumentacije, bo naročnik ponudbo takega ponudnika izločil.</w:t>
      </w:r>
    </w:p>
    <w:p w14:paraId="4A734BF0" w14:textId="77777777" w:rsidR="00545FE2" w:rsidRPr="007D6E42" w:rsidRDefault="00545FE2" w:rsidP="007D6E42"/>
    <w:p w14:paraId="020D14A4" w14:textId="463284C2" w:rsidR="00D73FC4" w:rsidRPr="003E4932" w:rsidRDefault="001B7CAC" w:rsidP="00D73FC4">
      <w:pPr>
        <w:pStyle w:val="Naslov2"/>
        <w:spacing w:before="0"/>
        <w:ind w:left="0"/>
        <w:rPr>
          <w:color w:val="000000" w:themeColor="text1"/>
        </w:rPr>
      </w:pPr>
      <w:bookmarkStart w:id="129" w:name="_Toc187237891"/>
      <w:r w:rsidRPr="001B7CAC">
        <w:rPr>
          <w:color w:val="000000" w:themeColor="text1"/>
        </w:rPr>
        <w:t>PRAVNO VARSTVO</w:t>
      </w:r>
      <w:bookmarkEnd w:id="129"/>
    </w:p>
    <w:p w14:paraId="14009A6B" w14:textId="77777777" w:rsidR="001B7CAC" w:rsidRPr="00723D98" w:rsidRDefault="001B7CAC" w:rsidP="001B7CAC">
      <w:pPr>
        <w:rPr>
          <w:sz w:val="22"/>
          <w:szCs w:val="22"/>
        </w:rPr>
      </w:pPr>
    </w:p>
    <w:p w14:paraId="7630C580" w14:textId="4B2D89FA" w:rsidR="00F70BCE" w:rsidRPr="00723D98" w:rsidRDefault="00F70BCE" w:rsidP="00F70BCE">
      <w:pPr>
        <w:jc w:val="both"/>
        <w:rPr>
          <w:rFonts w:ascii="Calibri" w:hAnsi="Calibri" w:cs="Calibri"/>
          <w:sz w:val="22"/>
          <w:szCs w:val="22"/>
        </w:rPr>
      </w:pPr>
      <w:r w:rsidRPr="00723D98">
        <w:rPr>
          <w:rFonts w:ascii="Calibri" w:hAnsi="Calibri" w:cs="Calibri"/>
          <w:sz w:val="22"/>
          <w:szCs w:val="22"/>
        </w:rPr>
        <w:t>Pravno varstvo ponudnikov v postopku javnega naročanja je zagotovljeno v skladu z določbami Zakona o pravnem varstvu v postopkih javnega naročanja (Uradni list RS, št. 43/11, 60/11 – ZTP-D, 63/13, 90/14 – ZDU-1I</w:t>
      </w:r>
      <w:r w:rsidR="00A762F9" w:rsidRPr="00723D98">
        <w:rPr>
          <w:rFonts w:ascii="Calibri" w:hAnsi="Calibri" w:cs="Calibri"/>
          <w:sz w:val="22"/>
          <w:szCs w:val="22"/>
        </w:rPr>
        <w:t>,</w:t>
      </w:r>
      <w:r w:rsidR="00447E90">
        <w:t xml:space="preserve"> </w:t>
      </w:r>
      <w:r w:rsidR="00A762F9" w:rsidRPr="00723D98">
        <w:rPr>
          <w:rFonts w:ascii="Calibri" w:hAnsi="Calibri" w:cs="Calibri"/>
          <w:sz w:val="22"/>
          <w:szCs w:val="22"/>
        </w:rPr>
        <w:t>in </w:t>
      </w:r>
      <w:hyperlink r:id="rId44" w:tgtFrame="_blank" w:tooltip="Zakon o spremembah in dopolnitvah Zakona o pravnem varstvu v postopkih javnega naročanja" w:history="1">
        <w:r w:rsidR="00A762F9" w:rsidRPr="00723D98">
          <w:rPr>
            <w:rFonts w:ascii="Calibri" w:hAnsi="Calibri" w:cs="Calibri"/>
            <w:sz w:val="22"/>
            <w:szCs w:val="22"/>
          </w:rPr>
          <w:t>72/19</w:t>
        </w:r>
      </w:hyperlink>
      <w:r w:rsidRPr="00723D98">
        <w:rPr>
          <w:rFonts w:ascii="Calibri" w:hAnsi="Calibri" w:cs="Calibri"/>
          <w:sz w:val="22"/>
          <w:szCs w:val="22"/>
        </w:rPr>
        <w:t>; v nadaljevanju: ZPVPJN), po postopku in na način kot ga določa zakon. Zahtevo za pravno varstvo lahko vloži aktivno legitimirana oseba, kot jo določa 14. člen ZPVPJN.</w:t>
      </w:r>
    </w:p>
    <w:p w14:paraId="4815AD0C" w14:textId="77777777" w:rsidR="00F70BCE" w:rsidRPr="00723D98" w:rsidRDefault="00F70BCE" w:rsidP="00F70BCE">
      <w:pPr>
        <w:jc w:val="both"/>
        <w:rPr>
          <w:rFonts w:ascii="Calibri" w:hAnsi="Calibri" w:cs="Calibri"/>
          <w:sz w:val="22"/>
          <w:szCs w:val="22"/>
        </w:rPr>
      </w:pPr>
    </w:p>
    <w:p w14:paraId="69B9D94D" w14:textId="77777777" w:rsidR="00D31CCA" w:rsidRPr="00365078" w:rsidRDefault="00D31CCA" w:rsidP="00D31CCA">
      <w:pPr>
        <w:ind w:right="-2"/>
        <w:jc w:val="both"/>
        <w:rPr>
          <w:rFonts w:cstheme="minorHAnsi"/>
          <w:sz w:val="22"/>
          <w:szCs w:val="22"/>
        </w:rPr>
      </w:pPr>
      <w:r w:rsidRPr="00365078">
        <w:rPr>
          <w:rFonts w:cstheme="minorHAnsi"/>
          <w:sz w:val="22"/>
          <w:szCs w:val="22"/>
        </w:rPr>
        <w:t>Zahtevek za revizijo, ki se nanaša na vsebino objave, povabilo k oddaji ponudbe ali dokumentacije v zvezi z oddajo javnega naročila, se vloži v desetih (10) delovnih dneh:</w:t>
      </w:r>
    </w:p>
    <w:p w14:paraId="19D254FD" w14:textId="77777777" w:rsidR="00D31CCA" w:rsidRPr="00365078" w:rsidRDefault="00D31CCA" w:rsidP="00D31CCA">
      <w:pPr>
        <w:pStyle w:val="Odstavekseznama"/>
        <w:numPr>
          <w:ilvl w:val="0"/>
          <w:numId w:val="11"/>
        </w:numPr>
        <w:ind w:right="-2"/>
        <w:jc w:val="both"/>
        <w:rPr>
          <w:rFonts w:cstheme="minorHAnsi"/>
          <w:sz w:val="22"/>
          <w:szCs w:val="22"/>
        </w:rPr>
      </w:pPr>
      <w:r w:rsidRPr="00365078">
        <w:rPr>
          <w:rFonts w:cstheme="minorHAnsi"/>
          <w:sz w:val="22"/>
          <w:szCs w:val="22"/>
        </w:rPr>
        <w:t>od dneva objave obvestila o javnem naročilu ali prejema povabila k oddaji ponudbe,</w:t>
      </w:r>
    </w:p>
    <w:p w14:paraId="3513249C" w14:textId="77777777" w:rsidR="00D31CCA" w:rsidRPr="00365078" w:rsidRDefault="00D31CCA" w:rsidP="00D31CCA">
      <w:pPr>
        <w:pStyle w:val="Odstavekseznama"/>
        <w:numPr>
          <w:ilvl w:val="0"/>
          <w:numId w:val="11"/>
        </w:numPr>
        <w:ind w:right="-2"/>
        <w:jc w:val="both"/>
        <w:rPr>
          <w:rFonts w:cstheme="minorHAnsi"/>
          <w:sz w:val="22"/>
          <w:szCs w:val="22"/>
        </w:rPr>
      </w:pPr>
      <w:r w:rsidRPr="00365078">
        <w:rPr>
          <w:rFonts w:cstheme="minorHAnsi"/>
          <w:sz w:val="22"/>
          <w:szCs w:val="22"/>
        </w:rPr>
        <w:t>od dneva objave obvestila o dodatnih informacijah, informacijah o nedokončanem postopku ali popravku, če se s tem obvestilom spreminjajo ali dopolnjujejo zahteve ali merila za izbor najugodnejšega ponudnika.</w:t>
      </w:r>
    </w:p>
    <w:p w14:paraId="7EDE792D" w14:textId="551FC4F9" w:rsidR="005F09F4" w:rsidRPr="00723D98" w:rsidRDefault="005F09F4" w:rsidP="005F09F4">
      <w:pPr>
        <w:jc w:val="both"/>
        <w:rPr>
          <w:rFonts w:ascii="Calibri" w:hAnsi="Calibri" w:cs="Calibri"/>
          <w:sz w:val="22"/>
          <w:szCs w:val="22"/>
        </w:rPr>
      </w:pPr>
    </w:p>
    <w:p w14:paraId="37DBB1FA" w14:textId="69AAF6BF" w:rsidR="005F09F4" w:rsidRDefault="00A762F9" w:rsidP="005F09F4">
      <w:pPr>
        <w:jc w:val="both"/>
        <w:rPr>
          <w:rFonts w:ascii="Calibri" w:hAnsi="Calibri" w:cs="Calibri"/>
          <w:sz w:val="22"/>
          <w:szCs w:val="22"/>
        </w:rPr>
      </w:pPr>
      <w:r w:rsidRPr="00723D98">
        <w:rPr>
          <w:rFonts w:ascii="Calibri" w:hAnsi="Calibri" w:cs="Calibri"/>
          <w:sz w:val="22"/>
          <w:szCs w:val="22"/>
        </w:rPr>
        <w:t xml:space="preserve">Zahtevek za revizijo se </w:t>
      </w:r>
      <w:r w:rsidR="00B54C23" w:rsidRPr="004F5402">
        <w:rPr>
          <w:rFonts w:ascii="Calibri" w:hAnsi="Calibri" w:cs="Calibri"/>
          <w:sz w:val="22"/>
          <w:szCs w:val="22"/>
        </w:rPr>
        <w:t xml:space="preserve">vloži </w:t>
      </w:r>
      <w:r w:rsidR="00967E2B">
        <w:rPr>
          <w:rFonts w:ascii="Calibri" w:hAnsi="Calibri" w:cs="Calibri"/>
          <w:sz w:val="22"/>
          <w:szCs w:val="22"/>
        </w:rPr>
        <w:t xml:space="preserve">v skladu s 24. členom ZPVPJN. </w:t>
      </w:r>
      <w:r w:rsidRPr="00723D98">
        <w:rPr>
          <w:rFonts w:ascii="Calibri" w:hAnsi="Calibri" w:cs="Calibri"/>
          <w:sz w:val="22"/>
          <w:szCs w:val="22"/>
        </w:rPr>
        <w:t>Zahtevek za revizijo mora vsebovati vse obvezne sestavine iz 15. člena ZPVPJN. Vlagatelj mora v skladu z 8. točko prvega odstavka 15. člena ZPVPJN zahtevku za revizijo priložiti potrdilo o plačilu takse.</w:t>
      </w:r>
      <w:r w:rsidR="005F09F4" w:rsidRPr="00723D98">
        <w:rPr>
          <w:rFonts w:ascii="Calibri" w:hAnsi="Calibri" w:cs="Calibri"/>
          <w:sz w:val="22"/>
          <w:szCs w:val="22"/>
        </w:rPr>
        <w:t xml:space="preserve"> </w:t>
      </w:r>
      <w:r w:rsidR="00336D17" w:rsidRPr="00365078">
        <w:rPr>
          <w:rFonts w:cstheme="minorHAnsi"/>
          <w:sz w:val="22"/>
          <w:szCs w:val="22"/>
        </w:rPr>
        <w:t xml:space="preserve">Vlagatelj mora zahtevku za revizijo zoper vsebine objave, povabila k oddaji ponudb ali dokumentacije v zvezi z oddajo javnega naročila predložiti potrdilo o plačilu takse v višini </w:t>
      </w:r>
      <w:r w:rsidR="00336D17" w:rsidRPr="00010006">
        <w:rPr>
          <w:rFonts w:cstheme="minorHAnsi"/>
          <w:b/>
          <w:bCs/>
          <w:sz w:val="22"/>
          <w:szCs w:val="22"/>
        </w:rPr>
        <w:t>4.000,00 EUR</w:t>
      </w:r>
      <w:r w:rsidR="00336D17">
        <w:rPr>
          <w:rFonts w:ascii="Calibri" w:hAnsi="Calibri" w:cs="Calibri"/>
          <w:sz w:val="22"/>
          <w:szCs w:val="22"/>
        </w:rPr>
        <w:t xml:space="preserve">. </w:t>
      </w:r>
      <w:r w:rsidR="005F09F4" w:rsidRPr="00723D98">
        <w:rPr>
          <w:rFonts w:ascii="Calibri" w:hAnsi="Calibri" w:cs="Calibri"/>
          <w:sz w:val="22"/>
          <w:szCs w:val="22"/>
        </w:rPr>
        <w:t xml:space="preserve">Taksa se plača na ustrezen podračun, ki je v skladu s predpisom, ki ureja podračune ter način plačevanja obveznih dajatev in drugih javnofinančnih prihodkov, odprt pri Banki Slovenije za namen plačila taks za </w:t>
      </w:r>
      <w:proofErr w:type="spellStart"/>
      <w:r w:rsidR="005F09F4" w:rsidRPr="00723D98">
        <w:rPr>
          <w:rFonts w:ascii="Calibri" w:hAnsi="Calibri" w:cs="Calibri"/>
          <w:sz w:val="22"/>
          <w:szCs w:val="22"/>
        </w:rPr>
        <w:t>predrevizijski</w:t>
      </w:r>
      <w:proofErr w:type="spellEnd"/>
      <w:r w:rsidR="005F09F4" w:rsidRPr="00723D98">
        <w:rPr>
          <w:rFonts w:ascii="Calibri" w:hAnsi="Calibri" w:cs="Calibri"/>
          <w:sz w:val="22"/>
          <w:szCs w:val="22"/>
        </w:rPr>
        <w:t xml:space="preserve"> in revizijski postopek. </w:t>
      </w:r>
    </w:p>
    <w:p w14:paraId="5EC8DDBE" w14:textId="5AEFB27D" w:rsidR="00D73FC4" w:rsidRDefault="00D73FC4" w:rsidP="005F09F4">
      <w:pPr>
        <w:jc w:val="both"/>
        <w:rPr>
          <w:rFonts w:ascii="Calibri" w:hAnsi="Calibri" w:cs="Calibri"/>
          <w:sz w:val="22"/>
          <w:szCs w:val="22"/>
        </w:rPr>
      </w:pPr>
    </w:p>
    <w:p w14:paraId="53FC015F" w14:textId="72341D27" w:rsidR="00D73FC4" w:rsidRPr="00BC6736" w:rsidRDefault="00D73FC4" w:rsidP="00D73FC4">
      <w:pPr>
        <w:pStyle w:val="Naslov2"/>
        <w:spacing w:before="0"/>
        <w:ind w:left="0"/>
        <w:rPr>
          <w:color w:val="000000" w:themeColor="text1"/>
        </w:rPr>
      </w:pPr>
      <w:bookmarkStart w:id="130" w:name="_Toc187237892"/>
      <w:r w:rsidRPr="00BC6736">
        <w:rPr>
          <w:color w:val="000000" w:themeColor="text1"/>
        </w:rPr>
        <w:t>SKLOPI</w:t>
      </w:r>
      <w:bookmarkEnd w:id="130"/>
      <w:r w:rsidR="001F0B60" w:rsidRPr="00BC6736">
        <w:rPr>
          <w:color w:val="000000" w:themeColor="text1"/>
        </w:rPr>
        <w:t xml:space="preserve"> </w:t>
      </w:r>
    </w:p>
    <w:p w14:paraId="0B8F160C" w14:textId="77777777" w:rsidR="00617E1D" w:rsidRDefault="00617E1D" w:rsidP="005F09F4">
      <w:pPr>
        <w:jc w:val="both"/>
        <w:rPr>
          <w:rFonts w:ascii="Calibri" w:hAnsi="Calibri" w:cs="Calibri"/>
          <w:sz w:val="22"/>
          <w:szCs w:val="22"/>
        </w:rPr>
      </w:pPr>
    </w:p>
    <w:p w14:paraId="23FC9881" w14:textId="005430A3" w:rsidR="00BC6736" w:rsidRDefault="00BC6736" w:rsidP="00BC6736">
      <w:pPr>
        <w:jc w:val="both"/>
        <w:rPr>
          <w:rFonts w:cstheme="minorHAnsi"/>
          <w:color w:val="000000" w:themeColor="text1"/>
          <w:sz w:val="22"/>
          <w:szCs w:val="22"/>
        </w:rPr>
      </w:pPr>
      <w:r w:rsidRPr="008B5C19">
        <w:rPr>
          <w:rFonts w:cstheme="minorHAnsi"/>
          <w:color w:val="000000" w:themeColor="text1"/>
          <w:sz w:val="22"/>
          <w:szCs w:val="22"/>
        </w:rPr>
        <w:t>Predmet javnega naročila  za izbiro izvajalca za izvedbo gradbeno – obrtniških in elektroinštalacijskih del za gradnjo </w:t>
      </w:r>
      <w:r w:rsidR="00897E60">
        <w:rPr>
          <w:rFonts w:cstheme="minorHAnsi"/>
          <w:color w:val="000000" w:themeColor="text1"/>
          <w:sz w:val="22"/>
          <w:szCs w:val="22"/>
        </w:rPr>
        <w:t>K</w:t>
      </w:r>
      <w:r w:rsidRPr="008B5C19">
        <w:rPr>
          <w:rFonts w:cstheme="minorHAnsi"/>
          <w:color w:val="000000" w:themeColor="text1"/>
          <w:sz w:val="22"/>
          <w:szCs w:val="22"/>
        </w:rPr>
        <w:t>ulturno upravnega centra Ivančna Gorica je razdeljeno na dva sklopa, natančneje:</w:t>
      </w:r>
    </w:p>
    <w:p w14:paraId="2C735DB6" w14:textId="77777777" w:rsidR="00BC6736" w:rsidRPr="00C46915" w:rsidRDefault="00BC6736" w:rsidP="00BC6736">
      <w:pPr>
        <w:jc w:val="both"/>
        <w:rPr>
          <w:rFonts w:cstheme="minorHAnsi"/>
          <w:color w:val="000000" w:themeColor="text1"/>
          <w:sz w:val="22"/>
          <w:szCs w:val="22"/>
        </w:rPr>
      </w:pPr>
    </w:p>
    <w:p w14:paraId="60DEE894" w14:textId="4EC88490" w:rsidR="00BC6736" w:rsidRPr="0060192A" w:rsidRDefault="00BC6736" w:rsidP="00BC6736">
      <w:pPr>
        <w:pStyle w:val="Telobesedila"/>
        <w:jc w:val="both"/>
        <w:rPr>
          <w:rFonts w:cstheme="minorHAnsi"/>
          <w:sz w:val="22"/>
          <w:szCs w:val="22"/>
        </w:rPr>
      </w:pPr>
      <w:r w:rsidRPr="0060192A">
        <w:rPr>
          <w:rFonts w:cstheme="minorHAnsi"/>
          <w:sz w:val="22"/>
          <w:szCs w:val="22"/>
        </w:rPr>
        <w:t xml:space="preserve">SKLOP 1: </w:t>
      </w:r>
      <w:r w:rsidRPr="0060192A">
        <w:rPr>
          <w:rFonts w:ascii="Calibri" w:hAnsi="Calibri" w:cs="Calibri"/>
          <w:sz w:val="22"/>
          <w:szCs w:val="22"/>
        </w:rPr>
        <w:t>Izbira izvajalca za izvedbo GO del za gradnjo KUC Ivančna Gorica</w:t>
      </w:r>
    </w:p>
    <w:p w14:paraId="628D7152" w14:textId="77777777" w:rsidR="00BC6736" w:rsidRPr="0060192A" w:rsidRDefault="00BC6736" w:rsidP="00BC6736">
      <w:pPr>
        <w:pStyle w:val="Telobesedila"/>
        <w:ind w:left="720"/>
        <w:jc w:val="both"/>
        <w:rPr>
          <w:rFonts w:cstheme="minorHAnsi"/>
          <w:sz w:val="22"/>
          <w:szCs w:val="22"/>
        </w:rPr>
      </w:pPr>
    </w:p>
    <w:p w14:paraId="674144C8" w14:textId="4314A2A8" w:rsidR="00BC6736" w:rsidRPr="0060192A" w:rsidRDefault="00BC6736" w:rsidP="00BC6736">
      <w:pPr>
        <w:pStyle w:val="Telobesedila"/>
        <w:jc w:val="both"/>
        <w:rPr>
          <w:rFonts w:ascii="Calibri" w:hAnsi="Calibri" w:cs="Calibri"/>
          <w:sz w:val="22"/>
          <w:szCs w:val="22"/>
        </w:rPr>
      </w:pPr>
      <w:r w:rsidRPr="0060192A">
        <w:rPr>
          <w:rFonts w:cstheme="minorHAnsi"/>
          <w:sz w:val="22"/>
          <w:szCs w:val="22"/>
        </w:rPr>
        <w:t xml:space="preserve">SKLOP 2: </w:t>
      </w:r>
      <w:r w:rsidRPr="0060192A">
        <w:rPr>
          <w:rFonts w:ascii="Calibri" w:hAnsi="Calibri" w:cs="Calibri"/>
          <w:sz w:val="22"/>
          <w:szCs w:val="22"/>
        </w:rPr>
        <w:t>Izbira izvajalca za izvedbo EI del za gradnjo KUC Ivančna Gorica.</w:t>
      </w:r>
    </w:p>
    <w:p w14:paraId="35EB8469" w14:textId="77777777" w:rsidR="00BC6736" w:rsidRDefault="00BC6736" w:rsidP="00BC6736">
      <w:pPr>
        <w:pStyle w:val="Telobesedila"/>
        <w:jc w:val="both"/>
        <w:rPr>
          <w:rFonts w:cstheme="minorHAnsi"/>
          <w:sz w:val="22"/>
          <w:szCs w:val="22"/>
        </w:rPr>
      </w:pPr>
    </w:p>
    <w:p w14:paraId="43873365" w14:textId="3ED46D35" w:rsidR="00A802D3" w:rsidRDefault="00BC6736" w:rsidP="006879E0">
      <w:pPr>
        <w:pStyle w:val="Telobesedila"/>
        <w:jc w:val="both"/>
        <w:rPr>
          <w:rFonts w:cstheme="minorHAnsi"/>
          <w:sz w:val="22"/>
          <w:szCs w:val="22"/>
        </w:rPr>
      </w:pPr>
      <w:r w:rsidRPr="006F3131">
        <w:rPr>
          <w:rFonts w:cstheme="minorHAnsi"/>
          <w:sz w:val="22"/>
          <w:szCs w:val="22"/>
        </w:rPr>
        <w:t xml:space="preserve">Podrobnejše </w:t>
      </w:r>
      <w:r>
        <w:rPr>
          <w:rFonts w:cstheme="minorHAnsi"/>
          <w:sz w:val="22"/>
          <w:szCs w:val="22"/>
        </w:rPr>
        <w:t xml:space="preserve">opis del je za </w:t>
      </w:r>
      <w:r w:rsidR="00CD7FC7">
        <w:rPr>
          <w:rFonts w:cstheme="minorHAnsi"/>
          <w:sz w:val="22"/>
          <w:szCs w:val="22"/>
        </w:rPr>
        <w:t xml:space="preserve">posamezen </w:t>
      </w:r>
      <w:r>
        <w:rPr>
          <w:rFonts w:cstheme="minorHAnsi"/>
          <w:sz w:val="22"/>
          <w:szCs w:val="22"/>
        </w:rPr>
        <w:t>sklop</w:t>
      </w:r>
      <w:r w:rsidR="00CD7FC7">
        <w:rPr>
          <w:rFonts w:cstheme="minorHAnsi"/>
          <w:sz w:val="22"/>
          <w:szCs w:val="22"/>
        </w:rPr>
        <w:t>,</w:t>
      </w:r>
      <w:r>
        <w:rPr>
          <w:rFonts w:cstheme="minorHAnsi"/>
          <w:sz w:val="22"/>
          <w:szCs w:val="22"/>
        </w:rPr>
        <w:t xml:space="preserve"> ločeno opredeljen v popisu del. </w:t>
      </w:r>
    </w:p>
    <w:p w14:paraId="15CB5C68" w14:textId="77777777" w:rsidR="006879E0" w:rsidRDefault="006879E0" w:rsidP="006879E0">
      <w:pPr>
        <w:pStyle w:val="Telobesedila"/>
        <w:jc w:val="both"/>
        <w:rPr>
          <w:rFonts w:cstheme="minorHAnsi"/>
          <w:sz w:val="22"/>
          <w:szCs w:val="22"/>
        </w:rPr>
      </w:pPr>
    </w:p>
    <w:p w14:paraId="0DCCD3FE" w14:textId="77777777" w:rsidR="006879E0" w:rsidRPr="006879E0" w:rsidRDefault="006879E0" w:rsidP="006879E0">
      <w:pPr>
        <w:pStyle w:val="Telobesedila"/>
        <w:jc w:val="both"/>
        <w:rPr>
          <w:rFonts w:cstheme="minorHAnsi"/>
          <w:sz w:val="22"/>
          <w:szCs w:val="22"/>
        </w:rPr>
      </w:pPr>
    </w:p>
    <w:p w14:paraId="2E4E1121" w14:textId="77777777" w:rsidR="00495374" w:rsidRDefault="00495374" w:rsidP="00495374">
      <w:pPr>
        <w:pStyle w:val="Naslov1"/>
        <w:numPr>
          <w:ilvl w:val="0"/>
          <w:numId w:val="1"/>
        </w:numPr>
        <w:spacing w:before="0" w:after="0"/>
        <w:ind w:left="0"/>
        <w:rPr>
          <w:rFonts w:asciiTheme="minorHAnsi" w:hAnsiTheme="minorHAnsi" w:cstheme="minorHAnsi"/>
        </w:rPr>
      </w:pPr>
      <w:bookmarkStart w:id="131" w:name="_Toc187237893"/>
      <w:r>
        <w:rPr>
          <w:rFonts w:asciiTheme="minorHAnsi" w:hAnsiTheme="minorHAnsi" w:cstheme="minorHAnsi"/>
        </w:rPr>
        <w:t>O</w:t>
      </w:r>
      <w:r w:rsidRPr="00CA3C7A">
        <w:rPr>
          <w:rFonts w:asciiTheme="minorHAnsi" w:hAnsiTheme="minorHAnsi" w:cstheme="minorHAnsi"/>
        </w:rPr>
        <w:t>BRAZCI ZA SESTAVO PONUDBE</w:t>
      </w:r>
      <w:bookmarkEnd w:id="131"/>
    </w:p>
    <w:p w14:paraId="318AA0F8" w14:textId="77777777" w:rsidR="00495374" w:rsidRPr="00495374" w:rsidRDefault="00495374" w:rsidP="00495374"/>
    <w:p w14:paraId="2DC62CF2" w14:textId="6A8812BE" w:rsidR="00617E1D" w:rsidRDefault="00D31CCA" w:rsidP="000144AF">
      <w:r>
        <w:br w:type="page"/>
      </w:r>
    </w:p>
    <w:p w14:paraId="7FDE1082" w14:textId="6B4627D5" w:rsidR="00A823AA" w:rsidRPr="00A823AA" w:rsidRDefault="00CA3C7A" w:rsidP="00A823AA">
      <w:pPr>
        <w:pStyle w:val="Naslov2"/>
        <w:ind w:left="0"/>
      </w:pPr>
      <w:bookmarkStart w:id="132" w:name="_Toc187237894"/>
      <w:r w:rsidRPr="00CA3C7A">
        <w:t xml:space="preserve">OBRAZEC </w:t>
      </w:r>
      <w:r w:rsidR="00197E7F">
        <w:t>ŠT. 1</w:t>
      </w:r>
      <w:bookmarkEnd w:id="132"/>
    </w:p>
    <w:tbl>
      <w:tblPr>
        <w:tblStyle w:val="NormalTablePHPDOCX"/>
        <w:tblpPr w:leftFromText="141" w:rightFromText="141" w:vertAnchor="text" w:horzAnchor="margin" w:tblpX="108" w:tblpY="75"/>
        <w:tblW w:w="90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7"/>
        <w:gridCol w:w="6795"/>
      </w:tblGrid>
      <w:tr w:rsidR="0016047C" w:rsidRPr="000144AF" w14:paraId="2E3A8220" w14:textId="77777777" w:rsidTr="008B3DFA">
        <w:trPr>
          <w:trHeight w:val="540"/>
        </w:trPr>
        <w:tc>
          <w:tcPr>
            <w:tcW w:w="2277" w:type="dxa"/>
            <w:shd w:val="clear" w:color="auto" w:fill="F2F2F2" w:themeFill="background1" w:themeFillShade="F2"/>
            <w:tcMar>
              <w:top w:w="135" w:type="dxa"/>
              <w:bottom w:w="135" w:type="dxa"/>
            </w:tcMar>
            <w:vAlign w:val="center"/>
          </w:tcPr>
          <w:p w14:paraId="052C3853" w14:textId="77777777" w:rsidR="0016047C" w:rsidRPr="000144AF" w:rsidRDefault="0016047C" w:rsidP="00A5377C">
            <w:pPr>
              <w:rPr>
                <w:rFonts w:cstheme="minorHAnsi"/>
                <w:sz w:val="22"/>
                <w:szCs w:val="22"/>
              </w:rPr>
            </w:pPr>
            <w:r w:rsidRPr="000144AF">
              <w:rPr>
                <w:rFonts w:cstheme="minorHAnsi"/>
                <w:b/>
                <w:bCs/>
                <w:color w:val="000000"/>
                <w:position w:val="-2"/>
                <w:sz w:val="22"/>
                <w:szCs w:val="22"/>
              </w:rPr>
              <w:t>NAZIV PONUDNIKA:</w:t>
            </w:r>
          </w:p>
        </w:tc>
        <w:tc>
          <w:tcPr>
            <w:tcW w:w="6795" w:type="dxa"/>
            <w:tcMar>
              <w:top w:w="135" w:type="dxa"/>
              <w:bottom w:w="135" w:type="dxa"/>
            </w:tcMar>
            <w:vAlign w:val="center"/>
          </w:tcPr>
          <w:p w14:paraId="0C798D9D" w14:textId="77777777" w:rsidR="0016047C" w:rsidRPr="000144AF" w:rsidRDefault="0016047C" w:rsidP="00A5377C">
            <w:pPr>
              <w:rPr>
                <w:rFonts w:cstheme="minorHAnsi"/>
                <w:sz w:val="22"/>
                <w:szCs w:val="22"/>
              </w:rPr>
            </w:pPr>
            <w:r w:rsidRPr="000144AF">
              <w:rPr>
                <w:rFonts w:cstheme="minorHAnsi"/>
                <w:color w:val="000000"/>
                <w:position w:val="-2"/>
                <w:sz w:val="22"/>
                <w:szCs w:val="22"/>
              </w:rPr>
              <w:t> </w:t>
            </w:r>
          </w:p>
        </w:tc>
      </w:tr>
      <w:tr w:rsidR="0016047C" w:rsidRPr="000144AF" w14:paraId="43A9ECB3" w14:textId="77777777" w:rsidTr="00A5377C">
        <w:trPr>
          <w:trHeight w:val="554"/>
        </w:trPr>
        <w:tc>
          <w:tcPr>
            <w:tcW w:w="2277" w:type="dxa"/>
            <w:shd w:val="clear" w:color="auto" w:fill="F2F2F2" w:themeFill="background1" w:themeFillShade="F2"/>
            <w:tcMar>
              <w:top w:w="135" w:type="dxa"/>
              <w:bottom w:w="135" w:type="dxa"/>
            </w:tcMar>
            <w:vAlign w:val="center"/>
          </w:tcPr>
          <w:p w14:paraId="159EC10C" w14:textId="77777777" w:rsidR="0016047C" w:rsidRPr="000144AF" w:rsidRDefault="0016047C" w:rsidP="00A5377C">
            <w:pPr>
              <w:rPr>
                <w:rFonts w:cstheme="minorHAnsi"/>
                <w:sz w:val="22"/>
                <w:szCs w:val="22"/>
              </w:rPr>
            </w:pPr>
            <w:r w:rsidRPr="000144AF">
              <w:rPr>
                <w:rFonts w:cstheme="minorHAnsi"/>
                <w:b/>
                <w:bCs/>
                <w:color w:val="000000"/>
                <w:position w:val="-2"/>
                <w:sz w:val="22"/>
                <w:szCs w:val="22"/>
              </w:rPr>
              <w:t>NASLOV PONUDNIKA:</w:t>
            </w:r>
          </w:p>
        </w:tc>
        <w:tc>
          <w:tcPr>
            <w:tcW w:w="6795" w:type="dxa"/>
            <w:tcMar>
              <w:top w:w="135" w:type="dxa"/>
              <w:bottom w:w="135" w:type="dxa"/>
            </w:tcMar>
            <w:vAlign w:val="center"/>
          </w:tcPr>
          <w:p w14:paraId="06609E6A" w14:textId="77777777" w:rsidR="0016047C" w:rsidRPr="000144AF" w:rsidRDefault="0016047C" w:rsidP="00A5377C">
            <w:pPr>
              <w:rPr>
                <w:rFonts w:cstheme="minorHAnsi"/>
                <w:sz w:val="22"/>
                <w:szCs w:val="22"/>
              </w:rPr>
            </w:pPr>
            <w:r w:rsidRPr="000144AF">
              <w:rPr>
                <w:rFonts w:cstheme="minorHAnsi"/>
                <w:color w:val="000000"/>
                <w:position w:val="-2"/>
                <w:sz w:val="22"/>
                <w:szCs w:val="22"/>
              </w:rPr>
              <w:t> </w:t>
            </w:r>
          </w:p>
        </w:tc>
      </w:tr>
    </w:tbl>
    <w:p w14:paraId="68EA5E99" w14:textId="77777777" w:rsidR="009259A0" w:rsidRPr="008B3DFA" w:rsidRDefault="009259A0" w:rsidP="0087604B">
      <w:pPr>
        <w:rPr>
          <w:b/>
          <w:sz w:val="32"/>
          <w:szCs w:val="32"/>
        </w:rPr>
      </w:pPr>
    </w:p>
    <w:p w14:paraId="100B3CA6" w14:textId="59AE9EA2" w:rsidR="008B3DFA" w:rsidRPr="008B3DFA" w:rsidRDefault="00CA3C7A" w:rsidP="008B3DFA">
      <w:pPr>
        <w:jc w:val="center"/>
        <w:rPr>
          <w:b/>
          <w:sz w:val="32"/>
          <w:szCs w:val="32"/>
        </w:rPr>
      </w:pPr>
      <w:r w:rsidRPr="008B3DFA">
        <w:rPr>
          <w:b/>
          <w:sz w:val="32"/>
          <w:szCs w:val="32"/>
        </w:rPr>
        <w:t>PONUDBA, št. ____________</w:t>
      </w:r>
    </w:p>
    <w:p w14:paraId="35AD51BA" w14:textId="77777777" w:rsidR="008B3DFA" w:rsidRPr="008B3DFA" w:rsidRDefault="008B3DFA" w:rsidP="008B3DFA">
      <w:pPr>
        <w:jc w:val="center"/>
        <w:rPr>
          <w:b/>
          <w:sz w:val="28"/>
          <w:szCs w:val="28"/>
        </w:rPr>
      </w:pPr>
    </w:p>
    <w:p w14:paraId="17D1CC2A" w14:textId="31D42029" w:rsidR="00CA3C7A" w:rsidRPr="000200E8" w:rsidRDefault="00CA3C7A" w:rsidP="0051468E">
      <w:pPr>
        <w:jc w:val="both"/>
        <w:rPr>
          <w:rFonts w:cstheme="minorHAnsi"/>
          <w:color w:val="000000"/>
          <w:sz w:val="22"/>
          <w:szCs w:val="22"/>
        </w:rPr>
      </w:pPr>
      <w:r w:rsidRPr="000144AF">
        <w:rPr>
          <w:rFonts w:cstheme="minorHAnsi"/>
          <w:color w:val="000000"/>
          <w:sz w:val="22"/>
          <w:szCs w:val="22"/>
        </w:rPr>
        <w:t xml:space="preserve">Na osnovi </w:t>
      </w:r>
      <w:r w:rsidR="00010006">
        <w:rPr>
          <w:rFonts w:cstheme="minorHAnsi"/>
          <w:color w:val="000000"/>
          <w:sz w:val="22"/>
          <w:szCs w:val="22"/>
        </w:rPr>
        <w:t>objavljenega obvestila o javnem naročilu</w:t>
      </w:r>
      <w:r w:rsidRPr="000144AF">
        <w:rPr>
          <w:rFonts w:cstheme="minorHAnsi"/>
          <w:color w:val="000000"/>
          <w:sz w:val="22"/>
          <w:szCs w:val="22"/>
        </w:rPr>
        <w:t xml:space="preserve"> </w:t>
      </w:r>
      <w:r w:rsidR="000200E8">
        <w:rPr>
          <w:rFonts w:cstheme="minorHAnsi"/>
          <w:color w:val="000000"/>
          <w:sz w:val="22"/>
          <w:szCs w:val="22"/>
        </w:rPr>
        <w:t>na Portalu javnih naročil</w:t>
      </w:r>
      <w:r w:rsidR="00A206D0">
        <w:rPr>
          <w:rFonts w:cstheme="minorHAnsi"/>
          <w:color w:val="000000"/>
          <w:sz w:val="22"/>
          <w:szCs w:val="22"/>
        </w:rPr>
        <w:t xml:space="preserve"> za javno naročilo </w:t>
      </w:r>
      <w:r w:rsidR="005508BF" w:rsidRPr="005508BF">
        <w:rPr>
          <w:rFonts w:cstheme="minorHAnsi"/>
          <w:b/>
          <w:bCs/>
          <w:color w:val="000000"/>
          <w:sz w:val="22"/>
          <w:szCs w:val="22"/>
        </w:rPr>
        <w:t>»Izbira izvajalca za izvedbo gradbeno – obrtniških in elektroinštalacijskih del za gradnjo </w:t>
      </w:r>
      <w:r w:rsidR="00897E60">
        <w:rPr>
          <w:rFonts w:cstheme="minorHAnsi"/>
          <w:b/>
          <w:bCs/>
          <w:color w:val="000000"/>
          <w:sz w:val="22"/>
          <w:szCs w:val="22"/>
        </w:rPr>
        <w:t>K</w:t>
      </w:r>
      <w:r w:rsidR="005508BF" w:rsidRPr="005508BF">
        <w:rPr>
          <w:rFonts w:cstheme="minorHAnsi"/>
          <w:b/>
          <w:bCs/>
          <w:color w:val="000000"/>
          <w:sz w:val="22"/>
          <w:szCs w:val="22"/>
        </w:rPr>
        <w:t>ulturno upravnega centra Ivančna Gorica«</w:t>
      </w:r>
      <w:r w:rsidR="005508BF" w:rsidRPr="005508BF">
        <w:rPr>
          <w:rFonts w:cstheme="minorHAnsi"/>
          <w:color w:val="000000"/>
          <w:sz w:val="22"/>
          <w:szCs w:val="22"/>
        </w:rPr>
        <w:t xml:space="preserve">, </w:t>
      </w:r>
      <w:r w:rsidRPr="000144AF">
        <w:rPr>
          <w:rFonts w:cstheme="minorHAnsi"/>
          <w:color w:val="000000"/>
          <w:sz w:val="22"/>
          <w:szCs w:val="22"/>
        </w:rPr>
        <w:t>dajemo ponudb</w:t>
      </w:r>
      <w:r w:rsidR="000200E8">
        <w:rPr>
          <w:rFonts w:cstheme="minorHAnsi"/>
          <w:color w:val="000000"/>
          <w:sz w:val="22"/>
          <w:szCs w:val="22"/>
        </w:rPr>
        <w:t>o</w:t>
      </w:r>
      <w:r w:rsidRPr="000144AF">
        <w:rPr>
          <w:rFonts w:cstheme="minorHAnsi"/>
          <w:color w:val="000000"/>
          <w:sz w:val="22"/>
          <w:szCs w:val="22"/>
        </w:rPr>
        <w:t>, kot sledi:</w:t>
      </w:r>
    </w:p>
    <w:p w14:paraId="66921363" w14:textId="77777777" w:rsidR="00CA3C7A" w:rsidRPr="000144AF" w:rsidRDefault="00CA3C7A" w:rsidP="0056683F">
      <w:pPr>
        <w:pStyle w:val="Odstavekseznama"/>
        <w:numPr>
          <w:ilvl w:val="0"/>
          <w:numId w:val="7"/>
        </w:numPr>
        <w:spacing w:before="225" w:after="225"/>
        <w:jc w:val="both"/>
        <w:rPr>
          <w:rFonts w:cstheme="minorHAnsi"/>
          <w:b/>
          <w:sz w:val="22"/>
          <w:szCs w:val="22"/>
        </w:rPr>
      </w:pPr>
      <w:r w:rsidRPr="000144AF">
        <w:rPr>
          <w:rFonts w:cstheme="minorHAnsi"/>
          <w:b/>
          <w:color w:val="000000"/>
          <w:sz w:val="22"/>
          <w:szCs w:val="22"/>
        </w:rPr>
        <w:t>PONUDBO ODDAJAMO (USTREZNO OZNAČITE):</w:t>
      </w:r>
    </w:p>
    <w:p w14:paraId="6570D63C" w14:textId="77777777" w:rsidR="00A206D0" w:rsidRPr="000144AF" w:rsidRDefault="0006777C" w:rsidP="008B3DFA">
      <w:pPr>
        <w:spacing w:before="120" w:after="120"/>
        <w:jc w:val="both"/>
        <w:rPr>
          <w:rFonts w:cstheme="minorHAnsi"/>
          <w:sz w:val="22"/>
          <w:szCs w:val="22"/>
        </w:rPr>
      </w:pPr>
      <w:r w:rsidRPr="000144AF">
        <w:rPr>
          <w:rFonts w:cstheme="minorHAnsi"/>
          <w:sz w:val="22"/>
          <w:szCs w:val="22"/>
        </w:rPr>
        <w:fldChar w:fldCharType="begin">
          <w:ffData>
            <w:name w:val="cbox1580736082f6e2"/>
            <w:enabled/>
            <w:calcOnExit w:val="0"/>
            <w:checkBox>
              <w:sizeAuto/>
              <w:default w:val="0"/>
            </w:checkBox>
          </w:ffData>
        </w:fldChar>
      </w:r>
      <w:bookmarkStart w:id="133" w:name="cbox1580736082f6e2"/>
      <w:r w:rsidRPr="000144AF">
        <w:rPr>
          <w:rFonts w:cstheme="minorHAnsi"/>
          <w:sz w:val="22"/>
          <w:szCs w:val="22"/>
        </w:rPr>
        <w:instrText xml:space="preserve"> FORMCHECKBOX </w:instrText>
      </w:r>
      <w:r w:rsidRPr="000144AF">
        <w:rPr>
          <w:rFonts w:cstheme="minorHAnsi"/>
          <w:sz w:val="22"/>
          <w:szCs w:val="22"/>
        </w:rPr>
      </w:r>
      <w:r w:rsidRPr="000144AF">
        <w:rPr>
          <w:rFonts w:cstheme="minorHAnsi"/>
          <w:sz w:val="22"/>
          <w:szCs w:val="22"/>
        </w:rPr>
        <w:fldChar w:fldCharType="separate"/>
      </w:r>
      <w:r w:rsidRPr="000144AF">
        <w:rPr>
          <w:rFonts w:cstheme="minorHAnsi"/>
          <w:sz w:val="22"/>
          <w:szCs w:val="22"/>
        </w:rPr>
        <w:fldChar w:fldCharType="end"/>
      </w:r>
      <w:bookmarkEnd w:id="133"/>
      <w:r w:rsidRPr="000144AF">
        <w:rPr>
          <w:rFonts w:cstheme="minorHAnsi"/>
          <w:color w:val="000000"/>
          <w:sz w:val="22"/>
          <w:szCs w:val="22"/>
        </w:rPr>
        <w:t> samostojno</w:t>
      </w:r>
    </w:p>
    <w:p w14:paraId="2397CD33" w14:textId="77777777" w:rsidR="0006777C" w:rsidRPr="000144AF" w:rsidRDefault="0006777C" w:rsidP="008B3DFA">
      <w:pPr>
        <w:spacing w:before="120" w:after="120"/>
        <w:jc w:val="both"/>
        <w:rPr>
          <w:rFonts w:cstheme="minorHAnsi"/>
          <w:sz w:val="22"/>
          <w:szCs w:val="22"/>
        </w:rPr>
      </w:pPr>
      <w:r w:rsidRPr="000144AF">
        <w:rPr>
          <w:rFonts w:cstheme="minorHAnsi"/>
          <w:sz w:val="22"/>
          <w:szCs w:val="22"/>
        </w:rPr>
        <w:fldChar w:fldCharType="begin">
          <w:ffData>
            <w:name w:val="cbox1580736082f918"/>
            <w:enabled/>
            <w:calcOnExit w:val="0"/>
            <w:checkBox>
              <w:sizeAuto/>
              <w:default w:val="0"/>
            </w:checkBox>
          </w:ffData>
        </w:fldChar>
      </w:r>
      <w:bookmarkStart w:id="134" w:name="cbox1580736082f918"/>
      <w:r w:rsidRPr="000144AF">
        <w:rPr>
          <w:rFonts w:cstheme="minorHAnsi"/>
          <w:sz w:val="22"/>
          <w:szCs w:val="22"/>
        </w:rPr>
        <w:instrText xml:space="preserve"> FORMCHECKBOX </w:instrText>
      </w:r>
      <w:r w:rsidRPr="000144AF">
        <w:rPr>
          <w:rFonts w:cstheme="minorHAnsi"/>
          <w:sz w:val="22"/>
          <w:szCs w:val="22"/>
        </w:rPr>
      </w:r>
      <w:r w:rsidRPr="000144AF">
        <w:rPr>
          <w:rFonts w:cstheme="minorHAnsi"/>
          <w:sz w:val="22"/>
          <w:szCs w:val="22"/>
        </w:rPr>
        <w:fldChar w:fldCharType="separate"/>
      </w:r>
      <w:r w:rsidRPr="000144AF">
        <w:rPr>
          <w:rFonts w:cstheme="minorHAnsi"/>
          <w:sz w:val="22"/>
          <w:szCs w:val="22"/>
        </w:rPr>
        <w:fldChar w:fldCharType="end"/>
      </w:r>
      <w:bookmarkEnd w:id="134"/>
      <w:r w:rsidRPr="000144AF">
        <w:rPr>
          <w:rFonts w:cstheme="minorHAnsi"/>
          <w:color w:val="000000"/>
          <w:sz w:val="22"/>
          <w:szCs w:val="22"/>
        </w:rPr>
        <w:t> </w:t>
      </w:r>
      <w:r w:rsidR="009259A0" w:rsidRPr="000144AF">
        <w:rPr>
          <w:rFonts w:cstheme="minorHAnsi"/>
          <w:color w:val="000000"/>
          <w:sz w:val="22"/>
          <w:szCs w:val="22"/>
        </w:rPr>
        <w:t xml:space="preserve">s </w:t>
      </w:r>
      <w:r w:rsidRPr="000144AF">
        <w:rPr>
          <w:rFonts w:cstheme="minorHAnsi"/>
          <w:color w:val="000000"/>
          <w:sz w:val="22"/>
          <w:szCs w:val="22"/>
        </w:rPr>
        <w:t>partnerji</w:t>
      </w:r>
    </w:p>
    <w:p w14:paraId="11A7ED67" w14:textId="77777777" w:rsidR="009259A0" w:rsidRPr="000144AF" w:rsidRDefault="0006777C" w:rsidP="008B3DFA">
      <w:pPr>
        <w:spacing w:before="120" w:after="120"/>
        <w:jc w:val="both"/>
        <w:rPr>
          <w:rFonts w:cstheme="minorHAnsi"/>
          <w:color w:val="000000"/>
          <w:sz w:val="22"/>
          <w:szCs w:val="22"/>
        </w:rPr>
      </w:pPr>
      <w:r w:rsidRPr="000144AF">
        <w:rPr>
          <w:rFonts w:cstheme="minorHAnsi"/>
          <w:sz w:val="22"/>
          <w:szCs w:val="22"/>
        </w:rPr>
        <w:fldChar w:fldCharType="begin">
          <w:ffData>
            <w:name w:val="cbox1580736082fb5a"/>
            <w:enabled/>
            <w:calcOnExit w:val="0"/>
            <w:checkBox>
              <w:sizeAuto/>
              <w:default w:val="0"/>
            </w:checkBox>
          </w:ffData>
        </w:fldChar>
      </w:r>
      <w:bookmarkStart w:id="135" w:name="cbox1580736082fb5a"/>
      <w:r w:rsidRPr="000144AF">
        <w:rPr>
          <w:rFonts w:cstheme="minorHAnsi"/>
          <w:sz w:val="22"/>
          <w:szCs w:val="22"/>
        </w:rPr>
        <w:instrText xml:space="preserve"> FORMCHECKBOX </w:instrText>
      </w:r>
      <w:r w:rsidRPr="000144AF">
        <w:rPr>
          <w:rFonts w:cstheme="minorHAnsi"/>
          <w:sz w:val="22"/>
          <w:szCs w:val="22"/>
        </w:rPr>
      </w:r>
      <w:r w:rsidRPr="000144AF">
        <w:rPr>
          <w:rFonts w:cstheme="minorHAnsi"/>
          <w:sz w:val="22"/>
          <w:szCs w:val="22"/>
        </w:rPr>
        <w:fldChar w:fldCharType="separate"/>
      </w:r>
      <w:r w:rsidRPr="000144AF">
        <w:rPr>
          <w:rFonts w:cstheme="minorHAnsi"/>
          <w:sz w:val="22"/>
          <w:szCs w:val="22"/>
        </w:rPr>
        <w:fldChar w:fldCharType="end"/>
      </w:r>
      <w:bookmarkEnd w:id="135"/>
      <w:r w:rsidRPr="000144AF">
        <w:rPr>
          <w:rFonts w:cstheme="minorHAnsi"/>
          <w:color w:val="000000"/>
          <w:sz w:val="22"/>
          <w:szCs w:val="22"/>
        </w:rPr>
        <w:t> </w:t>
      </w:r>
      <w:r w:rsidR="009259A0" w:rsidRPr="000144AF">
        <w:rPr>
          <w:rFonts w:cstheme="minorHAnsi"/>
          <w:color w:val="000000"/>
          <w:sz w:val="22"/>
          <w:szCs w:val="22"/>
        </w:rPr>
        <w:t>s</w:t>
      </w:r>
      <w:r w:rsidRPr="000144AF">
        <w:rPr>
          <w:rFonts w:cstheme="minorHAnsi"/>
          <w:color w:val="000000"/>
          <w:sz w:val="22"/>
          <w:szCs w:val="22"/>
        </w:rPr>
        <w:t xml:space="preserve"> podizvajalci</w:t>
      </w:r>
    </w:p>
    <w:p w14:paraId="731DD538" w14:textId="1B1BDDC5" w:rsidR="00754AA8" w:rsidRDefault="0006777C" w:rsidP="008B3DFA">
      <w:pPr>
        <w:spacing w:before="120" w:after="120"/>
        <w:jc w:val="both"/>
        <w:rPr>
          <w:rFonts w:cstheme="minorHAnsi"/>
          <w:color w:val="000000"/>
          <w:sz w:val="22"/>
          <w:szCs w:val="22"/>
        </w:rPr>
      </w:pPr>
      <w:r w:rsidRPr="000144AF">
        <w:rPr>
          <w:rFonts w:cstheme="minorHAnsi"/>
          <w:sz w:val="22"/>
          <w:szCs w:val="22"/>
        </w:rPr>
        <w:fldChar w:fldCharType="begin">
          <w:ffData>
            <w:name w:val="cbox1580736082fd90"/>
            <w:enabled/>
            <w:calcOnExit w:val="0"/>
            <w:checkBox>
              <w:sizeAuto/>
              <w:default w:val="0"/>
            </w:checkBox>
          </w:ffData>
        </w:fldChar>
      </w:r>
      <w:bookmarkStart w:id="136" w:name="cbox1580736082fd90"/>
      <w:r w:rsidRPr="000144AF">
        <w:rPr>
          <w:rFonts w:cstheme="minorHAnsi"/>
          <w:sz w:val="22"/>
          <w:szCs w:val="22"/>
        </w:rPr>
        <w:instrText xml:space="preserve"> FORMCHECKBOX </w:instrText>
      </w:r>
      <w:r w:rsidRPr="000144AF">
        <w:rPr>
          <w:rFonts w:cstheme="minorHAnsi"/>
          <w:sz w:val="22"/>
          <w:szCs w:val="22"/>
        </w:rPr>
      </w:r>
      <w:r w:rsidRPr="000144AF">
        <w:rPr>
          <w:rFonts w:cstheme="minorHAnsi"/>
          <w:sz w:val="22"/>
          <w:szCs w:val="22"/>
        </w:rPr>
        <w:fldChar w:fldCharType="separate"/>
      </w:r>
      <w:r w:rsidRPr="000144AF">
        <w:rPr>
          <w:rFonts w:cstheme="minorHAnsi"/>
          <w:sz w:val="22"/>
          <w:szCs w:val="22"/>
        </w:rPr>
        <w:fldChar w:fldCharType="end"/>
      </w:r>
      <w:bookmarkEnd w:id="136"/>
      <w:r w:rsidRPr="000144AF">
        <w:rPr>
          <w:rFonts w:cstheme="minorHAnsi"/>
          <w:color w:val="000000"/>
          <w:sz w:val="22"/>
          <w:szCs w:val="22"/>
        </w:rPr>
        <w:t xml:space="preserve">  z uporabo zmogljivosti </w:t>
      </w:r>
      <w:r w:rsidR="009259A0" w:rsidRPr="000144AF">
        <w:rPr>
          <w:rFonts w:cstheme="minorHAnsi"/>
          <w:color w:val="000000"/>
          <w:sz w:val="22"/>
          <w:szCs w:val="22"/>
        </w:rPr>
        <w:t xml:space="preserve">drugih </w:t>
      </w:r>
      <w:r w:rsidRPr="000144AF">
        <w:rPr>
          <w:rFonts w:cstheme="minorHAnsi"/>
          <w:color w:val="000000"/>
          <w:sz w:val="22"/>
          <w:szCs w:val="22"/>
        </w:rPr>
        <w:t>subjektov</w:t>
      </w:r>
    </w:p>
    <w:p w14:paraId="56DF5A7A" w14:textId="77777777" w:rsidR="008B3DFA" w:rsidRPr="003E4932" w:rsidRDefault="008B3DFA" w:rsidP="008B3DFA">
      <w:pPr>
        <w:spacing w:before="120" w:after="120"/>
        <w:jc w:val="both"/>
        <w:rPr>
          <w:rFonts w:cstheme="minorHAnsi"/>
          <w:color w:val="000000"/>
          <w:sz w:val="22"/>
          <w:szCs w:val="22"/>
        </w:rPr>
      </w:pPr>
    </w:p>
    <w:p w14:paraId="1B7B1D83" w14:textId="47B19DBB" w:rsidR="00A206D0" w:rsidRPr="003E42CB" w:rsidRDefault="006D0791" w:rsidP="00A206D0">
      <w:pPr>
        <w:pStyle w:val="Odstavekseznama"/>
        <w:numPr>
          <w:ilvl w:val="0"/>
          <w:numId w:val="7"/>
        </w:numPr>
        <w:spacing w:before="225" w:after="225"/>
        <w:jc w:val="both"/>
        <w:rPr>
          <w:rFonts w:cstheme="minorHAnsi"/>
          <w:sz w:val="22"/>
          <w:szCs w:val="22"/>
        </w:rPr>
      </w:pPr>
      <w:bookmarkStart w:id="137" w:name="_Toc38002583"/>
      <w:r w:rsidRPr="004773CE">
        <w:rPr>
          <w:rFonts w:cstheme="minorHAnsi"/>
          <w:b/>
          <w:bCs/>
          <w:color w:val="000000"/>
          <w:sz w:val="22"/>
          <w:szCs w:val="22"/>
        </w:rPr>
        <w:t>PONUDBEN</w:t>
      </w:r>
      <w:r w:rsidR="00A206D0">
        <w:rPr>
          <w:rFonts w:cstheme="minorHAnsi"/>
          <w:b/>
          <w:bCs/>
          <w:color w:val="000000"/>
          <w:sz w:val="22"/>
          <w:szCs w:val="22"/>
        </w:rPr>
        <w:t>A</w:t>
      </w:r>
      <w:r w:rsidRPr="004773CE">
        <w:rPr>
          <w:rFonts w:cstheme="minorHAnsi"/>
          <w:b/>
          <w:bCs/>
          <w:color w:val="000000"/>
          <w:sz w:val="22"/>
          <w:szCs w:val="22"/>
        </w:rPr>
        <w:t xml:space="preserve"> CEN</w:t>
      </w:r>
      <w:r w:rsidR="00A206D0">
        <w:rPr>
          <w:rFonts w:cstheme="minorHAnsi"/>
          <w:b/>
          <w:bCs/>
          <w:color w:val="000000"/>
          <w:sz w:val="22"/>
          <w:szCs w:val="22"/>
        </w:rPr>
        <w:t>A</w:t>
      </w:r>
    </w:p>
    <w:p w14:paraId="25D9EF31" w14:textId="6E1BBE70" w:rsidR="003E42CB" w:rsidRPr="003E42CB" w:rsidRDefault="003E42CB" w:rsidP="003E42CB">
      <w:pPr>
        <w:pStyle w:val="Odstavekseznama"/>
        <w:spacing w:before="225" w:after="225"/>
        <w:ind w:left="708"/>
        <w:jc w:val="both"/>
        <w:rPr>
          <w:rFonts w:cstheme="minorHAnsi"/>
          <w:i/>
          <w:iCs/>
          <w:color w:val="808080"/>
          <w:sz w:val="22"/>
          <w:szCs w:val="22"/>
        </w:rPr>
      </w:pPr>
      <w:r w:rsidRPr="003E42CB">
        <w:rPr>
          <w:rFonts w:cstheme="minorHAnsi"/>
          <w:i/>
          <w:iCs/>
          <w:color w:val="808080"/>
          <w:sz w:val="22"/>
          <w:szCs w:val="22"/>
        </w:rPr>
        <w:t>(V primeru da ponudbe za sklop ne ponujate, prečrtajte celoten sklop ali pustite prazna polja)</w:t>
      </w:r>
    </w:p>
    <w:tbl>
      <w:tblPr>
        <w:tblStyle w:val="Tabelamrea"/>
        <w:tblW w:w="0" w:type="auto"/>
        <w:tblInd w:w="2830" w:type="dxa"/>
        <w:tblLook w:val="04A0" w:firstRow="1" w:lastRow="0" w:firstColumn="1" w:lastColumn="0" w:noHBand="0" w:noVBand="1"/>
      </w:tblPr>
      <w:tblGrid>
        <w:gridCol w:w="3969"/>
      </w:tblGrid>
      <w:tr w:rsidR="008B3DFA" w14:paraId="68CC3DD7" w14:textId="77777777" w:rsidTr="00EE167D">
        <w:tc>
          <w:tcPr>
            <w:tcW w:w="3969" w:type="dxa"/>
          </w:tcPr>
          <w:p w14:paraId="6A8E1BC5" w14:textId="77777777" w:rsidR="008B3DFA" w:rsidRPr="00A206D0" w:rsidRDefault="008B3DFA" w:rsidP="00EE167D">
            <w:pPr>
              <w:jc w:val="center"/>
              <w:rPr>
                <w:b/>
                <w:sz w:val="32"/>
              </w:rPr>
            </w:pPr>
            <w:r>
              <w:rPr>
                <w:b/>
                <w:sz w:val="32"/>
              </w:rPr>
              <w:t>SKLOP 1</w:t>
            </w:r>
          </w:p>
        </w:tc>
      </w:tr>
    </w:tbl>
    <w:p w14:paraId="0D6804D5" w14:textId="77777777" w:rsidR="008B3DFA" w:rsidRDefault="008B3DFA" w:rsidP="008B3DFA">
      <w:pPr>
        <w:pStyle w:val="Odstavekseznama"/>
        <w:ind w:left="0"/>
        <w:jc w:val="both"/>
        <w:rPr>
          <w:rFonts w:cstheme="minorHAnsi"/>
          <w:sz w:val="22"/>
          <w:szCs w:val="22"/>
        </w:rPr>
      </w:pPr>
    </w:p>
    <w:p w14:paraId="1BFDCA64" w14:textId="0E24EA0D" w:rsidR="00A206D0" w:rsidRPr="00A206D0" w:rsidRDefault="00A206D0" w:rsidP="008B3DFA">
      <w:pPr>
        <w:jc w:val="both"/>
        <w:rPr>
          <w:rFonts w:cstheme="minorHAnsi"/>
          <w:sz w:val="22"/>
          <w:szCs w:val="22"/>
        </w:rPr>
      </w:pPr>
      <w:r w:rsidRPr="00A206D0">
        <w:rPr>
          <w:rFonts w:cstheme="minorHAnsi"/>
          <w:bCs/>
          <w:sz w:val="22"/>
          <w:szCs w:val="22"/>
        </w:rPr>
        <w:t>V skladu z razpisnimi pogoji in razpisno dokumentacijo znaša vrednost naše ponudbe za izvedbo javnega naročila</w:t>
      </w:r>
      <w:r w:rsidR="00421D1C">
        <w:rPr>
          <w:rFonts w:cstheme="minorHAnsi"/>
          <w:bCs/>
          <w:sz w:val="22"/>
          <w:szCs w:val="22"/>
        </w:rPr>
        <w:t xml:space="preserve">, </w:t>
      </w:r>
      <w:r w:rsidR="00421D1C" w:rsidRPr="00421D1C">
        <w:rPr>
          <w:rFonts w:cstheme="minorHAnsi"/>
          <w:b/>
          <w:sz w:val="22"/>
          <w:szCs w:val="22"/>
        </w:rPr>
        <w:t>za SKLOP 1,</w:t>
      </w:r>
      <w:r w:rsidR="00421D1C">
        <w:rPr>
          <w:rFonts w:cstheme="minorHAnsi"/>
          <w:bCs/>
          <w:sz w:val="22"/>
          <w:szCs w:val="22"/>
        </w:rPr>
        <w:t xml:space="preserve"> </w:t>
      </w:r>
      <w:r w:rsidRPr="00A33798">
        <w:rPr>
          <w:rFonts w:ascii="Calibri" w:hAnsi="Calibri" w:cs="Calibri"/>
          <w:b/>
          <w:bCs/>
          <w:sz w:val="22"/>
          <w:szCs w:val="22"/>
        </w:rPr>
        <w:t>Izbira izvajalca za izvedbo GO del za gradnjo KUC Ivančna Gorica</w:t>
      </w:r>
      <w:r>
        <w:rPr>
          <w:rFonts w:ascii="Calibri" w:hAnsi="Calibri" w:cs="Calibri"/>
          <w:b/>
          <w:bCs/>
          <w:sz w:val="22"/>
          <w:szCs w:val="22"/>
        </w:rPr>
        <w:t>:</w:t>
      </w:r>
    </w:p>
    <w:p w14:paraId="724A29EE" w14:textId="77777777" w:rsidR="00A206D0" w:rsidRPr="00A206D0" w:rsidRDefault="00A206D0" w:rsidP="00A206D0">
      <w:pPr>
        <w:jc w:val="both"/>
        <w:rPr>
          <w:rFonts w:cstheme="minorHAnsi"/>
          <w:bCs/>
          <w:sz w:val="22"/>
          <w:szCs w:val="22"/>
        </w:rPr>
      </w:pPr>
    </w:p>
    <w:tbl>
      <w:tblPr>
        <w:tblStyle w:val="NormalTablePHPDOCX"/>
        <w:tblW w:w="4823"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542"/>
        <w:gridCol w:w="2727"/>
      </w:tblGrid>
      <w:tr w:rsidR="00A206D0" w:rsidRPr="0044389C" w14:paraId="6A4F65E9" w14:textId="77777777" w:rsidTr="00A1082F">
        <w:trPr>
          <w:trHeight w:val="328"/>
        </w:trPr>
        <w:tc>
          <w:tcPr>
            <w:tcW w:w="3529" w:type="pct"/>
            <w:shd w:val="clear" w:color="auto" w:fill="F2F2F2" w:themeFill="background1" w:themeFillShade="F2"/>
            <w:tcMar>
              <w:top w:w="135" w:type="dxa"/>
              <w:bottom w:w="135" w:type="dxa"/>
            </w:tcMar>
            <w:vAlign w:val="center"/>
          </w:tcPr>
          <w:p w14:paraId="223773DE" w14:textId="59D25D34" w:rsidR="00A206D0" w:rsidRPr="00A206D0" w:rsidRDefault="00A206D0" w:rsidP="00A206D0">
            <w:pPr>
              <w:rPr>
                <w:rFonts w:cstheme="minorHAnsi"/>
                <w:bCs/>
                <w:color w:val="000000"/>
                <w:position w:val="-2"/>
                <w:sz w:val="22"/>
                <w:szCs w:val="22"/>
              </w:rPr>
            </w:pPr>
            <w:r w:rsidRPr="00A206D0">
              <w:rPr>
                <w:rFonts w:cstheme="minorHAnsi"/>
                <w:bCs/>
                <w:color w:val="000000"/>
                <w:position w:val="-2"/>
                <w:sz w:val="22"/>
                <w:szCs w:val="22"/>
              </w:rPr>
              <w:t xml:space="preserve">Skupna </w:t>
            </w:r>
            <w:r w:rsidR="00897E60">
              <w:rPr>
                <w:rFonts w:cstheme="minorHAnsi"/>
                <w:bCs/>
                <w:color w:val="000000"/>
                <w:position w:val="-2"/>
                <w:sz w:val="22"/>
                <w:szCs w:val="22"/>
              </w:rPr>
              <w:t xml:space="preserve">končna </w:t>
            </w:r>
            <w:r w:rsidRPr="00A206D0">
              <w:rPr>
                <w:rFonts w:cstheme="minorHAnsi"/>
                <w:bCs/>
                <w:color w:val="000000"/>
                <w:position w:val="-2"/>
                <w:sz w:val="22"/>
                <w:szCs w:val="22"/>
              </w:rPr>
              <w:t>ponudbena cena del v EUR brez DDV</w:t>
            </w:r>
          </w:p>
        </w:tc>
        <w:tc>
          <w:tcPr>
            <w:tcW w:w="1471" w:type="pct"/>
            <w:shd w:val="clear" w:color="auto" w:fill="auto"/>
            <w:tcMar>
              <w:top w:w="135" w:type="dxa"/>
              <w:bottom w:w="135" w:type="dxa"/>
            </w:tcMar>
            <w:vAlign w:val="center"/>
          </w:tcPr>
          <w:p w14:paraId="4464CE69" w14:textId="77777777" w:rsidR="00A206D0" w:rsidRPr="00A206D0" w:rsidRDefault="00A206D0" w:rsidP="00A206D0">
            <w:pPr>
              <w:jc w:val="center"/>
              <w:rPr>
                <w:rFonts w:cstheme="minorHAnsi"/>
                <w:sz w:val="22"/>
                <w:szCs w:val="22"/>
              </w:rPr>
            </w:pPr>
          </w:p>
        </w:tc>
      </w:tr>
      <w:tr w:rsidR="00A206D0" w:rsidRPr="0044389C" w14:paraId="3BA5D71A" w14:textId="77777777" w:rsidTr="00A1082F">
        <w:trPr>
          <w:trHeight w:val="18"/>
        </w:trPr>
        <w:tc>
          <w:tcPr>
            <w:tcW w:w="3529" w:type="pct"/>
            <w:shd w:val="clear" w:color="auto" w:fill="F2F2F2" w:themeFill="background1" w:themeFillShade="F2"/>
            <w:tcMar>
              <w:top w:w="135" w:type="dxa"/>
              <w:bottom w:w="135" w:type="dxa"/>
            </w:tcMar>
            <w:vAlign w:val="center"/>
          </w:tcPr>
          <w:p w14:paraId="03059EB3" w14:textId="530FA161" w:rsidR="00A206D0" w:rsidRPr="00A206D0" w:rsidRDefault="00A206D0" w:rsidP="00A206D0">
            <w:pPr>
              <w:rPr>
                <w:rFonts w:cstheme="minorHAnsi"/>
                <w:color w:val="000000"/>
                <w:position w:val="-2"/>
                <w:sz w:val="22"/>
                <w:szCs w:val="22"/>
              </w:rPr>
            </w:pPr>
            <w:r w:rsidRPr="00A206D0">
              <w:rPr>
                <w:rFonts w:cstheme="minorHAnsi"/>
                <w:color w:val="000000"/>
                <w:position w:val="-2"/>
                <w:sz w:val="22"/>
                <w:szCs w:val="22"/>
              </w:rPr>
              <w:t>DDV v EUR</w:t>
            </w:r>
          </w:p>
        </w:tc>
        <w:tc>
          <w:tcPr>
            <w:tcW w:w="1471" w:type="pct"/>
            <w:shd w:val="clear" w:color="auto" w:fill="auto"/>
            <w:tcMar>
              <w:top w:w="135" w:type="dxa"/>
              <w:bottom w:w="135" w:type="dxa"/>
            </w:tcMar>
            <w:vAlign w:val="center"/>
          </w:tcPr>
          <w:p w14:paraId="09A5E098" w14:textId="6CD81FB1" w:rsidR="00A206D0" w:rsidRPr="00A206D0" w:rsidRDefault="00A206D0" w:rsidP="00A206D0">
            <w:pPr>
              <w:rPr>
                <w:rFonts w:cstheme="minorHAnsi"/>
                <w:color w:val="000000"/>
                <w:position w:val="-2"/>
                <w:sz w:val="22"/>
                <w:szCs w:val="22"/>
              </w:rPr>
            </w:pPr>
          </w:p>
        </w:tc>
      </w:tr>
      <w:tr w:rsidR="00A206D0" w:rsidRPr="0044389C" w14:paraId="299152D3" w14:textId="77777777" w:rsidTr="00A1082F">
        <w:trPr>
          <w:trHeight w:val="256"/>
        </w:trPr>
        <w:tc>
          <w:tcPr>
            <w:tcW w:w="3529" w:type="pct"/>
            <w:shd w:val="clear" w:color="auto" w:fill="F2F2F2" w:themeFill="background1" w:themeFillShade="F2"/>
            <w:tcMar>
              <w:top w:w="135" w:type="dxa"/>
              <w:bottom w:w="135" w:type="dxa"/>
            </w:tcMar>
            <w:vAlign w:val="center"/>
          </w:tcPr>
          <w:p w14:paraId="6439CD89" w14:textId="2998CC6F" w:rsidR="00A206D0" w:rsidRPr="0051468E" w:rsidRDefault="0051468E" w:rsidP="00A206D0">
            <w:pPr>
              <w:rPr>
                <w:rFonts w:cstheme="minorHAnsi"/>
                <w:color w:val="000000"/>
                <w:position w:val="-2"/>
                <w:sz w:val="22"/>
                <w:szCs w:val="22"/>
              </w:rPr>
            </w:pPr>
            <w:r>
              <w:rPr>
                <w:rFonts w:cstheme="minorHAnsi"/>
                <w:color w:val="000000"/>
                <w:position w:val="-2"/>
                <w:sz w:val="22"/>
                <w:szCs w:val="22"/>
              </w:rPr>
              <w:t>S</w:t>
            </w:r>
            <w:r w:rsidRPr="0051468E">
              <w:rPr>
                <w:rFonts w:cstheme="minorHAnsi"/>
                <w:color w:val="000000"/>
                <w:position w:val="-2"/>
                <w:sz w:val="22"/>
                <w:szCs w:val="22"/>
              </w:rPr>
              <w:t xml:space="preserve">kupna končna ponudbena cena del </w:t>
            </w:r>
            <w:r w:rsidR="00A206D0" w:rsidRPr="0051468E">
              <w:rPr>
                <w:rFonts w:cstheme="minorHAnsi"/>
                <w:color w:val="000000"/>
                <w:position w:val="-2"/>
                <w:sz w:val="22"/>
                <w:szCs w:val="22"/>
              </w:rPr>
              <w:t>V EUR</w:t>
            </w:r>
            <w:r>
              <w:rPr>
                <w:rFonts w:cstheme="minorHAnsi"/>
                <w:color w:val="000000"/>
                <w:position w:val="-2"/>
                <w:sz w:val="22"/>
                <w:szCs w:val="22"/>
              </w:rPr>
              <w:t xml:space="preserve"> z</w:t>
            </w:r>
            <w:r w:rsidR="00A206D0" w:rsidRPr="0051468E">
              <w:rPr>
                <w:rFonts w:cstheme="minorHAnsi"/>
                <w:color w:val="000000"/>
                <w:position w:val="-2"/>
                <w:sz w:val="22"/>
                <w:szCs w:val="22"/>
              </w:rPr>
              <w:t xml:space="preserve"> DDV </w:t>
            </w:r>
          </w:p>
          <w:p w14:paraId="188EEE2B" w14:textId="77777777" w:rsidR="00A206D0" w:rsidRPr="0044389C" w:rsidRDefault="00A206D0" w:rsidP="00A206D0">
            <w:pPr>
              <w:rPr>
                <w:rFonts w:cstheme="minorHAnsi"/>
                <w:b/>
                <w:color w:val="000000"/>
                <w:position w:val="-2"/>
                <w:sz w:val="22"/>
                <w:szCs w:val="22"/>
                <w:shd w:val="clear" w:color="auto" w:fill="CCCCCC"/>
              </w:rPr>
            </w:pPr>
          </w:p>
        </w:tc>
        <w:tc>
          <w:tcPr>
            <w:tcW w:w="1471" w:type="pct"/>
            <w:shd w:val="clear" w:color="auto" w:fill="auto"/>
            <w:tcMar>
              <w:top w:w="135" w:type="dxa"/>
              <w:bottom w:w="135" w:type="dxa"/>
            </w:tcMar>
            <w:vAlign w:val="center"/>
          </w:tcPr>
          <w:p w14:paraId="3E53A297" w14:textId="77777777" w:rsidR="00A206D0" w:rsidRPr="00A206D0" w:rsidRDefault="00A206D0" w:rsidP="00A206D0">
            <w:pPr>
              <w:rPr>
                <w:rFonts w:cstheme="minorHAnsi"/>
                <w:color w:val="000000"/>
                <w:position w:val="-2"/>
                <w:sz w:val="22"/>
                <w:szCs w:val="22"/>
                <w:shd w:val="clear" w:color="auto" w:fill="CCCCCC"/>
              </w:rPr>
            </w:pPr>
          </w:p>
        </w:tc>
      </w:tr>
    </w:tbl>
    <w:p w14:paraId="47232592" w14:textId="77777777" w:rsidR="00A206D0" w:rsidRPr="00A206D0" w:rsidRDefault="00A206D0" w:rsidP="00A206D0">
      <w:pPr>
        <w:jc w:val="both"/>
        <w:rPr>
          <w:rFonts w:cstheme="minorHAnsi"/>
          <w:color w:val="000000"/>
          <w:sz w:val="22"/>
          <w:szCs w:val="22"/>
        </w:rPr>
      </w:pPr>
    </w:p>
    <w:p w14:paraId="2A651F5E" w14:textId="77777777" w:rsidR="00A206D0" w:rsidRPr="00A206D0" w:rsidRDefault="00A206D0" w:rsidP="00A206D0">
      <w:pPr>
        <w:jc w:val="both"/>
        <w:rPr>
          <w:rFonts w:cstheme="minorHAnsi"/>
          <w:color w:val="000000"/>
          <w:sz w:val="22"/>
          <w:szCs w:val="22"/>
        </w:rPr>
      </w:pPr>
      <w:r w:rsidRPr="00A206D0">
        <w:rPr>
          <w:rFonts w:cstheme="minorHAnsi"/>
          <w:b/>
          <w:bCs/>
          <w:color w:val="000000"/>
          <w:sz w:val="22"/>
          <w:szCs w:val="22"/>
          <w:u w:val="single"/>
        </w:rPr>
        <w:t>PRILOGA</w:t>
      </w:r>
      <w:r w:rsidRPr="00A206D0">
        <w:rPr>
          <w:rFonts w:cstheme="minorHAnsi"/>
          <w:b/>
          <w:bCs/>
          <w:color w:val="000000"/>
          <w:sz w:val="22"/>
          <w:szCs w:val="22"/>
        </w:rPr>
        <w:t>: Popis del izpolnjen s ponudnikovimi cenami je sestavni del predračuna</w:t>
      </w:r>
      <w:r w:rsidRPr="00A206D0">
        <w:rPr>
          <w:rFonts w:cstheme="minorHAnsi"/>
          <w:color w:val="000000"/>
          <w:sz w:val="22"/>
          <w:szCs w:val="22"/>
        </w:rPr>
        <w:t>.</w:t>
      </w:r>
    </w:p>
    <w:p w14:paraId="04711E03" w14:textId="77777777" w:rsidR="00A206D0" w:rsidRPr="00A206D0" w:rsidRDefault="00A206D0" w:rsidP="00A206D0">
      <w:pPr>
        <w:jc w:val="both"/>
        <w:rPr>
          <w:rFonts w:cstheme="minorHAnsi"/>
          <w:color w:val="000000"/>
          <w:sz w:val="22"/>
          <w:szCs w:val="22"/>
        </w:rPr>
      </w:pPr>
      <w:r w:rsidRPr="00A206D0">
        <w:rPr>
          <w:rFonts w:cstheme="minorHAnsi"/>
          <w:color w:val="000000"/>
          <w:sz w:val="22"/>
          <w:szCs w:val="22"/>
        </w:rPr>
        <w:t xml:space="preserve"> </w:t>
      </w:r>
    </w:p>
    <w:p w14:paraId="029909CC" w14:textId="07038A6B" w:rsidR="00A206D0" w:rsidRPr="00A206D0" w:rsidRDefault="00A206D0" w:rsidP="00A206D0">
      <w:pPr>
        <w:jc w:val="both"/>
        <w:rPr>
          <w:rFonts w:cstheme="minorHAnsi"/>
          <w:color w:val="000000"/>
          <w:sz w:val="22"/>
          <w:szCs w:val="22"/>
        </w:rPr>
      </w:pPr>
      <w:r w:rsidRPr="00A206D0">
        <w:rPr>
          <w:rFonts w:cstheme="minorHAnsi"/>
          <w:color w:val="000000"/>
          <w:sz w:val="22"/>
          <w:szCs w:val="22"/>
        </w:rPr>
        <w:t xml:space="preserve">Ponudnik temu obrazcu obvezno predloži izpolnjen </w:t>
      </w:r>
      <w:r w:rsidRPr="00A206D0">
        <w:rPr>
          <w:rFonts w:cstheme="minorHAnsi"/>
          <w:color w:val="000000"/>
          <w:sz w:val="22"/>
          <w:szCs w:val="22"/>
          <w:shd w:val="clear" w:color="auto" w:fill="FFFFFF" w:themeFill="background1"/>
        </w:rPr>
        <w:t xml:space="preserve">dokument </w:t>
      </w:r>
      <w:r w:rsidR="0051468E" w:rsidRPr="000A73D8">
        <w:rPr>
          <w:rFonts w:cstheme="minorHAnsi"/>
          <w:sz w:val="22"/>
          <w:szCs w:val="22"/>
        </w:rPr>
        <w:t>Prilogi Sklop 1_popis del.</w:t>
      </w:r>
    </w:p>
    <w:p w14:paraId="44198D22" w14:textId="77777777" w:rsidR="00A206D0" w:rsidRPr="00A206D0" w:rsidRDefault="00A206D0" w:rsidP="00A206D0">
      <w:pPr>
        <w:jc w:val="both"/>
        <w:rPr>
          <w:rFonts w:cstheme="minorHAnsi"/>
          <w:color w:val="000000"/>
          <w:sz w:val="22"/>
          <w:szCs w:val="22"/>
        </w:rPr>
      </w:pPr>
    </w:p>
    <w:p w14:paraId="234829C5" w14:textId="77777777" w:rsidR="00A206D0" w:rsidRPr="00A206D0" w:rsidRDefault="00A206D0" w:rsidP="00A206D0">
      <w:pPr>
        <w:jc w:val="both"/>
        <w:rPr>
          <w:rFonts w:cstheme="minorHAnsi"/>
          <w:color w:val="000000"/>
          <w:sz w:val="22"/>
          <w:szCs w:val="22"/>
        </w:rPr>
      </w:pPr>
      <w:r w:rsidRPr="00A206D0">
        <w:rPr>
          <w:rFonts w:cstheme="minorHAnsi"/>
          <w:color w:val="000000"/>
          <w:sz w:val="22"/>
          <w:szCs w:val="22"/>
        </w:rPr>
        <w:t>Cene v obrazcu se navedejo v EUR, zaokrožene na dve decimalni mesti natančno.</w:t>
      </w:r>
    </w:p>
    <w:p w14:paraId="6D5871E3" w14:textId="77777777" w:rsidR="003E4932" w:rsidRDefault="003E4932" w:rsidP="00277706"/>
    <w:p w14:paraId="0AE3B6FA" w14:textId="77777777" w:rsidR="008B3DFA" w:rsidRDefault="008B3DFA" w:rsidP="00277706"/>
    <w:p w14:paraId="65DA3911" w14:textId="77777777" w:rsidR="008B3DFA" w:rsidRDefault="008B3DFA" w:rsidP="00277706"/>
    <w:p w14:paraId="681D02EA" w14:textId="77777777" w:rsidR="008B3DFA" w:rsidRDefault="008B3DFA" w:rsidP="00277706"/>
    <w:p w14:paraId="5B181B2B" w14:textId="77777777" w:rsidR="008B3DFA" w:rsidRDefault="008B3DFA" w:rsidP="00277706"/>
    <w:p w14:paraId="2ACC0AC8" w14:textId="77777777" w:rsidR="008B3DFA" w:rsidRDefault="008B3DFA" w:rsidP="00277706"/>
    <w:p w14:paraId="1369F502" w14:textId="77777777" w:rsidR="008B3DFA" w:rsidRDefault="008B3DFA" w:rsidP="00277706"/>
    <w:p w14:paraId="118CEEC9" w14:textId="2A5627BB" w:rsidR="008B3DFA" w:rsidRPr="003E42CB" w:rsidRDefault="0051468E" w:rsidP="000418E8">
      <w:pPr>
        <w:pStyle w:val="Odstavekseznama"/>
        <w:numPr>
          <w:ilvl w:val="0"/>
          <w:numId w:val="28"/>
        </w:numPr>
        <w:spacing w:before="225" w:after="225"/>
        <w:jc w:val="both"/>
        <w:rPr>
          <w:rFonts w:cstheme="minorHAnsi"/>
          <w:sz w:val="22"/>
          <w:szCs w:val="22"/>
        </w:rPr>
      </w:pPr>
      <w:bookmarkStart w:id="138" w:name="_Toc163732068"/>
      <w:r w:rsidRPr="004773CE">
        <w:rPr>
          <w:rFonts w:cstheme="minorHAnsi"/>
          <w:b/>
          <w:bCs/>
          <w:color w:val="000000"/>
          <w:sz w:val="22"/>
          <w:szCs w:val="22"/>
        </w:rPr>
        <w:t>PONUDBEN</w:t>
      </w:r>
      <w:r>
        <w:rPr>
          <w:rFonts w:cstheme="minorHAnsi"/>
          <w:b/>
          <w:bCs/>
          <w:color w:val="000000"/>
          <w:sz w:val="22"/>
          <w:szCs w:val="22"/>
        </w:rPr>
        <w:t>A</w:t>
      </w:r>
      <w:r w:rsidRPr="004773CE">
        <w:rPr>
          <w:rFonts w:cstheme="minorHAnsi"/>
          <w:b/>
          <w:bCs/>
          <w:color w:val="000000"/>
          <w:sz w:val="22"/>
          <w:szCs w:val="22"/>
        </w:rPr>
        <w:t xml:space="preserve"> CEN</w:t>
      </w:r>
      <w:r>
        <w:rPr>
          <w:rFonts w:cstheme="minorHAnsi"/>
          <w:b/>
          <w:bCs/>
          <w:color w:val="000000"/>
          <w:sz w:val="22"/>
          <w:szCs w:val="22"/>
        </w:rPr>
        <w:t>A</w:t>
      </w:r>
    </w:p>
    <w:p w14:paraId="1E49BB02" w14:textId="67C4C7F3" w:rsidR="003E42CB" w:rsidRPr="0077338E" w:rsidRDefault="003E42CB" w:rsidP="0077338E">
      <w:pPr>
        <w:pStyle w:val="Odstavekseznama"/>
        <w:spacing w:before="225" w:after="225"/>
        <w:ind w:left="0" w:firstLine="708"/>
        <w:jc w:val="both"/>
        <w:rPr>
          <w:rFonts w:cstheme="minorHAnsi"/>
          <w:i/>
          <w:iCs/>
          <w:color w:val="808080"/>
          <w:sz w:val="22"/>
          <w:szCs w:val="22"/>
        </w:rPr>
      </w:pPr>
      <w:r w:rsidRPr="003E42CB">
        <w:rPr>
          <w:rFonts w:cstheme="minorHAnsi"/>
          <w:i/>
          <w:iCs/>
          <w:color w:val="808080"/>
          <w:sz w:val="22"/>
          <w:szCs w:val="22"/>
        </w:rPr>
        <w:t>(V primeru da ponudbe za sklop ne ponujate, prečrtajte celoten sklop ali pustite prazna polja)</w:t>
      </w:r>
    </w:p>
    <w:tbl>
      <w:tblPr>
        <w:tblStyle w:val="Tabelamrea"/>
        <w:tblW w:w="0" w:type="auto"/>
        <w:tblInd w:w="2830" w:type="dxa"/>
        <w:tblLook w:val="04A0" w:firstRow="1" w:lastRow="0" w:firstColumn="1" w:lastColumn="0" w:noHBand="0" w:noVBand="1"/>
      </w:tblPr>
      <w:tblGrid>
        <w:gridCol w:w="3969"/>
      </w:tblGrid>
      <w:tr w:rsidR="008B3DFA" w14:paraId="3BACB0FF" w14:textId="77777777" w:rsidTr="00EE167D">
        <w:tc>
          <w:tcPr>
            <w:tcW w:w="3969" w:type="dxa"/>
          </w:tcPr>
          <w:p w14:paraId="66B1523C" w14:textId="77777777" w:rsidR="008B3DFA" w:rsidRPr="008B3DFA" w:rsidRDefault="008B3DFA" w:rsidP="008B3DFA">
            <w:pPr>
              <w:jc w:val="center"/>
              <w:rPr>
                <w:b/>
                <w:sz w:val="32"/>
              </w:rPr>
            </w:pPr>
            <w:r w:rsidRPr="008B3DFA">
              <w:rPr>
                <w:b/>
                <w:sz w:val="32"/>
              </w:rPr>
              <w:t>SKLOP 2</w:t>
            </w:r>
          </w:p>
        </w:tc>
      </w:tr>
    </w:tbl>
    <w:p w14:paraId="26AFDAB7" w14:textId="77777777" w:rsidR="0051468E" w:rsidRDefault="0051468E" w:rsidP="008B3DFA">
      <w:pPr>
        <w:pStyle w:val="Odstavekseznama"/>
        <w:ind w:left="0"/>
        <w:jc w:val="both"/>
        <w:rPr>
          <w:rFonts w:cstheme="minorHAnsi"/>
          <w:sz w:val="22"/>
          <w:szCs w:val="22"/>
        </w:rPr>
      </w:pPr>
    </w:p>
    <w:p w14:paraId="43666789" w14:textId="06668527" w:rsidR="0051468E" w:rsidRPr="00A206D0" w:rsidRDefault="0051468E" w:rsidP="008B3DFA">
      <w:pPr>
        <w:pStyle w:val="Telobesedila"/>
        <w:jc w:val="both"/>
        <w:rPr>
          <w:rFonts w:cstheme="minorHAnsi"/>
          <w:sz w:val="22"/>
          <w:szCs w:val="22"/>
        </w:rPr>
      </w:pPr>
      <w:r w:rsidRPr="00A206D0">
        <w:rPr>
          <w:rFonts w:cstheme="minorHAnsi"/>
          <w:bCs/>
          <w:sz w:val="22"/>
          <w:szCs w:val="22"/>
        </w:rPr>
        <w:t>V skladu z razpisnimi pogoji in razpisno dokumentacijo znaša vrednost naše ponudbe za izvedbo javnega naročila</w:t>
      </w:r>
      <w:r w:rsidR="00421D1C">
        <w:rPr>
          <w:rFonts w:cstheme="minorHAnsi"/>
          <w:bCs/>
          <w:sz w:val="22"/>
          <w:szCs w:val="22"/>
        </w:rPr>
        <w:t>,</w:t>
      </w:r>
      <w:r>
        <w:rPr>
          <w:rFonts w:cstheme="minorHAnsi"/>
          <w:bCs/>
          <w:sz w:val="22"/>
          <w:szCs w:val="22"/>
        </w:rPr>
        <w:t xml:space="preserve"> </w:t>
      </w:r>
      <w:r w:rsidRPr="00421D1C">
        <w:rPr>
          <w:rFonts w:cstheme="minorHAnsi"/>
          <w:b/>
          <w:sz w:val="22"/>
          <w:szCs w:val="22"/>
        </w:rPr>
        <w:t xml:space="preserve">za </w:t>
      </w:r>
      <w:r w:rsidR="00421D1C" w:rsidRPr="00421D1C">
        <w:rPr>
          <w:rFonts w:cstheme="minorHAnsi"/>
          <w:b/>
          <w:sz w:val="22"/>
          <w:szCs w:val="22"/>
        </w:rPr>
        <w:t>SKLOP</w:t>
      </w:r>
      <w:r w:rsidRPr="00421D1C">
        <w:rPr>
          <w:rFonts w:cstheme="minorHAnsi"/>
          <w:b/>
          <w:sz w:val="22"/>
          <w:szCs w:val="22"/>
        </w:rPr>
        <w:t xml:space="preserve"> 2,</w:t>
      </w:r>
      <w:r w:rsidRPr="00A206D0">
        <w:rPr>
          <w:rFonts w:cstheme="minorHAnsi"/>
          <w:bCs/>
          <w:sz w:val="22"/>
          <w:szCs w:val="22"/>
        </w:rPr>
        <w:t xml:space="preserve"> </w:t>
      </w:r>
      <w:r w:rsidRPr="00A33798">
        <w:rPr>
          <w:rFonts w:ascii="Calibri" w:hAnsi="Calibri" w:cs="Calibri"/>
          <w:b/>
          <w:bCs/>
          <w:sz w:val="22"/>
          <w:szCs w:val="22"/>
        </w:rPr>
        <w:t>Izbira izvajalca za izvedbo E</w:t>
      </w:r>
      <w:r w:rsidR="008B3DFA">
        <w:rPr>
          <w:rFonts w:ascii="Calibri" w:hAnsi="Calibri" w:cs="Calibri"/>
          <w:b/>
          <w:bCs/>
          <w:sz w:val="22"/>
          <w:szCs w:val="22"/>
        </w:rPr>
        <w:t>I</w:t>
      </w:r>
      <w:r w:rsidRPr="00A33798">
        <w:rPr>
          <w:rFonts w:ascii="Calibri" w:hAnsi="Calibri" w:cs="Calibri"/>
          <w:b/>
          <w:bCs/>
          <w:sz w:val="22"/>
          <w:szCs w:val="22"/>
        </w:rPr>
        <w:t xml:space="preserve"> del za gradnjo KUC Ivančna Gorica</w:t>
      </w:r>
      <w:r>
        <w:rPr>
          <w:rFonts w:ascii="Calibri" w:hAnsi="Calibri" w:cs="Calibri"/>
          <w:b/>
          <w:bCs/>
          <w:sz w:val="22"/>
          <w:szCs w:val="22"/>
        </w:rPr>
        <w:t>:</w:t>
      </w:r>
    </w:p>
    <w:p w14:paraId="4A9ED06E" w14:textId="77777777" w:rsidR="0051468E" w:rsidRPr="00A206D0" w:rsidRDefault="0051468E" w:rsidP="0051468E">
      <w:pPr>
        <w:jc w:val="both"/>
        <w:rPr>
          <w:rFonts w:cstheme="minorHAnsi"/>
          <w:bCs/>
          <w:sz w:val="22"/>
          <w:szCs w:val="22"/>
        </w:rPr>
      </w:pPr>
    </w:p>
    <w:tbl>
      <w:tblPr>
        <w:tblStyle w:val="NormalTablePHPDOCX"/>
        <w:tblW w:w="4823"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542"/>
        <w:gridCol w:w="2727"/>
      </w:tblGrid>
      <w:tr w:rsidR="0051468E" w:rsidRPr="0044389C" w14:paraId="77E914FC" w14:textId="77777777" w:rsidTr="00EE167D">
        <w:trPr>
          <w:trHeight w:val="328"/>
        </w:trPr>
        <w:tc>
          <w:tcPr>
            <w:tcW w:w="3529" w:type="pct"/>
            <w:shd w:val="clear" w:color="auto" w:fill="F2F2F2" w:themeFill="background1" w:themeFillShade="F2"/>
            <w:tcMar>
              <w:top w:w="135" w:type="dxa"/>
              <w:bottom w:w="135" w:type="dxa"/>
            </w:tcMar>
            <w:vAlign w:val="center"/>
          </w:tcPr>
          <w:p w14:paraId="49AEE7BF" w14:textId="7FCA250C" w:rsidR="0051468E" w:rsidRPr="00A206D0" w:rsidRDefault="0051468E" w:rsidP="00EE167D">
            <w:pPr>
              <w:rPr>
                <w:rFonts w:cstheme="minorHAnsi"/>
                <w:bCs/>
                <w:color w:val="000000"/>
                <w:position w:val="-2"/>
                <w:sz w:val="22"/>
                <w:szCs w:val="22"/>
              </w:rPr>
            </w:pPr>
            <w:r w:rsidRPr="00A206D0">
              <w:rPr>
                <w:rFonts w:cstheme="minorHAnsi"/>
                <w:bCs/>
                <w:color w:val="000000"/>
                <w:position w:val="-2"/>
                <w:sz w:val="22"/>
                <w:szCs w:val="22"/>
              </w:rPr>
              <w:t xml:space="preserve">Skupna </w:t>
            </w:r>
            <w:r w:rsidR="00897E60">
              <w:rPr>
                <w:rFonts w:cstheme="minorHAnsi"/>
                <w:bCs/>
                <w:color w:val="000000"/>
                <w:position w:val="-2"/>
                <w:sz w:val="22"/>
                <w:szCs w:val="22"/>
              </w:rPr>
              <w:t xml:space="preserve">končna </w:t>
            </w:r>
            <w:r w:rsidRPr="00A206D0">
              <w:rPr>
                <w:rFonts w:cstheme="minorHAnsi"/>
                <w:bCs/>
                <w:color w:val="000000"/>
                <w:position w:val="-2"/>
                <w:sz w:val="22"/>
                <w:szCs w:val="22"/>
              </w:rPr>
              <w:t>ponudbena cena del v EUR brez DDV</w:t>
            </w:r>
          </w:p>
        </w:tc>
        <w:tc>
          <w:tcPr>
            <w:tcW w:w="1471" w:type="pct"/>
            <w:shd w:val="clear" w:color="auto" w:fill="auto"/>
            <w:tcMar>
              <w:top w:w="135" w:type="dxa"/>
              <w:bottom w:w="135" w:type="dxa"/>
            </w:tcMar>
            <w:vAlign w:val="center"/>
          </w:tcPr>
          <w:p w14:paraId="55FD77C8" w14:textId="77777777" w:rsidR="0051468E" w:rsidRPr="00A206D0" w:rsidRDefault="0051468E" w:rsidP="00EE167D">
            <w:pPr>
              <w:jc w:val="center"/>
              <w:rPr>
                <w:rFonts w:cstheme="minorHAnsi"/>
                <w:sz w:val="22"/>
                <w:szCs w:val="22"/>
              </w:rPr>
            </w:pPr>
          </w:p>
        </w:tc>
      </w:tr>
      <w:tr w:rsidR="0051468E" w:rsidRPr="0044389C" w14:paraId="1DC7CB1A" w14:textId="77777777" w:rsidTr="00EE167D">
        <w:trPr>
          <w:trHeight w:val="18"/>
        </w:trPr>
        <w:tc>
          <w:tcPr>
            <w:tcW w:w="3529" w:type="pct"/>
            <w:shd w:val="clear" w:color="auto" w:fill="F2F2F2" w:themeFill="background1" w:themeFillShade="F2"/>
            <w:tcMar>
              <w:top w:w="135" w:type="dxa"/>
              <w:bottom w:w="135" w:type="dxa"/>
            </w:tcMar>
            <w:vAlign w:val="center"/>
          </w:tcPr>
          <w:p w14:paraId="43D705E0" w14:textId="77777777" w:rsidR="0051468E" w:rsidRPr="00A206D0" w:rsidRDefault="0051468E" w:rsidP="00EE167D">
            <w:pPr>
              <w:rPr>
                <w:rFonts w:cstheme="minorHAnsi"/>
                <w:color w:val="000000"/>
                <w:position w:val="-2"/>
                <w:sz w:val="22"/>
                <w:szCs w:val="22"/>
              </w:rPr>
            </w:pPr>
            <w:r w:rsidRPr="00A206D0">
              <w:rPr>
                <w:rFonts w:cstheme="minorHAnsi"/>
                <w:color w:val="000000"/>
                <w:position w:val="-2"/>
                <w:sz w:val="22"/>
                <w:szCs w:val="22"/>
              </w:rPr>
              <w:t>DDV v EUR</w:t>
            </w:r>
          </w:p>
        </w:tc>
        <w:tc>
          <w:tcPr>
            <w:tcW w:w="1471" w:type="pct"/>
            <w:shd w:val="clear" w:color="auto" w:fill="auto"/>
            <w:tcMar>
              <w:top w:w="135" w:type="dxa"/>
              <w:bottom w:w="135" w:type="dxa"/>
            </w:tcMar>
            <w:vAlign w:val="center"/>
          </w:tcPr>
          <w:p w14:paraId="2B0945CE" w14:textId="77777777" w:rsidR="0051468E" w:rsidRPr="00A206D0" w:rsidRDefault="0051468E" w:rsidP="00EE167D">
            <w:pPr>
              <w:rPr>
                <w:rFonts w:cstheme="minorHAnsi"/>
                <w:color w:val="000000"/>
                <w:position w:val="-2"/>
                <w:sz w:val="22"/>
                <w:szCs w:val="22"/>
              </w:rPr>
            </w:pPr>
          </w:p>
        </w:tc>
      </w:tr>
      <w:tr w:rsidR="0051468E" w:rsidRPr="0044389C" w14:paraId="14A48BF3" w14:textId="77777777" w:rsidTr="00EE167D">
        <w:trPr>
          <w:trHeight w:val="256"/>
        </w:trPr>
        <w:tc>
          <w:tcPr>
            <w:tcW w:w="3529" w:type="pct"/>
            <w:shd w:val="clear" w:color="auto" w:fill="F2F2F2" w:themeFill="background1" w:themeFillShade="F2"/>
            <w:tcMar>
              <w:top w:w="135" w:type="dxa"/>
              <w:bottom w:w="135" w:type="dxa"/>
            </w:tcMar>
            <w:vAlign w:val="center"/>
          </w:tcPr>
          <w:p w14:paraId="3FE37AA1" w14:textId="4136BC3D" w:rsidR="0051468E" w:rsidRPr="0051468E" w:rsidRDefault="0051468E" w:rsidP="00EE167D">
            <w:pPr>
              <w:rPr>
                <w:rFonts w:cstheme="minorHAnsi"/>
                <w:color w:val="000000"/>
                <w:position w:val="-2"/>
                <w:sz w:val="22"/>
                <w:szCs w:val="22"/>
              </w:rPr>
            </w:pPr>
            <w:r>
              <w:rPr>
                <w:rFonts w:cstheme="minorHAnsi"/>
                <w:color w:val="000000"/>
                <w:position w:val="-2"/>
                <w:sz w:val="22"/>
                <w:szCs w:val="22"/>
              </w:rPr>
              <w:t>S</w:t>
            </w:r>
            <w:r w:rsidRPr="0051468E">
              <w:rPr>
                <w:rFonts w:cstheme="minorHAnsi"/>
                <w:color w:val="000000"/>
                <w:position w:val="-2"/>
                <w:sz w:val="22"/>
                <w:szCs w:val="22"/>
              </w:rPr>
              <w:t>kupna končna ponudbena cena del V EUR</w:t>
            </w:r>
            <w:r>
              <w:rPr>
                <w:rFonts w:cstheme="minorHAnsi"/>
                <w:color w:val="000000"/>
                <w:position w:val="-2"/>
                <w:sz w:val="22"/>
                <w:szCs w:val="22"/>
              </w:rPr>
              <w:t xml:space="preserve"> z</w:t>
            </w:r>
            <w:r w:rsidRPr="0051468E">
              <w:rPr>
                <w:rFonts w:cstheme="minorHAnsi"/>
                <w:color w:val="000000"/>
                <w:position w:val="-2"/>
                <w:sz w:val="22"/>
                <w:szCs w:val="22"/>
              </w:rPr>
              <w:t xml:space="preserve"> DDV </w:t>
            </w:r>
          </w:p>
        </w:tc>
        <w:tc>
          <w:tcPr>
            <w:tcW w:w="1471" w:type="pct"/>
            <w:shd w:val="clear" w:color="auto" w:fill="auto"/>
            <w:tcMar>
              <w:top w:w="135" w:type="dxa"/>
              <w:bottom w:w="135" w:type="dxa"/>
            </w:tcMar>
            <w:vAlign w:val="center"/>
          </w:tcPr>
          <w:p w14:paraId="14E447D6" w14:textId="77777777" w:rsidR="0051468E" w:rsidRPr="00A206D0" w:rsidRDefault="0051468E" w:rsidP="00EE167D">
            <w:pPr>
              <w:rPr>
                <w:rFonts w:cstheme="minorHAnsi"/>
                <w:color w:val="000000"/>
                <w:position w:val="-2"/>
                <w:sz w:val="22"/>
                <w:szCs w:val="22"/>
                <w:shd w:val="clear" w:color="auto" w:fill="CCCCCC"/>
              </w:rPr>
            </w:pPr>
          </w:p>
        </w:tc>
      </w:tr>
    </w:tbl>
    <w:p w14:paraId="0799AD64" w14:textId="77777777" w:rsidR="0051468E" w:rsidRPr="00A206D0" w:rsidRDefault="0051468E" w:rsidP="0051468E">
      <w:pPr>
        <w:jc w:val="both"/>
        <w:rPr>
          <w:rFonts w:cstheme="minorHAnsi"/>
          <w:color w:val="000000"/>
          <w:sz w:val="22"/>
          <w:szCs w:val="22"/>
        </w:rPr>
      </w:pPr>
    </w:p>
    <w:p w14:paraId="2D9D8D14" w14:textId="77777777" w:rsidR="0051468E" w:rsidRPr="00A206D0" w:rsidRDefault="0051468E" w:rsidP="0051468E">
      <w:pPr>
        <w:jc w:val="both"/>
        <w:rPr>
          <w:rFonts w:cstheme="minorHAnsi"/>
          <w:color w:val="000000"/>
          <w:sz w:val="22"/>
          <w:szCs w:val="22"/>
        </w:rPr>
      </w:pPr>
      <w:r w:rsidRPr="00A206D0">
        <w:rPr>
          <w:rFonts w:cstheme="minorHAnsi"/>
          <w:b/>
          <w:bCs/>
          <w:color w:val="000000"/>
          <w:sz w:val="22"/>
          <w:szCs w:val="22"/>
          <w:u w:val="single"/>
        </w:rPr>
        <w:t>PRILOGA</w:t>
      </w:r>
      <w:r w:rsidRPr="00A206D0">
        <w:rPr>
          <w:rFonts w:cstheme="minorHAnsi"/>
          <w:b/>
          <w:bCs/>
          <w:color w:val="000000"/>
          <w:sz w:val="22"/>
          <w:szCs w:val="22"/>
        </w:rPr>
        <w:t>: Popis del izpolnjen s ponudnikovimi cenami je sestavni del predračuna</w:t>
      </w:r>
      <w:r w:rsidRPr="00A206D0">
        <w:rPr>
          <w:rFonts w:cstheme="minorHAnsi"/>
          <w:color w:val="000000"/>
          <w:sz w:val="22"/>
          <w:szCs w:val="22"/>
        </w:rPr>
        <w:t>.</w:t>
      </w:r>
    </w:p>
    <w:p w14:paraId="1039F124" w14:textId="77777777" w:rsidR="0051468E" w:rsidRPr="00A206D0" w:rsidRDefault="0051468E" w:rsidP="0051468E">
      <w:pPr>
        <w:jc w:val="both"/>
        <w:rPr>
          <w:rFonts w:cstheme="minorHAnsi"/>
          <w:color w:val="000000"/>
          <w:sz w:val="22"/>
          <w:szCs w:val="22"/>
        </w:rPr>
      </w:pPr>
      <w:r w:rsidRPr="00A206D0">
        <w:rPr>
          <w:rFonts w:cstheme="minorHAnsi"/>
          <w:color w:val="000000"/>
          <w:sz w:val="22"/>
          <w:szCs w:val="22"/>
        </w:rPr>
        <w:t xml:space="preserve"> </w:t>
      </w:r>
    </w:p>
    <w:p w14:paraId="19E4A063" w14:textId="153642AD" w:rsidR="0051468E" w:rsidRPr="00A206D0" w:rsidRDefault="0051468E" w:rsidP="0051468E">
      <w:pPr>
        <w:jc w:val="both"/>
        <w:rPr>
          <w:rFonts w:cstheme="minorHAnsi"/>
          <w:color w:val="000000"/>
          <w:sz w:val="22"/>
          <w:szCs w:val="22"/>
        </w:rPr>
      </w:pPr>
      <w:r w:rsidRPr="00A206D0">
        <w:rPr>
          <w:rFonts w:cstheme="minorHAnsi"/>
          <w:color w:val="000000"/>
          <w:sz w:val="22"/>
          <w:szCs w:val="22"/>
        </w:rPr>
        <w:t xml:space="preserve">Ponudnik temu obrazcu obvezno predloži izpolnjen </w:t>
      </w:r>
      <w:r w:rsidRPr="00A206D0">
        <w:rPr>
          <w:rFonts w:cstheme="minorHAnsi"/>
          <w:color w:val="000000"/>
          <w:sz w:val="22"/>
          <w:szCs w:val="22"/>
          <w:shd w:val="clear" w:color="auto" w:fill="FFFFFF" w:themeFill="background1"/>
        </w:rPr>
        <w:t xml:space="preserve">dokument </w:t>
      </w:r>
      <w:r w:rsidRPr="000A73D8">
        <w:rPr>
          <w:rFonts w:cstheme="minorHAnsi"/>
          <w:sz w:val="22"/>
          <w:szCs w:val="22"/>
        </w:rPr>
        <w:t xml:space="preserve">Prilogi Sklop </w:t>
      </w:r>
      <w:r>
        <w:rPr>
          <w:rFonts w:cstheme="minorHAnsi"/>
          <w:sz w:val="22"/>
          <w:szCs w:val="22"/>
        </w:rPr>
        <w:t>2</w:t>
      </w:r>
      <w:r w:rsidRPr="000A73D8">
        <w:rPr>
          <w:rFonts w:cstheme="minorHAnsi"/>
          <w:sz w:val="22"/>
          <w:szCs w:val="22"/>
        </w:rPr>
        <w:t>_popis del.</w:t>
      </w:r>
    </w:p>
    <w:p w14:paraId="72E9B32E" w14:textId="77777777" w:rsidR="0051468E" w:rsidRPr="00A206D0" w:rsidRDefault="0051468E" w:rsidP="0051468E">
      <w:pPr>
        <w:jc w:val="both"/>
        <w:rPr>
          <w:rFonts w:cstheme="minorHAnsi"/>
          <w:color w:val="000000"/>
          <w:sz w:val="22"/>
          <w:szCs w:val="22"/>
        </w:rPr>
      </w:pPr>
    </w:p>
    <w:p w14:paraId="0A8BD4EA" w14:textId="77777777" w:rsidR="0051468E" w:rsidRPr="00A206D0" w:rsidRDefault="0051468E" w:rsidP="0051468E">
      <w:pPr>
        <w:jc w:val="both"/>
        <w:rPr>
          <w:rFonts w:cstheme="minorHAnsi"/>
          <w:color w:val="000000"/>
          <w:sz w:val="22"/>
          <w:szCs w:val="22"/>
        </w:rPr>
      </w:pPr>
      <w:r w:rsidRPr="00A206D0">
        <w:rPr>
          <w:rFonts w:cstheme="minorHAnsi"/>
          <w:color w:val="000000"/>
          <w:sz w:val="22"/>
          <w:szCs w:val="22"/>
        </w:rPr>
        <w:t>Cene v obrazcu se navedejo v EUR, zaokrožene na dve decimalni mesti natančno.</w:t>
      </w:r>
    </w:p>
    <w:p w14:paraId="3855132A" w14:textId="77777777" w:rsidR="008B3DFA" w:rsidRPr="004773CE" w:rsidRDefault="008B3DFA" w:rsidP="0051468E">
      <w:pPr>
        <w:pStyle w:val="Telobesedila"/>
        <w:rPr>
          <w:rFonts w:cstheme="minorHAnsi"/>
          <w:sz w:val="22"/>
          <w:szCs w:val="22"/>
        </w:rPr>
      </w:pPr>
    </w:p>
    <w:p w14:paraId="26AD106D" w14:textId="77777777" w:rsidR="0051468E" w:rsidRPr="004773CE" w:rsidRDefault="0051468E" w:rsidP="000418E8">
      <w:pPr>
        <w:pStyle w:val="Odstavekseznama"/>
        <w:numPr>
          <w:ilvl w:val="0"/>
          <w:numId w:val="28"/>
        </w:numPr>
        <w:spacing w:before="225" w:after="225"/>
        <w:jc w:val="both"/>
        <w:rPr>
          <w:rFonts w:cstheme="minorHAnsi"/>
          <w:b/>
          <w:color w:val="000000"/>
          <w:sz w:val="22"/>
          <w:szCs w:val="22"/>
        </w:rPr>
      </w:pPr>
      <w:r w:rsidRPr="004773CE">
        <w:rPr>
          <w:rFonts w:cstheme="minorHAnsi"/>
          <w:b/>
          <w:bCs/>
          <w:color w:val="000000"/>
          <w:sz w:val="22"/>
          <w:szCs w:val="22"/>
        </w:rPr>
        <w:t>VELJAVNOSTI PONUDB</w:t>
      </w:r>
      <w:r w:rsidRPr="004773CE">
        <w:rPr>
          <w:rFonts w:cstheme="minorHAnsi"/>
          <w:b/>
          <w:color w:val="000000"/>
          <w:sz w:val="22"/>
          <w:szCs w:val="22"/>
        </w:rPr>
        <w:t>E </w:t>
      </w:r>
    </w:p>
    <w:p w14:paraId="69CDCB26" w14:textId="33DD1FA2" w:rsidR="008B3DFA" w:rsidRPr="004773CE" w:rsidRDefault="0051468E" w:rsidP="0051468E">
      <w:pPr>
        <w:spacing w:before="225" w:after="225"/>
        <w:jc w:val="both"/>
        <w:rPr>
          <w:rFonts w:cstheme="minorHAnsi"/>
          <w:color w:val="000000"/>
          <w:sz w:val="22"/>
          <w:szCs w:val="22"/>
        </w:rPr>
      </w:pPr>
      <w:r w:rsidRPr="004773CE">
        <w:rPr>
          <w:rFonts w:cstheme="minorHAnsi"/>
          <w:color w:val="000000"/>
          <w:sz w:val="22"/>
          <w:szCs w:val="22"/>
        </w:rPr>
        <w:t xml:space="preserve">Ponudba velja najmanj 120 dni od </w:t>
      </w:r>
      <w:r>
        <w:rPr>
          <w:rFonts w:cstheme="minorHAnsi"/>
          <w:color w:val="000000"/>
          <w:sz w:val="22"/>
          <w:szCs w:val="22"/>
        </w:rPr>
        <w:t>roka</w:t>
      </w:r>
      <w:r w:rsidRPr="004773CE">
        <w:rPr>
          <w:rFonts w:cstheme="minorHAnsi"/>
          <w:color w:val="000000"/>
          <w:sz w:val="22"/>
          <w:szCs w:val="22"/>
        </w:rPr>
        <w:t xml:space="preserve"> </w:t>
      </w:r>
      <w:r>
        <w:rPr>
          <w:rFonts w:cstheme="minorHAnsi"/>
          <w:color w:val="000000"/>
          <w:sz w:val="22"/>
          <w:szCs w:val="22"/>
        </w:rPr>
        <w:t>za oddajo</w:t>
      </w:r>
      <w:r w:rsidRPr="004773CE">
        <w:rPr>
          <w:rFonts w:cstheme="minorHAnsi"/>
          <w:color w:val="000000"/>
          <w:sz w:val="22"/>
          <w:szCs w:val="22"/>
        </w:rPr>
        <w:t xml:space="preserve"> ponudb. Prekratka veljavnost ponudbe pomeni razlog za izključitev ponudbe.</w:t>
      </w:r>
    </w:p>
    <w:p w14:paraId="59AE7C87" w14:textId="77777777" w:rsidR="0051468E" w:rsidRPr="00BC6736" w:rsidRDefault="0051468E" w:rsidP="000418E8">
      <w:pPr>
        <w:pStyle w:val="Odstavekseznama"/>
        <w:numPr>
          <w:ilvl w:val="0"/>
          <w:numId w:val="28"/>
        </w:numPr>
        <w:spacing w:before="225" w:after="225"/>
        <w:jc w:val="both"/>
        <w:rPr>
          <w:rFonts w:cstheme="minorHAnsi"/>
          <w:b/>
          <w:bCs/>
          <w:color w:val="000000"/>
          <w:sz w:val="22"/>
          <w:szCs w:val="22"/>
        </w:rPr>
      </w:pPr>
      <w:r w:rsidRPr="004773CE">
        <w:rPr>
          <w:rFonts w:cstheme="minorHAnsi"/>
          <w:b/>
          <w:bCs/>
          <w:color w:val="000000"/>
          <w:sz w:val="22"/>
          <w:szCs w:val="22"/>
        </w:rPr>
        <w:t>PODATKI O PONUDNIKU</w:t>
      </w:r>
    </w:p>
    <w:tbl>
      <w:tblPr>
        <w:tblStyle w:val="NormalTablePHPDOCX"/>
        <w:tblW w:w="909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CCCC"/>
        <w:tblLook w:val="04A0" w:firstRow="1" w:lastRow="0" w:firstColumn="1" w:lastColumn="0" w:noHBand="0" w:noVBand="1"/>
      </w:tblPr>
      <w:tblGrid>
        <w:gridCol w:w="3126"/>
        <w:gridCol w:w="5966"/>
      </w:tblGrid>
      <w:tr w:rsidR="0051468E" w:rsidRPr="0044389C" w14:paraId="2FCB2935" w14:textId="77777777" w:rsidTr="0077338E">
        <w:trPr>
          <w:trHeight w:val="334"/>
        </w:trPr>
        <w:tc>
          <w:tcPr>
            <w:tcW w:w="3126" w:type="dxa"/>
            <w:shd w:val="clear" w:color="auto" w:fill="F2F2F2" w:themeFill="background1" w:themeFillShade="F2"/>
            <w:tcMar>
              <w:top w:w="135" w:type="dxa"/>
              <w:bottom w:w="135" w:type="dxa"/>
            </w:tcMar>
            <w:vAlign w:val="center"/>
          </w:tcPr>
          <w:p w14:paraId="15EC1C2A" w14:textId="77777777" w:rsidR="0051468E" w:rsidRPr="0044389C" w:rsidRDefault="0051468E" w:rsidP="00EE167D">
            <w:pPr>
              <w:rPr>
                <w:rFonts w:cstheme="minorHAnsi"/>
                <w:sz w:val="22"/>
                <w:szCs w:val="22"/>
              </w:rPr>
            </w:pPr>
            <w:r w:rsidRPr="0044389C">
              <w:rPr>
                <w:rFonts w:cstheme="minorHAnsi"/>
                <w:sz w:val="22"/>
                <w:szCs w:val="22"/>
              </w:rPr>
              <w:t>Naziv ponudnika:</w:t>
            </w:r>
          </w:p>
        </w:tc>
        <w:tc>
          <w:tcPr>
            <w:tcW w:w="5966" w:type="dxa"/>
            <w:tcMar>
              <w:top w:w="135" w:type="dxa"/>
              <w:bottom w:w="135" w:type="dxa"/>
            </w:tcMar>
            <w:vAlign w:val="center"/>
          </w:tcPr>
          <w:p w14:paraId="1E0137EC" w14:textId="77777777" w:rsidR="0051468E" w:rsidRPr="0044389C" w:rsidRDefault="0051468E" w:rsidP="00EE167D">
            <w:pPr>
              <w:rPr>
                <w:rFonts w:cstheme="minorHAnsi"/>
                <w:sz w:val="22"/>
                <w:szCs w:val="22"/>
              </w:rPr>
            </w:pPr>
            <w:r w:rsidRPr="0044389C">
              <w:rPr>
                <w:rFonts w:cstheme="minorHAnsi"/>
                <w:color w:val="000000"/>
                <w:position w:val="-2"/>
                <w:sz w:val="22"/>
                <w:szCs w:val="22"/>
              </w:rPr>
              <w:t> </w:t>
            </w:r>
          </w:p>
        </w:tc>
      </w:tr>
      <w:tr w:rsidR="0051468E" w:rsidRPr="0044389C" w14:paraId="7B8DE71F" w14:textId="77777777" w:rsidTr="0077338E">
        <w:trPr>
          <w:trHeight w:val="264"/>
        </w:trPr>
        <w:tc>
          <w:tcPr>
            <w:tcW w:w="3126" w:type="dxa"/>
            <w:shd w:val="clear" w:color="auto" w:fill="F2F2F2" w:themeFill="background1" w:themeFillShade="F2"/>
            <w:tcMar>
              <w:top w:w="135" w:type="dxa"/>
              <w:bottom w:w="135" w:type="dxa"/>
            </w:tcMar>
            <w:vAlign w:val="center"/>
          </w:tcPr>
          <w:p w14:paraId="1FF8B33E" w14:textId="77777777" w:rsidR="0051468E" w:rsidRPr="0044389C" w:rsidRDefault="0051468E" w:rsidP="00EE167D">
            <w:pPr>
              <w:rPr>
                <w:rFonts w:cstheme="minorHAnsi"/>
                <w:sz w:val="22"/>
                <w:szCs w:val="22"/>
              </w:rPr>
            </w:pPr>
            <w:r w:rsidRPr="0044389C">
              <w:rPr>
                <w:rFonts w:cstheme="minorHAnsi"/>
                <w:sz w:val="22"/>
                <w:szCs w:val="22"/>
              </w:rPr>
              <w:t>Naslov ponudnika:</w:t>
            </w:r>
          </w:p>
        </w:tc>
        <w:tc>
          <w:tcPr>
            <w:tcW w:w="5966" w:type="dxa"/>
            <w:tcMar>
              <w:top w:w="135" w:type="dxa"/>
              <w:bottom w:w="135" w:type="dxa"/>
            </w:tcMar>
            <w:vAlign w:val="center"/>
          </w:tcPr>
          <w:p w14:paraId="230114F6" w14:textId="77777777" w:rsidR="0051468E" w:rsidRPr="0044389C" w:rsidRDefault="0051468E" w:rsidP="00EE167D">
            <w:pPr>
              <w:rPr>
                <w:rFonts w:cstheme="minorHAnsi"/>
                <w:color w:val="000000"/>
                <w:position w:val="-2"/>
                <w:sz w:val="22"/>
                <w:szCs w:val="22"/>
              </w:rPr>
            </w:pPr>
          </w:p>
        </w:tc>
      </w:tr>
      <w:tr w:rsidR="0077338E" w:rsidRPr="0044389C" w14:paraId="42D0AB50" w14:textId="77777777" w:rsidTr="0077338E">
        <w:trPr>
          <w:trHeight w:val="264"/>
        </w:trPr>
        <w:tc>
          <w:tcPr>
            <w:tcW w:w="3126" w:type="dxa"/>
            <w:shd w:val="clear" w:color="auto" w:fill="F2F2F2" w:themeFill="background1" w:themeFillShade="F2"/>
            <w:tcMar>
              <w:top w:w="135" w:type="dxa"/>
              <w:bottom w:w="135" w:type="dxa"/>
            </w:tcMar>
            <w:vAlign w:val="center"/>
          </w:tcPr>
          <w:p w14:paraId="01C541AF" w14:textId="1E1A0880" w:rsidR="0077338E" w:rsidRPr="0044389C" w:rsidRDefault="0077338E" w:rsidP="00EE167D">
            <w:pPr>
              <w:rPr>
                <w:rFonts w:cstheme="minorHAnsi"/>
                <w:sz w:val="22"/>
                <w:szCs w:val="22"/>
              </w:rPr>
            </w:pPr>
            <w:r>
              <w:rPr>
                <w:rFonts w:cstheme="minorHAnsi"/>
                <w:sz w:val="22"/>
                <w:szCs w:val="22"/>
              </w:rPr>
              <w:t>Zakoniti zastopnik ponudnika:</w:t>
            </w:r>
          </w:p>
        </w:tc>
        <w:tc>
          <w:tcPr>
            <w:tcW w:w="5966" w:type="dxa"/>
            <w:tcMar>
              <w:top w:w="135" w:type="dxa"/>
              <w:bottom w:w="135" w:type="dxa"/>
            </w:tcMar>
            <w:vAlign w:val="center"/>
          </w:tcPr>
          <w:p w14:paraId="07758735" w14:textId="77777777" w:rsidR="0077338E" w:rsidRPr="0044389C" w:rsidRDefault="0077338E" w:rsidP="00EE167D">
            <w:pPr>
              <w:rPr>
                <w:rFonts w:cstheme="minorHAnsi"/>
                <w:color w:val="000000"/>
                <w:position w:val="-2"/>
                <w:sz w:val="22"/>
                <w:szCs w:val="22"/>
              </w:rPr>
            </w:pPr>
          </w:p>
        </w:tc>
      </w:tr>
      <w:tr w:rsidR="0051468E" w:rsidRPr="0044389C" w14:paraId="41055509" w14:textId="77777777" w:rsidTr="0077338E">
        <w:trPr>
          <w:trHeight w:val="258"/>
        </w:trPr>
        <w:tc>
          <w:tcPr>
            <w:tcW w:w="3126" w:type="dxa"/>
            <w:shd w:val="clear" w:color="auto" w:fill="F2F2F2" w:themeFill="background1" w:themeFillShade="F2"/>
            <w:tcMar>
              <w:top w:w="135" w:type="dxa"/>
              <w:bottom w:w="135" w:type="dxa"/>
            </w:tcMar>
            <w:vAlign w:val="center"/>
          </w:tcPr>
          <w:p w14:paraId="0DE89497" w14:textId="3D288347" w:rsidR="0051468E" w:rsidRPr="0044389C" w:rsidRDefault="008B3DFA" w:rsidP="00EE167D">
            <w:pPr>
              <w:rPr>
                <w:rFonts w:cstheme="minorHAnsi"/>
                <w:bCs/>
                <w:color w:val="000000"/>
                <w:position w:val="-2"/>
                <w:sz w:val="22"/>
                <w:szCs w:val="22"/>
              </w:rPr>
            </w:pPr>
            <w:r w:rsidRPr="0044389C">
              <w:rPr>
                <w:rFonts w:cstheme="minorHAnsi"/>
                <w:bCs/>
                <w:color w:val="000000"/>
                <w:position w:val="-2"/>
                <w:sz w:val="22"/>
                <w:szCs w:val="22"/>
              </w:rPr>
              <w:t>Davčna številka:</w:t>
            </w:r>
          </w:p>
        </w:tc>
        <w:tc>
          <w:tcPr>
            <w:tcW w:w="5966" w:type="dxa"/>
            <w:tcMar>
              <w:top w:w="135" w:type="dxa"/>
              <w:bottom w:w="135" w:type="dxa"/>
            </w:tcMar>
            <w:vAlign w:val="center"/>
          </w:tcPr>
          <w:p w14:paraId="2E990FF1" w14:textId="3BC2D9C1" w:rsidR="0051468E" w:rsidRPr="0044389C" w:rsidRDefault="0051468E" w:rsidP="00EE167D">
            <w:pPr>
              <w:rPr>
                <w:rFonts w:cstheme="minorHAnsi"/>
                <w:color w:val="000000"/>
                <w:position w:val="-2"/>
                <w:sz w:val="22"/>
                <w:szCs w:val="22"/>
              </w:rPr>
            </w:pPr>
          </w:p>
        </w:tc>
      </w:tr>
      <w:tr w:rsidR="0051468E" w:rsidRPr="0044389C" w14:paraId="0ADD25C5" w14:textId="77777777" w:rsidTr="0077338E">
        <w:trPr>
          <w:trHeight w:val="266"/>
        </w:trPr>
        <w:tc>
          <w:tcPr>
            <w:tcW w:w="3126" w:type="dxa"/>
            <w:shd w:val="clear" w:color="auto" w:fill="F2F2F2" w:themeFill="background1" w:themeFillShade="F2"/>
            <w:tcMar>
              <w:top w:w="135" w:type="dxa"/>
              <w:bottom w:w="135" w:type="dxa"/>
            </w:tcMar>
            <w:vAlign w:val="center"/>
          </w:tcPr>
          <w:p w14:paraId="049C14DD" w14:textId="6EC9234C" w:rsidR="0051468E" w:rsidRPr="0044389C" w:rsidRDefault="008B3DFA" w:rsidP="00EE167D">
            <w:pPr>
              <w:rPr>
                <w:rFonts w:cstheme="minorHAnsi"/>
                <w:bCs/>
                <w:color w:val="000000"/>
                <w:position w:val="-2"/>
                <w:sz w:val="22"/>
                <w:szCs w:val="22"/>
              </w:rPr>
            </w:pPr>
            <w:r w:rsidRPr="0044389C">
              <w:rPr>
                <w:rFonts w:cstheme="minorHAnsi"/>
                <w:bCs/>
                <w:color w:val="000000"/>
                <w:position w:val="-2"/>
                <w:sz w:val="22"/>
                <w:szCs w:val="22"/>
              </w:rPr>
              <w:t>Matična številka:</w:t>
            </w:r>
          </w:p>
        </w:tc>
        <w:tc>
          <w:tcPr>
            <w:tcW w:w="5966" w:type="dxa"/>
            <w:tcMar>
              <w:top w:w="135" w:type="dxa"/>
              <w:bottom w:w="135" w:type="dxa"/>
            </w:tcMar>
            <w:vAlign w:val="center"/>
          </w:tcPr>
          <w:p w14:paraId="72D9068C" w14:textId="55EFE24A" w:rsidR="0051468E" w:rsidRPr="0044389C" w:rsidRDefault="0051468E" w:rsidP="00EE167D">
            <w:pPr>
              <w:rPr>
                <w:rFonts w:cstheme="minorHAnsi"/>
                <w:sz w:val="22"/>
                <w:szCs w:val="22"/>
              </w:rPr>
            </w:pPr>
            <w:r w:rsidRPr="0044389C">
              <w:rPr>
                <w:rFonts w:cstheme="minorHAnsi"/>
                <w:color w:val="000000"/>
                <w:position w:val="-2"/>
                <w:sz w:val="22"/>
                <w:szCs w:val="22"/>
              </w:rPr>
              <w:t> </w:t>
            </w:r>
          </w:p>
        </w:tc>
      </w:tr>
      <w:tr w:rsidR="0051468E" w:rsidRPr="0044389C" w14:paraId="49EC29E2" w14:textId="77777777" w:rsidTr="0077338E">
        <w:trPr>
          <w:trHeight w:val="164"/>
        </w:trPr>
        <w:tc>
          <w:tcPr>
            <w:tcW w:w="3126" w:type="dxa"/>
            <w:shd w:val="clear" w:color="auto" w:fill="F2F2F2" w:themeFill="background1" w:themeFillShade="F2"/>
            <w:tcMar>
              <w:top w:w="135" w:type="dxa"/>
              <w:bottom w:w="135" w:type="dxa"/>
            </w:tcMar>
            <w:vAlign w:val="center"/>
          </w:tcPr>
          <w:p w14:paraId="60FEA23F" w14:textId="37D85950" w:rsidR="0051468E" w:rsidRPr="0044389C" w:rsidRDefault="008B3DFA" w:rsidP="00EE167D">
            <w:pPr>
              <w:rPr>
                <w:rFonts w:cstheme="minorHAnsi"/>
                <w:bCs/>
                <w:color w:val="000000"/>
                <w:position w:val="-2"/>
                <w:sz w:val="22"/>
                <w:szCs w:val="22"/>
              </w:rPr>
            </w:pPr>
            <w:r w:rsidRPr="0044389C">
              <w:rPr>
                <w:rFonts w:cstheme="minorHAnsi"/>
                <w:bCs/>
                <w:color w:val="000000"/>
                <w:position w:val="-2"/>
                <w:sz w:val="22"/>
                <w:szCs w:val="22"/>
              </w:rPr>
              <w:t>Številke transakcijskih računov:</w:t>
            </w:r>
          </w:p>
        </w:tc>
        <w:tc>
          <w:tcPr>
            <w:tcW w:w="5966" w:type="dxa"/>
            <w:tcMar>
              <w:top w:w="135" w:type="dxa"/>
              <w:bottom w:w="135" w:type="dxa"/>
            </w:tcMar>
            <w:vAlign w:val="center"/>
          </w:tcPr>
          <w:p w14:paraId="23A3471F" w14:textId="4BE5541A" w:rsidR="0051468E" w:rsidRPr="0044389C" w:rsidRDefault="0051468E" w:rsidP="00EE167D">
            <w:pPr>
              <w:rPr>
                <w:rFonts w:cstheme="minorHAnsi"/>
                <w:sz w:val="22"/>
                <w:szCs w:val="22"/>
              </w:rPr>
            </w:pPr>
            <w:r w:rsidRPr="0044389C">
              <w:rPr>
                <w:rFonts w:cstheme="minorHAnsi"/>
                <w:color w:val="000000"/>
                <w:position w:val="-2"/>
                <w:sz w:val="22"/>
                <w:szCs w:val="22"/>
              </w:rPr>
              <w:t> </w:t>
            </w:r>
          </w:p>
        </w:tc>
      </w:tr>
    </w:tbl>
    <w:p w14:paraId="51CB7B15" w14:textId="77777777" w:rsidR="0051468E" w:rsidRPr="004773CE" w:rsidRDefault="0051468E" w:rsidP="0051468E">
      <w:pPr>
        <w:rPr>
          <w:rFonts w:cstheme="minorHAnsi"/>
          <w:color w:val="000000"/>
          <w:position w:val="-2"/>
          <w:sz w:val="22"/>
        </w:rPr>
      </w:pPr>
    </w:p>
    <w:p w14:paraId="063DC33A" w14:textId="77777777" w:rsidR="0051468E" w:rsidRPr="004773CE" w:rsidRDefault="0051468E" w:rsidP="0051468E">
      <w:pPr>
        <w:rPr>
          <w:rFonts w:cstheme="minorHAnsi"/>
          <w:color w:val="000000"/>
          <w:position w:val="-2"/>
          <w:sz w:val="22"/>
        </w:rPr>
      </w:pPr>
      <w:r w:rsidRPr="004773CE">
        <w:rPr>
          <w:rFonts w:cstheme="minorHAnsi"/>
          <w:color w:val="000000"/>
          <w:position w:val="-2"/>
          <w:sz w:val="22"/>
        </w:rPr>
        <w:t>Kraj in datum:</w:t>
      </w:r>
      <w:r w:rsidRPr="004773CE">
        <w:rPr>
          <w:rFonts w:cstheme="minorHAnsi"/>
          <w:sz w:val="22"/>
        </w:rPr>
        <w:tab/>
      </w:r>
      <w:r w:rsidRPr="004773CE">
        <w:rPr>
          <w:rFonts w:cstheme="minorHAnsi"/>
          <w:color w:val="000000"/>
          <w:position w:val="-2"/>
          <w:sz w:val="22"/>
        </w:rPr>
        <w:t xml:space="preserve">      </w:t>
      </w:r>
    </w:p>
    <w:tbl>
      <w:tblPr>
        <w:tblStyle w:val="NormalTablePHPDOCX"/>
        <w:tblpPr w:leftFromText="141" w:rightFromText="141" w:vertAnchor="text" w:horzAnchor="margin" w:tblpY="510"/>
        <w:tblW w:w="87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gridCol w:w="4649"/>
      </w:tblGrid>
      <w:tr w:rsidR="0051468E" w:rsidRPr="004773CE" w14:paraId="242A2C1D" w14:textId="77777777" w:rsidTr="00EE167D">
        <w:tc>
          <w:tcPr>
            <w:tcW w:w="4096" w:type="dxa"/>
            <w:tcBorders>
              <w:top w:val="nil"/>
              <w:left w:val="nil"/>
              <w:bottom w:val="nil"/>
              <w:right w:val="nil"/>
            </w:tcBorders>
            <w:tcMar>
              <w:top w:w="75" w:type="dxa"/>
              <w:bottom w:w="75" w:type="dxa"/>
            </w:tcMar>
            <w:vAlign w:val="center"/>
          </w:tcPr>
          <w:p w14:paraId="0A773F72" w14:textId="77777777" w:rsidR="0051468E" w:rsidRPr="004773CE" w:rsidRDefault="0051468E" w:rsidP="00EE167D">
            <w:pPr>
              <w:rPr>
                <w:rFonts w:cstheme="minorHAnsi"/>
                <w:sz w:val="22"/>
              </w:rPr>
            </w:pPr>
          </w:p>
        </w:tc>
        <w:tc>
          <w:tcPr>
            <w:tcW w:w="0" w:type="auto"/>
            <w:tcBorders>
              <w:top w:val="nil"/>
              <w:left w:val="nil"/>
              <w:bottom w:val="nil"/>
              <w:right w:val="nil"/>
            </w:tcBorders>
            <w:tcMar>
              <w:top w:w="75" w:type="dxa"/>
              <w:bottom w:w="75" w:type="dxa"/>
            </w:tcMar>
            <w:vAlign w:val="center"/>
          </w:tcPr>
          <w:p w14:paraId="1BC9B4CF" w14:textId="77777777" w:rsidR="0051468E" w:rsidRPr="004773CE" w:rsidRDefault="0051468E" w:rsidP="00EE167D">
            <w:pPr>
              <w:jc w:val="center"/>
              <w:rPr>
                <w:rFonts w:cstheme="minorHAnsi"/>
                <w:sz w:val="22"/>
              </w:rPr>
            </w:pPr>
            <w:r w:rsidRPr="004773CE">
              <w:rPr>
                <w:rFonts w:cstheme="minorHAnsi"/>
                <w:color w:val="A9A9A9"/>
                <w:position w:val="-2"/>
                <w:sz w:val="22"/>
                <w:szCs w:val="18"/>
              </w:rPr>
              <w:t xml:space="preserve">                     (žig in podpis)</w:t>
            </w:r>
          </w:p>
        </w:tc>
      </w:tr>
    </w:tbl>
    <w:p w14:paraId="00EB0FE2" w14:textId="77777777" w:rsidR="0051468E" w:rsidRPr="004773CE" w:rsidRDefault="0051468E" w:rsidP="0051468E">
      <w:pPr>
        <w:tabs>
          <w:tab w:val="left" w:pos="4204"/>
        </w:tabs>
        <w:ind w:left="108"/>
        <w:rPr>
          <w:rFonts w:cstheme="minorHAnsi"/>
          <w:sz w:val="22"/>
        </w:rPr>
      </w:pPr>
      <w:r w:rsidRPr="004773CE">
        <w:rPr>
          <w:rFonts w:cstheme="minorHAnsi"/>
          <w:color w:val="000000"/>
          <w:position w:val="-2"/>
          <w:sz w:val="22"/>
        </w:rPr>
        <w:tab/>
      </w:r>
      <w:r w:rsidRPr="004773CE">
        <w:rPr>
          <w:rFonts w:cstheme="minorHAnsi"/>
          <w:color w:val="000000"/>
          <w:position w:val="-2"/>
          <w:sz w:val="22"/>
        </w:rPr>
        <w:tab/>
        <w:t>Ime in priimek: _____________________</w:t>
      </w:r>
    </w:p>
    <w:p w14:paraId="54CCFF2E" w14:textId="77777777" w:rsidR="0051468E" w:rsidRPr="004773CE" w:rsidRDefault="0051468E" w:rsidP="0051468E">
      <w:pPr>
        <w:rPr>
          <w:rFonts w:cstheme="minorHAnsi"/>
          <w:sz w:val="22"/>
        </w:rPr>
      </w:pPr>
    </w:p>
    <w:p w14:paraId="57667CC0" w14:textId="77777777" w:rsidR="0051468E" w:rsidRPr="004773CE" w:rsidRDefault="0051468E" w:rsidP="0051468E">
      <w:pPr>
        <w:pStyle w:val="Naslov2"/>
        <w:numPr>
          <w:ilvl w:val="0"/>
          <w:numId w:val="0"/>
        </w:numPr>
      </w:pPr>
    </w:p>
    <w:p w14:paraId="2971A23D" w14:textId="2B75E1D0" w:rsidR="008B3DFA" w:rsidRDefault="008B3DFA"/>
    <w:p w14:paraId="1DA2E20C" w14:textId="77777777" w:rsidR="000200E8" w:rsidRPr="000200E8" w:rsidRDefault="000200E8" w:rsidP="000200E8"/>
    <w:p w14:paraId="42B57F0C" w14:textId="1B780F0A" w:rsidR="00CE413D" w:rsidRDefault="00CE413D" w:rsidP="00CE413D">
      <w:pPr>
        <w:pStyle w:val="Naslov2"/>
        <w:ind w:left="0"/>
      </w:pPr>
      <w:bookmarkStart w:id="139" w:name="_Toc187237896"/>
      <w:r>
        <w:t>ESPD OBRAZEC</w:t>
      </w:r>
      <w:bookmarkEnd w:id="138"/>
      <w:bookmarkEnd w:id="139"/>
    </w:p>
    <w:p w14:paraId="32EC0420" w14:textId="77777777" w:rsidR="00CE413D" w:rsidRDefault="00CE413D" w:rsidP="00CE413D">
      <w:pPr>
        <w:ind w:left="2126" w:firstLine="706"/>
        <w:rPr>
          <w:rFonts w:cstheme="minorHAnsi"/>
          <w:b/>
          <w:sz w:val="32"/>
          <w:szCs w:val="22"/>
          <w:lang w:eastAsia="sl-SI"/>
        </w:rPr>
      </w:pPr>
    </w:p>
    <w:p w14:paraId="6DBEC964" w14:textId="53F9D84E" w:rsidR="00CE413D" w:rsidRDefault="00CE413D" w:rsidP="00CE413D">
      <w:pPr>
        <w:ind w:left="2126" w:firstLine="706"/>
        <w:rPr>
          <w:rFonts w:cstheme="minorHAnsi"/>
          <w:b/>
          <w:sz w:val="32"/>
          <w:szCs w:val="22"/>
          <w:lang w:eastAsia="sl-SI"/>
        </w:rPr>
      </w:pPr>
      <w:r w:rsidRPr="00CE413D">
        <w:rPr>
          <w:rFonts w:cstheme="minorHAnsi"/>
          <w:b/>
          <w:sz w:val="32"/>
          <w:szCs w:val="22"/>
          <w:lang w:eastAsia="sl-SI"/>
        </w:rPr>
        <w:t>ESPD OBRAZEC</w:t>
      </w:r>
    </w:p>
    <w:p w14:paraId="4B40FC23" w14:textId="77777777" w:rsidR="00CE413D" w:rsidRDefault="00CE413D" w:rsidP="00CE413D"/>
    <w:p w14:paraId="17159978" w14:textId="77777777" w:rsidR="00CE413D" w:rsidRPr="00A81948" w:rsidRDefault="00CE413D" w:rsidP="00CE413D">
      <w:pPr>
        <w:ind w:left="1418"/>
      </w:pPr>
    </w:p>
    <w:p w14:paraId="32AD4066" w14:textId="77777777" w:rsidR="00CE413D" w:rsidRPr="00CE413D" w:rsidRDefault="00CE413D" w:rsidP="00CE413D">
      <w:pPr>
        <w:jc w:val="both"/>
        <w:rPr>
          <w:rFonts w:cstheme="minorHAnsi"/>
          <w:color w:val="000000"/>
          <w:sz w:val="22"/>
          <w:szCs w:val="22"/>
        </w:rPr>
      </w:pPr>
      <w:r w:rsidRPr="00CE413D">
        <w:rPr>
          <w:rFonts w:cstheme="minorHAnsi"/>
          <w:color w:val="000000"/>
          <w:sz w:val="22"/>
          <w:szCs w:val="22"/>
        </w:rPr>
        <w:t>Izpolnjen in podpisan ESPD mora biti v ponudbi predložen za vse gospodarske subjekte, ki v kakršni koli vlogi sodelujejo v ponudbi (ponudnik, sodelujoči partnerji v skupni ponudbi, podizvajalci, gospodarski subjekti, na katerih kapacitete se sklicujejo ponudniki).</w:t>
      </w:r>
    </w:p>
    <w:p w14:paraId="3B8C5E8C" w14:textId="77777777" w:rsidR="00CE413D" w:rsidRPr="00CE413D" w:rsidRDefault="00CE413D" w:rsidP="00CE413D">
      <w:pPr>
        <w:ind w:left="1418"/>
        <w:jc w:val="both"/>
        <w:rPr>
          <w:rFonts w:cstheme="minorHAnsi"/>
          <w:color w:val="000000"/>
          <w:sz w:val="22"/>
          <w:szCs w:val="22"/>
        </w:rPr>
      </w:pPr>
    </w:p>
    <w:p w14:paraId="1314045E" w14:textId="77777777" w:rsidR="00CE413D" w:rsidRPr="00CE413D" w:rsidRDefault="00CE413D" w:rsidP="00CE413D">
      <w:pPr>
        <w:ind w:left="1418"/>
        <w:jc w:val="both"/>
        <w:rPr>
          <w:rFonts w:cstheme="minorHAnsi"/>
          <w:color w:val="000000"/>
          <w:sz w:val="22"/>
          <w:szCs w:val="22"/>
        </w:rPr>
      </w:pPr>
    </w:p>
    <w:p w14:paraId="01F84605" w14:textId="77777777" w:rsidR="00CE413D" w:rsidRPr="0071320F" w:rsidRDefault="00CE413D" w:rsidP="00CE413D">
      <w:pPr>
        <w:jc w:val="both"/>
      </w:pPr>
      <w:r w:rsidRPr="00CE413D">
        <w:rPr>
          <w:rFonts w:cstheme="minorHAnsi"/>
          <w:color w:val="000000"/>
          <w:sz w:val="22"/>
          <w:szCs w:val="22"/>
        </w:rPr>
        <w:t>S podpisom ESPD obrazca gospodarski subjekt izjavlja, da izpolnjuje vse zahtevane pogoje  za sodelovanje, navedene v ustreznem obvestilu ali dokumentaciji v zvezi z oddajo javnega naročila, na katero se sklicuje obvestilo, vključno s tistimi pogoji, ki niso zajeti v ESPD obrazcu.</w:t>
      </w:r>
    </w:p>
    <w:p w14:paraId="17436303" w14:textId="0F42C645" w:rsidR="00CE413D" w:rsidRDefault="00CE413D">
      <w:pPr>
        <w:rPr>
          <w:rFonts w:cstheme="minorHAnsi"/>
          <w:sz w:val="28"/>
          <w:szCs w:val="28"/>
        </w:rPr>
      </w:pPr>
      <w:r>
        <w:br w:type="page"/>
      </w:r>
    </w:p>
    <w:p w14:paraId="0FBCF5D9" w14:textId="77777777" w:rsidR="00CE413D" w:rsidRDefault="00CE413D" w:rsidP="00CE413D">
      <w:pPr>
        <w:pStyle w:val="Naslov2"/>
        <w:numPr>
          <w:ilvl w:val="0"/>
          <w:numId w:val="0"/>
        </w:numPr>
      </w:pPr>
    </w:p>
    <w:p w14:paraId="18ED4763" w14:textId="59806CF2" w:rsidR="00C65D00" w:rsidRPr="00217D1D" w:rsidRDefault="00C65D00" w:rsidP="00C65D00">
      <w:pPr>
        <w:pStyle w:val="Naslov2"/>
        <w:ind w:left="0"/>
      </w:pPr>
      <w:bookmarkStart w:id="140" w:name="_Toc187237897"/>
      <w:r w:rsidRPr="00217D1D">
        <w:t xml:space="preserve">OBRAZEC ŠT. </w:t>
      </w:r>
      <w:bookmarkEnd w:id="137"/>
      <w:r w:rsidR="00CE413D">
        <w:t>3</w:t>
      </w:r>
      <w:bookmarkEnd w:id="140"/>
    </w:p>
    <w:p w14:paraId="61D85F61" w14:textId="77777777" w:rsidR="00C65D00" w:rsidRPr="00217D1D" w:rsidRDefault="00C65D00" w:rsidP="00C65D00">
      <w:pPr>
        <w:rPr>
          <w:rFonts w:cstheme="minorHAnsi"/>
        </w:rPr>
      </w:pPr>
    </w:p>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C65D00" w:rsidRPr="00217D1D" w14:paraId="0807E76A" w14:textId="77777777" w:rsidTr="00025DAD">
        <w:trPr>
          <w:trHeight w:val="551"/>
        </w:trPr>
        <w:tc>
          <w:tcPr>
            <w:tcW w:w="2385" w:type="dxa"/>
            <w:shd w:val="clear" w:color="auto" w:fill="F2F2F2" w:themeFill="background1" w:themeFillShade="F2"/>
            <w:tcMar>
              <w:top w:w="135" w:type="dxa"/>
              <w:bottom w:w="135" w:type="dxa"/>
            </w:tcMar>
            <w:vAlign w:val="center"/>
          </w:tcPr>
          <w:p w14:paraId="44CFF1D7" w14:textId="77777777" w:rsidR="00C65D00" w:rsidRPr="00217D1D" w:rsidRDefault="00C65D00" w:rsidP="00C65D00">
            <w:pPr>
              <w:rPr>
                <w:rFonts w:cstheme="minorHAnsi"/>
                <w:b/>
                <w:bCs/>
                <w:sz w:val="22"/>
              </w:rPr>
            </w:pPr>
            <w:r w:rsidRPr="00217D1D">
              <w:rPr>
                <w:rFonts w:cstheme="minorHAnsi"/>
                <w:b/>
                <w:bCs/>
                <w:sz w:val="22"/>
              </w:rPr>
              <w:t xml:space="preserve">NAZIV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787DAAA1" w14:textId="77777777" w:rsidR="00C65D00" w:rsidRPr="00217D1D" w:rsidRDefault="00C65D00" w:rsidP="00025DAD">
            <w:pPr>
              <w:rPr>
                <w:rFonts w:cstheme="minorHAnsi"/>
                <w:b/>
                <w:bCs/>
              </w:rPr>
            </w:pPr>
            <w:r w:rsidRPr="00217D1D">
              <w:rPr>
                <w:rFonts w:cstheme="minorHAnsi"/>
                <w:b/>
                <w:bCs/>
              </w:rPr>
              <w:t> </w:t>
            </w:r>
          </w:p>
        </w:tc>
      </w:tr>
      <w:tr w:rsidR="00C65D00" w:rsidRPr="00217D1D" w14:paraId="77A6819C" w14:textId="77777777" w:rsidTr="00025DAD">
        <w:trPr>
          <w:trHeight w:val="694"/>
        </w:trPr>
        <w:tc>
          <w:tcPr>
            <w:tcW w:w="2385" w:type="dxa"/>
            <w:shd w:val="clear" w:color="auto" w:fill="F2F2F2" w:themeFill="background1" w:themeFillShade="F2"/>
            <w:tcMar>
              <w:top w:w="135" w:type="dxa"/>
              <w:bottom w:w="135" w:type="dxa"/>
            </w:tcMar>
            <w:vAlign w:val="center"/>
          </w:tcPr>
          <w:p w14:paraId="324589FA" w14:textId="77777777" w:rsidR="00C65D00" w:rsidRPr="00217D1D" w:rsidRDefault="00C65D00" w:rsidP="00C65D00">
            <w:pPr>
              <w:rPr>
                <w:rFonts w:cstheme="minorHAnsi"/>
                <w:b/>
                <w:bCs/>
                <w:sz w:val="22"/>
              </w:rPr>
            </w:pPr>
            <w:r w:rsidRPr="00217D1D">
              <w:rPr>
                <w:rFonts w:cstheme="minorHAnsi"/>
                <w:b/>
                <w:bCs/>
                <w:sz w:val="22"/>
              </w:rPr>
              <w:t xml:space="preserve">NASLOV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30CB05B3" w14:textId="77777777" w:rsidR="00C65D00" w:rsidRPr="00217D1D" w:rsidRDefault="00C65D00" w:rsidP="00025DAD">
            <w:pPr>
              <w:rPr>
                <w:rFonts w:cstheme="minorHAnsi"/>
                <w:b/>
                <w:bCs/>
              </w:rPr>
            </w:pPr>
            <w:r w:rsidRPr="00217D1D">
              <w:rPr>
                <w:rFonts w:cstheme="minorHAnsi"/>
                <w:b/>
                <w:bCs/>
              </w:rPr>
              <w:t> </w:t>
            </w:r>
          </w:p>
        </w:tc>
      </w:tr>
    </w:tbl>
    <w:p w14:paraId="6B61C108" w14:textId="77777777" w:rsidR="005F7F67" w:rsidRDefault="005F7F67" w:rsidP="005F7F67">
      <w:pPr>
        <w:rPr>
          <w:rFonts w:ascii="Calibri" w:hAnsi="Calibri" w:cs="Calibri"/>
          <w:sz w:val="22"/>
          <w:szCs w:val="22"/>
        </w:rPr>
      </w:pPr>
    </w:p>
    <w:p w14:paraId="58A5E7E5" w14:textId="51E6570F" w:rsidR="001A680F" w:rsidRDefault="005F7F67" w:rsidP="001A680F">
      <w:pPr>
        <w:jc w:val="center"/>
      </w:pPr>
      <w:r w:rsidRPr="005F7F67">
        <w:rPr>
          <w:rFonts w:ascii="Calibri" w:hAnsi="Calibri" w:cs="Calibri"/>
          <w:sz w:val="22"/>
          <w:szCs w:val="22"/>
        </w:rPr>
        <w:t xml:space="preserve">Javno naročilo </w:t>
      </w:r>
      <w:r w:rsidR="001A680F">
        <w:rPr>
          <w:rFonts w:ascii="Calibri" w:hAnsi="Calibri" w:cs="Calibri"/>
          <w:b/>
          <w:bCs/>
          <w:sz w:val="22"/>
          <w:szCs w:val="22"/>
        </w:rPr>
        <w:t>»</w:t>
      </w:r>
      <w:r w:rsidR="001A680F" w:rsidRPr="001A680F">
        <w:rPr>
          <w:rFonts w:ascii="Calibri" w:hAnsi="Calibri" w:cs="Calibri"/>
          <w:b/>
          <w:bCs/>
          <w:sz w:val="22"/>
          <w:szCs w:val="22"/>
        </w:rPr>
        <w:t>Izbira izvajalca za izvedbo gradbeno – obrtniških in elektroinštalacijskih del za gradnjo </w:t>
      </w:r>
      <w:r w:rsidR="00897E60">
        <w:rPr>
          <w:rFonts w:ascii="Calibri" w:hAnsi="Calibri" w:cs="Calibri"/>
          <w:b/>
          <w:bCs/>
          <w:sz w:val="22"/>
          <w:szCs w:val="22"/>
        </w:rPr>
        <w:t>K</w:t>
      </w:r>
      <w:r w:rsidR="001A680F" w:rsidRPr="001A680F">
        <w:rPr>
          <w:rFonts w:ascii="Calibri" w:hAnsi="Calibri" w:cs="Calibri"/>
          <w:b/>
          <w:bCs/>
          <w:sz w:val="22"/>
          <w:szCs w:val="22"/>
        </w:rPr>
        <w:t>ulturno upravnega centra Ivančna Gorica</w:t>
      </w:r>
      <w:r w:rsidR="001A680F">
        <w:rPr>
          <w:rFonts w:ascii="Calibri" w:hAnsi="Calibri" w:cs="Calibri"/>
          <w:b/>
          <w:bCs/>
          <w:sz w:val="22"/>
          <w:szCs w:val="22"/>
        </w:rPr>
        <w:t>«</w:t>
      </w:r>
    </w:p>
    <w:p w14:paraId="7ADCF4B5" w14:textId="77777777" w:rsidR="00C65D00" w:rsidRDefault="00C65D00" w:rsidP="001A680F">
      <w:pPr>
        <w:rPr>
          <w:rFonts w:ascii="Arial" w:eastAsia="Times New Roman" w:hAnsi="Arial" w:cs="Arial"/>
          <w:b/>
          <w:sz w:val="32"/>
          <w:szCs w:val="22"/>
          <w:lang w:eastAsia="sl-SI"/>
        </w:rPr>
      </w:pPr>
    </w:p>
    <w:p w14:paraId="09A4CB14" w14:textId="77777777" w:rsidR="00C65D00" w:rsidRPr="00217D1D" w:rsidRDefault="00C65D00" w:rsidP="00C65D00">
      <w:pPr>
        <w:jc w:val="center"/>
        <w:rPr>
          <w:rFonts w:ascii="Arial" w:eastAsia="Times New Roman" w:hAnsi="Arial" w:cs="Arial"/>
          <w:b/>
          <w:sz w:val="32"/>
          <w:szCs w:val="22"/>
          <w:lang w:eastAsia="sl-SI"/>
        </w:rPr>
      </w:pPr>
      <w:r w:rsidRPr="00217D1D">
        <w:rPr>
          <w:rFonts w:ascii="Arial" w:eastAsia="Times New Roman" w:hAnsi="Arial" w:cs="Arial"/>
          <w:b/>
          <w:sz w:val="32"/>
          <w:szCs w:val="22"/>
          <w:lang w:eastAsia="sl-SI"/>
        </w:rPr>
        <w:t>PODATKI O P</w:t>
      </w:r>
      <w:r>
        <w:rPr>
          <w:rFonts w:ascii="Arial" w:eastAsia="Times New Roman" w:hAnsi="Arial" w:cs="Arial"/>
          <w:b/>
          <w:sz w:val="32"/>
          <w:szCs w:val="22"/>
          <w:lang w:eastAsia="sl-SI"/>
        </w:rPr>
        <w:t>ARTNERJU</w:t>
      </w:r>
    </w:p>
    <w:p w14:paraId="120F738B" w14:textId="77777777" w:rsidR="00C65D00" w:rsidRPr="00217D1D" w:rsidRDefault="00C65D00" w:rsidP="00C65D00">
      <w:pPr>
        <w:rPr>
          <w:rFonts w:ascii="Arial" w:eastAsia="Times New Roman" w:hAnsi="Arial" w:cs="Arial"/>
          <w:sz w:val="22"/>
          <w:szCs w:val="22"/>
          <w:lang w:eastAsia="sl-SI"/>
        </w:rPr>
      </w:pPr>
    </w:p>
    <w:p w14:paraId="75D05497" w14:textId="77777777" w:rsidR="00C65D00" w:rsidRPr="000144AF" w:rsidRDefault="00C65D00" w:rsidP="00C65D00">
      <w:pPr>
        <w:rPr>
          <w:rFonts w:ascii="Arial" w:eastAsia="Times New Roman" w:hAnsi="Arial" w:cs="Arial"/>
          <w:sz w:val="22"/>
          <w:szCs w:val="22"/>
          <w:lang w:eastAsia="sl-SI"/>
        </w:rPr>
      </w:pPr>
    </w:p>
    <w:p w14:paraId="544A0E6E"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Naziv partnerja:     </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38186941" w14:textId="77777777" w:rsidR="00C65D00" w:rsidRPr="000144AF" w:rsidRDefault="00C65D00" w:rsidP="00C65D00">
      <w:pPr>
        <w:rPr>
          <w:rFonts w:eastAsia="Times New Roman" w:cstheme="minorHAnsi"/>
          <w:sz w:val="22"/>
          <w:szCs w:val="22"/>
          <w:lang w:eastAsia="sl-SI"/>
        </w:rPr>
      </w:pPr>
    </w:p>
    <w:p w14:paraId="1B8AAD8B"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Naslov partnerja: </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3230798D" w14:textId="77777777" w:rsidR="00C65D00" w:rsidRPr="000144AF" w:rsidRDefault="00C65D00" w:rsidP="00C65D00">
      <w:pPr>
        <w:rPr>
          <w:rFonts w:eastAsia="Times New Roman" w:cstheme="minorHAnsi"/>
          <w:sz w:val="22"/>
          <w:szCs w:val="22"/>
          <w:lang w:eastAsia="sl-SI"/>
        </w:rPr>
      </w:pPr>
    </w:p>
    <w:p w14:paraId="08B3D7B7"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Poštna številka in pošta: </w:t>
      </w:r>
      <w:r w:rsidRPr="000144AF">
        <w:rPr>
          <w:rFonts w:eastAsia="Times New Roman" w:cstheme="minorHAnsi"/>
          <w:sz w:val="22"/>
          <w:szCs w:val="22"/>
          <w:lang w:eastAsia="sl-SI"/>
        </w:rPr>
        <w:tab/>
        <w:t>____________________________________________________</w:t>
      </w:r>
    </w:p>
    <w:p w14:paraId="76673183" w14:textId="77777777" w:rsidR="00C65D00" w:rsidRPr="000144AF" w:rsidRDefault="00C65D00" w:rsidP="00C65D00">
      <w:pPr>
        <w:rPr>
          <w:rFonts w:eastAsia="Times New Roman" w:cstheme="minorHAnsi"/>
          <w:sz w:val="22"/>
          <w:szCs w:val="22"/>
          <w:lang w:eastAsia="sl-SI"/>
        </w:rPr>
      </w:pPr>
    </w:p>
    <w:p w14:paraId="6FE36AF8"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Telefon:</w:t>
      </w:r>
      <w:r w:rsidRPr="000144AF">
        <w:rPr>
          <w:rFonts w:eastAsia="Times New Roman" w:cstheme="minorHAnsi"/>
          <w:sz w:val="22"/>
          <w:szCs w:val="22"/>
          <w:lang w:eastAsia="sl-SI"/>
        </w:rPr>
        <w:tab/>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028B9A05" w14:textId="77777777" w:rsidR="00C65D00" w:rsidRPr="000144AF" w:rsidRDefault="00C65D00" w:rsidP="00C65D00">
      <w:pPr>
        <w:rPr>
          <w:rFonts w:eastAsia="Times New Roman" w:cstheme="minorHAnsi"/>
          <w:sz w:val="22"/>
          <w:szCs w:val="22"/>
          <w:lang w:eastAsia="sl-SI"/>
        </w:rPr>
      </w:pPr>
    </w:p>
    <w:p w14:paraId="40A050E9"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Elektronska pošta: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614CE318" w14:textId="77777777" w:rsidR="00C65D00" w:rsidRPr="000144AF" w:rsidRDefault="00C65D00" w:rsidP="00C65D00">
      <w:pPr>
        <w:rPr>
          <w:rFonts w:eastAsia="Times New Roman" w:cstheme="minorHAnsi"/>
          <w:sz w:val="22"/>
          <w:szCs w:val="22"/>
          <w:lang w:eastAsia="sl-SI"/>
        </w:rPr>
      </w:pPr>
    </w:p>
    <w:p w14:paraId="5DB10880"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Davčna številka: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6BA00F35" w14:textId="77777777" w:rsidR="00C65D00" w:rsidRPr="000144AF" w:rsidRDefault="00C65D00" w:rsidP="00C65D00">
      <w:pPr>
        <w:rPr>
          <w:rFonts w:eastAsia="Times New Roman" w:cstheme="minorHAnsi"/>
          <w:sz w:val="22"/>
          <w:szCs w:val="22"/>
          <w:lang w:eastAsia="sl-SI"/>
        </w:rPr>
      </w:pPr>
    </w:p>
    <w:p w14:paraId="07823F53" w14:textId="7D16FDCB" w:rsidR="0065293F" w:rsidRDefault="0065293F" w:rsidP="00C65D00">
      <w:pPr>
        <w:rPr>
          <w:rFonts w:eastAsia="Times New Roman" w:cstheme="minorHAnsi"/>
          <w:sz w:val="22"/>
          <w:szCs w:val="22"/>
          <w:lang w:eastAsia="sl-SI"/>
        </w:rPr>
      </w:pPr>
      <w:r>
        <w:rPr>
          <w:rFonts w:eastAsia="Times New Roman" w:cstheme="minorHAnsi"/>
          <w:sz w:val="22"/>
          <w:szCs w:val="22"/>
          <w:lang w:eastAsia="sl-SI"/>
        </w:rPr>
        <w:t>Matična</w:t>
      </w:r>
      <w:r w:rsidRPr="000144AF">
        <w:rPr>
          <w:rFonts w:eastAsia="Times New Roman" w:cstheme="minorHAnsi"/>
          <w:sz w:val="22"/>
          <w:szCs w:val="22"/>
          <w:lang w:eastAsia="sl-SI"/>
        </w:rPr>
        <w:t xml:space="preserve"> številka: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3DC07A57" w14:textId="77777777" w:rsidR="0065293F" w:rsidRDefault="0065293F" w:rsidP="00C65D00">
      <w:pPr>
        <w:rPr>
          <w:rFonts w:eastAsia="Times New Roman" w:cstheme="minorHAnsi"/>
          <w:sz w:val="22"/>
          <w:szCs w:val="22"/>
          <w:lang w:eastAsia="sl-SI"/>
        </w:rPr>
      </w:pPr>
    </w:p>
    <w:p w14:paraId="767455FE" w14:textId="2AC40A00"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Številka TRR: </w:t>
      </w:r>
      <w:r w:rsidRPr="000144AF">
        <w:rPr>
          <w:rFonts w:eastAsia="Times New Roman" w:cstheme="minorHAnsi"/>
          <w:sz w:val="22"/>
          <w:szCs w:val="22"/>
          <w:lang w:eastAsia="sl-SI"/>
        </w:rPr>
        <w:tab/>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6813E749" w14:textId="77777777" w:rsidR="00C65D00" w:rsidRPr="000144AF" w:rsidRDefault="00C65D00" w:rsidP="00C65D00">
      <w:pPr>
        <w:rPr>
          <w:rFonts w:eastAsia="Times New Roman" w:cstheme="minorHAnsi"/>
          <w:sz w:val="22"/>
          <w:szCs w:val="22"/>
          <w:lang w:eastAsia="sl-SI"/>
        </w:rPr>
      </w:pPr>
    </w:p>
    <w:p w14:paraId="5E9CB8A7"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Zakoniti zastopnik:</w:t>
      </w:r>
      <w:r w:rsidRPr="000144AF">
        <w:rPr>
          <w:rFonts w:eastAsia="Times New Roman" w:cstheme="minorHAnsi"/>
          <w:sz w:val="22"/>
          <w:szCs w:val="22"/>
          <w:lang w:eastAsia="sl-SI"/>
        </w:rPr>
        <w:tab/>
      </w:r>
      <w:r w:rsidRPr="000144AF">
        <w:rPr>
          <w:rFonts w:eastAsia="Times New Roman" w:cstheme="minorHAnsi"/>
          <w:sz w:val="22"/>
          <w:szCs w:val="22"/>
          <w:lang w:eastAsia="sl-SI"/>
        </w:rPr>
        <w:tab/>
        <w:t xml:space="preserve"> _____________________________________________________</w:t>
      </w:r>
    </w:p>
    <w:p w14:paraId="3D64D667" w14:textId="77777777" w:rsidR="00C65D00" w:rsidRPr="000144AF" w:rsidRDefault="00C65D00" w:rsidP="00C65D00">
      <w:pPr>
        <w:rPr>
          <w:rFonts w:eastAsia="Times New Roman" w:cstheme="minorHAnsi"/>
          <w:sz w:val="22"/>
          <w:szCs w:val="22"/>
          <w:lang w:eastAsia="sl-SI"/>
        </w:rPr>
      </w:pPr>
    </w:p>
    <w:p w14:paraId="6082114C" w14:textId="77777777" w:rsidR="00C65D00" w:rsidRPr="000144AF" w:rsidRDefault="00C67696" w:rsidP="00C65D00">
      <w:pPr>
        <w:rPr>
          <w:rFonts w:eastAsia="Times New Roman" w:cstheme="minorHAnsi"/>
          <w:sz w:val="22"/>
          <w:szCs w:val="22"/>
          <w:lang w:eastAsia="sl-SI"/>
        </w:rPr>
      </w:pPr>
      <w:r w:rsidRPr="000144AF">
        <w:rPr>
          <w:rFonts w:eastAsia="Times New Roman" w:cstheme="minorHAnsi"/>
          <w:sz w:val="22"/>
          <w:szCs w:val="22"/>
          <w:lang w:eastAsia="sl-SI"/>
        </w:rPr>
        <w:t>Dela</w:t>
      </w:r>
      <w:r w:rsidR="00C65D00" w:rsidRPr="000144AF">
        <w:rPr>
          <w:rFonts w:eastAsia="Times New Roman" w:cstheme="minorHAnsi"/>
          <w:sz w:val="22"/>
          <w:szCs w:val="22"/>
          <w:lang w:eastAsia="sl-SI"/>
        </w:rPr>
        <w:t>, ki jih prevzema partner:         ______________________________________________________</w:t>
      </w:r>
    </w:p>
    <w:p w14:paraId="78DE6F51"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ab/>
      </w:r>
    </w:p>
    <w:p w14:paraId="0861670C"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__________________________________________________________________________________</w:t>
      </w:r>
    </w:p>
    <w:p w14:paraId="1BBAEB23"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ab/>
      </w:r>
    </w:p>
    <w:p w14:paraId="6CDB64E5" w14:textId="77777777" w:rsidR="00C65D00" w:rsidRPr="000144AF" w:rsidRDefault="00C65D00" w:rsidP="00C65D00">
      <w:pPr>
        <w:rPr>
          <w:rFonts w:eastAsia="Times New Roman" w:cstheme="minorHAnsi"/>
          <w:sz w:val="22"/>
          <w:szCs w:val="22"/>
          <w:lang w:eastAsia="sl-SI"/>
        </w:rPr>
      </w:pPr>
    </w:p>
    <w:p w14:paraId="37BA9476" w14:textId="77777777" w:rsidR="00C65D00" w:rsidRPr="000144AF" w:rsidRDefault="00C65D00" w:rsidP="00C65D00">
      <w:pPr>
        <w:rPr>
          <w:rFonts w:eastAsia="Times New Roman" w:cstheme="minorHAnsi"/>
          <w:sz w:val="22"/>
          <w:szCs w:val="22"/>
          <w:lang w:eastAsia="sl-SI"/>
        </w:rPr>
      </w:pPr>
    </w:p>
    <w:tbl>
      <w:tblPr>
        <w:tblStyle w:val="NormalTablePHPDOCX"/>
        <w:tblW w:w="5000" w:type="pct"/>
        <w:tblLook w:val="04A0" w:firstRow="1" w:lastRow="0" w:firstColumn="1" w:lastColumn="0" w:noHBand="0" w:noVBand="1"/>
      </w:tblPr>
      <w:tblGrid>
        <w:gridCol w:w="4819"/>
        <w:gridCol w:w="4820"/>
      </w:tblGrid>
      <w:tr w:rsidR="00C65D00" w:rsidRPr="000144AF" w14:paraId="512FFAA3" w14:textId="77777777" w:rsidTr="00025DAD">
        <w:tc>
          <w:tcPr>
            <w:tcW w:w="2500" w:type="pct"/>
            <w:tcMar>
              <w:top w:w="75" w:type="dxa"/>
              <w:bottom w:w="75" w:type="dxa"/>
            </w:tcMar>
            <w:vAlign w:val="center"/>
          </w:tcPr>
          <w:p w14:paraId="0BDE42AB" w14:textId="77777777" w:rsidR="00C65D00" w:rsidRPr="000144AF" w:rsidRDefault="00C65D00" w:rsidP="00025DAD">
            <w:pPr>
              <w:rPr>
                <w:rFonts w:cstheme="minorHAnsi"/>
                <w:sz w:val="22"/>
                <w:szCs w:val="22"/>
              </w:rPr>
            </w:pPr>
            <w:r w:rsidRPr="000144AF">
              <w:rPr>
                <w:rFonts w:cstheme="minorHAnsi"/>
                <w:color w:val="000000"/>
                <w:position w:val="-2"/>
                <w:sz w:val="22"/>
                <w:szCs w:val="22"/>
              </w:rPr>
              <w:t>Kraj in datum:</w:t>
            </w:r>
          </w:p>
        </w:tc>
        <w:tc>
          <w:tcPr>
            <w:tcW w:w="0" w:type="auto"/>
            <w:tcMar>
              <w:top w:w="75" w:type="dxa"/>
              <w:bottom w:w="75" w:type="dxa"/>
            </w:tcMar>
            <w:vAlign w:val="center"/>
          </w:tcPr>
          <w:p w14:paraId="68B05EC1" w14:textId="77777777" w:rsidR="00C65D00" w:rsidRPr="000144AF" w:rsidRDefault="00C65D00" w:rsidP="00025DAD">
            <w:pPr>
              <w:rPr>
                <w:rFonts w:cstheme="minorHAnsi"/>
                <w:sz w:val="22"/>
                <w:szCs w:val="22"/>
              </w:rPr>
            </w:pPr>
            <w:r w:rsidRPr="000144AF">
              <w:rPr>
                <w:rFonts w:cstheme="minorHAnsi"/>
                <w:color w:val="000000"/>
                <w:position w:val="-2"/>
                <w:sz w:val="22"/>
                <w:szCs w:val="22"/>
              </w:rPr>
              <w:t>Ime in priimek: _____________________</w:t>
            </w:r>
          </w:p>
        </w:tc>
      </w:tr>
    </w:tbl>
    <w:p w14:paraId="38AF27F7" w14:textId="74B4F2A3" w:rsidR="00C65D00" w:rsidRPr="000144AF" w:rsidRDefault="0065293F" w:rsidP="0065293F">
      <w:pPr>
        <w:ind w:left="5664" w:firstLine="708"/>
        <w:rPr>
          <w:rFonts w:cstheme="minorHAnsi"/>
          <w:color w:val="000000"/>
          <w:sz w:val="22"/>
          <w:szCs w:val="22"/>
        </w:rPr>
      </w:pPr>
      <w:r>
        <w:rPr>
          <w:rFonts w:cstheme="minorHAnsi"/>
          <w:color w:val="A9A9A9"/>
          <w:position w:val="-2"/>
          <w:sz w:val="22"/>
          <w:szCs w:val="22"/>
        </w:rPr>
        <w:t xml:space="preserve">       </w:t>
      </w:r>
      <w:r w:rsidR="00C65D00" w:rsidRPr="000144AF">
        <w:rPr>
          <w:rFonts w:cstheme="minorHAnsi"/>
          <w:color w:val="A9A9A9"/>
          <w:position w:val="-2"/>
          <w:sz w:val="22"/>
          <w:szCs w:val="22"/>
        </w:rPr>
        <w:t>(žig in podpis)</w:t>
      </w:r>
    </w:p>
    <w:p w14:paraId="31C02353" w14:textId="77777777" w:rsidR="00C65D00" w:rsidRPr="000144AF" w:rsidRDefault="00C65D00" w:rsidP="00C65D00">
      <w:pPr>
        <w:rPr>
          <w:rFonts w:eastAsia="Times New Roman" w:cstheme="minorHAnsi"/>
          <w:b/>
          <w:i/>
          <w:sz w:val="22"/>
          <w:szCs w:val="22"/>
          <w:lang w:eastAsia="sl-SI"/>
        </w:rPr>
      </w:pPr>
    </w:p>
    <w:p w14:paraId="3317E32C" w14:textId="5C2534A3" w:rsidR="00C65D00" w:rsidRPr="001A680F" w:rsidRDefault="00C65D00" w:rsidP="00C65D00">
      <w:pPr>
        <w:rPr>
          <w:rFonts w:eastAsia="Times New Roman" w:cstheme="minorHAnsi"/>
          <w:i/>
          <w:lang w:eastAsia="sl-SI"/>
        </w:rPr>
      </w:pPr>
      <w:r w:rsidRPr="001A680F">
        <w:rPr>
          <w:rFonts w:eastAsia="Times New Roman" w:cstheme="minorHAnsi"/>
          <w:b/>
          <w:i/>
          <w:lang w:eastAsia="sl-SI"/>
        </w:rPr>
        <w:t>NAVODILA:</w:t>
      </w:r>
      <w:r w:rsidRPr="001A680F">
        <w:rPr>
          <w:rFonts w:eastAsia="Times New Roman" w:cstheme="minorHAnsi"/>
          <w:i/>
          <w:lang w:eastAsia="sl-SI"/>
        </w:rPr>
        <w:t xml:space="preserve"> V primeru večjega števila partnerjev se obrazec kopira.</w:t>
      </w:r>
    </w:p>
    <w:p w14:paraId="1A612703" w14:textId="77777777" w:rsidR="005C4DEE" w:rsidRDefault="005C4DEE" w:rsidP="00C65D00">
      <w:pPr>
        <w:rPr>
          <w:rFonts w:eastAsia="Times New Roman" w:cstheme="minorHAnsi"/>
          <w:i/>
          <w:sz w:val="22"/>
          <w:szCs w:val="22"/>
          <w:lang w:eastAsia="sl-SI"/>
        </w:rPr>
      </w:pPr>
    </w:p>
    <w:p w14:paraId="07ACCD6A" w14:textId="77777777" w:rsidR="001F60E4" w:rsidRPr="000144AF" w:rsidRDefault="001F60E4" w:rsidP="00C65D00">
      <w:pPr>
        <w:rPr>
          <w:rFonts w:eastAsia="Times New Roman" w:cstheme="minorHAnsi"/>
          <w:i/>
          <w:sz w:val="22"/>
          <w:szCs w:val="22"/>
          <w:lang w:eastAsia="sl-SI"/>
        </w:rPr>
      </w:pPr>
    </w:p>
    <w:p w14:paraId="3672D56B" w14:textId="71DCDBE4" w:rsidR="00C65D00" w:rsidRPr="00217D1D" w:rsidRDefault="00C65D00" w:rsidP="00C65D00">
      <w:pPr>
        <w:pStyle w:val="Naslov2"/>
        <w:ind w:left="0"/>
      </w:pPr>
      <w:bookmarkStart w:id="141" w:name="_Toc187237898"/>
      <w:bookmarkStart w:id="142" w:name="_Toc38002584"/>
      <w:r w:rsidRPr="00217D1D">
        <w:t xml:space="preserve">OBRAZEC ŠT. </w:t>
      </w:r>
      <w:r w:rsidR="00CE413D">
        <w:t>4</w:t>
      </w:r>
      <w:bookmarkEnd w:id="141"/>
    </w:p>
    <w:p w14:paraId="6E7239D1" w14:textId="77777777" w:rsidR="00C65D00" w:rsidRPr="00217D1D" w:rsidRDefault="00C65D00" w:rsidP="00C65D00">
      <w:pPr>
        <w:jc w:val="both"/>
        <w:rPr>
          <w:rFonts w:cstheme="minorHAnsi"/>
          <w:color w:val="000000"/>
          <w:sz w:val="22"/>
        </w:rPr>
      </w:pPr>
    </w:p>
    <w:p w14:paraId="2F20FFDD" w14:textId="77777777" w:rsidR="00C65D00" w:rsidRPr="00217D1D" w:rsidRDefault="00C65D00" w:rsidP="00C65D00">
      <w:pPr>
        <w:rPr>
          <w:rFonts w:cstheme="minorHAnsi"/>
        </w:rPr>
      </w:pPr>
    </w:p>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C65D00" w:rsidRPr="00217D1D" w14:paraId="1839975C" w14:textId="77777777" w:rsidTr="00025DAD">
        <w:trPr>
          <w:trHeight w:val="551"/>
        </w:trPr>
        <w:tc>
          <w:tcPr>
            <w:tcW w:w="2385" w:type="dxa"/>
            <w:shd w:val="clear" w:color="auto" w:fill="F2F2F2" w:themeFill="background1" w:themeFillShade="F2"/>
            <w:tcMar>
              <w:top w:w="135" w:type="dxa"/>
              <w:bottom w:w="135" w:type="dxa"/>
            </w:tcMar>
            <w:vAlign w:val="center"/>
          </w:tcPr>
          <w:p w14:paraId="20047B5B" w14:textId="77777777" w:rsidR="00C65D00" w:rsidRPr="00217D1D" w:rsidRDefault="00C65D00" w:rsidP="00C65D00">
            <w:pPr>
              <w:rPr>
                <w:rFonts w:cstheme="minorHAnsi"/>
                <w:b/>
                <w:bCs/>
                <w:sz w:val="22"/>
              </w:rPr>
            </w:pPr>
            <w:r w:rsidRPr="00217D1D">
              <w:rPr>
                <w:rFonts w:cstheme="minorHAnsi"/>
                <w:b/>
                <w:bCs/>
                <w:sz w:val="22"/>
              </w:rPr>
              <w:t xml:space="preserve">NAZIV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66FD2321" w14:textId="77777777" w:rsidR="00C65D00" w:rsidRPr="00217D1D" w:rsidRDefault="00C65D00" w:rsidP="00C65D00">
            <w:pPr>
              <w:rPr>
                <w:rFonts w:cstheme="minorHAnsi"/>
                <w:b/>
                <w:bCs/>
              </w:rPr>
            </w:pPr>
            <w:r w:rsidRPr="00217D1D">
              <w:rPr>
                <w:rFonts w:cstheme="minorHAnsi"/>
                <w:b/>
                <w:bCs/>
              </w:rPr>
              <w:t> </w:t>
            </w:r>
          </w:p>
        </w:tc>
      </w:tr>
      <w:tr w:rsidR="00C65D00" w:rsidRPr="00217D1D" w14:paraId="09EC4161" w14:textId="77777777" w:rsidTr="00025DAD">
        <w:trPr>
          <w:trHeight w:val="694"/>
        </w:trPr>
        <w:tc>
          <w:tcPr>
            <w:tcW w:w="2385" w:type="dxa"/>
            <w:shd w:val="clear" w:color="auto" w:fill="F2F2F2" w:themeFill="background1" w:themeFillShade="F2"/>
            <w:tcMar>
              <w:top w:w="135" w:type="dxa"/>
              <w:bottom w:w="135" w:type="dxa"/>
            </w:tcMar>
            <w:vAlign w:val="center"/>
          </w:tcPr>
          <w:p w14:paraId="74706D40" w14:textId="77777777" w:rsidR="00C65D00" w:rsidRPr="00217D1D" w:rsidRDefault="00C65D00" w:rsidP="00C65D00">
            <w:pPr>
              <w:rPr>
                <w:rFonts w:cstheme="minorHAnsi"/>
                <w:b/>
                <w:bCs/>
                <w:sz w:val="22"/>
              </w:rPr>
            </w:pPr>
            <w:r w:rsidRPr="00217D1D">
              <w:rPr>
                <w:rFonts w:cstheme="minorHAnsi"/>
                <w:b/>
                <w:bCs/>
                <w:sz w:val="22"/>
              </w:rPr>
              <w:t xml:space="preserve">NASLOV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181C1F5F" w14:textId="77777777" w:rsidR="00C65D00" w:rsidRPr="00217D1D" w:rsidRDefault="00C65D00" w:rsidP="00C65D00">
            <w:pPr>
              <w:rPr>
                <w:rFonts w:cstheme="minorHAnsi"/>
                <w:b/>
                <w:bCs/>
              </w:rPr>
            </w:pPr>
            <w:r w:rsidRPr="00217D1D">
              <w:rPr>
                <w:rFonts w:cstheme="minorHAnsi"/>
                <w:b/>
                <w:bCs/>
              </w:rPr>
              <w:t> </w:t>
            </w:r>
          </w:p>
        </w:tc>
      </w:tr>
    </w:tbl>
    <w:p w14:paraId="7FEFCF3A" w14:textId="77777777" w:rsidR="005F7F67" w:rsidRDefault="005F7F67" w:rsidP="00C65D00">
      <w:pPr>
        <w:rPr>
          <w:rFonts w:ascii="Calibri" w:hAnsi="Calibri" w:cs="Calibri"/>
          <w:b/>
          <w:bCs/>
          <w:sz w:val="22"/>
          <w:szCs w:val="22"/>
        </w:rPr>
      </w:pPr>
    </w:p>
    <w:p w14:paraId="59F329E8" w14:textId="7308E4EC" w:rsidR="001A680F" w:rsidRDefault="001A680F" w:rsidP="001A680F">
      <w:pPr>
        <w:jc w:val="center"/>
      </w:pPr>
      <w:r w:rsidRPr="005F7F67">
        <w:rPr>
          <w:rFonts w:ascii="Calibri" w:hAnsi="Calibri" w:cs="Calibri"/>
          <w:sz w:val="22"/>
          <w:szCs w:val="22"/>
        </w:rPr>
        <w:t xml:space="preserve">Javno naročilo </w:t>
      </w:r>
      <w:r>
        <w:rPr>
          <w:rFonts w:ascii="Calibri" w:hAnsi="Calibri" w:cs="Calibri"/>
          <w:b/>
          <w:bCs/>
          <w:sz w:val="22"/>
          <w:szCs w:val="22"/>
        </w:rPr>
        <w:t>»</w:t>
      </w:r>
      <w:r w:rsidRPr="001A680F">
        <w:rPr>
          <w:rFonts w:ascii="Calibri" w:hAnsi="Calibri" w:cs="Calibri"/>
          <w:b/>
          <w:bCs/>
          <w:sz w:val="22"/>
          <w:szCs w:val="22"/>
        </w:rPr>
        <w:t>Izbira izvajalca za izvedbo gradbeno – obrtniških in elektroinštalacijskih del za gradnjo </w:t>
      </w:r>
      <w:r w:rsidR="00897E60">
        <w:rPr>
          <w:rFonts w:ascii="Calibri" w:hAnsi="Calibri" w:cs="Calibri"/>
          <w:b/>
          <w:bCs/>
          <w:sz w:val="22"/>
          <w:szCs w:val="22"/>
        </w:rPr>
        <w:t>K</w:t>
      </w:r>
      <w:r w:rsidRPr="001A680F">
        <w:rPr>
          <w:rFonts w:ascii="Calibri" w:hAnsi="Calibri" w:cs="Calibri"/>
          <w:b/>
          <w:bCs/>
          <w:sz w:val="22"/>
          <w:szCs w:val="22"/>
        </w:rPr>
        <w:t>ulturno upravnega centra Ivančna Gorica</w:t>
      </w:r>
      <w:r>
        <w:rPr>
          <w:rFonts w:ascii="Calibri" w:hAnsi="Calibri" w:cs="Calibri"/>
          <w:b/>
          <w:bCs/>
          <w:sz w:val="22"/>
          <w:szCs w:val="22"/>
        </w:rPr>
        <w:t>«</w:t>
      </w:r>
    </w:p>
    <w:p w14:paraId="327FC987" w14:textId="77777777" w:rsidR="00C65D00" w:rsidRDefault="00C65D00" w:rsidP="00C65D00">
      <w:pPr>
        <w:jc w:val="center"/>
        <w:rPr>
          <w:rFonts w:ascii="Arial" w:eastAsia="Times New Roman" w:hAnsi="Arial" w:cs="Arial"/>
          <w:b/>
          <w:sz w:val="32"/>
          <w:szCs w:val="22"/>
          <w:lang w:eastAsia="sl-SI"/>
        </w:rPr>
      </w:pPr>
    </w:p>
    <w:p w14:paraId="6B630978" w14:textId="77777777" w:rsidR="00C65D00" w:rsidRPr="00217D1D" w:rsidRDefault="00C65D00" w:rsidP="00C65D00">
      <w:pPr>
        <w:jc w:val="center"/>
        <w:rPr>
          <w:rFonts w:ascii="Arial" w:eastAsia="Times New Roman" w:hAnsi="Arial" w:cs="Arial"/>
          <w:b/>
          <w:sz w:val="32"/>
          <w:szCs w:val="22"/>
          <w:lang w:eastAsia="sl-SI"/>
        </w:rPr>
      </w:pPr>
      <w:r w:rsidRPr="00217D1D">
        <w:rPr>
          <w:rFonts w:ascii="Arial" w:eastAsia="Times New Roman" w:hAnsi="Arial" w:cs="Arial"/>
          <w:b/>
          <w:sz w:val="32"/>
          <w:szCs w:val="22"/>
          <w:lang w:eastAsia="sl-SI"/>
        </w:rPr>
        <w:t>PODATKI O PODIZVAJALCU</w:t>
      </w:r>
    </w:p>
    <w:p w14:paraId="516F4118" w14:textId="77777777" w:rsidR="00C65D00" w:rsidRPr="00217D1D" w:rsidRDefault="00C65D00" w:rsidP="00C65D00">
      <w:pPr>
        <w:rPr>
          <w:rFonts w:ascii="Arial" w:eastAsia="Times New Roman" w:hAnsi="Arial" w:cs="Arial"/>
          <w:sz w:val="22"/>
          <w:szCs w:val="22"/>
          <w:lang w:eastAsia="sl-SI"/>
        </w:rPr>
      </w:pPr>
    </w:p>
    <w:p w14:paraId="34212357" w14:textId="77777777" w:rsidR="00C65D00" w:rsidRPr="00217D1D" w:rsidRDefault="00C65D00" w:rsidP="00C65D00">
      <w:pPr>
        <w:rPr>
          <w:rFonts w:ascii="Arial" w:eastAsia="Times New Roman" w:hAnsi="Arial" w:cs="Arial"/>
          <w:lang w:eastAsia="sl-SI"/>
        </w:rPr>
      </w:pPr>
    </w:p>
    <w:p w14:paraId="7655907A"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Naziv podizvajalca:     </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4B948A49" w14:textId="77777777" w:rsidR="00C65D00" w:rsidRPr="000144AF" w:rsidRDefault="00C65D00" w:rsidP="00C65D00">
      <w:pPr>
        <w:rPr>
          <w:rFonts w:eastAsia="Times New Roman" w:cstheme="minorHAnsi"/>
          <w:sz w:val="22"/>
          <w:szCs w:val="22"/>
          <w:lang w:eastAsia="sl-SI"/>
        </w:rPr>
      </w:pPr>
    </w:p>
    <w:p w14:paraId="1C89F700"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Naslov podizvajalca: </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73D584BA" w14:textId="77777777" w:rsidR="00C65D00" w:rsidRPr="000144AF" w:rsidRDefault="00C65D00" w:rsidP="00C65D00">
      <w:pPr>
        <w:rPr>
          <w:rFonts w:eastAsia="Times New Roman" w:cstheme="minorHAnsi"/>
          <w:sz w:val="22"/>
          <w:szCs w:val="22"/>
          <w:lang w:eastAsia="sl-SI"/>
        </w:rPr>
      </w:pPr>
    </w:p>
    <w:p w14:paraId="6151C995"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Poštna številka in pošta: </w:t>
      </w:r>
      <w:r w:rsidRPr="000144AF">
        <w:rPr>
          <w:rFonts w:eastAsia="Times New Roman" w:cstheme="minorHAnsi"/>
          <w:sz w:val="22"/>
          <w:szCs w:val="22"/>
          <w:lang w:eastAsia="sl-SI"/>
        </w:rPr>
        <w:tab/>
        <w:t>____________________________________________________</w:t>
      </w:r>
    </w:p>
    <w:p w14:paraId="19AF3644" w14:textId="77777777" w:rsidR="00C65D00" w:rsidRPr="000144AF" w:rsidRDefault="00C65D00" w:rsidP="00C65D00">
      <w:pPr>
        <w:rPr>
          <w:rFonts w:eastAsia="Times New Roman" w:cstheme="minorHAnsi"/>
          <w:sz w:val="22"/>
          <w:szCs w:val="22"/>
          <w:lang w:eastAsia="sl-SI"/>
        </w:rPr>
      </w:pPr>
    </w:p>
    <w:p w14:paraId="71C1A013"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Telefon:</w:t>
      </w:r>
      <w:r w:rsidRPr="000144AF">
        <w:rPr>
          <w:rFonts w:eastAsia="Times New Roman" w:cstheme="minorHAnsi"/>
          <w:sz w:val="22"/>
          <w:szCs w:val="22"/>
          <w:lang w:eastAsia="sl-SI"/>
        </w:rPr>
        <w:tab/>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2C26DCC9" w14:textId="77777777" w:rsidR="00C65D00" w:rsidRPr="000144AF" w:rsidRDefault="00C65D00" w:rsidP="00C65D00">
      <w:pPr>
        <w:rPr>
          <w:rFonts w:eastAsia="Times New Roman" w:cstheme="minorHAnsi"/>
          <w:sz w:val="22"/>
          <w:szCs w:val="22"/>
          <w:lang w:eastAsia="sl-SI"/>
        </w:rPr>
      </w:pPr>
    </w:p>
    <w:p w14:paraId="69F0C370"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Elektronska pošta: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54869746" w14:textId="77777777" w:rsidR="00C65D00" w:rsidRPr="000144AF" w:rsidRDefault="00C65D00" w:rsidP="00C65D00">
      <w:pPr>
        <w:rPr>
          <w:rFonts w:eastAsia="Times New Roman" w:cstheme="minorHAnsi"/>
          <w:sz w:val="22"/>
          <w:szCs w:val="22"/>
          <w:lang w:eastAsia="sl-SI"/>
        </w:rPr>
      </w:pPr>
    </w:p>
    <w:p w14:paraId="4A662E5F"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Davčna številka: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4D0DD976" w14:textId="77777777" w:rsidR="00C65D00" w:rsidRPr="000144AF" w:rsidRDefault="00C65D00" w:rsidP="00C65D00">
      <w:pPr>
        <w:rPr>
          <w:rFonts w:eastAsia="Times New Roman" w:cstheme="minorHAnsi"/>
          <w:sz w:val="22"/>
          <w:szCs w:val="22"/>
          <w:lang w:eastAsia="sl-SI"/>
        </w:rPr>
      </w:pPr>
    </w:p>
    <w:p w14:paraId="4B6623CA" w14:textId="0552E15C" w:rsidR="0065293F" w:rsidRDefault="0065293F" w:rsidP="00C65D00">
      <w:pPr>
        <w:rPr>
          <w:rFonts w:eastAsia="Times New Roman" w:cstheme="minorHAnsi"/>
          <w:sz w:val="22"/>
          <w:szCs w:val="22"/>
          <w:lang w:eastAsia="sl-SI"/>
        </w:rPr>
      </w:pPr>
      <w:r>
        <w:rPr>
          <w:rFonts w:eastAsia="Times New Roman" w:cstheme="minorHAnsi"/>
          <w:sz w:val="22"/>
          <w:szCs w:val="22"/>
          <w:lang w:eastAsia="sl-SI"/>
        </w:rPr>
        <w:t>Matična</w:t>
      </w:r>
      <w:r w:rsidRPr="000144AF">
        <w:rPr>
          <w:rFonts w:eastAsia="Times New Roman" w:cstheme="minorHAnsi"/>
          <w:sz w:val="22"/>
          <w:szCs w:val="22"/>
          <w:lang w:eastAsia="sl-SI"/>
        </w:rPr>
        <w:t xml:space="preserve"> številka: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18BB365F" w14:textId="77777777" w:rsidR="0065293F" w:rsidRDefault="0065293F" w:rsidP="00C65D00">
      <w:pPr>
        <w:rPr>
          <w:rFonts w:eastAsia="Times New Roman" w:cstheme="minorHAnsi"/>
          <w:sz w:val="22"/>
          <w:szCs w:val="22"/>
          <w:lang w:eastAsia="sl-SI"/>
        </w:rPr>
      </w:pPr>
    </w:p>
    <w:p w14:paraId="275C73BD" w14:textId="2877D88C"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Številka TRR: </w:t>
      </w:r>
      <w:r w:rsidRPr="000144AF">
        <w:rPr>
          <w:rFonts w:eastAsia="Times New Roman" w:cstheme="minorHAnsi"/>
          <w:sz w:val="22"/>
          <w:szCs w:val="22"/>
          <w:lang w:eastAsia="sl-SI"/>
        </w:rPr>
        <w:tab/>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20D0D468" w14:textId="77777777" w:rsidR="00C65D00" w:rsidRPr="000144AF" w:rsidRDefault="00C65D00" w:rsidP="00C65D00">
      <w:pPr>
        <w:rPr>
          <w:rFonts w:eastAsia="Times New Roman" w:cstheme="minorHAnsi"/>
          <w:sz w:val="22"/>
          <w:szCs w:val="22"/>
          <w:lang w:eastAsia="sl-SI"/>
        </w:rPr>
      </w:pPr>
    </w:p>
    <w:p w14:paraId="06715CD9"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Zakoniti zastopnik:</w:t>
      </w:r>
      <w:r w:rsidRPr="000144AF">
        <w:rPr>
          <w:rFonts w:eastAsia="Times New Roman" w:cstheme="minorHAnsi"/>
          <w:sz w:val="22"/>
          <w:szCs w:val="22"/>
          <w:lang w:eastAsia="sl-SI"/>
        </w:rPr>
        <w:tab/>
      </w:r>
      <w:r w:rsidRPr="000144AF">
        <w:rPr>
          <w:rFonts w:eastAsia="Times New Roman" w:cstheme="minorHAnsi"/>
          <w:sz w:val="22"/>
          <w:szCs w:val="22"/>
          <w:lang w:eastAsia="sl-SI"/>
        </w:rPr>
        <w:tab/>
        <w:t xml:space="preserve"> _____________________________________________________</w:t>
      </w:r>
    </w:p>
    <w:p w14:paraId="460393C0" w14:textId="77777777" w:rsidR="00C65D00" w:rsidRDefault="00C65D00" w:rsidP="00C65D00">
      <w:pPr>
        <w:rPr>
          <w:rFonts w:eastAsia="Times New Roman" w:cstheme="minorHAnsi"/>
          <w:sz w:val="22"/>
          <w:szCs w:val="22"/>
          <w:lang w:eastAsia="sl-SI"/>
        </w:rPr>
      </w:pPr>
    </w:p>
    <w:p w14:paraId="353A54FF" w14:textId="77777777" w:rsidR="00CB404C" w:rsidRPr="000144AF" w:rsidRDefault="00CB404C" w:rsidP="00CB404C">
      <w:pPr>
        <w:rPr>
          <w:rFonts w:eastAsia="Times New Roman" w:cstheme="minorHAnsi"/>
          <w:sz w:val="22"/>
          <w:szCs w:val="22"/>
          <w:lang w:eastAsia="sl-SI"/>
        </w:rPr>
      </w:pPr>
      <w:r w:rsidRPr="000144AF">
        <w:rPr>
          <w:rFonts w:eastAsia="Times New Roman" w:cstheme="minorHAnsi"/>
          <w:sz w:val="22"/>
          <w:szCs w:val="22"/>
          <w:lang w:eastAsia="sl-SI"/>
        </w:rPr>
        <w:t>Dela, ki jih prevzema podizvajalec:  ______________________________________________________</w:t>
      </w:r>
    </w:p>
    <w:p w14:paraId="19DB7CE0" w14:textId="77777777" w:rsidR="00CB404C" w:rsidRPr="000144AF" w:rsidRDefault="00CB404C" w:rsidP="00CB404C">
      <w:pPr>
        <w:rPr>
          <w:rFonts w:eastAsia="Times New Roman" w:cstheme="minorHAnsi"/>
          <w:sz w:val="22"/>
          <w:szCs w:val="22"/>
          <w:lang w:eastAsia="sl-SI"/>
        </w:rPr>
      </w:pPr>
      <w:r w:rsidRPr="000144AF">
        <w:rPr>
          <w:rFonts w:eastAsia="Times New Roman" w:cstheme="minorHAnsi"/>
          <w:sz w:val="22"/>
          <w:szCs w:val="22"/>
          <w:lang w:eastAsia="sl-SI"/>
        </w:rPr>
        <w:tab/>
      </w:r>
    </w:p>
    <w:p w14:paraId="3B4084FB" w14:textId="294F5919" w:rsidR="00CB404C" w:rsidRPr="000144AF" w:rsidRDefault="00CB404C" w:rsidP="00C65D00">
      <w:pPr>
        <w:rPr>
          <w:rFonts w:eastAsia="Times New Roman" w:cstheme="minorHAnsi"/>
          <w:sz w:val="22"/>
          <w:szCs w:val="22"/>
          <w:lang w:eastAsia="sl-SI"/>
        </w:rPr>
      </w:pPr>
      <w:r w:rsidRPr="000144AF">
        <w:rPr>
          <w:rFonts w:eastAsia="Times New Roman" w:cstheme="minorHAnsi"/>
          <w:sz w:val="22"/>
          <w:szCs w:val="22"/>
          <w:lang w:eastAsia="sl-SI"/>
        </w:rPr>
        <w:t>_________________________________________________________________________________</w:t>
      </w:r>
    </w:p>
    <w:p w14:paraId="17D233B1" w14:textId="77777777" w:rsidR="00C65D00" w:rsidRPr="000144AF" w:rsidRDefault="00C65D00" w:rsidP="00C65D00">
      <w:pPr>
        <w:rPr>
          <w:rFonts w:eastAsia="Times New Roman" w:cstheme="minorHAnsi"/>
          <w:sz w:val="22"/>
          <w:szCs w:val="22"/>
          <w:lang w:eastAsia="sl-SI"/>
        </w:rPr>
      </w:pPr>
    </w:p>
    <w:p w14:paraId="7615CBB7" w14:textId="77777777" w:rsidR="00C65D00" w:rsidRPr="000144AF" w:rsidRDefault="00C65D00" w:rsidP="00C65D00">
      <w:pPr>
        <w:rPr>
          <w:rFonts w:eastAsia="Times New Roman" w:cstheme="minorHAnsi"/>
          <w:sz w:val="22"/>
          <w:szCs w:val="22"/>
          <w:lang w:eastAsia="sl-SI"/>
        </w:rPr>
      </w:pPr>
    </w:p>
    <w:tbl>
      <w:tblPr>
        <w:tblStyle w:val="NormalTablePHPDOCX"/>
        <w:tblW w:w="5000" w:type="pct"/>
        <w:tblLook w:val="04A0" w:firstRow="1" w:lastRow="0" w:firstColumn="1" w:lastColumn="0" w:noHBand="0" w:noVBand="1"/>
      </w:tblPr>
      <w:tblGrid>
        <w:gridCol w:w="4819"/>
        <w:gridCol w:w="4820"/>
      </w:tblGrid>
      <w:tr w:rsidR="00C65D00" w:rsidRPr="000144AF" w14:paraId="3CC03517" w14:textId="77777777" w:rsidTr="00025DAD">
        <w:tc>
          <w:tcPr>
            <w:tcW w:w="2500" w:type="pct"/>
            <w:tcMar>
              <w:top w:w="75" w:type="dxa"/>
              <w:bottom w:w="75" w:type="dxa"/>
            </w:tcMar>
            <w:vAlign w:val="center"/>
          </w:tcPr>
          <w:p w14:paraId="3D351115" w14:textId="77777777" w:rsidR="00C65D00" w:rsidRPr="000144AF" w:rsidRDefault="00C65D00" w:rsidP="00025DAD">
            <w:pPr>
              <w:rPr>
                <w:rFonts w:cstheme="minorHAnsi"/>
                <w:sz w:val="22"/>
                <w:szCs w:val="22"/>
              </w:rPr>
            </w:pPr>
            <w:r w:rsidRPr="000144AF">
              <w:rPr>
                <w:rFonts w:cstheme="minorHAnsi"/>
                <w:color w:val="000000"/>
                <w:position w:val="-2"/>
                <w:sz w:val="22"/>
                <w:szCs w:val="22"/>
              </w:rPr>
              <w:t>Kraj in datum:</w:t>
            </w:r>
          </w:p>
        </w:tc>
        <w:tc>
          <w:tcPr>
            <w:tcW w:w="0" w:type="auto"/>
            <w:tcMar>
              <w:top w:w="75" w:type="dxa"/>
              <w:bottom w:w="75" w:type="dxa"/>
            </w:tcMar>
            <w:vAlign w:val="center"/>
          </w:tcPr>
          <w:p w14:paraId="37DD3828" w14:textId="77777777" w:rsidR="00C65D00" w:rsidRPr="000144AF" w:rsidRDefault="00C65D00" w:rsidP="00025DAD">
            <w:pPr>
              <w:rPr>
                <w:rFonts w:cstheme="minorHAnsi"/>
                <w:sz w:val="22"/>
                <w:szCs w:val="22"/>
              </w:rPr>
            </w:pPr>
            <w:r w:rsidRPr="000144AF">
              <w:rPr>
                <w:rFonts w:cstheme="minorHAnsi"/>
                <w:color w:val="000000"/>
                <w:position w:val="-2"/>
                <w:sz w:val="22"/>
                <w:szCs w:val="22"/>
              </w:rPr>
              <w:t>Ime in priimek: _____________________</w:t>
            </w:r>
          </w:p>
        </w:tc>
      </w:tr>
    </w:tbl>
    <w:p w14:paraId="01A5B994" w14:textId="366FA6DB" w:rsidR="00C65D00" w:rsidRPr="00E235D5" w:rsidRDefault="00C65D00" w:rsidP="00E235D5">
      <w:pPr>
        <w:ind w:left="5664" w:firstLine="708"/>
        <w:jc w:val="center"/>
        <w:rPr>
          <w:rFonts w:cstheme="minorHAnsi"/>
          <w:color w:val="000000"/>
          <w:sz w:val="22"/>
          <w:szCs w:val="22"/>
        </w:rPr>
      </w:pPr>
      <w:r w:rsidRPr="000144AF">
        <w:rPr>
          <w:rFonts w:cstheme="minorHAnsi"/>
          <w:color w:val="A9A9A9"/>
          <w:position w:val="-2"/>
          <w:sz w:val="22"/>
          <w:szCs w:val="22"/>
        </w:rPr>
        <w:t>(žig in podpis</w:t>
      </w:r>
    </w:p>
    <w:p w14:paraId="4DCD223B" w14:textId="77777777" w:rsidR="00C65D00" w:rsidRPr="000144AF" w:rsidRDefault="00C65D00" w:rsidP="00C65D00">
      <w:pPr>
        <w:rPr>
          <w:rFonts w:eastAsia="Times New Roman" w:cstheme="minorHAnsi"/>
          <w:b/>
          <w:i/>
          <w:sz w:val="22"/>
          <w:szCs w:val="22"/>
          <w:lang w:eastAsia="sl-SI"/>
        </w:rPr>
      </w:pPr>
    </w:p>
    <w:p w14:paraId="51A70581" w14:textId="77777777" w:rsidR="00C65D00" w:rsidRPr="000144AF" w:rsidRDefault="00C65D00" w:rsidP="00C65D00">
      <w:pPr>
        <w:rPr>
          <w:rFonts w:eastAsia="Times New Roman" w:cstheme="minorHAnsi"/>
          <w:b/>
          <w:i/>
          <w:sz w:val="22"/>
          <w:szCs w:val="22"/>
          <w:lang w:eastAsia="sl-SI"/>
        </w:rPr>
      </w:pPr>
    </w:p>
    <w:p w14:paraId="0F8B0387" w14:textId="77777777" w:rsidR="00C65D00" w:rsidRPr="000144AF" w:rsidRDefault="00C65D00" w:rsidP="00C65D00">
      <w:pPr>
        <w:rPr>
          <w:rFonts w:eastAsia="Times New Roman" w:cstheme="minorHAnsi"/>
          <w:b/>
          <w:i/>
          <w:sz w:val="22"/>
          <w:szCs w:val="22"/>
          <w:lang w:eastAsia="sl-SI"/>
        </w:rPr>
      </w:pPr>
    </w:p>
    <w:p w14:paraId="63130777" w14:textId="77777777" w:rsidR="00C65D00" w:rsidRPr="00CB404C" w:rsidRDefault="00C65D00" w:rsidP="00C65D00">
      <w:pPr>
        <w:rPr>
          <w:rFonts w:eastAsia="Times New Roman" w:cstheme="minorHAnsi"/>
          <w:b/>
          <w:i/>
          <w:lang w:eastAsia="sl-SI"/>
        </w:rPr>
      </w:pPr>
    </w:p>
    <w:p w14:paraId="374D541C" w14:textId="64DAB348" w:rsidR="00152833" w:rsidRPr="00CB404C" w:rsidRDefault="00C65D00" w:rsidP="00C65D00">
      <w:pPr>
        <w:rPr>
          <w:rFonts w:eastAsia="Times New Roman" w:cstheme="minorHAnsi"/>
          <w:i/>
          <w:lang w:eastAsia="sl-SI"/>
        </w:rPr>
      </w:pPr>
      <w:r w:rsidRPr="00CB404C">
        <w:rPr>
          <w:rFonts w:eastAsia="Times New Roman" w:cstheme="minorHAnsi"/>
          <w:b/>
          <w:i/>
          <w:lang w:eastAsia="sl-SI"/>
        </w:rPr>
        <w:t>NAVODILA:</w:t>
      </w:r>
      <w:r w:rsidRPr="00CB404C">
        <w:rPr>
          <w:rFonts w:eastAsia="Times New Roman" w:cstheme="minorHAnsi"/>
          <w:i/>
          <w:lang w:eastAsia="sl-SI"/>
        </w:rPr>
        <w:t xml:space="preserve"> V primeru večjega števila podizvajalcev se obrazec kopira</w:t>
      </w:r>
    </w:p>
    <w:p w14:paraId="735D1C48" w14:textId="77777777" w:rsidR="00152833" w:rsidRPr="000144AF" w:rsidRDefault="00152833" w:rsidP="00C65D00">
      <w:pPr>
        <w:rPr>
          <w:rFonts w:eastAsia="Times New Roman" w:cstheme="minorHAnsi"/>
          <w:i/>
          <w:sz w:val="22"/>
          <w:szCs w:val="22"/>
          <w:lang w:eastAsia="sl-SI"/>
        </w:rPr>
      </w:pPr>
    </w:p>
    <w:p w14:paraId="2AAB7674" w14:textId="54843869" w:rsidR="00C65D00" w:rsidRPr="00217D1D" w:rsidRDefault="00C65D00" w:rsidP="00C65D00">
      <w:pPr>
        <w:pStyle w:val="Naslov2"/>
        <w:ind w:left="0"/>
      </w:pPr>
      <w:bookmarkStart w:id="143" w:name="_Toc187237899"/>
      <w:r w:rsidRPr="00217D1D">
        <w:t xml:space="preserve">OBRAZEC ŠT. </w:t>
      </w:r>
      <w:r w:rsidR="00CE413D">
        <w:t>5</w:t>
      </w:r>
      <w:bookmarkEnd w:id="143"/>
    </w:p>
    <w:p w14:paraId="0EEC13B0" w14:textId="77777777" w:rsidR="00C65D00" w:rsidRPr="00217D1D" w:rsidRDefault="00C65D00" w:rsidP="00C65D00">
      <w:pPr>
        <w:rPr>
          <w:sz w:val="22"/>
          <w:szCs w:val="22"/>
        </w:rPr>
      </w:pPr>
    </w:p>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18"/>
        <w:gridCol w:w="6662"/>
      </w:tblGrid>
      <w:tr w:rsidR="00C65D00" w:rsidRPr="00217D1D" w14:paraId="2DEC8479" w14:textId="77777777" w:rsidTr="00025DAD">
        <w:trPr>
          <w:trHeight w:val="551"/>
        </w:trPr>
        <w:tc>
          <w:tcPr>
            <w:tcW w:w="2518" w:type="dxa"/>
            <w:shd w:val="clear" w:color="auto" w:fill="F2F2F2" w:themeFill="background1" w:themeFillShade="F2"/>
            <w:tcMar>
              <w:top w:w="135" w:type="dxa"/>
              <w:bottom w:w="135" w:type="dxa"/>
            </w:tcMar>
            <w:vAlign w:val="center"/>
          </w:tcPr>
          <w:p w14:paraId="11BC0EB9" w14:textId="77777777" w:rsidR="00C65D00" w:rsidRPr="00217D1D" w:rsidRDefault="00C65D00" w:rsidP="00025DAD">
            <w:pPr>
              <w:rPr>
                <w:rFonts w:cstheme="minorHAnsi"/>
                <w:b/>
                <w:bCs/>
                <w:sz w:val="22"/>
                <w:szCs w:val="22"/>
              </w:rPr>
            </w:pPr>
            <w:r w:rsidRPr="00217D1D">
              <w:rPr>
                <w:rFonts w:cstheme="minorHAnsi"/>
                <w:b/>
                <w:bCs/>
                <w:sz w:val="22"/>
                <w:szCs w:val="22"/>
              </w:rPr>
              <w:t>NAZIV PODIZVAJALCA:</w:t>
            </w:r>
          </w:p>
        </w:tc>
        <w:tc>
          <w:tcPr>
            <w:tcW w:w="6662" w:type="dxa"/>
            <w:tcMar>
              <w:top w:w="135" w:type="dxa"/>
              <w:bottom w:w="135" w:type="dxa"/>
            </w:tcMar>
            <w:vAlign w:val="center"/>
          </w:tcPr>
          <w:p w14:paraId="768D8321" w14:textId="77777777" w:rsidR="00C65D00" w:rsidRPr="00217D1D" w:rsidRDefault="00C65D00" w:rsidP="00025DAD">
            <w:pPr>
              <w:rPr>
                <w:rFonts w:cstheme="minorHAnsi"/>
                <w:b/>
                <w:bCs/>
                <w:sz w:val="22"/>
                <w:szCs w:val="22"/>
              </w:rPr>
            </w:pPr>
            <w:r w:rsidRPr="00217D1D">
              <w:rPr>
                <w:rFonts w:cstheme="minorHAnsi"/>
                <w:b/>
                <w:bCs/>
                <w:sz w:val="22"/>
                <w:szCs w:val="22"/>
              </w:rPr>
              <w:t> </w:t>
            </w:r>
          </w:p>
        </w:tc>
      </w:tr>
      <w:tr w:rsidR="00C65D00" w:rsidRPr="00217D1D" w14:paraId="169574C9" w14:textId="77777777" w:rsidTr="00025DAD">
        <w:trPr>
          <w:trHeight w:val="694"/>
        </w:trPr>
        <w:tc>
          <w:tcPr>
            <w:tcW w:w="2518" w:type="dxa"/>
            <w:shd w:val="clear" w:color="auto" w:fill="F2F2F2" w:themeFill="background1" w:themeFillShade="F2"/>
            <w:tcMar>
              <w:top w:w="135" w:type="dxa"/>
              <w:bottom w:w="135" w:type="dxa"/>
            </w:tcMar>
            <w:vAlign w:val="center"/>
          </w:tcPr>
          <w:p w14:paraId="65A2D69E" w14:textId="77777777" w:rsidR="00C65D00" w:rsidRPr="00217D1D" w:rsidRDefault="00C65D00" w:rsidP="00025DAD">
            <w:pPr>
              <w:rPr>
                <w:rFonts w:cstheme="minorHAnsi"/>
                <w:b/>
                <w:bCs/>
                <w:sz w:val="22"/>
                <w:szCs w:val="22"/>
              </w:rPr>
            </w:pPr>
            <w:r w:rsidRPr="00217D1D">
              <w:rPr>
                <w:rFonts w:cstheme="minorHAnsi"/>
                <w:b/>
                <w:bCs/>
                <w:sz w:val="22"/>
                <w:szCs w:val="22"/>
              </w:rPr>
              <w:t>NASLOV PODIZVAJALCA:</w:t>
            </w:r>
          </w:p>
        </w:tc>
        <w:tc>
          <w:tcPr>
            <w:tcW w:w="6662" w:type="dxa"/>
            <w:tcMar>
              <w:top w:w="135" w:type="dxa"/>
              <w:bottom w:w="135" w:type="dxa"/>
            </w:tcMar>
            <w:vAlign w:val="center"/>
          </w:tcPr>
          <w:p w14:paraId="3310623C" w14:textId="77777777" w:rsidR="00C65D00" w:rsidRPr="00217D1D" w:rsidRDefault="00C65D00" w:rsidP="00025DAD">
            <w:pPr>
              <w:rPr>
                <w:rFonts w:cstheme="minorHAnsi"/>
                <w:b/>
                <w:bCs/>
                <w:sz w:val="22"/>
                <w:szCs w:val="22"/>
              </w:rPr>
            </w:pPr>
            <w:r w:rsidRPr="00217D1D">
              <w:rPr>
                <w:rFonts w:cstheme="minorHAnsi"/>
                <w:b/>
                <w:bCs/>
                <w:sz w:val="22"/>
                <w:szCs w:val="22"/>
              </w:rPr>
              <w:t> </w:t>
            </w:r>
          </w:p>
        </w:tc>
      </w:tr>
    </w:tbl>
    <w:p w14:paraId="753A7C42" w14:textId="77777777" w:rsidR="00C65D00" w:rsidRPr="00217D1D" w:rsidRDefault="00C65D00" w:rsidP="0081071A">
      <w:pPr>
        <w:rPr>
          <w:b/>
          <w:sz w:val="32"/>
          <w:szCs w:val="22"/>
        </w:rPr>
      </w:pPr>
    </w:p>
    <w:p w14:paraId="5FBDF460" w14:textId="77777777" w:rsidR="00C65D00" w:rsidRDefault="00C65D00" w:rsidP="00C65D00">
      <w:pPr>
        <w:jc w:val="center"/>
        <w:rPr>
          <w:b/>
          <w:sz w:val="32"/>
          <w:szCs w:val="22"/>
        </w:rPr>
      </w:pPr>
      <w:r w:rsidRPr="00217D1D">
        <w:rPr>
          <w:b/>
          <w:sz w:val="32"/>
          <w:szCs w:val="22"/>
        </w:rPr>
        <w:t>IZJAVA PODIZVAJALCA</w:t>
      </w:r>
    </w:p>
    <w:p w14:paraId="1554DF38" w14:textId="77777777" w:rsidR="00C65D00" w:rsidRPr="001E2162" w:rsidRDefault="00C65D00" w:rsidP="00C65D00">
      <w:pPr>
        <w:jc w:val="center"/>
        <w:rPr>
          <w:b/>
          <w:sz w:val="22"/>
          <w:szCs w:val="22"/>
        </w:rPr>
      </w:pPr>
    </w:p>
    <w:p w14:paraId="781B1F66" w14:textId="25DD0D03" w:rsidR="0081071A" w:rsidRDefault="00947129" w:rsidP="00754AA8">
      <w:pPr>
        <w:spacing w:before="225" w:after="225"/>
        <w:jc w:val="both"/>
        <w:rPr>
          <w:rFonts w:ascii="Calibri" w:hAnsi="Calibri" w:cs="Calibri"/>
          <w:b/>
          <w:bCs/>
          <w:sz w:val="22"/>
          <w:szCs w:val="22"/>
        </w:rPr>
      </w:pPr>
      <w:r>
        <w:rPr>
          <w:rFonts w:cstheme="minorHAnsi"/>
          <w:color w:val="000000"/>
          <w:sz w:val="22"/>
          <w:szCs w:val="22"/>
        </w:rPr>
        <w:t>i</w:t>
      </w:r>
      <w:r w:rsidR="00C65D00" w:rsidRPr="00217D1D">
        <w:rPr>
          <w:rFonts w:cstheme="minorHAnsi"/>
          <w:color w:val="000000"/>
          <w:sz w:val="22"/>
          <w:szCs w:val="22"/>
        </w:rPr>
        <w:t xml:space="preserve">zjavljamo, da bomo v primeru izbire </w:t>
      </w:r>
      <w:r w:rsidR="00C65D00">
        <w:rPr>
          <w:rFonts w:cstheme="minorHAnsi"/>
          <w:color w:val="000000"/>
          <w:sz w:val="22"/>
          <w:szCs w:val="22"/>
        </w:rPr>
        <w:t>ponudnika</w:t>
      </w:r>
      <w:r w:rsidR="00C65D00" w:rsidRPr="00217D1D">
        <w:rPr>
          <w:rFonts w:cstheme="minorHAnsi"/>
          <w:color w:val="000000"/>
          <w:sz w:val="22"/>
          <w:szCs w:val="22"/>
        </w:rPr>
        <w:t xml:space="preserve"> sodelovali pri izvedbi javnega naročila</w:t>
      </w:r>
      <w:r w:rsidR="00C65D00">
        <w:rPr>
          <w:rFonts w:cstheme="minorHAnsi"/>
          <w:color w:val="000000"/>
          <w:sz w:val="22"/>
          <w:szCs w:val="22"/>
        </w:rPr>
        <w:t xml:space="preserve"> </w:t>
      </w:r>
      <w:r w:rsidR="001A680F">
        <w:rPr>
          <w:rFonts w:ascii="Calibri" w:hAnsi="Calibri" w:cs="Calibri"/>
          <w:b/>
          <w:bCs/>
          <w:sz w:val="22"/>
          <w:szCs w:val="22"/>
        </w:rPr>
        <w:t>»</w:t>
      </w:r>
      <w:r w:rsidR="001A680F" w:rsidRPr="001A680F">
        <w:rPr>
          <w:rFonts w:ascii="Calibri" w:hAnsi="Calibri" w:cs="Calibri"/>
          <w:b/>
          <w:bCs/>
          <w:sz w:val="22"/>
          <w:szCs w:val="22"/>
        </w:rPr>
        <w:t>Izbira izvajalca za izvedbo gradbeno – obrtniških in elektroinštalacijskih del za gradnjo </w:t>
      </w:r>
      <w:r w:rsidR="00897E60">
        <w:rPr>
          <w:rFonts w:ascii="Calibri" w:hAnsi="Calibri" w:cs="Calibri"/>
          <w:b/>
          <w:bCs/>
          <w:sz w:val="22"/>
          <w:szCs w:val="22"/>
        </w:rPr>
        <w:t>K</w:t>
      </w:r>
      <w:r w:rsidR="001A680F" w:rsidRPr="001A680F">
        <w:rPr>
          <w:rFonts w:ascii="Calibri" w:hAnsi="Calibri" w:cs="Calibri"/>
          <w:b/>
          <w:bCs/>
          <w:sz w:val="22"/>
          <w:szCs w:val="22"/>
        </w:rPr>
        <w:t>ulturno upravnega centra Ivančna Gorica</w:t>
      </w:r>
      <w:r w:rsidR="001A680F">
        <w:rPr>
          <w:rFonts w:ascii="Calibri" w:hAnsi="Calibri" w:cs="Calibri"/>
          <w:b/>
          <w:bCs/>
          <w:sz w:val="22"/>
          <w:szCs w:val="22"/>
        </w:rPr>
        <w:t xml:space="preserve">« </w:t>
      </w:r>
    </w:p>
    <w:p w14:paraId="06EC852B" w14:textId="004BD446" w:rsidR="00754AA8" w:rsidRDefault="00754AA8" w:rsidP="00754AA8">
      <w:pPr>
        <w:spacing w:before="225" w:after="225"/>
        <w:jc w:val="both"/>
        <w:rPr>
          <w:rFonts w:ascii="Calibri" w:hAnsi="Calibri" w:cs="Calibri"/>
          <w:sz w:val="22"/>
          <w:szCs w:val="22"/>
        </w:rPr>
      </w:pPr>
      <w:r w:rsidRPr="00754AA8">
        <w:rPr>
          <w:rFonts w:ascii="Calibri" w:hAnsi="Calibri" w:cs="Calibri"/>
          <w:sz w:val="22"/>
          <w:szCs w:val="22"/>
        </w:rPr>
        <w:t>na sklop</w:t>
      </w:r>
      <w:r w:rsidR="0081071A">
        <w:rPr>
          <w:rFonts w:ascii="Calibri" w:hAnsi="Calibri" w:cs="Calibri"/>
          <w:sz w:val="22"/>
          <w:szCs w:val="22"/>
        </w:rPr>
        <w:t>u: _________________</w:t>
      </w:r>
    </w:p>
    <w:p w14:paraId="0BE37024" w14:textId="77777777" w:rsidR="001A680F" w:rsidRPr="001A680F" w:rsidRDefault="001A680F" w:rsidP="00A1082F">
      <w:pPr>
        <w:spacing w:before="225" w:after="225"/>
        <w:jc w:val="both"/>
        <w:rPr>
          <w:rFonts w:ascii="Calibri" w:hAnsi="Calibri" w:cs="Calibri"/>
          <w:sz w:val="22"/>
          <w:szCs w:val="22"/>
        </w:rPr>
      </w:pPr>
      <w:r w:rsidRPr="001A680F">
        <w:rPr>
          <w:rFonts w:ascii="Calibri" w:hAnsi="Calibri" w:cs="Calibri"/>
          <w:sz w:val="22"/>
          <w:szCs w:val="22"/>
        </w:rPr>
        <w:t>Dela, ki jih prevzemamo kot podizvajalec: ________________________________________________</w:t>
      </w:r>
    </w:p>
    <w:p w14:paraId="2F51BD2B" w14:textId="77777777" w:rsidR="001A680F" w:rsidRPr="001A680F" w:rsidRDefault="001A680F" w:rsidP="00A1082F">
      <w:pPr>
        <w:rPr>
          <w:rFonts w:ascii="Calibri" w:hAnsi="Calibri" w:cs="Calibri"/>
          <w:sz w:val="22"/>
          <w:szCs w:val="22"/>
        </w:rPr>
      </w:pPr>
      <w:r w:rsidRPr="001A680F">
        <w:rPr>
          <w:rFonts w:ascii="Calibri" w:hAnsi="Calibri" w:cs="Calibri"/>
          <w:sz w:val="22"/>
          <w:szCs w:val="22"/>
        </w:rPr>
        <w:tab/>
      </w:r>
    </w:p>
    <w:p w14:paraId="6DD2D4EA" w14:textId="77777777" w:rsidR="001A680F" w:rsidRDefault="001A680F" w:rsidP="00A1082F">
      <w:pPr>
        <w:rPr>
          <w:rFonts w:ascii="Calibri" w:hAnsi="Calibri" w:cs="Calibri"/>
          <w:sz w:val="22"/>
          <w:szCs w:val="22"/>
        </w:rPr>
      </w:pPr>
      <w:r w:rsidRPr="001A680F">
        <w:rPr>
          <w:rFonts w:ascii="Calibri" w:hAnsi="Calibri" w:cs="Calibri"/>
          <w:sz w:val="22"/>
          <w:szCs w:val="22"/>
        </w:rPr>
        <w:t>__________________________________________________________________________________</w:t>
      </w:r>
    </w:p>
    <w:p w14:paraId="4C3EFAFC" w14:textId="2929CA35" w:rsidR="001A680F" w:rsidRPr="001A680F" w:rsidRDefault="001A680F" w:rsidP="00A1082F">
      <w:pPr>
        <w:rPr>
          <w:rFonts w:ascii="Calibri" w:hAnsi="Calibri" w:cs="Calibri"/>
          <w:sz w:val="22"/>
          <w:szCs w:val="22"/>
        </w:rPr>
      </w:pPr>
    </w:p>
    <w:p w14:paraId="272F77A1" w14:textId="77777777" w:rsidR="001A680F" w:rsidRPr="001A680F" w:rsidRDefault="001A680F" w:rsidP="00A1082F">
      <w:pPr>
        <w:rPr>
          <w:rFonts w:ascii="Calibri" w:hAnsi="Calibri" w:cs="Calibri"/>
          <w:sz w:val="22"/>
          <w:szCs w:val="22"/>
        </w:rPr>
      </w:pPr>
      <w:r w:rsidRPr="001A680F">
        <w:rPr>
          <w:rFonts w:ascii="Calibri" w:hAnsi="Calibri" w:cs="Calibri"/>
          <w:sz w:val="22"/>
          <w:szCs w:val="22"/>
        </w:rPr>
        <w:t>Vrednost del, ki jih prevzemamo kot podizvajalec:</w:t>
      </w:r>
      <w:r w:rsidRPr="001A680F">
        <w:rPr>
          <w:rFonts w:ascii="Calibri" w:hAnsi="Calibri" w:cs="Calibri"/>
          <w:sz w:val="22"/>
          <w:szCs w:val="22"/>
        </w:rPr>
        <w:tab/>
      </w:r>
    </w:p>
    <w:p w14:paraId="630D2C69" w14:textId="77777777" w:rsidR="001A680F" w:rsidRPr="001A680F" w:rsidRDefault="001A680F" w:rsidP="00A1082F">
      <w:pPr>
        <w:ind w:left="708"/>
        <w:rPr>
          <w:rFonts w:ascii="Calibri" w:hAnsi="Calibri" w:cs="Calibri"/>
          <w:sz w:val="22"/>
          <w:szCs w:val="22"/>
        </w:rPr>
      </w:pP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t>_______________________ EUR brez DDV</w:t>
      </w:r>
    </w:p>
    <w:p w14:paraId="0B6D9895" w14:textId="77777777" w:rsidR="001A680F" w:rsidRPr="001A680F" w:rsidRDefault="001A680F" w:rsidP="00A1082F">
      <w:pPr>
        <w:ind w:left="708"/>
        <w:rPr>
          <w:rFonts w:ascii="Calibri" w:hAnsi="Calibri" w:cs="Calibri"/>
          <w:sz w:val="22"/>
          <w:szCs w:val="22"/>
        </w:rPr>
      </w:pPr>
      <w:r w:rsidRPr="001A680F">
        <w:rPr>
          <w:rFonts w:ascii="Calibri" w:hAnsi="Calibri" w:cs="Calibri"/>
          <w:sz w:val="22"/>
          <w:szCs w:val="22"/>
        </w:rPr>
        <w:tab/>
      </w:r>
    </w:p>
    <w:p w14:paraId="068336D8" w14:textId="77777777" w:rsidR="001A680F" w:rsidRPr="001A680F" w:rsidRDefault="001A680F" w:rsidP="00A1082F">
      <w:pPr>
        <w:ind w:left="708"/>
        <w:rPr>
          <w:rFonts w:ascii="Calibri" w:hAnsi="Calibri" w:cs="Calibri"/>
          <w:sz w:val="22"/>
          <w:szCs w:val="22"/>
        </w:rPr>
      </w:pP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t>_______________________ EUR DDV</w:t>
      </w:r>
    </w:p>
    <w:p w14:paraId="72DB9E1C" w14:textId="2ECA7CFD" w:rsidR="001A680F" w:rsidRPr="001A680F" w:rsidRDefault="001A680F" w:rsidP="00A1082F">
      <w:pPr>
        <w:ind w:left="708"/>
        <w:rPr>
          <w:rFonts w:ascii="Calibri" w:hAnsi="Calibri" w:cs="Calibri"/>
          <w:sz w:val="22"/>
          <w:szCs w:val="22"/>
        </w:rPr>
      </w:pP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0081071A">
        <w:rPr>
          <w:rFonts w:ascii="Calibri" w:hAnsi="Calibri" w:cs="Calibri"/>
          <w:sz w:val="22"/>
          <w:szCs w:val="22"/>
        </w:rPr>
        <w:t xml:space="preserve">             </w:t>
      </w:r>
      <w:r w:rsidRPr="001A680F">
        <w:rPr>
          <w:rFonts w:ascii="Calibri" w:hAnsi="Calibri" w:cs="Calibri"/>
          <w:sz w:val="22"/>
          <w:szCs w:val="22"/>
        </w:rPr>
        <w:t>_______________________ EUR z DDV</w:t>
      </w:r>
    </w:p>
    <w:p w14:paraId="6E4D875D" w14:textId="77777777" w:rsidR="001A680F" w:rsidRPr="001A680F" w:rsidRDefault="001A680F" w:rsidP="00A1082F">
      <w:pPr>
        <w:ind w:left="708"/>
        <w:rPr>
          <w:rFonts w:ascii="Calibri" w:hAnsi="Calibri" w:cs="Calibri"/>
          <w:sz w:val="22"/>
          <w:szCs w:val="22"/>
        </w:rPr>
      </w:pPr>
    </w:p>
    <w:p w14:paraId="2F4EE9E8" w14:textId="77777777" w:rsidR="001A680F" w:rsidRPr="001A680F" w:rsidRDefault="001A680F" w:rsidP="00A1082F">
      <w:pPr>
        <w:rPr>
          <w:rFonts w:ascii="Calibri" w:hAnsi="Calibri" w:cs="Calibri"/>
          <w:sz w:val="22"/>
          <w:szCs w:val="22"/>
        </w:rPr>
      </w:pPr>
      <w:r w:rsidRPr="001A680F">
        <w:rPr>
          <w:rFonts w:ascii="Calibri" w:hAnsi="Calibri" w:cs="Calibri"/>
          <w:sz w:val="22"/>
          <w:szCs w:val="22"/>
        </w:rPr>
        <w:t>Vrednost del, ki jih prevzemamo kot podizvajalec v _________ % od končne vrednosti del.</w:t>
      </w:r>
    </w:p>
    <w:p w14:paraId="01702B26" w14:textId="77777777" w:rsidR="001A680F" w:rsidRPr="001A680F" w:rsidRDefault="001A680F" w:rsidP="00A1082F">
      <w:pPr>
        <w:spacing w:before="225" w:after="225"/>
        <w:jc w:val="both"/>
        <w:rPr>
          <w:rFonts w:ascii="Calibri" w:hAnsi="Calibri" w:cs="Calibri"/>
          <w:sz w:val="22"/>
          <w:szCs w:val="22"/>
        </w:rPr>
      </w:pPr>
      <w:r w:rsidRPr="001A680F">
        <w:rPr>
          <w:rFonts w:ascii="Calibri" w:hAnsi="Calibri" w:cs="Calibri"/>
          <w:sz w:val="22"/>
          <w:szCs w:val="22"/>
        </w:rPr>
        <w:t>Izjavljamo (ustrezno označi):</w:t>
      </w:r>
    </w:p>
    <w:p w14:paraId="4733F751" w14:textId="77777777" w:rsidR="001A680F" w:rsidRPr="001A680F" w:rsidRDefault="001A680F" w:rsidP="00A1082F">
      <w:pPr>
        <w:spacing w:before="225" w:after="225"/>
        <w:jc w:val="both"/>
        <w:rPr>
          <w:rFonts w:ascii="Calibri" w:hAnsi="Calibri" w:cs="Calibri"/>
          <w:sz w:val="22"/>
          <w:szCs w:val="22"/>
        </w:rPr>
      </w:pPr>
      <w:r w:rsidRPr="001A680F">
        <w:rPr>
          <w:rFonts w:ascii="Calibri" w:hAnsi="Calibri" w:cs="Calibri"/>
          <w:sz w:val="22"/>
          <w:szCs w:val="22"/>
        </w:rPr>
        <w:t>[   ] DA zahtevamo izvedbo neposrednih plačil, in zato podajamo soglasje, da sme naročnik namesto glavnega izvajalca poravnati obveznosti glavnega izvajalca, ki nastanejo pri izvajanju javnega naročila do nas kot podizvajalca.</w:t>
      </w:r>
    </w:p>
    <w:p w14:paraId="2FA3C634" w14:textId="77777777" w:rsidR="001A680F" w:rsidRPr="001A680F" w:rsidRDefault="001A680F" w:rsidP="001A680F">
      <w:pPr>
        <w:spacing w:before="225" w:after="225"/>
        <w:jc w:val="both"/>
        <w:rPr>
          <w:rFonts w:ascii="Calibri" w:hAnsi="Calibri" w:cs="Calibri"/>
          <w:sz w:val="22"/>
          <w:szCs w:val="22"/>
        </w:rPr>
      </w:pPr>
      <w:r w:rsidRPr="001A680F">
        <w:rPr>
          <w:rFonts w:ascii="Calibri" w:hAnsi="Calibri" w:cs="Calibri"/>
          <w:sz w:val="22"/>
          <w:szCs w:val="22"/>
        </w:rPr>
        <w:t>[    ] NE zahtevamo izvedbe neposrednih plačil.</w:t>
      </w:r>
    </w:p>
    <w:tbl>
      <w:tblPr>
        <w:tblStyle w:val="NormalTablePHPDOCX"/>
        <w:tblW w:w="5000" w:type="pct"/>
        <w:tblInd w:w="108" w:type="dxa"/>
        <w:tblLook w:val="04A0" w:firstRow="1" w:lastRow="0" w:firstColumn="1" w:lastColumn="0" w:noHBand="0" w:noVBand="1"/>
      </w:tblPr>
      <w:tblGrid>
        <w:gridCol w:w="4819"/>
        <w:gridCol w:w="4820"/>
      </w:tblGrid>
      <w:tr w:rsidR="00C65D00" w:rsidRPr="00217D1D" w14:paraId="7520D36C" w14:textId="77777777" w:rsidTr="0037140B">
        <w:trPr>
          <w:trHeight w:val="20"/>
        </w:trPr>
        <w:tc>
          <w:tcPr>
            <w:tcW w:w="2500" w:type="pct"/>
            <w:tcMar>
              <w:top w:w="75" w:type="dxa"/>
              <w:bottom w:w="75" w:type="dxa"/>
            </w:tcMar>
            <w:vAlign w:val="center"/>
          </w:tcPr>
          <w:p w14:paraId="375AE135" w14:textId="77777777" w:rsidR="00C65D00" w:rsidRPr="00217D1D" w:rsidRDefault="00C65D00" w:rsidP="00025DAD">
            <w:pPr>
              <w:rPr>
                <w:rFonts w:cstheme="minorHAnsi"/>
                <w:sz w:val="22"/>
                <w:szCs w:val="22"/>
              </w:rPr>
            </w:pPr>
            <w:r w:rsidRPr="00217D1D">
              <w:rPr>
                <w:rFonts w:cstheme="minorHAnsi"/>
                <w:color w:val="000000"/>
                <w:position w:val="-2"/>
                <w:sz w:val="22"/>
                <w:szCs w:val="22"/>
              </w:rPr>
              <w:t>Kraj in datum:</w:t>
            </w:r>
          </w:p>
        </w:tc>
        <w:tc>
          <w:tcPr>
            <w:tcW w:w="0" w:type="auto"/>
            <w:tcMar>
              <w:top w:w="75" w:type="dxa"/>
              <w:bottom w:w="75" w:type="dxa"/>
            </w:tcMar>
            <w:vAlign w:val="center"/>
          </w:tcPr>
          <w:p w14:paraId="347E877F" w14:textId="77777777" w:rsidR="00C65D00" w:rsidRPr="00217D1D" w:rsidRDefault="00C65D00" w:rsidP="00025DAD">
            <w:pPr>
              <w:rPr>
                <w:rFonts w:cstheme="minorHAnsi"/>
                <w:sz w:val="22"/>
                <w:szCs w:val="22"/>
              </w:rPr>
            </w:pPr>
            <w:r w:rsidRPr="00217D1D">
              <w:rPr>
                <w:rFonts w:cstheme="minorHAnsi"/>
                <w:color w:val="000000"/>
                <w:position w:val="-2"/>
                <w:sz w:val="22"/>
                <w:szCs w:val="22"/>
              </w:rPr>
              <w:t>Ime in priimek: _____________________</w:t>
            </w:r>
          </w:p>
        </w:tc>
      </w:tr>
      <w:tr w:rsidR="00C65D00" w:rsidRPr="00217D1D" w14:paraId="25D5E5DD" w14:textId="77777777" w:rsidTr="00025DAD">
        <w:trPr>
          <w:trHeight w:val="22"/>
        </w:trPr>
        <w:tc>
          <w:tcPr>
            <w:tcW w:w="2500" w:type="pct"/>
            <w:tcMar>
              <w:top w:w="75" w:type="dxa"/>
              <w:bottom w:w="75" w:type="dxa"/>
            </w:tcMar>
            <w:vAlign w:val="center"/>
          </w:tcPr>
          <w:p w14:paraId="075BD099" w14:textId="77777777" w:rsidR="00C65D00" w:rsidRPr="00217D1D" w:rsidRDefault="00C65D00" w:rsidP="00025DAD">
            <w:pPr>
              <w:rPr>
                <w:rFonts w:cstheme="minorHAnsi"/>
                <w:sz w:val="22"/>
                <w:szCs w:val="22"/>
              </w:rPr>
            </w:pPr>
            <w:r w:rsidRPr="00217D1D">
              <w:rPr>
                <w:rFonts w:cstheme="minorHAnsi"/>
                <w:color w:val="000000"/>
                <w:position w:val="-2"/>
                <w:sz w:val="22"/>
                <w:szCs w:val="22"/>
              </w:rPr>
              <w:t> </w:t>
            </w:r>
          </w:p>
        </w:tc>
        <w:tc>
          <w:tcPr>
            <w:tcW w:w="0" w:type="auto"/>
            <w:tcMar>
              <w:top w:w="75" w:type="dxa"/>
              <w:bottom w:w="75" w:type="dxa"/>
            </w:tcMar>
            <w:vAlign w:val="center"/>
          </w:tcPr>
          <w:p w14:paraId="7E5F3735" w14:textId="77777777" w:rsidR="00C65D00" w:rsidRPr="00217D1D" w:rsidRDefault="00C65D00" w:rsidP="00025DAD">
            <w:pPr>
              <w:jc w:val="center"/>
              <w:rPr>
                <w:rFonts w:cstheme="minorHAnsi"/>
                <w:sz w:val="22"/>
                <w:szCs w:val="22"/>
              </w:rPr>
            </w:pPr>
            <w:r w:rsidRPr="00217D1D">
              <w:rPr>
                <w:rFonts w:cstheme="minorHAnsi"/>
                <w:color w:val="A9A9A9"/>
                <w:position w:val="-2"/>
                <w:sz w:val="22"/>
                <w:szCs w:val="22"/>
              </w:rPr>
              <w:t>(žig in podpis)</w:t>
            </w:r>
          </w:p>
        </w:tc>
      </w:tr>
    </w:tbl>
    <w:p w14:paraId="19E021A2" w14:textId="075959CA" w:rsidR="00C65D00" w:rsidRDefault="00C65D00" w:rsidP="00C65D00">
      <w:pPr>
        <w:spacing w:before="225" w:after="225"/>
        <w:jc w:val="both"/>
        <w:rPr>
          <w:rFonts w:cstheme="minorHAnsi"/>
          <w:color w:val="000000"/>
          <w:sz w:val="22"/>
          <w:szCs w:val="22"/>
        </w:rPr>
      </w:pPr>
      <w:r w:rsidRPr="00217D1D">
        <w:rPr>
          <w:rFonts w:cstheme="minorHAnsi"/>
          <w:color w:val="000000"/>
          <w:sz w:val="22"/>
          <w:szCs w:val="22"/>
        </w:rPr>
        <w:t> </w:t>
      </w:r>
    </w:p>
    <w:p w14:paraId="243796DC" w14:textId="77777777" w:rsidR="00754AA8" w:rsidRPr="0043217F" w:rsidRDefault="00754AA8" w:rsidP="00C65D00">
      <w:pPr>
        <w:spacing w:before="225" w:after="225"/>
        <w:jc w:val="both"/>
        <w:rPr>
          <w:rFonts w:cstheme="minorHAnsi"/>
        </w:rPr>
      </w:pPr>
    </w:p>
    <w:p w14:paraId="35740590" w14:textId="063BD3D6" w:rsidR="00F91AD0" w:rsidRPr="001A680F" w:rsidRDefault="00C65D00" w:rsidP="001A680F">
      <w:pPr>
        <w:spacing w:before="225" w:after="225"/>
        <w:jc w:val="both"/>
        <w:rPr>
          <w:rFonts w:cstheme="minorHAnsi"/>
          <w:i/>
          <w:iCs/>
          <w:color w:val="000000"/>
        </w:rPr>
      </w:pPr>
      <w:r w:rsidRPr="0043217F">
        <w:rPr>
          <w:rFonts w:cstheme="minorHAnsi"/>
          <w:color w:val="000000"/>
        </w:rPr>
        <w:t>  </w:t>
      </w:r>
      <w:r w:rsidRPr="0043217F">
        <w:rPr>
          <w:rFonts w:cstheme="minorHAnsi"/>
          <w:b/>
          <w:bCs/>
          <w:i/>
          <w:iCs/>
          <w:color w:val="000000"/>
        </w:rPr>
        <w:t>NAVODILO:</w:t>
      </w:r>
      <w:r w:rsidRPr="0043217F">
        <w:rPr>
          <w:rFonts w:cstheme="minorHAnsi"/>
        </w:rPr>
        <w:t xml:space="preserve"> </w:t>
      </w:r>
      <w:r w:rsidRPr="0043217F">
        <w:rPr>
          <w:rFonts w:cstheme="minorHAnsi"/>
          <w:i/>
          <w:iCs/>
          <w:color w:val="000000"/>
        </w:rPr>
        <w:t>V primeru večjega števila podizvajalcev se obrazec fotokopira.</w:t>
      </w:r>
      <w:bookmarkEnd w:id="142"/>
    </w:p>
    <w:p w14:paraId="0EBA8C7A" w14:textId="4BF884FD" w:rsidR="00CE413D" w:rsidRDefault="00CE413D" w:rsidP="00CE413D">
      <w:pPr>
        <w:pStyle w:val="Naslov2"/>
        <w:ind w:left="0"/>
      </w:pPr>
      <w:bookmarkStart w:id="144" w:name="_Toc187237900"/>
      <w:r>
        <w:t>OBRAZEC ŠT. 6</w:t>
      </w:r>
      <w:bookmarkEnd w:id="144"/>
    </w:p>
    <w:p w14:paraId="6D4B3B07" w14:textId="77777777" w:rsidR="00CE413D" w:rsidRPr="00CE413D" w:rsidRDefault="00CE413D" w:rsidP="00CE413D"/>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gridCol w:w="5084"/>
      </w:tblGrid>
      <w:tr w:rsidR="00CE413D" w:rsidRPr="00303DEB" w14:paraId="7453EF05" w14:textId="77777777" w:rsidTr="003611B5">
        <w:trPr>
          <w:trHeight w:val="551"/>
        </w:trPr>
        <w:tc>
          <w:tcPr>
            <w:tcW w:w="4096" w:type="dxa"/>
            <w:shd w:val="clear" w:color="auto" w:fill="F2F2F2" w:themeFill="background1" w:themeFillShade="F2"/>
            <w:tcMar>
              <w:top w:w="135" w:type="dxa"/>
              <w:bottom w:w="135" w:type="dxa"/>
            </w:tcMar>
            <w:vAlign w:val="center"/>
          </w:tcPr>
          <w:p w14:paraId="5AB706A8" w14:textId="77777777" w:rsidR="00CE413D" w:rsidRPr="007D133C" w:rsidRDefault="00CE413D" w:rsidP="003611B5">
            <w:pPr>
              <w:pStyle w:val="Odstavekseznama"/>
              <w:spacing w:before="120" w:after="120" w:line="264" w:lineRule="auto"/>
              <w:ind w:left="22"/>
              <w:rPr>
                <w:rFonts w:cstheme="minorHAnsi"/>
                <w:color w:val="000000"/>
                <w:sz w:val="22"/>
                <w:szCs w:val="22"/>
              </w:rPr>
            </w:pPr>
            <w:r w:rsidRPr="007D133C">
              <w:rPr>
                <w:rFonts w:cstheme="minorHAnsi"/>
                <w:b/>
                <w:bCs/>
                <w:sz w:val="22"/>
                <w:szCs w:val="22"/>
              </w:rPr>
              <w:t>NAZIV GOSPODARSKEGA SUBJEKTA:</w:t>
            </w:r>
          </w:p>
        </w:tc>
        <w:tc>
          <w:tcPr>
            <w:tcW w:w="5084" w:type="dxa"/>
            <w:tcMar>
              <w:top w:w="135" w:type="dxa"/>
              <w:bottom w:w="135" w:type="dxa"/>
            </w:tcMar>
            <w:vAlign w:val="center"/>
          </w:tcPr>
          <w:p w14:paraId="3A8751A5"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33A21F53" w14:textId="77777777" w:rsidTr="003611B5">
        <w:trPr>
          <w:trHeight w:val="694"/>
        </w:trPr>
        <w:tc>
          <w:tcPr>
            <w:tcW w:w="4096" w:type="dxa"/>
            <w:shd w:val="clear" w:color="auto" w:fill="F2F2F2" w:themeFill="background1" w:themeFillShade="F2"/>
            <w:tcMar>
              <w:top w:w="135" w:type="dxa"/>
              <w:bottom w:w="135" w:type="dxa"/>
            </w:tcMar>
            <w:vAlign w:val="center"/>
          </w:tcPr>
          <w:p w14:paraId="530588FA" w14:textId="77777777" w:rsidR="00CE413D" w:rsidRPr="00303DEB" w:rsidRDefault="00CE413D" w:rsidP="003611B5">
            <w:pPr>
              <w:rPr>
                <w:rFonts w:cstheme="minorHAnsi"/>
                <w:color w:val="000000"/>
                <w:sz w:val="22"/>
                <w:szCs w:val="22"/>
              </w:rPr>
            </w:pPr>
            <w:r w:rsidRPr="00303DEB">
              <w:rPr>
                <w:rFonts w:cstheme="minorHAnsi"/>
                <w:b/>
                <w:bCs/>
                <w:sz w:val="22"/>
                <w:szCs w:val="22"/>
              </w:rPr>
              <w:t>NASLOV GOSPODARSKEGA SUBJEKTA:</w:t>
            </w:r>
          </w:p>
        </w:tc>
        <w:tc>
          <w:tcPr>
            <w:tcW w:w="5084" w:type="dxa"/>
            <w:tcMar>
              <w:top w:w="135" w:type="dxa"/>
              <w:bottom w:w="135" w:type="dxa"/>
            </w:tcMar>
            <w:vAlign w:val="center"/>
          </w:tcPr>
          <w:p w14:paraId="1664C9E5"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bl>
    <w:p w14:paraId="6D98716A" w14:textId="77777777" w:rsidR="00CE413D" w:rsidRPr="00303DEB" w:rsidRDefault="00CE413D" w:rsidP="00CE413D">
      <w:pPr>
        <w:jc w:val="center"/>
        <w:rPr>
          <w:rFonts w:cstheme="minorHAnsi"/>
          <w:color w:val="000000"/>
          <w:sz w:val="22"/>
          <w:szCs w:val="22"/>
        </w:rPr>
      </w:pPr>
    </w:p>
    <w:p w14:paraId="0C43ED8A" w14:textId="77777777" w:rsidR="00CE413D" w:rsidRPr="00303DEB" w:rsidRDefault="00CE413D" w:rsidP="00CE413D">
      <w:pPr>
        <w:jc w:val="center"/>
        <w:rPr>
          <w:rFonts w:cstheme="minorHAnsi"/>
          <w:color w:val="000000"/>
          <w:sz w:val="22"/>
          <w:szCs w:val="22"/>
        </w:rPr>
      </w:pPr>
    </w:p>
    <w:p w14:paraId="24FC8EB1" w14:textId="77777777" w:rsidR="00CE413D" w:rsidRPr="00303DEB" w:rsidRDefault="00CE413D" w:rsidP="00CE413D">
      <w:pPr>
        <w:jc w:val="center"/>
        <w:rPr>
          <w:rFonts w:cstheme="minorHAnsi"/>
          <w:b/>
          <w:sz w:val="32"/>
          <w:szCs w:val="22"/>
        </w:rPr>
      </w:pPr>
      <w:r>
        <w:rPr>
          <w:rFonts w:cstheme="minorHAnsi"/>
          <w:b/>
          <w:sz w:val="32"/>
          <w:szCs w:val="22"/>
        </w:rPr>
        <w:t>IZJAVA IN POOBLASTILO</w:t>
      </w:r>
    </w:p>
    <w:p w14:paraId="07FAE1B0" w14:textId="77777777" w:rsidR="00CE413D" w:rsidRPr="00303DEB" w:rsidRDefault="00CE413D" w:rsidP="00CE413D">
      <w:pPr>
        <w:jc w:val="center"/>
        <w:rPr>
          <w:rFonts w:cstheme="minorHAnsi"/>
          <w:color w:val="000000"/>
          <w:sz w:val="22"/>
          <w:szCs w:val="22"/>
        </w:rPr>
      </w:pPr>
    </w:p>
    <w:p w14:paraId="5AEF69BE" w14:textId="03F4A0FF" w:rsidR="001A680F" w:rsidRPr="001A680F" w:rsidRDefault="001A680F" w:rsidP="001A680F">
      <w:r w:rsidRPr="00303DEB">
        <w:rPr>
          <w:rFonts w:cstheme="minorHAnsi"/>
          <w:color w:val="000000"/>
          <w:sz w:val="22"/>
          <w:szCs w:val="22"/>
        </w:rPr>
        <w:t>Spodaj podpisani</w:t>
      </w:r>
      <w:r>
        <w:rPr>
          <w:rFonts w:cstheme="minorHAnsi"/>
          <w:color w:val="000000"/>
          <w:sz w:val="22"/>
          <w:szCs w:val="22"/>
        </w:rPr>
        <w:t xml:space="preserve"> izjavljam, da mi ni bila izrečena pravnomočna sodba, ki ima elemente kaznivih dejanj, ki so opredeljena v 75. členu ZJN-3,</w:t>
      </w:r>
      <w:r w:rsidRPr="00303DEB">
        <w:rPr>
          <w:rFonts w:cstheme="minorHAnsi"/>
          <w:color w:val="000000"/>
          <w:sz w:val="22"/>
          <w:szCs w:val="22"/>
        </w:rPr>
        <w:t xml:space="preserve"> pooblaščam naročnika Občino Ivančna Gorica, Sokolska ulica 8, 1295 Ivančna Gorica, da za potrebe preverjanja izpolnjevanja pogojev v postopku javnega naročila </w:t>
      </w:r>
      <w:r w:rsidRPr="00217D1D">
        <w:rPr>
          <w:rFonts w:cstheme="minorHAnsi"/>
          <w:color w:val="000000"/>
          <w:sz w:val="22"/>
          <w:szCs w:val="22"/>
        </w:rPr>
        <w:t xml:space="preserve">javnega </w:t>
      </w:r>
      <w:r w:rsidRPr="001A680F">
        <w:rPr>
          <w:rFonts w:cstheme="minorHAnsi"/>
          <w:b/>
          <w:bCs/>
          <w:color w:val="000000" w:themeColor="text1"/>
          <w:sz w:val="22"/>
          <w:szCs w:val="22"/>
        </w:rPr>
        <w:t>»</w:t>
      </w:r>
      <w:r w:rsidRPr="001A680F">
        <w:rPr>
          <w:b/>
          <w:bCs/>
        </w:rPr>
        <w:t>Izbira izvajalca za izvedbo gradbeno – obrtniških in elektroinštalacijskih del za gradnjo </w:t>
      </w:r>
      <w:r w:rsidR="00897E60">
        <w:rPr>
          <w:b/>
          <w:bCs/>
        </w:rPr>
        <w:t>K</w:t>
      </w:r>
      <w:r w:rsidRPr="001A680F">
        <w:rPr>
          <w:b/>
          <w:bCs/>
        </w:rPr>
        <w:t>ulturno upravnega centra Ivančna Gorica</w:t>
      </w:r>
      <w:r w:rsidRPr="001A680F">
        <w:rPr>
          <w:rFonts w:cstheme="minorHAnsi"/>
          <w:b/>
          <w:bCs/>
          <w:color w:val="000000"/>
          <w:sz w:val="22"/>
        </w:rPr>
        <w:t>«</w:t>
      </w:r>
      <w:r>
        <w:rPr>
          <w:rFonts w:cstheme="minorHAnsi"/>
          <w:b/>
          <w:bCs/>
          <w:color w:val="000000"/>
          <w:sz w:val="22"/>
        </w:rPr>
        <w:t xml:space="preserve"> </w:t>
      </w:r>
      <w:r w:rsidRPr="00303DEB">
        <w:rPr>
          <w:rFonts w:cstheme="minorHAnsi"/>
          <w:color w:val="000000"/>
          <w:sz w:val="22"/>
          <w:szCs w:val="22"/>
        </w:rPr>
        <w:t xml:space="preserve"> od Ministrstva za pravosodje pridobi potrdilo iz kazenske evidence</w:t>
      </w:r>
      <w:r>
        <w:rPr>
          <w:rFonts w:cstheme="minorHAnsi"/>
          <w:color w:val="000000"/>
          <w:sz w:val="22"/>
          <w:szCs w:val="22"/>
        </w:rPr>
        <w:t xml:space="preserve"> fizičnih oseb oz. iz sistema e-Dosje</w:t>
      </w:r>
      <w:r w:rsidRPr="00303DEB">
        <w:rPr>
          <w:rFonts w:cstheme="minorHAnsi"/>
          <w:color w:val="000000"/>
          <w:sz w:val="22"/>
          <w:szCs w:val="22"/>
        </w:rPr>
        <w:t>, da mi ni bila izrečena sodba za kazniva dejanja, ki jih določa 75. člen Zakona o javnem naročanju (ZJN-3). Moji osebni podatki so naslednji:</w:t>
      </w:r>
    </w:p>
    <w:p w14:paraId="215D76FE" w14:textId="77777777" w:rsidR="00CE413D" w:rsidRPr="00303DEB" w:rsidRDefault="00CE413D" w:rsidP="00CE413D">
      <w:pPr>
        <w:jc w:val="both"/>
        <w:rPr>
          <w:rFonts w:cstheme="minorHAnsi"/>
          <w:color w:val="000000"/>
          <w:sz w:val="22"/>
          <w:szCs w:val="22"/>
        </w:rPr>
      </w:pPr>
    </w:p>
    <w:tbl>
      <w:tblPr>
        <w:tblStyle w:val="NormalTablePHPDOCX"/>
        <w:tblW w:w="5000" w:type="pct"/>
        <w:tblInd w:w="108" w:type="dxa"/>
        <w:tblLook w:val="04A0" w:firstRow="1" w:lastRow="0" w:firstColumn="1" w:lastColumn="0" w:noHBand="0" w:noVBand="1"/>
      </w:tblPr>
      <w:tblGrid>
        <w:gridCol w:w="3566"/>
        <w:gridCol w:w="1248"/>
        <w:gridCol w:w="4455"/>
        <w:gridCol w:w="358"/>
      </w:tblGrid>
      <w:tr w:rsidR="00CE413D" w:rsidRPr="00303DEB" w14:paraId="48DEEAE0"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AAA2F3"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Ime in priimek:</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3A125A"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2600E242"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E56799"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Funkcija v gospodarskem subjektu:</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C4125A"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0C62DAF1"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F4D678"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EMŠO:</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D480EC"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68A8F311"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76171B"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Kraj, občina in država rojstva:</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61528F"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50A5F169"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81B914"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Naslov stalnega prebivališča:</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A60F4D"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360CF96D"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2B2D7A"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Naslov začasnega prebivališča:</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7C5D1D"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6330FF34"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C9A6E9"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Državljanstvo:</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150A18"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181A109C"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BB487A"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Moj prejšnji priimek se glasi:</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D86150"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108C85FB" w14:textId="77777777" w:rsidTr="003611B5">
        <w:tc>
          <w:tcPr>
            <w:tcW w:w="4785" w:type="dxa"/>
            <w:gridSpan w:val="2"/>
            <w:tcMar>
              <w:top w:w="75" w:type="dxa"/>
              <w:bottom w:w="75" w:type="dxa"/>
            </w:tcMar>
            <w:vAlign w:val="center"/>
          </w:tcPr>
          <w:p w14:paraId="3AFBDC48"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p w14:paraId="6B3E850E" w14:textId="77777777" w:rsidR="00CE413D" w:rsidRPr="00303DEB" w:rsidRDefault="00CE413D" w:rsidP="003611B5">
            <w:pPr>
              <w:rPr>
                <w:rFonts w:cstheme="minorHAnsi"/>
                <w:color w:val="000000"/>
                <w:sz w:val="22"/>
                <w:szCs w:val="22"/>
              </w:rPr>
            </w:pPr>
            <w:r w:rsidRPr="00303DEB">
              <w:rPr>
                <w:rFonts w:cstheme="minorHAnsi"/>
                <w:color w:val="000000"/>
                <w:sz w:val="22"/>
                <w:szCs w:val="22"/>
              </w:rPr>
              <w:t>Kraj in datum:</w:t>
            </w:r>
          </w:p>
        </w:tc>
        <w:tc>
          <w:tcPr>
            <w:tcW w:w="4785" w:type="dxa"/>
            <w:gridSpan w:val="2"/>
            <w:tcMar>
              <w:top w:w="75" w:type="dxa"/>
              <w:bottom w:w="75" w:type="dxa"/>
            </w:tcMar>
            <w:vAlign w:val="center"/>
          </w:tcPr>
          <w:p w14:paraId="58834E30" w14:textId="77777777" w:rsidR="00CE413D" w:rsidRPr="00303DEB" w:rsidRDefault="00CE413D" w:rsidP="003611B5">
            <w:pPr>
              <w:rPr>
                <w:rFonts w:cstheme="minorHAnsi"/>
                <w:color w:val="000000"/>
                <w:sz w:val="22"/>
                <w:szCs w:val="22"/>
              </w:rPr>
            </w:pPr>
          </w:p>
          <w:p w14:paraId="405B7B0D" w14:textId="77777777" w:rsidR="00CE413D" w:rsidRPr="00303DEB" w:rsidRDefault="00CE413D" w:rsidP="003611B5">
            <w:pPr>
              <w:rPr>
                <w:rFonts w:cstheme="minorHAnsi"/>
                <w:color w:val="000000"/>
                <w:sz w:val="22"/>
                <w:szCs w:val="22"/>
              </w:rPr>
            </w:pPr>
            <w:r w:rsidRPr="00303DEB">
              <w:rPr>
                <w:rFonts w:cstheme="minorHAnsi"/>
                <w:color w:val="000000"/>
                <w:sz w:val="22"/>
                <w:szCs w:val="22"/>
              </w:rPr>
              <w:t>Ime in priimek: _____________________</w:t>
            </w:r>
          </w:p>
        </w:tc>
      </w:tr>
      <w:tr w:rsidR="00CE413D" w:rsidRPr="00303DEB" w14:paraId="4B93B199" w14:textId="77777777" w:rsidTr="003611B5">
        <w:tc>
          <w:tcPr>
            <w:tcW w:w="4785" w:type="dxa"/>
            <w:gridSpan w:val="2"/>
            <w:tcMar>
              <w:top w:w="75" w:type="dxa"/>
              <w:bottom w:w="75" w:type="dxa"/>
            </w:tcMar>
            <w:vAlign w:val="center"/>
          </w:tcPr>
          <w:p w14:paraId="79FCA301"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c>
          <w:tcPr>
            <w:tcW w:w="4785" w:type="dxa"/>
            <w:gridSpan w:val="2"/>
            <w:tcMar>
              <w:top w:w="75" w:type="dxa"/>
              <w:bottom w:w="75" w:type="dxa"/>
            </w:tcMar>
            <w:vAlign w:val="center"/>
          </w:tcPr>
          <w:p w14:paraId="6C065FBC" w14:textId="77777777" w:rsidR="00CE413D" w:rsidRPr="00303DEB" w:rsidRDefault="00CE413D" w:rsidP="003611B5">
            <w:pPr>
              <w:jc w:val="center"/>
              <w:rPr>
                <w:rFonts w:cstheme="minorHAnsi"/>
                <w:color w:val="000000"/>
                <w:sz w:val="22"/>
                <w:szCs w:val="22"/>
              </w:rPr>
            </w:pPr>
            <w:r w:rsidRPr="00303DEB">
              <w:rPr>
                <w:rFonts w:cstheme="minorHAnsi"/>
                <w:color w:val="000000"/>
                <w:sz w:val="22"/>
                <w:szCs w:val="22"/>
              </w:rPr>
              <w:t>(podpis)</w:t>
            </w:r>
          </w:p>
        </w:tc>
      </w:tr>
    </w:tbl>
    <w:p w14:paraId="7C110F9F" w14:textId="77777777" w:rsidR="00CE413D" w:rsidRDefault="00CE413D" w:rsidP="00CE413D">
      <w:pPr>
        <w:spacing w:before="225" w:after="225"/>
        <w:jc w:val="both"/>
        <w:rPr>
          <w:rFonts w:cstheme="minorHAnsi"/>
          <w:color w:val="000000"/>
          <w:sz w:val="22"/>
          <w:szCs w:val="22"/>
        </w:rPr>
      </w:pPr>
      <w:r w:rsidRPr="00303DEB">
        <w:rPr>
          <w:rFonts w:cstheme="minorHAnsi"/>
          <w:color w:val="000000"/>
          <w:sz w:val="22"/>
          <w:szCs w:val="22"/>
        </w:rPr>
        <w:t> </w:t>
      </w:r>
    </w:p>
    <w:p w14:paraId="35914D2F" w14:textId="77777777" w:rsidR="00CE413D" w:rsidRPr="00303DEB" w:rsidRDefault="00CE413D" w:rsidP="00CE413D">
      <w:pPr>
        <w:spacing w:before="225" w:after="225"/>
        <w:jc w:val="both"/>
        <w:rPr>
          <w:rFonts w:cstheme="minorHAnsi"/>
          <w:color w:val="000000"/>
          <w:sz w:val="22"/>
          <w:szCs w:val="22"/>
        </w:rPr>
      </w:pPr>
    </w:p>
    <w:p w14:paraId="1EB45A77" w14:textId="58157FBB" w:rsidR="00CE413D" w:rsidRPr="00B33EBB" w:rsidRDefault="00CE413D" w:rsidP="00B33EBB">
      <w:pPr>
        <w:spacing w:before="225" w:after="225"/>
        <w:jc w:val="both"/>
        <w:rPr>
          <w:rFonts w:cstheme="minorHAnsi"/>
          <w:b/>
          <w:bCs/>
          <w:i/>
          <w:iCs/>
          <w:color w:val="000000"/>
          <w:sz w:val="18"/>
          <w:szCs w:val="18"/>
        </w:rPr>
      </w:pPr>
      <w:r w:rsidRPr="007D133C">
        <w:rPr>
          <w:rFonts w:cstheme="minorHAnsi"/>
          <w:b/>
          <w:bCs/>
          <w:i/>
          <w:iCs/>
          <w:color w:val="000000"/>
          <w:sz w:val="18"/>
          <w:szCs w:val="18"/>
        </w:rPr>
        <w:t xml:space="preserve">NAVODILO: </w:t>
      </w:r>
      <w:r w:rsidRPr="007D133C">
        <w:rPr>
          <w:rFonts w:cstheme="minorHAnsi"/>
          <w:i/>
          <w:iCs/>
          <w:color w:val="000000"/>
          <w:sz w:val="18"/>
          <w:szCs w:val="18"/>
        </w:rPr>
        <w:t>Obrazec izpolni in podpiše vsak član UPRAVNEGA, VODSTVENEGA ALI NADZORNEGA ORGANA gospodarskega subjekta (PONUDNIKA, PARTNERJA, PODIZVAJALCA) za pridobitev podatkov iz kazenske evidence glede izpolnjevanja pogoja iz 75. člena Zakona o javnem naročanju (ZJN-3).</w:t>
      </w:r>
    </w:p>
    <w:p w14:paraId="17AC9A22" w14:textId="59E27689" w:rsidR="0037140B" w:rsidRPr="0037140B" w:rsidRDefault="00754AA8" w:rsidP="0037140B">
      <w:pPr>
        <w:pStyle w:val="Naslov2"/>
        <w:ind w:left="0"/>
      </w:pPr>
      <w:bookmarkStart w:id="145" w:name="_Toc187237901"/>
      <w:bookmarkStart w:id="146" w:name="_Hlk187224614"/>
      <w:bookmarkStart w:id="147" w:name="_Hlk187229603"/>
      <w:r>
        <w:t xml:space="preserve">OBRAZEC ŠT. </w:t>
      </w:r>
      <w:r w:rsidR="00CE413D">
        <w:t>7</w:t>
      </w:r>
      <w:r w:rsidR="00240B69">
        <w:t>a</w:t>
      </w:r>
      <w:bookmarkEnd w:id="145"/>
    </w:p>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754AA8" w:rsidRPr="008911C7" w14:paraId="595EDF8E" w14:textId="77777777" w:rsidTr="00AC5B25">
        <w:trPr>
          <w:trHeight w:val="402"/>
        </w:trPr>
        <w:tc>
          <w:tcPr>
            <w:tcW w:w="2385" w:type="dxa"/>
            <w:shd w:val="clear" w:color="auto" w:fill="F2F2F2" w:themeFill="background1" w:themeFillShade="F2"/>
            <w:tcMar>
              <w:top w:w="135" w:type="dxa"/>
              <w:bottom w:w="135" w:type="dxa"/>
            </w:tcMar>
            <w:vAlign w:val="center"/>
          </w:tcPr>
          <w:p w14:paraId="37EE90E0" w14:textId="17D38D48" w:rsidR="00754AA8" w:rsidRPr="00F447D7" w:rsidRDefault="00754AA8" w:rsidP="00BF0CD6">
            <w:pPr>
              <w:rPr>
                <w:rFonts w:cstheme="minorHAnsi"/>
                <w:b/>
                <w:bCs/>
                <w:sz w:val="22"/>
                <w:szCs w:val="22"/>
              </w:rPr>
            </w:pPr>
            <w:r w:rsidRPr="00F447D7">
              <w:rPr>
                <w:rFonts w:cstheme="minorHAnsi"/>
                <w:b/>
                <w:bCs/>
                <w:sz w:val="22"/>
                <w:szCs w:val="22"/>
              </w:rPr>
              <w:t>NAZIV PONUDNIKA:</w:t>
            </w:r>
          </w:p>
        </w:tc>
        <w:tc>
          <w:tcPr>
            <w:tcW w:w="6937" w:type="dxa"/>
            <w:tcMar>
              <w:top w:w="135" w:type="dxa"/>
              <w:bottom w:w="135" w:type="dxa"/>
            </w:tcMar>
            <w:vAlign w:val="center"/>
          </w:tcPr>
          <w:p w14:paraId="5638BAB0" w14:textId="77777777" w:rsidR="00754AA8" w:rsidRPr="00F447D7" w:rsidRDefault="00754AA8" w:rsidP="00BF0CD6">
            <w:pPr>
              <w:rPr>
                <w:rFonts w:cstheme="minorHAnsi"/>
                <w:b/>
                <w:bCs/>
              </w:rPr>
            </w:pPr>
            <w:r w:rsidRPr="00F447D7">
              <w:rPr>
                <w:rFonts w:cstheme="minorHAnsi"/>
                <w:b/>
                <w:bCs/>
              </w:rPr>
              <w:t> </w:t>
            </w:r>
          </w:p>
        </w:tc>
      </w:tr>
      <w:tr w:rsidR="00754AA8" w:rsidRPr="008911C7" w14:paraId="53F26404" w14:textId="77777777" w:rsidTr="00AC5B25">
        <w:trPr>
          <w:trHeight w:val="397"/>
        </w:trPr>
        <w:tc>
          <w:tcPr>
            <w:tcW w:w="2385" w:type="dxa"/>
            <w:shd w:val="clear" w:color="auto" w:fill="F2F2F2" w:themeFill="background1" w:themeFillShade="F2"/>
            <w:tcMar>
              <w:top w:w="135" w:type="dxa"/>
              <w:bottom w:w="135" w:type="dxa"/>
            </w:tcMar>
            <w:vAlign w:val="center"/>
          </w:tcPr>
          <w:p w14:paraId="27B340D3" w14:textId="77777777" w:rsidR="00754AA8" w:rsidRPr="008911C7" w:rsidRDefault="00754AA8" w:rsidP="00BF0CD6">
            <w:pPr>
              <w:rPr>
                <w:rFonts w:cstheme="minorHAnsi"/>
                <w:b/>
                <w:bCs/>
                <w:sz w:val="22"/>
                <w:szCs w:val="22"/>
              </w:rPr>
            </w:pPr>
            <w:r w:rsidRPr="008911C7">
              <w:rPr>
                <w:rFonts w:cstheme="minorHAnsi"/>
                <w:b/>
                <w:bCs/>
                <w:sz w:val="22"/>
                <w:szCs w:val="22"/>
              </w:rPr>
              <w:t>NASLOV PONUDNIKA:</w:t>
            </w:r>
          </w:p>
        </w:tc>
        <w:tc>
          <w:tcPr>
            <w:tcW w:w="6937" w:type="dxa"/>
            <w:tcMar>
              <w:top w:w="135" w:type="dxa"/>
              <w:bottom w:w="135" w:type="dxa"/>
            </w:tcMar>
            <w:vAlign w:val="center"/>
          </w:tcPr>
          <w:p w14:paraId="22CAAA42" w14:textId="77777777" w:rsidR="00754AA8" w:rsidRPr="00F447D7" w:rsidRDefault="00754AA8" w:rsidP="00BF0CD6">
            <w:pPr>
              <w:rPr>
                <w:rFonts w:cstheme="minorHAnsi"/>
                <w:b/>
                <w:bCs/>
              </w:rPr>
            </w:pPr>
            <w:r w:rsidRPr="00F447D7">
              <w:rPr>
                <w:rFonts w:cstheme="minorHAnsi"/>
                <w:b/>
                <w:bCs/>
              </w:rPr>
              <w:t> </w:t>
            </w:r>
          </w:p>
        </w:tc>
      </w:tr>
    </w:tbl>
    <w:p w14:paraId="13EA06CC" w14:textId="77777777" w:rsidR="00754AA8" w:rsidRPr="004773CE" w:rsidRDefault="00754AA8" w:rsidP="00754AA8">
      <w:pPr>
        <w:rPr>
          <w:rFonts w:cstheme="minorHAnsi"/>
        </w:rPr>
      </w:pPr>
    </w:p>
    <w:p w14:paraId="6C50C00D" w14:textId="2C07AD11" w:rsidR="00C46FEA" w:rsidRPr="00EE5FCE" w:rsidRDefault="00C46FEA" w:rsidP="00EE5FCE">
      <w:pPr>
        <w:jc w:val="center"/>
        <w:rPr>
          <w:rFonts w:ascii="Arial" w:eastAsia="Times New Roman" w:hAnsi="Arial" w:cs="Arial"/>
          <w:b/>
          <w:sz w:val="28"/>
          <w:szCs w:val="28"/>
          <w:lang w:eastAsia="sl-SI"/>
        </w:rPr>
      </w:pPr>
      <w:r w:rsidRPr="00240B69">
        <w:rPr>
          <w:rFonts w:ascii="Arial" w:eastAsia="Times New Roman" w:hAnsi="Arial" w:cs="Arial"/>
          <w:b/>
          <w:sz w:val="28"/>
          <w:szCs w:val="28"/>
          <w:lang w:eastAsia="sl-SI"/>
        </w:rPr>
        <w:t>SEZNAM REFERENC PONUDNIKA</w:t>
      </w:r>
      <w:r w:rsidR="0081071A" w:rsidRPr="00240B69">
        <w:rPr>
          <w:rFonts w:ascii="Arial" w:eastAsia="Times New Roman" w:hAnsi="Arial" w:cs="Arial"/>
          <w:b/>
          <w:sz w:val="28"/>
          <w:szCs w:val="28"/>
          <w:lang w:eastAsia="sl-SI"/>
        </w:rPr>
        <w:t>_ SKLOP 1</w:t>
      </w:r>
    </w:p>
    <w:p w14:paraId="113259F4" w14:textId="20DCA7F1" w:rsidR="00C46FEA" w:rsidRPr="00240B69" w:rsidRDefault="00C46FEA" w:rsidP="00240B69">
      <w:pPr>
        <w:jc w:val="center"/>
        <w:rPr>
          <w:rFonts w:cstheme="minorHAnsi"/>
          <w:color w:val="000000"/>
          <w:sz w:val="22"/>
        </w:rPr>
      </w:pPr>
      <w:r w:rsidRPr="0073529D">
        <w:rPr>
          <w:rFonts w:cstheme="minorHAnsi"/>
          <w:sz w:val="22"/>
          <w:szCs w:val="22"/>
        </w:rPr>
        <w:t>Javno naročilo</w:t>
      </w:r>
      <w:r>
        <w:rPr>
          <w:rFonts w:cstheme="minorHAnsi"/>
          <w:b/>
          <w:bCs/>
          <w:sz w:val="22"/>
          <w:szCs w:val="22"/>
        </w:rPr>
        <w:t xml:space="preserve"> </w:t>
      </w:r>
      <w:r w:rsidRPr="00240B69">
        <w:rPr>
          <w:rFonts w:cstheme="minorHAnsi"/>
          <w:b/>
          <w:bCs/>
          <w:color w:val="000000"/>
          <w:sz w:val="22"/>
        </w:rPr>
        <w:t>»</w:t>
      </w:r>
      <w:r w:rsidR="00240B69" w:rsidRPr="00240B69">
        <w:rPr>
          <w:b/>
          <w:bCs/>
        </w:rPr>
        <w:t>Izbira izvajalca za izvedbo gradbeno – obrtniških in elektroinštalacijskih del za gradnjo </w:t>
      </w:r>
      <w:r w:rsidR="00897E60">
        <w:rPr>
          <w:b/>
          <w:bCs/>
        </w:rPr>
        <w:t>K</w:t>
      </w:r>
      <w:r w:rsidR="00240B69" w:rsidRPr="00240B69">
        <w:rPr>
          <w:b/>
          <w:bCs/>
        </w:rPr>
        <w:t>ulturno upravnega centra Ivančna Gorica</w:t>
      </w:r>
      <w:r w:rsidRPr="00C06B17">
        <w:rPr>
          <w:rFonts w:cstheme="minorHAnsi"/>
          <w:color w:val="000000"/>
          <w:sz w:val="22"/>
        </w:rPr>
        <w:t>«</w:t>
      </w:r>
    </w:p>
    <w:tbl>
      <w:tblPr>
        <w:tblStyle w:val="TableGridPHPDOCX"/>
        <w:tblW w:w="5018" w:type="pct"/>
        <w:tblInd w:w="-34" w:type="dxa"/>
        <w:tblBorders>
          <w:top w:val="outset" w:sz="6" w:space="0" w:color="808080"/>
          <w:left w:val="outset" w:sz="6" w:space="0" w:color="808080"/>
          <w:bottom w:val="outset" w:sz="6" w:space="0" w:color="808080"/>
          <w:right w:val="outset" w:sz="6" w:space="0" w:color="808080"/>
        </w:tblBorders>
        <w:tblLayout w:type="fixed"/>
        <w:tblLook w:val="04A0" w:firstRow="1" w:lastRow="0" w:firstColumn="1" w:lastColumn="0" w:noHBand="0" w:noVBand="1"/>
      </w:tblPr>
      <w:tblGrid>
        <w:gridCol w:w="675"/>
        <w:gridCol w:w="1788"/>
        <w:gridCol w:w="1948"/>
        <w:gridCol w:w="1826"/>
        <w:gridCol w:w="1873"/>
        <w:gridCol w:w="1554"/>
      </w:tblGrid>
      <w:tr w:rsidR="004E269B" w14:paraId="6031DB39" w14:textId="77777777" w:rsidTr="004E269B">
        <w:trPr>
          <w:trHeight w:val="371"/>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19F1C" w14:textId="7CC6887B" w:rsidR="004E269B" w:rsidRPr="00240B69" w:rsidRDefault="004E269B" w:rsidP="00A1082F">
            <w:pPr>
              <w:rPr>
                <w:rFonts w:cstheme="minorHAnsi"/>
                <w:b/>
                <w:bCs/>
                <w:position w:val="-2"/>
              </w:rPr>
            </w:pPr>
            <w:r w:rsidRPr="00240B69">
              <w:rPr>
                <w:rFonts w:cstheme="minorHAnsi"/>
                <w:bCs/>
                <w:lang w:eastAsia="sl-SI"/>
              </w:rPr>
              <w:t>Izkazovanje referenc  - ponudnika/gospodarskega subjekta:</w:t>
            </w:r>
          </w:p>
        </w:tc>
      </w:tr>
      <w:tr w:rsidR="004E269B" w14:paraId="57ADC875" w14:textId="77777777" w:rsidTr="00AC5B25">
        <w:trPr>
          <w:trHeight w:val="995"/>
        </w:trPr>
        <w:tc>
          <w:tcPr>
            <w:tcW w:w="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B402AE" w14:textId="77777777" w:rsidR="004E269B" w:rsidRPr="00D10AEA" w:rsidRDefault="004E269B" w:rsidP="00A1082F">
            <w:pPr>
              <w:jc w:val="center"/>
              <w:rPr>
                <w:rFonts w:cstheme="minorHAnsi"/>
                <w:sz w:val="18"/>
                <w:szCs w:val="18"/>
              </w:rPr>
            </w:pPr>
            <w:proofErr w:type="spellStart"/>
            <w:r w:rsidRPr="00D10AEA">
              <w:rPr>
                <w:rFonts w:cstheme="minorHAnsi"/>
                <w:b/>
                <w:bCs/>
                <w:position w:val="-2"/>
                <w:sz w:val="18"/>
                <w:szCs w:val="18"/>
              </w:rPr>
              <w:t>Zap</w:t>
            </w:r>
            <w:proofErr w:type="spellEnd"/>
            <w:r w:rsidRPr="00D10AEA">
              <w:rPr>
                <w:rFonts w:cstheme="minorHAnsi"/>
                <w:b/>
                <w:bCs/>
                <w:position w:val="-2"/>
                <w:sz w:val="18"/>
                <w:szCs w:val="18"/>
              </w:rPr>
              <w:t>. št</w:t>
            </w:r>
          </w:p>
        </w:tc>
        <w:tc>
          <w:tcPr>
            <w:tcW w:w="9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7B968" w14:textId="57A190AA" w:rsidR="004E269B" w:rsidRPr="007E4104" w:rsidRDefault="004E269B" w:rsidP="00BB7242">
            <w:pPr>
              <w:rPr>
                <w:rFonts w:cstheme="minorHAnsi"/>
                <w:sz w:val="18"/>
                <w:szCs w:val="18"/>
              </w:rPr>
            </w:pPr>
            <w:r w:rsidRPr="007E4104">
              <w:rPr>
                <w:rFonts w:cstheme="minorHAnsi"/>
                <w:b/>
                <w:bCs/>
                <w:position w:val="-2"/>
                <w:sz w:val="18"/>
                <w:szCs w:val="18"/>
              </w:rPr>
              <w:t>Naziv naročnika referenčnega posla (naziv, naslov)</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F0AFB5" w14:textId="011EFE26" w:rsidR="004E269B" w:rsidRPr="007E4104" w:rsidRDefault="004E269B" w:rsidP="00A1082F">
            <w:pPr>
              <w:jc w:val="center"/>
              <w:rPr>
                <w:rFonts w:cstheme="minorHAnsi"/>
                <w:sz w:val="18"/>
                <w:szCs w:val="18"/>
              </w:rPr>
            </w:pPr>
            <w:r w:rsidRPr="007E4104">
              <w:rPr>
                <w:rFonts w:cstheme="minorHAnsi"/>
                <w:b/>
                <w:bCs/>
                <w:position w:val="-2"/>
                <w:sz w:val="18"/>
                <w:szCs w:val="18"/>
              </w:rPr>
              <w:t>Predmet referenčnega posla -  opis izvedenih del s klasifikacijo objekta in NTP v m2</w:t>
            </w:r>
          </w:p>
        </w:tc>
        <w:tc>
          <w:tcPr>
            <w:tcW w:w="9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1A64C" w14:textId="7032428C" w:rsidR="004E269B" w:rsidRPr="007E4104" w:rsidRDefault="00AB72C9" w:rsidP="00A1082F">
            <w:pPr>
              <w:jc w:val="center"/>
              <w:rPr>
                <w:rFonts w:cstheme="minorHAnsi"/>
                <w:b/>
                <w:bCs/>
                <w:position w:val="-2"/>
                <w:sz w:val="18"/>
                <w:szCs w:val="18"/>
              </w:rPr>
            </w:pPr>
            <w:r w:rsidRPr="007E4104">
              <w:rPr>
                <w:rFonts w:cstheme="minorHAnsi"/>
                <w:b/>
                <w:bCs/>
                <w:position w:val="-2"/>
                <w:sz w:val="18"/>
                <w:szCs w:val="18"/>
              </w:rPr>
              <w:t>Datum pridobitve UD ali</w:t>
            </w:r>
            <w:r w:rsidR="00AC5B25" w:rsidRPr="007E4104">
              <w:rPr>
                <w:rFonts w:cstheme="minorHAnsi"/>
                <w:b/>
                <w:bCs/>
                <w:position w:val="-2"/>
                <w:sz w:val="18"/>
                <w:szCs w:val="18"/>
              </w:rPr>
              <w:t xml:space="preserve"> datum</w:t>
            </w:r>
            <w:r w:rsidRPr="007E4104">
              <w:rPr>
                <w:rFonts w:cstheme="minorHAnsi"/>
                <w:b/>
                <w:bCs/>
                <w:position w:val="-2"/>
                <w:sz w:val="18"/>
                <w:szCs w:val="18"/>
              </w:rPr>
              <w:t xml:space="preserve"> izvedene primopredaje</w:t>
            </w:r>
          </w:p>
        </w:tc>
        <w:tc>
          <w:tcPr>
            <w:tcW w:w="9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CEC25" w14:textId="4507F100" w:rsidR="004E269B" w:rsidRDefault="004E269B" w:rsidP="00A1082F">
            <w:pPr>
              <w:jc w:val="center"/>
              <w:rPr>
                <w:rFonts w:cstheme="minorHAnsi"/>
                <w:b/>
                <w:bCs/>
                <w:position w:val="-2"/>
                <w:sz w:val="18"/>
                <w:szCs w:val="18"/>
              </w:rPr>
            </w:pPr>
            <w:r>
              <w:rPr>
                <w:rFonts w:cstheme="minorHAnsi"/>
                <w:b/>
                <w:bCs/>
                <w:position w:val="-2"/>
                <w:sz w:val="18"/>
                <w:szCs w:val="18"/>
              </w:rPr>
              <w:t>Vrednost izvedenih del</w:t>
            </w:r>
            <w:r w:rsidRPr="00D10AEA">
              <w:rPr>
                <w:rFonts w:cstheme="minorHAnsi"/>
                <w:b/>
                <w:bCs/>
                <w:position w:val="-2"/>
                <w:sz w:val="18"/>
                <w:szCs w:val="18"/>
              </w:rPr>
              <w:br/>
              <w:t>(brez DDV), ki se nanaša na referenčn</w:t>
            </w:r>
            <w:r>
              <w:rPr>
                <w:rFonts w:cstheme="minorHAnsi"/>
                <w:b/>
                <w:bCs/>
                <w:position w:val="-2"/>
                <w:sz w:val="18"/>
                <w:szCs w:val="18"/>
              </w:rPr>
              <w:t>i</w:t>
            </w:r>
            <w:r w:rsidRPr="00D10AEA">
              <w:rPr>
                <w:rFonts w:cstheme="minorHAnsi"/>
                <w:b/>
                <w:bCs/>
                <w:position w:val="-2"/>
                <w:sz w:val="18"/>
                <w:szCs w:val="18"/>
              </w:rPr>
              <w:t xml:space="preserve"> </w:t>
            </w:r>
            <w:r>
              <w:rPr>
                <w:rFonts w:cstheme="minorHAnsi"/>
                <w:b/>
                <w:bCs/>
                <w:position w:val="-2"/>
                <w:sz w:val="18"/>
                <w:szCs w:val="18"/>
              </w:rPr>
              <w:t>posel</w:t>
            </w:r>
          </w:p>
        </w:tc>
        <w:tc>
          <w:tcPr>
            <w:tcW w:w="8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A568AF" w14:textId="784849DF" w:rsidR="004E269B" w:rsidRPr="00D10AEA" w:rsidRDefault="004E269B" w:rsidP="00A1082F">
            <w:pPr>
              <w:jc w:val="center"/>
              <w:rPr>
                <w:rFonts w:cstheme="minorHAnsi"/>
                <w:b/>
                <w:bCs/>
                <w:position w:val="-2"/>
                <w:sz w:val="18"/>
                <w:szCs w:val="18"/>
              </w:rPr>
            </w:pPr>
            <w:r>
              <w:rPr>
                <w:rFonts w:cstheme="minorHAnsi"/>
                <w:b/>
                <w:bCs/>
                <w:position w:val="-2"/>
                <w:sz w:val="18"/>
                <w:szCs w:val="18"/>
              </w:rPr>
              <w:t>Energetsko učinkovit objekt (DA/NE)</w:t>
            </w:r>
          </w:p>
        </w:tc>
      </w:tr>
      <w:tr w:rsidR="004E269B" w14:paraId="0EF7D157" w14:textId="77777777" w:rsidTr="00AC5B25">
        <w:trPr>
          <w:trHeight w:val="913"/>
        </w:trPr>
        <w:tc>
          <w:tcPr>
            <w:tcW w:w="34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40F003E6" w14:textId="77777777" w:rsidR="004E269B" w:rsidRPr="00D10AEA" w:rsidRDefault="004E269B" w:rsidP="00A1082F">
            <w:pPr>
              <w:jc w:val="center"/>
              <w:rPr>
                <w:rFonts w:cstheme="minorHAnsi"/>
                <w:sz w:val="18"/>
                <w:szCs w:val="18"/>
              </w:rPr>
            </w:pPr>
            <w:r w:rsidRPr="00D10AEA">
              <w:rPr>
                <w:rFonts w:cstheme="minorHAnsi"/>
                <w:b/>
                <w:bCs/>
                <w:color w:val="000000"/>
                <w:position w:val="-2"/>
                <w:sz w:val="18"/>
                <w:szCs w:val="18"/>
              </w:rPr>
              <w:t>1</w:t>
            </w:r>
          </w:p>
        </w:tc>
        <w:tc>
          <w:tcPr>
            <w:tcW w:w="92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52D26EC3" w14:textId="77777777" w:rsidR="004E269B" w:rsidRPr="007E4104" w:rsidRDefault="004E269B" w:rsidP="00A1082F">
            <w:pPr>
              <w:rPr>
                <w:rFonts w:cstheme="minorHAnsi"/>
                <w:sz w:val="18"/>
                <w:szCs w:val="18"/>
              </w:rPr>
            </w:pPr>
            <w:r w:rsidRPr="007E4104">
              <w:rPr>
                <w:rFonts w:cstheme="minorHAnsi"/>
                <w:color w:val="000000"/>
                <w:position w:val="-2"/>
                <w:sz w:val="18"/>
                <w:szCs w:val="18"/>
              </w:rPr>
              <w:t> </w:t>
            </w:r>
          </w:p>
        </w:tc>
        <w:tc>
          <w:tcPr>
            <w:tcW w:w="100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6DF0115E" w14:textId="77777777" w:rsidR="004E269B" w:rsidRPr="007E4104" w:rsidRDefault="004E269B" w:rsidP="00A1082F">
            <w:pPr>
              <w:rPr>
                <w:rFonts w:cstheme="minorHAnsi"/>
                <w:sz w:val="18"/>
                <w:szCs w:val="18"/>
              </w:rPr>
            </w:pPr>
            <w:r w:rsidRPr="007E4104">
              <w:rPr>
                <w:rFonts w:cstheme="minorHAnsi"/>
                <w:color w:val="000000"/>
                <w:position w:val="-2"/>
                <w:sz w:val="18"/>
                <w:szCs w:val="18"/>
              </w:rPr>
              <w:t> </w:t>
            </w:r>
          </w:p>
        </w:tc>
        <w:tc>
          <w:tcPr>
            <w:tcW w:w="94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2DD73DE2" w14:textId="77777777" w:rsidR="004E269B" w:rsidRPr="007E4104" w:rsidRDefault="004E269B" w:rsidP="00A1082F">
            <w:pPr>
              <w:rPr>
                <w:rFonts w:cstheme="minorHAnsi"/>
                <w:sz w:val="18"/>
                <w:szCs w:val="18"/>
              </w:rPr>
            </w:pPr>
            <w:r w:rsidRPr="007E4104">
              <w:rPr>
                <w:rFonts w:cstheme="minorHAnsi"/>
                <w:color w:val="000000"/>
                <w:position w:val="-2"/>
                <w:sz w:val="18"/>
                <w:szCs w:val="18"/>
              </w:rPr>
              <w:t> </w:t>
            </w:r>
          </w:p>
        </w:tc>
        <w:tc>
          <w:tcPr>
            <w:tcW w:w="969" w:type="pct"/>
            <w:tcBorders>
              <w:top w:val="single" w:sz="4" w:space="0" w:color="auto"/>
              <w:left w:val="single" w:sz="4" w:space="0" w:color="auto"/>
              <w:bottom w:val="single" w:sz="4" w:space="0" w:color="auto"/>
              <w:right w:val="single" w:sz="4" w:space="0" w:color="auto"/>
            </w:tcBorders>
          </w:tcPr>
          <w:p w14:paraId="3B8E08AE" w14:textId="77777777" w:rsidR="004E269B" w:rsidRPr="00D10AEA" w:rsidRDefault="004E269B" w:rsidP="00A1082F">
            <w:pPr>
              <w:rPr>
                <w:rFonts w:cstheme="minorHAnsi"/>
                <w:color w:val="000000"/>
                <w:position w:val="-2"/>
                <w:sz w:val="18"/>
                <w:szCs w:val="18"/>
              </w:rPr>
            </w:pPr>
          </w:p>
        </w:tc>
        <w:tc>
          <w:tcPr>
            <w:tcW w:w="80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356DCEF5" w14:textId="4B9C058E" w:rsidR="004E269B" w:rsidRPr="00D10AEA" w:rsidRDefault="004E269B" w:rsidP="00A1082F">
            <w:pPr>
              <w:rPr>
                <w:rFonts w:cstheme="minorHAnsi"/>
                <w:sz w:val="18"/>
                <w:szCs w:val="18"/>
              </w:rPr>
            </w:pPr>
            <w:r w:rsidRPr="00D10AEA">
              <w:rPr>
                <w:rFonts w:cstheme="minorHAnsi"/>
                <w:color w:val="000000"/>
                <w:position w:val="-2"/>
                <w:sz w:val="18"/>
                <w:szCs w:val="18"/>
              </w:rPr>
              <w:t> </w:t>
            </w:r>
          </w:p>
          <w:p w14:paraId="50A96E43" w14:textId="77777777" w:rsidR="004E269B" w:rsidRPr="00D10AEA" w:rsidRDefault="004E269B" w:rsidP="00A1082F">
            <w:pPr>
              <w:rPr>
                <w:rFonts w:cstheme="minorHAnsi"/>
                <w:sz w:val="18"/>
                <w:szCs w:val="18"/>
              </w:rPr>
            </w:pPr>
            <w:r w:rsidRPr="00D10AEA">
              <w:rPr>
                <w:rFonts w:cstheme="minorHAnsi"/>
                <w:color w:val="000000"/>
                <w:position w:val="-2"/>
                <w:sz w:val="18"/>
                <w:szCs w:val="18"/>
              </w:rPr>
              <w:t> </w:t>
            </w:r>
          </w:p>
        </w:tc>
      </w:tr>
      <w:tr w:rsidR="004E269B" w14:paraId="262EF84C" w14:textId="77777777" w:rsidTr="00AC5B25">
        <w:trPr>
          <w:trHeight w:val="859"/>
        </w:trPr>
        <w:tc>
          <w:tcPr>
            <w:tcW w:w="34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5426B7A4" w14:textId="77777777" w:rsidR="004E269B" w:rsidRPr="00D10AEA" w:rsidRDefault="004E269B" w:rsidP="00A1082F">
            <w:pPr>
              <w:jc w:val="center"/>
              <w:rPr>
                <w:rFonts w:cstheme="minorHAnsi"/>
                <w:b/>
                <w:bCs/>
                <w:color w:val="000000"/>
                <w:position w:val="-2"/>
                <w:sz w:val="18"/>
                <w:szCs w:val="18"/>
              </w:rPr>
            </w:pPr>
            <w:r w:rsidRPr="00D10AEA">
              <w:rPr>
                <w:rFonts w:cstheme="minorHAnsi"/>
                <w:b/>
                <w:bCs/>
                <w:color w:val="000000"/>
                <w:position w:val="-2"/>
                <w:sz w:val="18"/>
                <w:szCs w:val="18"/>
              </w:rPr>
              <w:t>2</w:t>
            </w:r>
          </w:p>
        </w:tc>
        <w:tc>
          <w:tcPr>
            <w:tcW w:w="92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6C6001E4" w14:textId="77777777" w:rsidR="004E269B" w:rsidRPr="007E4104" w:rsidRDefault="004E269B" w:rsidP="00A1082F">
            <w:pPr>
              <w:rPr>
                <w:rFonts w:cstheme="minorHAnsi"/>
                <w:color w:val="000000"/>
                <w:position w:val="-2"/>
                <w:sz w:val="18"/>
                <w:szCs w:val="18"/>
              </w:rPr>
            </w:pPr>
          </w:p>
        </w:tc>
        <w:tc>
          <w:tcPr>
            <w:tcW w:w="100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A357693" w14:textId="77777777" w:rsidR="004E269B" w:rsidRPr="007E4104" w:rsidRDefault="004E269B" w:rsidP="00A1082F">
            <w:pPr>
              <w:rPr>
                <w:rFonts w:cstheme="minorHAnsi"/>
                <w:color w:val="000000"/>
                <w:position w:val="-2"/>
                <w:sz w:val="18"/>
                <w:szCs w:val="18"/>
              </w:rPr>
            </w:pPr>
          </w:p>
        </w:tc>
        <w:tc>
          <w:tcPr>
            <w:tcW w:w="94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012AADD" w14:textId="77777777" w:rsidR="004E269B" w:rsidRPr="00D10AEA" w:rsidRDefault="004E269B" w:rsidP="00A1082F">
            <w:pPr>
              <w:rPr>
                <w:rFonts w:cstheme="minorHAnsi"/>
                <w:color w:val="000000"/>
                <w:position w:val="-2"/>
                <w:sz w:val="18"/>
                <w:szCs w:val="18"/>
              </w:rPr>
            </w:pPr>
          </w:p>
        </w:tc>
        <w:tc>
          <w:tcPr>
            <w:tcW w:w="969" w:type="pct"/>
            <w:tcBorders>
              <w:top w:val="single" w:sz="4" w:space="0" w:color="auto"/>
              <w:left w:val="single" w:sz="4" w:space="0" w:color="auto"/>
              <w:bottom w:val="single" w:sz="4" w:space="0" w:color="auto"/>
              <w:right w:val="single" w:sz="4" w:space="0" w:color="auto"/>
            </w:tcBorders>
          </w:tcPr>
          <w:p w14:paraId="544636FB" w14:textId="77777777" w:rsidR="004E269B" w:rsidRPr="00D10AEA" w:rsidRDefault="004E269B" w:rsidP="00A1082F">
            <w:pPr>
              <w:rPr>
                <w:rFonts w:cstheme="minorHAnsi"/>
                <w:color w:val="000000"/>
                <w:position w:val="-2"/>
                <w:sz w:val="18"/>
                <w:szCs w:val="18"/>
              </w:rPr>
            </w:pPr>
          </w:p>
        </w:tc>
        <w:tc>
          <w:tcPr>
            <w:tcW w:w="80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5731A25F" w14:textId="52EFCADC" w:rsidR="004E269B" w:rsidRPr="00D10AEA" w:rsidRDefault="004E269B" w:rsidP="00A1082F">
            <w:pPr>
              <w:rPr>
                <w:rFonts w:cstheme="minorHAnsi"/>
                <w:color w:val="000000"/>
                <w:position w:val="-2"/>
                <w:sz w:val="18"/>
                <w:szCs w:val="18"/>
              </w:rPr>
            </w:pPr>
          </w:p>
        </w:tc>
      </w:tr>
      <w:tr w:rsidR="00AC5B25" w14:paraId="2093F306" w14:textId="77777777" w:rsidTr="00AC5B25">
        <w:trPr>
          <w:trHeight w:val="847"/>
        </w:trPr>
        <w:tc>
          <w:tcPr>
            <w:tcW w:w="34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01AC8B67" w14:textId="66DEFCE7" w:rsidR="00AC5B25" w:rsidRPr="00D10AEA" w:rsidRDefault="00AC5B25" w:rsidP="00A1082F">
            <w:pPr>
              <w:jc w:val="center"/>
              <w:rPr>
                <w:rFonts w:cstheme="minorHAnsi"/>
                <w:b/>
                <w:bCs/>
                <w:color w:val="000000"/>
                <w:position w:val="-2"/>
                <w:sz w:val="18"/>
                <w:szCs w:val="18"/>
              </w:rPr>
            </w:pPr>
            <w:r>
              <w:rPr>
                <w:rFonts w:cstheme="minorHAnsi"/>
                <w:b/>
                <w:bCs/>
                <w:color w:val="000000"/>
                <w:position w:val="-2"/>
                <w:sz w:val="18"/>
                <w:szCs w:val="18"/>
              </w:rPr>
              <w:t>3</w:t>
            </w:r>
          </w:p>
        </w:tc>
        <w:tc>
          <w:tcPr>
            <w:tcW w:w="92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536CA471" w14:textId="77777777" w:rsidR="00AC5B25" w:rsidRPr="007E4104" w:rsidRDefault="00AC5B25" w:rsidP="00A1082F">
            <w:pPr>
              <w:rPr>
                <w:rFonts w:cstheme="minorHAnsi"/>
                <w:color w:val="000000"/>
                <w:position w:val="-2"/>
                <w:sz w:val="18"/>
                <w:szCs w:val="18"/>
              </w:rPr>
            </w:pPr>
          </w:p>
        </w:tc>
        <w:tc>
          <w:tcPr>
            <w:tcW w:w="100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09ED5B79" w14:textId="77777777" w:rsidR="00AC5B25" w:rsidRPr="007E4104" w:rsidRDefault="00AC5B25" w:rsidP="00A1082F">
            <w:pPr>
              <w:rPr>
                <w:rFonts w:cstheme="minorHAnsi"/>
                <w:color w:val="000000"/>
                <w:position w:val="-2"/>
                <w:sz w:val="18"/>
                <w:szCs w:val="18"/>
              </w:rPr>
            </w:pPr>
          </w:p>
        </w:tc>
        <w:tc>
          <w:tcPr>
            <w:tcW w:w="94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71DAE1F5" w14:textId="77777777" w:rsidR="00AC5B25" w:rsidRPr="00D10AEA" w:rsidRDefault="00AC5B25" w:rsidP="00A1082F">
            <w:pPr>
              <w:rPr>
                <w:rFonts w:cstheme="minorHAnsi"/>
                <w:color w:val="000000"/>
                <w:position w:val="-2"/>
                <w:sz w:val="18"/>
                <w:szCs w:val="18"/>
              </w:rPr>
            </w:pPr>
          </w:p>
        </w:tc>
        <w:tc>
          <w:tcPr>
            <w:tcW w:w="969" w:type="pct"/>
            <w:tcBorders>
              <w:top w:val="single" w:sz="4" w:space="0" w:color="auto"/>
              <w:left w:val="single" w:sz="4" w:space="0" w:color="auto"/>
              <w:bottom w:val="single" w:sz="4" w:space="0" w:color="auto"/>
              <w:right w:val="single" w:sz="4" w:space="0" w:color="auto"/>
            </w:tcBorders>
          </w:tcPr>
          <w:p w14:paraId="751B6C43" w14:textId="77777777" w:rsidR="00AC5B25" w:rsidRPr="00D10AEA" w:rsidRDefault="00AC5B25" w:rsidP="00A1082F">
            <w:pPr>
              <w:rPr>
                <w:rFonts w:cstheme="minorHAnsi"/>
                <w:color w:val="000000"/>
                <w:position w:val="-2"/>
                <w:sz w:val="18"/>
                <w:szCs w:val="18"/>
              </w:rPr>
            </w:pPr>
          </w:p>
        </w:tc>
        <w:tc>
          <w:tcPr>
            <w:tcW w:w="80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81534B6" w14:textId="77777777" w:rsidR="00AC5B25" w:rsidRPr="00D10AEA" w:rsidRDefault="00AC5B25" w:rsidP="00A1082F">
            <w:pPr>
              <w:rPr>
                <w:rFonts w:cstheme="minorHAnsi"/>
                <w:color w:val="000000"/>
                <w:position w:val="-2"/>
                <w:sz w:val="18"/>
                <w:szCs w:val="18"/>
              </w:rPr>
            </w:pPr>
          </w:p>
        </w:tc>
      </w:tr>
      <w:tr w:rsidR="004E269B" w14:paraId="1A5D415B" w14:textId="77777777" w:rsidTr="00AC5B25">
        <w:trPr>
          <w:trHeight w:val="849"/>
        </w:trPr>
        <w:tc>
          <w:tcPr>
            <w:tcW w:w="34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72F830A8" w14:textId="71B8E98F" w:rsidR="004E269B" w:rsidRPr="00D10AEA" w:rsidRDefault="00AC5B25" w:rsidP="00A1082F">
            <w:pPr>
              <w:jc w:val="center"/>
              <w:rPr>
                <w:rFonts w:cstheme="minorHAnsi"/>
                <w:b/>
                <w:bCs/>
                <w:color w:val="000000"/>
                <w:position w:val="-2"/>
                <w:sz w:val="18"/>
                <w:szCs w:val="18"/>
              </w:rPr>
            </w:pPr>
            <w:r>
              <w:rPr>
                <w:rFonts w:cstheme="minorHAnsi"/>
                <w:b/>
                <w:bCs/>
                <w:color w:val="000000"/>
                <w:position w:val="-2"/>
                <w:sz w:val="18"/>
                <w:szCs w:val="18"/>
              </w:rPr>
              <w:t>4</w:t>
            </w:r>
          </w:p>
        </w:tc>
        <w:tc>
          <w:tcPr>
            <w:tcW w:w="92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66F8DF3" w14:textId="77777777" w:rsidR="004E269B" w:rsidRPr="007E4104" w:rsidRDefault="004E269B" w:rsidP="00A1082F">
            <w:pPr>
              <w:rPr>
                <w:rFonts w:cstheme="minorHAnsi"/>
                <w:color w:val="000000"/>
                <w:position w:val="-2"/>
                <w:sz w:val="18"/>
                <w:szCs w:val="18"/>
              </w:rPr>
            </w:pPr>
          </w:p>
        </w:tc>
        <w:tc>
          <w:tcPr>
            <w:tcW w:w="100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70A572EC" w14:textId="77777777" w:rsidR="004E269B" w:rsidRPr="007E4104" w:rsidRDefault="004E269B" w:rsidP="00A1082F">
            <w:pPr>
              <w:rPr>
                <w:rFonts w:cstheme="minorHAnsi"/>
                <w:color w:val="000000"/>
                <w:position w:val="-2"/>
                <w:sz w:val="18"/>
                <w:szCs w:val="18"/>
              </w:rPr>
            </w:pPr>
          </w:p>
        </w:tc>
        <w:tc>
          <w:tcPr>
            <w:tcW w:w="94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1636CB29" w14:textId="77777777" w:rsidR="004E269B" w:rsidRPr="00D10AEA" w:rsidRDefault="004E269B" w:rsidP="00A1082F">
            <w:pPr>
              <w:rPr>
                <w:rFonts w:cstheme="minorHAnsi"/>
                <w:color w:val="000000"/>
                <w:position w:val="-2"/>
                <w:sz w:val="18"/>
                <w:szCs w:val="18"/>
              </w:rPr>
            </w:pPr>
          </w:p>
        </w:tc>
        <w:tc>
          <w:tcPr>
            <w:tcW w:w="969" w:type="pct"/>
            <w:tcBorders>
              <w:top w:val="single" w:sz="4" w:space="0" w:color="auto"/>
              <w:left w:val="single" w:sz="4" w:space="0" w:color="auto"/>
              <w:bottom w:val="single" w:sz="4" w:space="0" w:color="auto"/>
              <w:right w:val="single" w:sz="4" w:space="0" w:color="auto"/>
            </w:tcBorders>
          </w:tcPr>
          <w:p w14:paraId="487AF147" w14:textId="77777777" w:rsidR="004E269B" w:rsidRPr="00D10AEA" w:rsidRDefault="004E269B" w:rsidP="00A1082F">
            <w:pPr>
              <w:rPr>
                <w:rFonts w:cstheme="minorHAnsi"/>
                <w:color w:val="000000"/>
                <w:position w:val="-2"/>
                <w:sz w:val="18"/>
                <w:szCs w:val="18"/>
              </w:rPr>
            </w:pPr>
          </w:p>
        </w:tc>
        <w:tc>
          <w:tcPr>
            <w:tcW w:w="80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4F1CAE73" w14:textId="24B82BF4" w:rsidR="004E269B" w:rsidRPr="00D10AEA" w:rsidRDefault="004E269B" w:rsidP="00A1082F">
            <w:pPr>
              <w:rPr>
                <w:rFonts w:cstheme="minorHAnsi"/>
                <w:color w:val="000000"/>
                <w:position w:val="-2"/>
                <w:sz w:val="18"/>
                <w:szCs w:val="18"/>
              </w:rPr>
            </w:pPr>
          </w:p>
        </w:tc>
      </w:tr>
      <w:tr w:rsidR="004E269B" w14:paraId="671BE6E8" w14:textId="77777777" w:rsidTr="004E269B">
        <w:trPr>
          <w:trHeight w:val="730"/>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79F33DE1" w14:textId="77777777" w:rsidR="004E269B" w:rsidRPr="007E4104" w:rsidRDefault="004E269B" w:rsidP="00A1082F">
            <w:pPr>
              <w:jc w:val="both"/>
              <w:rPr>
                <w:rFonts w:ascii="Arial" w:eastAsia="Times New Roman" w:hAnsi="Arial" w:cs="Arial"/>
                <w:bCs/>
                <w:lang w:eastAsia="sl-SI"/>
              </w:rPr>
            </w:pPr>
          </w:p>
          <w:p w14:paraId="06A0EFCB" w14:textId="4EBE69F2" w:rsidR="004E269B" w:rsidRPr="007E4104" w:rsidRDefault="004E269B" w:rsidP="00A1082F">
            <w:pPr>
              <w:jc w:val="both"/>
              <w:rPr>
                <w:rFonts w:ascii="Arial" w:eastAsia="Times New Roman" w:hAnsi="Arial" w:cs="Arial"/>
                <w:bCs/>
                <w:lang w:eastAsia="sl-SI"/>
              </w:rPr>
            </w:pPr>
            <w:r w:rsidRPr="007E4104">
              <w:rPr>
                <w:rFonts w:ascii="Arial" w:eastAsia="Times New Roman" w:hAnsi="Arial" w:cs="Arial"/>
                <w:bCs/>
                <w:lang w:eastAsia="sl-SI"/>
              </w:rPr>
              <w:t>Seznam kadrov:</w:t>
            </w:r>
          </w:p>
        </w:tc>
      </w:tr>
      <w:tr w:rsidR="004E269B" w14:paraId="0DED3019" w14:textId="77777777" w:rsidTr="004E269B">
        <w:trPr>
          <w:trHeight w:val="2175"/>
        </w:trPr>
        <w:tc>
          <w:tcPr>
            <w:tcW w:w="5000" w:type="pct"/>
            <w:gridSpan w:val="6"/>
            <w:tcBorders>
              <w:top w:val="single" w:sz="4" w:space="0" w:color="auto"/>
              <w:left w:val="single" w:sz="4" w:space="0" w:color="auto"/>
              <w:bottom w:val="single" w:sz="4" w:space="0" w:color="auto"/>
              <w:right w:val="single" w:sz="4" w:space="0" w:color="auto"/>
            </w:tcBorders>
          </w:tcPr>
          <w:p w14:paraId="19EF79B8" w14:textId="77777777" w:rsidR="004460F8" w:rsidRPr="007E4104" w:rsidRDefault="004460F8" w:rsidP="00A1082F">
            <w:pPr>
              <w:jc w:val="both"/>
              <w:rPr>
                <w:rFonts w:ascii="Arial" w:eastAsia="Times New Roman" w:hAnsi="Arial" w:cs="Arial"/>
                <w:b/>
                <w:lang w:eastAsia="sl-SI"/>
              </w:rPr>
            </w:pPr>
          </w:p>
          <w:p w14:paraId="647F1EB1" w14:textId="77777777" w:rsidR="004460F8" w:rsidRPr="007E4104" w:rsidRDefault="004460F8" w:rsidP="00A1082F">
            <w:pPr>
              <w:jc w:val="both"/>
              <w:rPr>
                <w:rFonts w:ascii="Arial" w:eastAsia="Times New Roman" w:hAnsi="Arial" w:cs="Arial"/>
                <w:b/>
                <w:lang w:eastAsia="sl-SI"/>
              </w:rPr>
            </w:pPr>
          </w:p>
          <w:p w14:paraId="347639E8" w14:textId="131D4224" w:rsidR="004E269B" w:rsidRPr="007E4104" w:rsidRDefault="004E269B" w:rsidP="00A1082F">
            <w:pPr>
              <w:jc w:val="both"/>
              <w:rPr>
                <w:rFonts w:ascii="Arial" w:eastAsia="Times New Roman" w:hAnsi="Arial" w:cs="Arial"/>
                <w:b/>
                <w:lang w:eastAsia="sl-SI"/>
              </w:rPr>
            </w:pPr>
            <w:r w:rsidRPr="007E4104">
              <w:rPr>
                <w:rFonts w:ascii="Arial" w:eastAsia="Times New Roman" w:hAnsi="Arial" w:cs="Arial"/>
                <w:b/>
                <w:lang w:eastAsia="sl-SI"/>
              </w:rPr>
              <w:t>Ime in priimek vodja gradnje:_______________________________________</w:t>
            </w:r>
          </w:p>
          <w:p w14:paraId="004E0E9C" w14:textId="77777777" w:rsidR="004E269B" w:rsidRPr="007E4104" w:rsidRDefault="004E269B" w:rsidP="00A1082F">
            <w:pPr>
              <w:jc w:val="both"/>
              <w:rPr>
                <w:rFonts w:ascii="Arial" w:eastAsia="Times New Roman" w:hAnsi="Arial" w:cs="Arial"/>
                <w:b/>
                <w:lang w:eastAsia="sl-SI"/>
              </w:rPr>
            </w:pPr>
          </w:p>
          <w:p w14:paraId="23A7AE40" w14:textId="65272136" w:rsidR="004E269B" w:rsidRPr="007E4104" w:rsidRDefault="004E269B" w:rsidP="00491991">
            <w:pPr>
              <w:jc w:val="both"/>
              <w:rPr>
                <w:rFonts w:ascii="Arial" w:eastAsia="Times New Roman" w:hAnsi="Arial" w:cs="Arial"/>
                <w:bCs/>
                <w:lang w:eastAsia="sl-SI"/>
              </w:rPr>
            </w:pPr>
            <w:r w:rsidRPr="007E4104">
              <w:rPr>
                <w:rFonts w:ascii="Arial" w:eastAsia="Times New Roman" w:hAnsi="Arial" w:cs="Arial"/>
                <w:bCs/>
                <w:lang w:eastAsia="sl-SI"/>
              </w:rPr>
              <w:t xml:space="preserve">Zaposlitev </w:t>
            </w:r>
            <w:r w:rsidRPr="007E4104">
              <w:rPr>
                <w:rFonts w:ascii="Arial" w:eastAsia="Times New Roman" w:hAnsi="Arial" w:cs="Arial"/>
                <w:bCs/>
                <w:i/>
                <w:iCs/>
                <w:color w:val="44546A" w:themeColor="text2"/>
                <w:sz w:val="16"/>
                <w:szCs w:val="16"/>
                <w:lang w:eastAsia="sl-SI"/>
              </w:rPr>
              <w:t>(navede se delodajalca vodja gradnje)</w:t>
            </w:r>
            <w:r w:rsidRPr="007E4104">
              <w:rPr>
                <w:rFonts w:ascii="Arial" w:eastAsia="Times New Roman" w:hAnsi="Arial" w:cs="Arial"/>
                <w:bCs/>
                <w:lang w:eastAsia="sl-SI"/>
              </w:rPr>
              <w:t>:________________________</w:t>
            </w:r>
          </w:p>
          <w:p w14:paraId="093DD1D6" w14:textId="77777777" w:rsidR="004E269B" w:rsidRPr="007E4104" w:rsidRDefault="004E269B" w:rsidP="00A1082F">
            <w:pPr>
              <w:jc w:val="both"/>
              <w:rPr>
                <w:rFonts w:ascii="Arial" w:eastAsia="Times New Roman" w:hAnsi="Arial" w:cs="Arial"/>
                <w:b/>
                <w:lang w:eastAsia="sl-SI"/>
              </w:rPr>
            </w:pPr>
          </w:p>
          <w:p w14:paraId="270ECBA2" w14:textId="7BAE643A" w:rsidR="004E269B" w:rsidRPr="007E4104" w:rsidRDefault="004E269B" w:rsidP="00480EB8">
            <w:pPr>
              <w:jc w:val="both"/>
              <w:rPr>
                <w:rFonts w:ascii="Arial" w:eastAsia="Times New Roman" w:hAnsi="Arial" w:cs="Arial"/>
                <w:b/>
                <w:lang w:eastAsia="sl-SI"/>
              </w:rPr>
            </w:pPr>
            <w:r w:rsidRPr="007E4104">
              <w:rPr>
                <w:rFonts w:ascii="Arial" w:eastAsia="Times New Roman" w:hAnsi="Arial" w:cs="Arial"/>
                <w:b/>
                <w:lang w:eastAsia="sl-SI"/>
              </w:rPr>
              <w:t>Ime in priimek vodja del:_______________________________________</w:t>
            </w:r>
          </w:p>
          <w:p w14:paraId="0CA031F7" w14:textId="77777777" w:rsidR="004E269B" w:rsidRPr="007E4104" w:rsidRDefault="004E269B" w:rsidP="00A1082F">
            <w:pPr>
              <w:jc w:val="both"/>
              <w:rPr>
                <w:rFonts w:ascii="Arial" w:eastAsia="Times New Roman" w:hAnsi="Arial" w:cs="Arial"/>
                <w:bCs/>
                <w:lang w:eastAsia="sl-SI"/>
              </w:rPr>
            </w:pPr>
          </w:p>
          <w:p w14:paraId="0FB6552D" w14:textId="2931F115" w:rsidR="004E269B" w:rsidRPr="007E4104" w:rsidRDefault="004E269B" w:rsidP="00A1082F">
            <w:pPr>
              <w:jc w:val="both"/>
              <w:rPr>
                <w:rFonts w:ascii="Arial" w:eastAsia="Times New Roman" w:hAnsi="Arial" w:cs="Arial"/>
                <w:bCs/>
                <w:lang w:eastAsia="sl-SI"/>
              </w:rPr>
            </w:pPr>
            <w:r w:rsidRPr="007E4104">
              <w:rPr>
                <w:rFonts w:ascii="Arial" w:eastAsia="Times New Roman" w:hAnsi="Arial" w:cs="Arial"/>
                <w:bCs/>
                <w:lang w:eastAsia="sl-SI"/>
              </w:rPr>
              <w:t xml:space="preserve">Zaposlitev </w:t>
            </w:r>
            <w:r w:rsidRPr="007E4104">
              <w:rPr>
                <w:rFonts w:ascii="Arial" w:eastAsia="Times New Roman" w:hAnsi="Arial" w:cs="Arial"/>
                <w:bCs/>
                <w:i/>
                <w:iCs/>
                <w:color w:val="44546A" w:themeColor="text2"/>
                <w:sz w:val="16"/>
                <w:szCs w:val="16"/>
                <w:lang w:eastAsia="sl-SI"/>
              </w:rPr>
              <w:t>(navede se delodajalca vodja del)</w:t>
            </w:r>
            <w:r w:rsidRPr="007E4104">
              <w:rPr>
                <w:rFonts w:ascii="Arial" w:eastAsia="Times New Roman" w:hAnsi="Arial" w:cs="Arial"/>
                <w:bCs/>
                <w:lang w:eastAsia="sl-SI"/>
              </w:rPr>
              <w:t>:________________________</w:t>
            </w:r>
          </w:p>
          <w:p w14:paraId="5FD7EEF0" w14:textId="77777777" w:rsidR="004E269B" w:rsidRPr="007E4104" w:rsidRDefault="004E269B" w:rsidP="00A1082F">
            <w:pPr>
              <w:jc w:val="both"/>
              <w:rPr>
                <w:rFonts w:ascii="Arial" w:eastAsia="Times New Roman" w:hAnsi="Arial" w:cs="Arial"/>
                <w:bCs/>
                <w:lang w:eastAsia="sl-SI"/>
              </w:rPr>
            </w:pPr>
          </w:p>
          <w:p w14:paraId="4F99625B" w14:textId="610ADBF2" w:rsidR="004E269B" w:rsidRPr="007E4104" w:rsidRDefault="004E269B" w:rsidP="00A1082F">
            <w:pPr>
              <w:jc w:val="both"/>
              <w:rPr>
                <w:rFonts w:ascii="Arial" w:eastAsia="Times New Roman" w:hAnsi="Arial" w:cs="Arial"/>
                <w:bCs/>
                <w:lang w:eastAsia="sl-SI"/>
              </w:rPr>
            </w:pPr>
            <w:r w:rsidRPr="007E4104">
              <w:rPr>
                <w:rFonts w:ascii="Arial" w:eastAsia="Times New Roman" w:hAnsi="Arial" w:cs="Arial"/>
                <w:bCs/>
                <w:lang w:eastAsia="sl-SI"/>
              </w:rPr>
              <w:t>Identifikacijska številka vpisa v IZS:_______________________</w:t>
            </w:r>
          </w:p>
          <w:p w14:paraId="0A049507" w14:textId="77777777" w:rsidR="004E269B" w:rsidRPr="007E4104" w:rsidRDefault="004E269B" w:rsidP="00491991">
            <w:pPr>
              <w:jc w:val="both"/>
              <w:rPr>
                <w:rFonts w:ascii="Arial" w:eastAsia="Times New Roman" w:hAnsi="Arial" w:cs="Arial"/>
                <w:bCs/>
                <w:lang w:eastAsia="sl-SI"/>
              </w:rPr>
            </w:pPr>
          </w:p>
          <w:p w14:paraId="107526F3" w14:textId="5DA971CE" w:rsidR="004E269B" w:rsidRPr="007E4104" w:rsidRDefault="004E269B" w:rsidP="00491991">
            <w:pPr>
              <w:jc w:val="both"/>
              <w:rPr>
                <w:rFonts w:ascii="Arial" w:eastAsia="Times New Roman" w:hAnsi="Arial" w:cs="Arial"/>
                <w:bCs/>
                <w:lang w:eastAsia="sl-SI"/>
              </w:rPr>
            </w:pPr>
            <w:r w:rsidRPr="007E4104">
              <w:rPr>
                <w:rFonts w:ascii="Arial" w:eastAsia="Times New Roman" w:hAnsi="Arial" w:cs="Arial"/>
                <w:bCs/>
                <w:lang w:eastAsia="sl-SI"/>
              </w:rPr>
              <w:t>Izobrazba:_______________________</w:t>
            </w:r>
          </w:p>
          <w:p w14:paraId="23CD279B" w14:textId="77777777" w:rsidR="004E269B" w:rsidRPr="007E4104" w:rsidRDefault="004E269B" w:rsidP="00A1082F">
            <w:pPr>
              <w:jc w:val="both"/>
              <w:rPr>
                <w:rFonts w:ascii="Arial" w:eastAsia="Times New Roman" w:hAnsi="Arial" w:cs="Arial"/>
                <w:bCs/>
                <w:lang w:eastAsia="sl-SI"/>
              </w:rPr>
            </w:pPr>
          </w:p>
          <w:p w14:paraId="5100A1E9" w14:textId="77777777" w:rsidR="004460F8" w:rsidRPr="007E4104" w:rsidRDefault="004460F8" w:rsidP="00A1082F">
            <w:pPr>
              <w:rPr>
                <w:rFonts w:cstheme="minorHAnsi"/>
                <w:color w:val="000000"/>
                <w:position w:val="-2"/>
              </w:rPr>
            </w:pPr>
          </w:p>
          <w:p w14:paraId="36985B23" w14:textId="77777777" w:rsidR="00AC5B25" w:rsidRPr="007E4104" w:rsidRDefault="00AC5B25" w:rsidP="00A1082F">
            <w:pPr>
              <w:rPr>
                <w:rFonts w:cstheme="minorHAnsi"/>
                <w:color w:val="000000"/>
                <w:position w:val="-2"/>
              </w:rPr>
            </w:pPr>
          </w:p>
        </w:tc>
      </w:tr>
      <w:tr w:rsidR="004E269B" w:rsidRPr="001F0911" w14:paraId="5FF7C3DC" w14:textId="77777777" w:rsidTr="004E269B">
        <w:trPr>
          <w:trHeight w:val="657"/>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011AE95" w14:textId="77777777" w:rsidR="004E269B" w:rsidRDefault="004E269B" w:rsidP="00A1082F">
            <w:pPr>
              <w:rPr>
                <w:rFonts w:ascii="Arial" w:eastAsia="Times New Roman" w:hAnsi="Arial" w:cs="Arial"/>
                <w:bCs/>
                <w:lang w:eastAsia="sl-SI"/>
              </w:rPr>
            </w:pPr>
          </w:p>
          <w:p w14:paraId="71F1AFF2" w14:textId="5B05FEED" w:rsidR="004E269B" w:rsidRDefault="004E269B" w:rsidP="00A1082F">
            <w:pPr>
              <w:rPr>
                <w:rFonts w:cstheme="minorHAnsi"/>
                <w:b/>
                <w:bCs/>
                <w:position w:val="-2"/>
                <w:sz w:val="18"/>
                <w:szCs w:val="18"/>
              </w:rPr>
            </w:pPr>
            <w:r w:rsidRPr="00240B69">
              <w:rPr>
                <w:rFonts w:ascii="Arial" w:eastAsia="Times New Roman" w:hAnsi="Arial" w:cs="Arial"/>
                <w:bCs/>
                <w:lang w:eastAsia="sl-SI"/>
              </w:rPr>
              <w:t>Izkazovanje referenc  - vodja gradnje:</w:t>
            </w:r>
          </w:p>
        </w:tc>
      </w:tr>
      <w:tr w:rsidR="004E269B" w:rsidRPr="001F0911" w14:paraId="14EC4686" w14:textId="77777777" w:rsidTr="00AC5B25">
        <w:trPr>
          <w:trHeight w:val="675"/>
        </w:trPr>
        <w:tc>
          <w:tcPr>
            <w:tcW w:w="349" w:type="pct"/>
            <w:tcBorders>
              <w:top w:val="single" w:sz="4" w:space="0" w:color="auto"/>
              <w:left w:val="single" w:sz="4" w:space="0" w:color="auto"/>
              <w:bottom w:val="single" w:sz="4" w:space="0" w:color="auto"/>
              <w:right w:val="single" w:sz="4" w:space="0" w:color="auto"/>
            </w:tcBorders>
            <w:shd w:val="clear" w:color="auto" w:fill="E7E6E6" w:themeFill="background2"/>
            <w:tcMar>
              <w:top w:w="135" w:type="dxa"/>
              <w:left w:w="108" w:type="dxa"/>
              <w:bottom w:w="135" w:type="dxa"/>
              <w:right w:w="108" w:type="dxa"/>
            </w:tcMar>
            <w:vAlign w:val="center"/>
          </w:tcPr>
          <w:p w14:paraId="515F8346" w14:textId="77777777" w:rsidR="004E269B" w:rsidRPr="00D10AEA" w:rsidRDefault="004E269B" w:rsidP="00A1082F">
            <w:pPr>
              <w:jc w:val="center"/>
              <w:rPr>
                <w:rFonts w:cstheme="minorHAnsi"/>
                <w:b/>
                <w:bCs/>
                <w:position w:val="-2"/>
                <w:sz w:val="18"/>
                <w:szCs w:val="18"/>
                <w:highlight w:val="yellow"/>
              </w:rPr>
            </w:pPr>
          </w:p>
        </w:tc>
        <w:tc>
          <w:tcPr>
            <w:tcW w:w="925" w:type="pct"/>
            <w:tcBorders>
              <w:top w:val="single" w:sz="4" w:space="0" w:color="auto"/>
              <w:left w:val="single" w:sz="4" w:space="0" w:color="auto"/>
              <w:bottom w:val="single" w:sz="4" w:space="0" w:color="auto"/>
              <w:right w:val="single" w:sz="4" w:space="0" w:color="auto"/>
            </w:tcBorders>
            <w:shd w:val="clear" w:color="auto" w:fill="E7E6E6" w:themeFill="background2"/>
            <w:tcMar>
              <w:top w:w="135" w:type="dxa"/>
              <w:left w:w="108" w:type="dxa"/>
              <w:bottom w:w="135" w:type="dxa"/>
              <w:right w:w="108" w:type="dxa"/>
            </w:tcMar>
            <w:vAlign w:val="center"/>
          </w:tcPr>
          <w:p w14:paraId="583BE9B2" w14:textId="1ABB1BB3" w:rsidR="004E269B" w:rsidRPr="00D10AEA" w:rsidRDefault="004E269B" w:rsidP="00A1082F">
            <w:pPr>
              <w:rPr>
                <w:rFonts w:cstheme="minorHAnsi"/>
                <w:b/>
                <w:bCs/>
                <w:position w:val="-2"/>
                <w:sz w:val="18"/>
                <w:szCs w:val="18"/>
                <w:highlight w:val="yellow"/>
              </w:rPr>
            </w:pPr>
            <w:r w:rsidRPr="00480EB8">
              <w:rPr>
                <w:rFonts w:cstheme="minorHAnsi"/>
                <w:b/>
                <w:bCs/>
                <w:position w:val="-2"/>
                <w:sz w:val="18"/>
                <w:szCs w:val="18"/>
              </w:rPr>
              <w:t>Naziv. naročnika referenčnega</w:t>
            </w:r>
            <w:r w:rsidRPr="00D10AEA">
              <w:rPr>
                <w:rFonts w:cstheme="minorHAnsi"/>
                <w:b/>
                <w:bCs/>
                <w:position w:val="-2"/>
                <w:sz w:val="18"/>
                <w:szCs w:val="18"/>
              </w:rPr>
              <w:t xml:space="preserve"> posla</w:t>
            </w:r>
            <w:r>
              <w:rPr>
                <w:rFonts w:cstheme="minorHAnsi"/>
                <w:b/>
                <w:bCs/>
                <w:position w:val="-2"/>
                <w:sz w:val="18"/>
                <w:szCs w:val="18"/>
              </w:rPr>
              <w:t xml:space="preserve"> </w:t>
            </w:r>
            <w:r w:rsidRPr="00D10AEA">
              <w:rPr>
                <w:rFonts w:cstheme="minorHAnsi"/>
                <w:b/>
                <w:bCs/>
                <w:position w:val="-2"/>
                <w:sz w:val="18"/>
                <w:szCs w:val="18"/>
              </w:rPr>
              <w:t>(naziv, naslov)</w:t>
            </w:r>
          </w:p>
        </w:tc>
        <w:tc>
          <w:tcPr>
            <w:tcW w:w="1953" w:type="pct"/>
            <w:gridSpan w:val="2"/>
            <w:tcBorders>
              <w:top w:val="single" w:sz="4" w:space="0" w:color="auto"/>
              <w:left w:val="single" w:sz="4" w:space="0" w:color="auto"/>
              <w:bottom w:val="single" w:sz="4" w:space="0" w:color="auto"/>
              <w:right w:val="single" w:sz="4" w:space="0" w:color="auto"/>
            </w:tcBorders>
            <w:shd w:val="clear" w:color="auto" w:fill="E7E6E6" w:themeFill="background2"/>
            <w:tcMar>
              <w:top w:w="135" w:type="dxa"/>
              <w:left w:w="108" w:type="dxa"/>
              <w:bottom w:w="135" w:type="dxa"/>
              <w:right w:w="108" w:type="dxa"/>
            </w:tcMar>
            <w:vAlign w:val="center"/>
          </w:tcPr>
          <w:p w14:paraId="337F56B8" w14:textId="197F346E" w:rsidR="004E269B" w:rsidRPr="007E4104" w:rsidRDefault="004E269B" w:rsidP="00A1082F">
            <w:pPr>
              <w:rPr>
                <w:rFonts w:cstheme="minorHAnsi"/>
                <w:b/>
                <w:bCs/>
                <w:position w:val="-2"/>
                <w:sz w:val="18"/>
                <w:szCs w:val="18"/>
              </w:rPr>
            </w:pPr>
            <w:r w:rsidRPr="007E4104">
              <w:rPr>
                <w:rFonts w:cstheme="minorHAnsi"/>
                <w:b/>
                <w:bCs/>
                <w:position w:val="-2"/>
                <w:sz w:val="18"/>
                <w:szCs w:val="18"/>
              </w:rPr>
              <w:t>Predmet referenčnega posla -  opis izvedenih del s klasifikacijo objekta in NTP v m2</w:t>
            </w:r>
          </w:p>
        </w:tc>
        <w:tc>
          <w:tcPr>
            <w:tcW w:w="969" w:type="pct"/>
            <w:tcBorders>
              <w:top w:val="single" w:sz="4" w:space="0" w:color="auto"/>
              <w:left w:val="single" w:sz="4" w:space="0" w:color="auto"/>
              <w:bottom w:val="single" w:sz="4" w:space="0" w:color="auto"/>
              <w:right w:val="single" w:sz="4" w:space="0" w:color="auto"/>
            </w:tcBorders>
            <w:shd w:val="clear" w:color="auto" w:fill="E7E6E6" w:themeFill="background2"/>
          </w:tcPr>
          <w:p w14:paraId="02E8D988" w14:textId="77777777" w:rsidR="004E269B" w:rsidRPr="007E4104" w:rsidRDefault="004E269B" w:rsidP="00A1082F">
            <w:pPr>
              <w:rPr>
                <w:rFonts w:cstheme="minorHAnsi"/>
                <w:b/>
                <w:bCs/>
                <w:position w:val="-2"/>
                <w:sz w:val="18"/>
                <w:szCs w:val="18"/>
              </w:rPr>
            </w:pPr>
          </w:p>
          <w:p w14:paraId="746D7975" w14:textId="2722875E" w:rsidR="004E269B" w:rsidRPr="007E4104" w:rsidRDefault="00AC5B25" w:rsidP="00A1082F">
            <w:pPr>
              <w:rPr>
                <w:rFonts w:cstheme="minorHAnsi"/>
                <w:b/>
                <w:bCs/>
                <w:position w:val="-2"/>
                <w:sz w:val="18"/>
                <w:szCs w:val="18"/>
              </w:rPr>
            </w:pPr>
            <w:r w:rsidRPr="007E4104">
              <w:rPr>
                <w:rFonts w:cstheme="minorHAnsi"/>
                <w:b/>
                <w:bCs/>
                <w:position w:val="-2"/>
                <w:sz w:val="18"/>
                <w:szCs w:val="18"/>
              </w:rPr>
              <w:t>Datum pridobitve UD ali datum izvedene primopredaje</w:t>
            </w:r>
          </w:p>
        </w:tc>
        <w:tc>
          <w:tcPr>
            <w:tcW w:w="805" w:type="pct"/>
            <w:tcBorders>
              <w:top w:val="single" w:sz="4" w:space="0" w:color="auto"/>
              <w:left w:val="single" w:sz="4" w:space="0" w:color="auto"/>
              <w:bottom w:val="single" w:sz="4" w:space="0" w:color="auto"/>
              <w:right w:val="single" w:sz="4" w:space="0" w:color="auto"/>
            </w:tcBorders>
            <w:shd w:val="clear" w:color="auto" w:fill="E7E6E6" w:themeFill="background2"/>
            <w:tcMar>
              <w:top w:w="135" w:type="dxa"/>
              <w:left w:w="108" w:type="dxa"/>
              <w:bottom w:w="135" w:type="dxa"/>
              <w:right w:w="108" w:type="dxa"/>
            </w:tcMar>
            <w:vAlign w:val="center"/>
          </w:tcPr>
          <w:p w14:paraId="372EAE94" w14:textId="116F4317" w:rsidR="004E269B" w:rsidRPr="00D10AEA" w:rsidRDefault="004E269B" w:rsidP="00A1082F">
            <w:pPr>
              <w:rPr>
                <w:rFonts w:cstheme="minorHAnsi"/>
                <w:b/>
                <w:bCs/>
                <w:position w:val="-2"/>
                <w:sz w:val="18"/>
                <w:szCs w:val="18"/>
                <w:highlight w:val="yellow"/>
              </w:rPr>
            </w:pPr>
            <w:r>
              <w:rPr>
                <w:rFonts w:cstheme="minorHAnsi"/>
                <w:b/>
                <w:bCs/>
                <w:position w:val="-2"/>
                <w:sz w:val="18"/>
                <w:szCs w:val="18"/>
              </w:rPr>
              <w:t>Vrednost izvedenih del</w:t>
            </w:r>
            <w:r w:rsidRPr="00D10AEA">
              <w:rPr>
                <w:rFonts w:cstheme="minorHAnsi"/>
                <w:b/>
                <w:bCs/>
                <w:position w:val="-2"/>
                <w:sz w:val="18"/>
                <w:szCs w:val="18"/>
              </w:rPr>
              <w:br/>
              <w:t>(brez DDV), ki se nanaša na referenčn</w:t>
            </w:r>
            <w:r>
              <w:rPr>
                <w:rFonts w:cstheme="minorHAnsi"/>
                <w:b/>
                <w:bCs/>
                <w:position w:val="-2"/>
                <w:sz w:val="18"/>
                <w:szCs w:val="18"/>
              </w:rPr>
              <w:t>i</w:t>
            </w:r>
            <w:r w:rsidRPr="00D10AEA">
              <w:rPr>
                <w:rFonts w:cstheme="minorHAnsi"/>
                <w:b/>
                <w:bCs/>
                <w:position w:val="-2"/>
                <w:sz w:val="18"/>
                <w:szCs w:val="18"/>
              </w:rPr>
              <w:t xml:space="preserve"> </w:t>
            </w:r>
            <w:r>
              <w:rPr>
                <w:rFonts w:cstheme="minorHAnsi"/>
                <w:b/>
                <w:bCs/>
                <w:position w:val="-2"/>
                <w:sz w:val="18"/>
                <w:szCs w:val="18"/>
              </w:rPr>
              <w:t xml:space="preserve">posel </w:t>
            </w:r>
          </w:p>
        </w:tc>
      </w:tr>
      <w:tr w:rsidR="004E269B" w14:paraId="3C22D6B9" w14:textId="77777777" w:rsidTr="00AC5B25">
        <w:trPr>
          <w:trHeight w:val="937"/>
        </w:trPr>
        <w:tc>
          <w:tcPr>
            <w:tcW w:w="34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5F5AF583" w14:textId="77777777" w:rsidR="004E269B" w:rsidRPr="00D10AEA" w:rsidRDefault="004E269B" w:rsidP="00A1082F">
            <w:pPr>
              <w:jc w:val="center"/>
              <w:rPr>
                <w:rFonts w:cstheme="minorHAnsi"/>
                <w:b/>
                <w:bCs/>
                <w:color w:val="000000"/>
                <w:position w:val="-2"/>
                <w:sz w:val="18"/>
                <w:szCs w:val="18"/>
              </w:rPr>
            </w:pPr>
            <w:r w:rsidRPr="00D10AEA">
              <w:rPr>
                <w:rFonts w:cstheme="minorHAnsi"/>
                <w:b/>
                <w:bCs/>
                <w:color w:val="000000"/>
                <w:position w:val="-2"/>
                <w:sz w:val="18"/>
                <w:szCs w:val="18"/>
              </w:rPr>
              <w:t>1</w:t>
            </w:r>
          </w:p>
        </w:tc>
        <w:tc>
          <w:tcPr>
            <w:tcW w:w="92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F8998E7" w14:textId="77777777" w:rsidR="004E269B" w:rsidRPr="00D10AEA" w:rsidRDefault="004E269B" w:rsidP="00A1082F">
            <w:pPr>
              <w:rPr>
                <w:rFonts w:cstheme="minorHAnsi"/>
                <w:color w:val="000000"/>
                <w:position w:val="-2"/>
                <w:sz w:val="18"/>
                <w:szCs w:val="18"/>
              </w:rPr>
            </w:pPr>
          </w:p>
        </w:tc>
        <w:tc>
          <w:tcPr>
            <w:tcW w:w="1953" w:type="pct"/>
            <w:gridSpan w:val="2"/>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663BA3B1" w14:textId="77777777" w:rsidR="004E269B" w:rsidRPr="00D10AEA" w:rsidRDefault="004E269B" w:rsidP="00A1082F">
            <w:pPr>
              <w:rPr>
                <w:rFonts w:cstheme="minorHAnsi"/>
                <w:color w:val="000000"/>
                <w:position w:val="-2"/>
                <w:sz w:val="18"/>
                <w:szCs w:val="18"/>
              </w:rPr>
            </w:pPr>
          </w:p>
        </w:tc>
        <w:tc>
          <w:tcPr>
            <w:tcW w:w="969" w:type="pct"/>
            <w:tcBorders>
              <w:top w:val="single" w:sz="4" w:space="0" w:color="auto"/>
              <w:left w:val="single" w:sz="4" w:space="0" w:color="auto"/>
              <w:bottom w:val="single" w:sz="4" w:space="0" w:color="auto"/>
              <w:right w:val="single" w:sz="4" w:space="0" w:color="auto"/>
            </w:tcBorders>
          </w:tcPr>
          <w:p w14:paraId="7E7F341B" w14:textId="77777777" w:rsidR="004E269B" w:rsidRPr="00D10AEA" w:rsidRDefault="004E269B" w:rsidP="00A1082F">
            <w:pPr>
              <w:rPr>
                <w:rFonts w:cstheme="minorHAnsi"/>
                <w:color w:val="000000"/>
                <w:position w:val="-2"/>
                <w:sz w:val="18"/>
                <w:szCs w:val="18"/>
              </w:rPr>
            </w:pPr>
          </w:p>
        </w:tc>
        <w:tc>
          <w:tcPr>
            <w:tcW w:w="80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1903A6CD" w14:textId="26D96EDF" w:rsidR="004E269B" w:rsidRPr="00D10AEA" w:rsidRDefault="004E269B" w:rsidP="00A1082F">
            <w:pPr>
              <w:rPr>
                <w:rFonts w:cstheme="minorHAnsi"/>
                <w:color w:val="000000"/>
                <w:position w:val="-2"/>
                <w:sz w:val="18"/>
                <w:szCs w:val="18"/>
              </w:rPr>
            </w:pPr>
          </w:p>
        </w:tc>
      </w:tr>
    </w:tbl>
    <w:p w14:paraId="2A9A709E" w14:textId="77777777" w:rsidR="00C46FEA" w:rsidRDefault="00C46FEA" w:rsidP="00C46FEA">
      <w:pPr>
        <w:tabs>
          <w:tab w:val="left" w:pos="4296"/>
        </w:tabs>
        <w:rPr>
          <w:rFonts w:cstheme="minorHAnsi"/>
          <w:color w:val="000000"/>
          <w:position w:val="-2"/>
          <w:sz w:val="22"/>
          <w:szCs w:val="22"/>
        </w:rPr>
      </w:pPr>
    </w:p>
    <w:p w14:paraId="38CBC541" w14:textId="77777777" w:rsidR="004460F8" w:rsidRDefault="004460F8" w:rsidP="00C46FEA">
      <w:pPr>
        <w:tabs>
          <w:tab w:val="left" w:pos="4296"/>
        </w:tabs>
        <w:rPr>
          <w:rFonts w:cstheme="minorHAnsi"/>
          <w:color w:val="000000"/>
          <w:position w:val="-2"/>
          <w:sz w:val="22"/>
          <w:szCs w:val="22"/>
        </w:rPr>
      </w:pPr>
    </w:p>
    <w:p w14:paraId="4E517127" w14:textId="77777777" w:rsidR="004460F8" w:rsidRDefault="004460F8" w:rsidP="00C46FEA">
      <w:pPr>
        <w:tabs>
          <w:tab w:val="left" w:pos="4296"/>
        </w:tabs>
        <w:rPr>
          <w:rFonts w:cstheme="minorHAnsi"/>
          <w:color w:val="000000"/>
          <w:position w:val="-2"/>
          <w:sz w:val="22"/>
          <w:szCs w:val="22"/>
        </w:rPr>
      </w:pPr>
    </w:p>
    <w:p w14:paraId="04421F67" w14:textId="7C5B1C16" w:rsidR="00EE5FCE" w:rsidRPr="009853D0" w:rsidRDefault="00C46FEA" w:rsidP="00C46FEA">
      <w:pPr>
        <w:tabs>
          <w:tab w:val="left" w:pos="4296"/>
        </w:tabs>
        <w:rPr>
          <w:rFonts w:cstheme="minorHAnsi"/>
          <w:color w:val="000000"/>
          <w:position w:val="-2"/>
          <w:sz w:val="22"/>
          <w:szCs w:val="22"/>
        </w:rPr>
      </w:pPr>
      <w:r w:rsidRPr="009853D0">
        <w:rPr>
          <w:rFonts w:cstheme="minorHAnsi"/>
          <w:color w:val="000000"/>
          <w:position w:val="-2"/>
          <w:sz w:val="22"/>
          <w:szCs w:val="22"/>
        </w:rPr>
        <w:t>Kraj in datum:</w:t>
      </w:r>
      <w:r w:rsidRPr="009853D0">
        <w:rPr>
          <w:rFonts w:cstheme="minorHAnsi"/>
          <w:sz w:val="22"/>
          <w:szCs w:val="22"/>
        </w:rPr>
        <w:tab/>
      </w:r>
      <w:r w:rsidRPr="009853D0">
        <w:rPr>
          <w:rFonts w:cstheme="minorHAnsi"/>
          <w:color w:val="000000"/>
          <w:position w:val="-2"/>
          <w:sz w:val="22"/>
          <w:szCs w:val="22"/>
        </w:rPr>
        <w:t xml:space="preserve">                  Ime in priimek: _____________________</w:t>
      </w:r>
    </w:p>
    <w:bookmarkEnd w:id="146"/>
    <w:p w14:paraId="67B39ABB" w14:textId="04A2B63F" w:rsidR="00C46FEA" w:rsidRPr="009853D0" w:rsidRDefault="00C46FEA" w:rsidP="00C46FEA">
      <w:pPr>
        <w:tabs>
          <w:tab w:val="left" w:pos="4296"/>
        </w:tabs>
        <w:rPr>
          <w:rFonts w:cstheme="minorHAnsi"/>
          <w:sz w:val="22"/>
          <w:szCs w:val="22"/>
        </w:rPr>
      </w:pPr>
      <w:r w:rsidRPr="009853D0">
        <w:rPr>
          <w:rFonts w:cstheme="minorHAnsi"/>
          <w:color w:val="A9A9A9"/>
          <w:position w:val="-2"/>
          <w:sz w:val="22"/>
          <w:szCs w:val="22"/>
        </w:rPr>
        <w:tab/>
      </w:r>
      <w:r w:rsidRPr="009853D0">
        <w:rPr>
          <w:rFonts w:cstheme="minorHAnsi"/>
          <w:color w:val="A9A9A9"/>
          <w:position w:val="-2"/>
          <w:sz w:val="22"/>
          <w:szCs w:val="22"/>
        </w:rPr>
        <w:tab/>
      </w:r>
      <w:r w:rsidRPr="009853D0">
        <w:rPr>
          <w:rFonts w:cstheme="minorHAnsi"/>
          <w:color w:val="A9A9A9"/>
          <w:position w:val="-2"/>
          <w:sz w:val="22"/>
          <w:szCs w:val="22"/>
        </w:rPr>
        <w:tab/>
      </w:r>
      <w:r w:rsidRPr="009853D0">
        <w:rPr>
          <w:rFonts w:cstheme="minorHAnsi"/>
          <w:color w:val="A9A9A9"/>
          <w:position w:val="-2"/>
          <w:sz w:val="22"/>
          <w:szCs w:val="22"/>
        </w:rPr>
        <w:tab/>
      </w:r>
      <w:r w:rsidR="00EE5AFC">
        <w:rPr>
          <w:rFonts w:cstheme="minorHAnsi"/>
          <w:color w:val="A9A9A9"/>
          <w:position w:val="-2"/>
          <w:sz w:val="22"/>
          <w:szCs w:val="22"/>
        </w:rPr>
        <w:t xml:space="preserve">        </w:t>
      </w:r>
      <w:r w:rsidRPr="009853D0">
        <w:rPr>
          <w:rFonts w:cstheme="minorHAnsi"/>
          <w:color w:val="A9A9A9"/>
          <w:position w:val="-2"/>
          <w:sz w:val="22"/>
          <w:szCs w:val="22"/>
        </w:rPr>
        <w:t>(žig in podpis)</w:t>
      </w:r>
    </w:p>
    <w:p w14:paraId="5EA9D8E9" w14:textId="1801FB06" w:rsidR="00885543" w:rsidRDefault="00885543">
      <w:pPr>
        <w:rPr>
          <w:rFonts w:cstheme="minorHAnsi"/>
          <w:color w:val="000000"/>
          <w:position w:val="-2"/>
          <w:sz w:val="22"/>
          <w:szCs w:val="22"/>
        </w:rPr>
      </w:pPr>
      <w:r>
        <w:rPr>
          <w:rFonts w:cstheme="minorHAnsi"/>
          <w:color w:val="000000"/>
          <w:position w:val="-2"/>
          <w:sz w:val="22"/>
          <w:szCs w:val="22"/>
        </w:rPr>
        <w:br w:type="page"/>
      </w:r>
    </w:p>
    <w:bookmarkEnd w:id="147"/>
    <w:p w14:paraId="1F07D5FF" w14:textId="77777777" w:rsidR="00D57A7C" w:rsidRPr="009C071C" w:rsidRDefault="00D57A7C" w:rsidP="009C071C">
      <w:pPr>
        <w:tabs>
          <w:tab w:val="left" w:pos="4296"/>
        </w:tabs>
        <w:ind w:left="216"/>
        <w:rPr>
          <w:rFonts w:cstheme="minorHAnsi"/>
          <w:color w:val="000000"/>
          <w:position w:val="-2"/>
          <w:sz w:val="22"/>
          <w:szCs w:val="22"/>
        </w:rPr>
      </w:pPr>
    </w:p>
    <w:p w14:paraId="0ECFB732" w14:textId="0125E451" w:rsidR="00240B69" w:rsidRPr="00754AA8" w:rsidRDefault="00240B69" w:rsidP="00240B69">
      <w:pPr>
        <w:pStyle w:val="Naslov2"/>
        <w:ind w:left="0"/>
      </w:pPr>
      <w:bookmarkStart w:id="148" w:name="_Toc187237902"/>
      <w:bookmarkStart w:id="149" w:name="_Hlk187231981"/>
      <w:r w:rsidRPr="009C5B0B">
        <w:t>OBRAZE</w:t>
      </w:r>
      <w:r>
        <w:t>C ŠT.</w:t>
      </w:r>
      <w:r w:rsidRPr="009C5B0B">
        <w:t xml:space="preserve"> </w:t>
      </w:r>
      <w:r>
        <w:t>7b</w:t>
      </w:r>
      <w:bookmarkEnd w:id="148"/>
    </w:p>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240B69" w:rsidRPr="008911C7" w14:paraId="6730439A" w14:textId="77777777" w:rsidTr="00A1082F">
        <w:trPr>
          <w:trHeight w:val="402"/>
        </w:trPr>
        <w:tc>
          <w:tcPr>
            <w:tcW w:w="2385" w:type="dxa"/>
            <w:shd w:val="clear" w:color="auto" w:fill="F2F2F2" w:themeFill="background1" w:themeFillShade="F2"/>
            <w:tcMar>
              <w:top w:w="135" w:type="dxa"/>
              <w:bottom w:w="135" w:type="dxa"/>
            </w:tcMar>
            <w:vAlign w:val="center"/>
          </w:tcPr>
          <w:p w14:paraId="7113A94A" w14:textId="77777777" w:rsidR="00240B69" w:rsidRPr="00F447D7" w:rsidRDefault="00240B69" w:rsidP="00A1082F">
            <w:pPr>
              <w:rPr>
                <w:rFonts w:cstheme="minorHAnsi"/>
                <w:b/>
                <w:bCs/>
                <w:sz w:val="22"/>
                <w:szCs w:val="22"/>
              </w:rPr>
            </w:pPr>
            <w:r w:rsidRPr="00F447D7">
              <w:rPr>
                <w:rFonts w:cstheme="minorHAnsi"/>
                <w:b/>
                <w:bCs/>
                <w:sz w:val="22"/>
                <w:szCs w:val="22"/>
              </w:rPr>
              <w:t>NAZIV PONUDNIKA:</w:t>
            </w:r>
          </w:p>
        </w:tc>
        <w:tc>
          <w:tcPr>
            <w:tcW w:w="6937" w:type="dxa"/>
            <w:tcMar>
              <w:top w:w="135" w:type="dxa"/>
              <w:bottom w:w="135" w:type="dxa"/>
            </w:tcMar>
            <w:vAlign w:val="center"/>
          </w:tcPr>
          <w:p w14:paraId="1A526D1A" w14:textId="77777777" w:rsidR="00240B69" w:rsidRPr="00F447D7" w:rsidRDefault="00240B69" w:rsidP="00A1082F">
            <w:pPr>
              <w:rPr>
                <w:rFonts w:cstheme="minorHAnsi"/>
                <w:b/>
                <w:bCs/>
              </w:rPr>
            </w:pPr>
            <w:r w:rsidRPr="00F447D7">
              <w:rPr>
                <w:rFonts w:cstheme="minorHAnsi"/>
                <w:b/>
                <w:bCs/>
              </w:rPr>
              <w:t> </w:t>
            </w:r>
          </w:p>
        </w:tc>
      </w:tr>
      <w:tr w:rsidR="00240B69" w:rsidRPr="008911C7" w14:paraId="40FC8510" w14:textId="77777777" w:rsidTr="00A1082F">
        <w:trPr>
          <w:trHeight w:val="264"/>
        </w:trPr>
        <w:tc>
          <w:tcPr>
            <w:tcW w:w="2385" w:type="dxa"/>
            <w:shd w:val="clear" w:color="auto" w:fill="F2F2F2" w:themeFill="background1" w:themeFillShade="F2"/>
            <w:tcMar>
              <w:top w:w="135" w:type="dxa"/>
              <w:bottom w:w="135" w:type="dxa"/>
            </w:tcMar>
            <w:vAlign w:val="center"/>
          </w:tcPr>
          <w:p w14:paraId="419E5DE3" w14:textId="77777777" w:rsidR="00240B69" w:rsidRPr="008911C7" w:rsidRDefault="00240B69" w:rsidP="00A1082F">
            <w:pPr>
              <w:rPr>
                <w:rFonts w:cstheme="minorHAnsi"/>
                <w:b/>
                <w:bCs/>
                <w:sz w:val="22"/>
                <w:szCs w:val="22"/>
              </w:rPr>
            </w:pPr>
            <w:r w:rsidRPr="008911C7">
              <w:rPr>
                <w:rFonts w:cstheme="minorHAnsi"/>
                <w:b/>
                <w:bCs/>
                <w:sz w:val="22"/>
                <w:szCs w:val="22"/>
              </w:rPr>
              <w:t>NASLOV PONUDNIKA:</w:t>
            </w:r>
          </w:p>
        </w:tc>
        <w:tc>
          <w:tcPr>
            <w:tcW w:w="6937" w:type="dxa"/>
            <w:tcMar>
              <w:top w:w="135" w:type="dxa"/>
              <w:bottom w:w="135" w:type="dxa"/>
            </w:tcMar>
            <w:vAlign w:val="center"/>
          </w:tcPr>
          <w:p w14:paraId="7384995D" w14:textId="77777777" w:rsidR="00240B69" w:rsidRPr="00F447D7" w:rsidRDefault="00240B69" w:rsidP="00A1082F">
            <w:pPr>
              <w:rPr>
                <w:rFonts w:cstheme="minorHAnsi"/>
                <w:b/>
                <w:bCs/>
              </w:rPr>
            </w:pPr>
            <w:r w:rsidRPr="00F447D7">
              <w:rPr>
                <w:rFonts w:cstheme="minorHAnsi"/>
                <w:b/>
                <w:bCs/>
              </w:rPr>
              <w:t> </w:t>
            </w:r>
          </w:p>
        </w:tc>
      </w:tr>
    </w:tbl>
    <w:p w14:paraId="62512A68" w14:textId="77777777" w:rsidR="00240B69" w:rsidRPr="004773CE" w:rsidRDefault="00240B69" w:rsidP="00240B69">
      <w:pPr>
        <w:rPr>
          <w:rFonts w:cstheme="minorHAnsi"/>
        </w:rPr>
      </w:pPr>
    </w:p>
    <w:p w14:paraId="5ED4CCBE" w14:textId="570C5A67" w:rsidR="00240B69" w:rsidRPr="009C071C" w:rsidRDefault="00240B69" w:rsidP="00240B69">
      <w:pPr>
        <w:jc w:val="center"/>
        <w:rPr>
          <w:rFonts w:ascii="Arial" w:eastAsia="Times New Roman" w:hAnsi="Arial" w:cs="Arial"/>
          <w:b/>
          <w:sz w:val="28"/>
          <w:szCs w:val="28"/>
          <w:lang w:eastAsia="sl-SI"/>
        </w:rPr>
      </w:pPr>
      <w:r w:rsidRPr="009C071C">
        <w:rPr>
          <w:rFonts w:ascii="Arial" w:eastAsia="Times New Roman" w:hAnsi="Arial" w:cs="Arial"/>
          <w:b/>
          <w:sz w:val="28"/>
          <w:szCs w:val="28"/>
          <w:lang w:eastAsia="sl-SI"/>
        </w:rPr>
        <w:t>SEZNAM REFERENC PONUDNIKA_ SKLOP 2</w:t>
      </w:r>
    </w:p>
    <w:p w14:paraId="24BF839F" w14:textId="77777777" w:rsidR="00240B69" w:rsidRDefault="00240B69" w:rsidP="00240B69">
      <w:pPr>
        <w:jc w:val="center"/>
        <w:rPr>
          <w:rFonts w:cstheme="minorHAnsi"/>
          <w:sz w:val="22"/>
          <w:szCs w:val="22"/>
        </w:rPr>
      </w:pPr>
    </w:p>
    <w:p w14:paraId="5461C556" w14:textId="0AE66CDD" w:rsidR="00240B69" w:rsidRPr="009C071C" w:rsidRDefault="00240B69" w:rsidP="009C071C">
      <w:pPr>
        <w:jc w:val="center"/>
        <w:rPr>
          <w:rFonts w:cstheme="minorHAnsi"/>
          <w:color w:val="000000"/>
          <w:sz w:val="22"/>
        </w:rPr>
      </w:pPr>
      <w:r w:rsidRPr="0073529D">
        <w:rPr>
          <w:rFonts w:cstheme="minorHAnsi"/>
          <w:sz w:val="22"/>
          <w:szCs w:val="22"/>
        </w:rPr>
        <w:t>Javno naročilo</w:t>
      </w:r>
      <w:r>
        <w:rPr>
          <w:rFonts w:cstheme="minorHAnsi"/>
          <w:b/>
          <w:bCs/>
          <w:sz w:val="22"/>
          <w:szCs w:val="22"/>
        </w:rPr>
        <w:t xml:space="preserve"> </w:t>
      </w:r>
      <w:r w:rsidRPr="00240B69">
        <w:rPr>
          <w:rFonts w:cstheme="minorHAnsi"/>
          <w:b/>
          <w:bCs/>
          <w:color w:val="000000"/>
          <w:sz w:val="22"/>
        </w:rPr>
        <w:t>»</w:t>
      </w:r>
      <w:r w:rsidRPr="00240B69">
        <w:rPr>
          <w:b/>
          <w:bCs/>
        </w:rPr>
        <w:t>Izbira izvajalca za izvedbo gradbeno – obrtniških in elektroinštalacijskih del za gradnjo </w:t>
      </w:r>
      <w:r w:rsidR="00897E60">
        <w:rPr>
          <w:b/>
          <w:bCs/>
        </w:rPr>
        <w:t>K</w:t>
      </w:r>
      <w:r w:rsidRPr="00240B69">
        <w:rPr>
          <w:b/>
          <w:bCs/>
        </w:rPr>
        <w:t>ulturno upravnega centra Ivančna Gorica</w:t>
      </w:r>
      <w:r w:rsidRPr="00C06B17">
        <w:rPr>
          <w:rFonts w:cstheme="minorHAnsi"/>
          <w:color w:val="000000"/>
          <w:sz w:val="22"/>
        </w:rPr>
        <w:t>«</w:t>
      </w:r>
    </w:p>
    <w:tbl>
      <w:tblPr>
        <w:tblStyle w:val="TableGridPHPDOCX"/>
        <w:tblW w:w="4807" w:type="pct"/>
        <w:tblInd w:w="-34" w:type="dxa"/>
        <w:tblBorders>
          <w:top w:val="outset" w:sz="6" w:space="0" w:color="808080"/>
          <w:left w:val="outset" w:sz="6" w:space="0" w:color="808080"/>
          <w:bottom w:val="outset" w:sz="6" w:space="0" w:color="808080"/>
          <w:right w:val="outset" w:sz="6" w:space="0" w:color="808080"/>
        </w:tblBorders>
        <w:tblLayout w:type="fixed"/>
        <w:tblLook w:val="04A0" w:firstRow="1" w:lastRow="0" w:firstColumn="1" w:lastColumn="0" w:noHBand="0" w:noVBand="1"/>
      </w:tblPr>
      <w:tblGrid>
        <w:gridCol w:w="783"/>
        <w:gridCol w:w="2235"/>
        <w:gridCol w:w="2311"/>
        <w:gridCol w:w="1727"/>
        <w:gridCol w:w="2201"/>
      </w:tblGrid>
      <w:tr w:rsidR="00240B69" w14:paraId="2EDD569D" w14:textId="77777777" w:rsidTr="00A1082F">
        <w:trPr>
          <w:trHeight w:val="371"/>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C48B0" w14:textId="77777777" w:rsidR="00240B69" w:rsidRPr="00240B69" w:rsidRDefault="00240B69" w:rsidP="00A1082F">
            <w:pPr>
              <w:rPr>
                <w:rFonts w:cstheme="minorHAnsi"/>
                <w:b/>
                <w:bCs/>
                <w:position w:val="-2"/>
              </w:rPr>
            </w:pPr>
            <w:r w:rsidRPr="00240B69">
              <w:rPr>
                <w:rFonts w:cstheme="minorHAnsi"/>
                <w:bCs/>
                <w:lang w:eastAsia="sl-SI"/>
              </w:rPr>
              <w:t>Izkazovanje referenc  - ponudnika/gospodarskega subjekta:</w:t>
            </w:r>
          </w:p>
        </w:tc>
      </w:tr>
      <w:tr w:rsidR="00240B69" w14:paraId="5C326DAA" w14:textId="77777777" w:rsidTr="00A1082F">
        <w:trPr>
          <w:trHeight w:val="1363"/>
        </w:trPr>
        <w:tc>
          <w:tcPr>
            <w:tcW w:w="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50943B" w14:textId="77777777" w:rsidR="00240B69" w:rsidRPr="004E269B" w:rsidRDefault="00240B69" w:rsidP="00A1082F">
            <w:pPr>
              <w:jc w:val="center"/>
              <w:rPr>
                <w:rFonts w:cstheme="minorHAnsi"/>
                <w:b/>
                <w:bCs/>
                <w:position w:val="-2"/>
                <w:sz w:val="18"/>
                <w:szCs w:val="18"/>
              </w:rPr>
            </w:pPr>
            <w:proofErr w:type="spellStart"/>
            <w:r w:rsidRPr="004E269B">
              <w:rPr>
                <w:rFonts w:cstheme="minorHAnsi"/>
                <w:b/>
                <w:bCs/>
                <w:position w:val="-2"/>
                <w:sz w:val="18"/>
                <w:szCs w:val="18"/>
              </w:rPr>
              <w:t>Zap</w:t>
            </w:r>
            <w:proofErr w:type="spellEnd"/>
            <w:r w:rsidRPr="004E269B">
              <w:rPr>
                <w:rFonts w:cstheme="minorHAnsi"/>
                <w:b/>
                <w:bCs/>
                <w:position w:val="-2"/>
                <w:sz w:val="18"/>
                <w:szCs w:val="18"/>
              </w:rPr>
              <w:t>. št</w:t>
            </w:r>
          </w:p>
        </w:tc>
        <w:tc>
          <w:tcPr>
            <w:tcW w:w="12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539B69" w14:textId="43FC7612" w:rsidR="00240B69" w:rsidRPr="004E269B" w:rsidRDefault="00480EB8" w:rsidP="00A1082F">
            <w:pPr>
              <w:jc w:val="center"/>
              <w:rPr>
                <w:rFonts w:cstheme="minorHAnsi"/>
                <w:b/>
                <w:bCs/>
                <w:position w:val="-2"/>
                <w:sz w:val="18"/>
                <w:szCs w:val="18"/>
              </w:rPr>
            </w:pPr>
            <w:r w:rsidRPr="004E269B">
              <w:rPr>
                <w:rFonts w:cstheme="minorHAnsi"/>
                <w:b/>
                <w:bCs/>
                <w:position w:val="-2"/>
                <w:sz w:val="18"/>
                <w:szCs w:val="18"/>
              </w:rPr>
              <w:t>Naročnik</w:t>
            </w:r>
            <w:r w:rsidR="00240B69" w:rsidRPr="004E269B">
              <w:rPr>
                <w:rFonts w:cstheme="minorHAnsi"/>
                <w:b/>
                <w:bCs/>
                <w:position w:val="-2"/>
                <w:sz w:val="18"/>
                <w:szCs w:val="18"/>
              </w:rPr>
              <w:t xml:space="preserve"> referenčnega posla</w:t>
            </w:r>
            <w:r w:rsidR="00240B69" w:rsidRPr="004E269B">
              <w:rPr>
                <w:rFonts w:cstheme="minorHAnsi"/>
                <w:b/>
                <w:bCs/>
                <w:position w:val="-2"/>
                <w:sz w:val="18"/>
                <w:szCs w:val="18"/>
              </w:rPr>
              <w:br/>
              <w:t>(naziv, naslov)</w:t>
            </w:r>
          </w:p>
        </w:tc>
        <w:tc>
          <w:tcPr>
            <w:tcW w:w="12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DEE47" w14:textId="7329D723" w:rsidR="00240B69" w:rsidRPr="004E269B" w:rsidRDefault="004E269B" w:rsidP="00A1082F">
            <w:pPr>
              <w:jc w:val="center"/>
              <w:rPr>
                <w:rFonts w:cstheme="minorHAnsi"/>
                <w:b/>
                <w:bCs/>
                <w:position w:val="-2"/>
                <w:sz w:val="18"/>
                <w:szCs w:val="18"/>
              </w:rPr>
            </w:pPr>
            <w:r>
              <w:rPr>
                <w:rFonts w:cstheme="minorHAnsi"/>
                <w:b/>
                <w:bCs/>
                <w:position w:val="-2"/>
                <w:sz w:val="18"/>
                <w:szCs w:val="18"/>
              </w:rPr>
              <w:t xml:space="preserve">Predmet referenčnega posla - </w:t>
            </w:r>
            <w:r w:rsidRPr="00D10AEA">
              <w:rPr>
                <w:rFonts w:cstheme="minorHAnsi"/>
                <w:b/>
                <w:bCs/>
                <w:position w:val="-2"/>
                <w:sz w:val="18"/>
                <w:szCs w:val="18"/>
              </w:rPr>
              <w:t xml:space="preserve"> opis i</w:t>
            </w:r>
            <w:r>
              <w:rPr>
                <w:rFonts w:cstheme="minorHAnsi"/>
                <w:b/>
                <w:bCs/>
                <w:position w:val="-2"/>
                <w:sz w:val="18"/>
                <w:szCs w:val="18"/>
              </w:rPr>
              <w:t>zvedenih</w:t>
            </w:r>
            <w:r w:rsidRPr="00D10AEA">
              <w:rPr>
                <w:rFonts w:cstheme="minorHAnsi"/>
                <w:b/>
                <w:bCs/>
                <w:position w:val="-2"/>
                <w:sz w:val="18"/>
                <w:szCs w:val="18"/>
              </w:rPr>
              <w:t xml:space="preserve"> del</w:t>
            </w:r>
            <w:r>
              <w:rPr>
                <w:rFonts w:cstheme="minorHAnsi"/>
                <w:b/>
                <w:bCs/>
                <w:position w:val="-2"/>
                <w:sz w:val="18"/>
                <w:szCs w:val="18"/>
              </w:rPr>
              <w:t xml:space="preserve"> s klasifikacijo objekta</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2AD92E" w14:textId="7C52B6AE" w:rsidR="00240B69" w:rsidRPr="007E4104" w:rsidRDefault="004001D3" w:rsidP="00A1082F">
            <w:pPr>
              <w:jc w:val="center"/>
              <w:rPr>
                <w:rFonts w:cstheme="minorHAnsi"/>
                <w:b/>
                <w:bCs/>
                <w:position w:val="-2"/>
                <w:sz w:val="18"/>
                <w:szCs w:val="18"/>
              </w:rPr>
            </w:pPr>
            <w:r w:rsidRPr="007E4104">
              <w:rPr>
                <w:rFonts w:cstheme="minorHAnsi"/>
                <w:b/>
                <w:bCs/>
                <w:position w:val="-2"/>
                <w:sz w:val="18"/>
                <w:szCs w:val="18"/>
              </w:rPr>
              <w:t>Datum pridobitve UD ali datum izvedene primopredaje</w:t>
            </w:r>
          </w:p>
        </w:tc>
        <w:tc>
          <w:tcPr>
            <w:tcW w:w="11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DAAD2D" w14:textId="4AE1D525" w:rsidR="00240B69" w:rsidRPr="004E269B" w:rsidRDefault="004001D3" w:rsidP="00A1082F">
            <w:pPr>
              <w:jc w:val="center"/>
              <w:rPr>
                <w:rFonts w:cstheme="minorHAnsi"/>
                <w:b/>
                <w:bCs/>
                <w:position w:val="-2"/>
                <w:sz w:val="18"/>
                <w:szCs w:val="18"/>
              </w:rPr>
            </w:pPr>
            <w:r w:rsidRPr="007E4104">
              <w:rPr>
                <w:rFonts w:cstheme="minorHAnsi"/>
                <w:b/>
                <w:bCs/>
                <w:position w:val="-2"/>
                <w:sz w:val="18"/>
                <w:szCs w:val="18"/>
              </w:rPr>
              <w:t>Vrednost izvedenih del</w:t>
            </w:r>
            <w:r w:rsidRPr="007E4104">
              <w:rPr>
                <w:rFonts w:cstheme="minorHAnsi"/>
                <w:b/>
                <w:bCs/>
                <w:position w:val="-2"/>
                <w:sz w:val="18"/>
                <w:szCs w:val="18"/>
              </w:rPr>
              <w:br/>
              <w:t>(brez DDV), ki se nanaša na referenčni posel</w:t>
            </w:r>
          </w:p>
        </w:tc>
      </w:tr>
      <w:tr w:rsidR="00240B69" w14:paraId="7B2086F4" w14:textId="77777777" w:rsidTr="00A1082F">
        <w:trPr>
          <w:trHeight w:val="906"/>
        </w:trPr>
        <w:tc>
          <w:tcPr>
            <w:tcW w:w="42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15A5F631" w14:textId="77777777" w:rsidR="00240B69" w:rsidRPr="004E269B" w:rsidRDefault="00240B69" w:rsidP="00A1082F">
            <w:pPr>
              <w:jc w:val="center"/>
              <w:rPr>
                <w:rFonts w:cstheme="minorHAnsi"/>
                <w:b/>
                <w:bCs/>
                <w:position w:val="-2"/>
                <w:sz w:val="18"/>
                <w:szCs w:val="18"/>
              </w:rPr>
            </w:pPr>
            <w:r w:rsidRPr="004E269B">
              <w:rPr>
                <w:rFonts w:cstheme="minorHAnsi"/>
                <w:b/>
                <w:bCs/>
                <w:position w:val="-2"/>
                <w:sz w:val="18"/>
                <w:szCs w:val="18"/>
              </w:rPr>
              <w:t>1</w:t>
            </w:r>
          </w:p>
        </w:tc>
        <w:tc>
          <w:tcPr>
            <w:tcW w:w="1207"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1AE26AB4" w14:textId="77777777" w:rsidR="00240B69" w:rsidRPr="00240B69" w:rsidRDefault="00240B69" w:rsidP="00A1082F">
            <w:pPr>
              <w:rPr>
                <w:rFonts w:cstheme="minorHAnsi"/>
              </w:rPr>
            </w:pPr>
            <w:r w:rsidRPr="00240B69">
              <w:rPr>
                <w:rFonts w:cstheme="minorHAnsi"/>
                <w:color w:val="000000"/>
                <w:position w:val="-2"/>
              </w:rPr>
              <w:t> </w:t>
            </w:r>
          </w:p>
        </w:tc>
        <w:tc>
          <w:tcPr>
            <w:tcW w:w="124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7B243801" w14:textId="77777777" w:rsidR="00240B69" w:rsidRPr="00240B69" w:rsidRDefault="00240B69" w:rsidP="00A1082F">
            <w:pPr>
              <w:rPr>
                <w:rFonts w:cstheme="minorHAnsi"/>
              </w:rPr>
            </w:pPr>
            <w:r w:rsidRPr="00240B69">
              <w:rPr>
                <w:rFonts w:cstheme="minorHAnsi"/>
                <w:color w:val="000000"/>
                <w:position w:val="-2"/>
              </w:rPr>
              <w:t> </w:t>
            </w:r>
          </w:p>
        </w:tc>
        <w:tc>
          <w:tcPr>
            <w:tcW w:w="93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37857C8B" w14:textId="77777777" w:rsidR="00240B69" w:rsidRPr="007E4104" w:rsidRDefault="00240B69" w:rsidP="00A1082F">
            <w:pPr>
              <w:rPr>
                <w:rFonts w:cstheme="minorHAnsi"/>
              </w:rPr>
            </w:pPr>
            <w:r w:rsidRPr="007E4104">
              <w:rPr>
                <w:rFonts w:cstheme="minorHAnsi"/>
                <w:color w:val="000000"/>
                <w:position w:val="-2"/>
              </w:rPr>
              <w:t> </w:t>
            </w:r>
          </w:p>
        </w:tc>
        <w:tc>
          <w:tcPr>
            <w:tcW w:w="118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1707B5D8" w14:textId="77777777" w:rsidR="00240B69" w:rsidRPr="00240B69" w:rsidRDefault="00240B69" w:rsidP="00A1082F">
            <w:pPr>
              <w:rPr>
                <w:rFonts w:cstheme="minorHAnsi"/>
              </w:rPr>
            </w:pPr>
            <w:r w:rsidRPr="00240B69">
              <w:rPr>
                <w:rFonts w:cstheme="minorHAnsi"/>
                <w:color w:val="000000"/>
                <w:position w:val="-2"/>
              </w:rPr>
              <w:t> </w:t>
            </w:r>
          </w:p>
          <w:p w14:paraId="1DD7CEAD" w14:textId="77777777" w:rsidR="00240B69" w:rsidRPr="00240B69" w:rsidRDefault="00240B69" w:rsidP="00A1082F">
            <w:pPr>
              <w:rPr>
                <w:rFonts w:cstheme="minorHAnsi"/>
              </w:rPr>
            </w:pPr>
            <w:r w:rsidRPr="00240B69">
              <w:rPr>
                <w:rFonts w:cstheme="minorHAnsi"/>
                <w:color w:val="000000"/>
                <w:position w:val="-2"/>
              </w:rPr>
              <w:t> </w:t>
            </w:r>
          </w:p>
        </w:tc>
      </w:tr>
      <w:tr w:rsidR="00240B69" w14:paraId="6CF774DA" w14:textId="77777777" w:rsidTr="00A1082F">
        <w:trPr>
          <w:trHeight w:val="852"/>
        </w:trPr>
        <w:tc>
          <w:tcPr>
            <w:tcW w:w="42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29E6431E" w14:textId="77777777" w:rsidR="00240B69" w:rsidRPr="004E269B" w:rsidRDefault="00240B69" w:rsidP="00A1082F">
            <w:pPr>
              <w:jc w:val="center"/>
              <w:rPr>
                <w:rFonts w:cstheme="minorHAnsi"/>
                <w:b/>
                <w:bCs/>
                <w:position w:val="-2"/>
                <w:sz w:val="18"/>
                <w:szCs w:val="18"/>
              </w:rPr>
            </w:pPr>
            <w:r w:rsidRPr="004E269B">
              <w:rPr>
                <w:rFonts w:cstheme="minorHAnsi"/>
                <w:b/>
                <w:bCs/>
                <w:position w:val="-2"/>
                <w:sz w:val="18"/>
                <w:szCs w:val="18"/>
              </w:rPr>
              <w:t>2</w:t>
            </w:r>
          </w:p>
        </w:tc>
        <w:tc>
          <w:tcPr>
            <w:tcW w:w="1207"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01A98EC6" w14:textId="77777777" w:rsidR="00240B69" w:rsidRPr="00240B69" w:rsidRDefault="00240B69" w:rsidP="00A1082F">
            <w:pPr>
              <w:rPr>
                <w:rFonts w:cstheme="minorHAnsi"/>
                <w:color w:val="000000"/>
                <w:position w:val="-2"/>
              </w:rPr>
            </w:pPr>
          </w:p>
        </w:tc>
        <w:tc>
          <w:tcPr>
            <w:tcW w:w="124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60D6F03C" w14:textId="77777777" w:rsidR="00240B69" w:rsidRPr="00240B69" w:rsidRDefault="00240B69" w:rsidP="00A1082F">
            <w:pPr>
              <w:rPr>
                <w:rFonts w:cstheme="minorHAnsi"/>
                <w:color w:val="000000"/>
                <w:position w:val="-2"/>
              </w:rPr>
            </w:pPr>
          </w:p>
        </w:tc>
        <w:tc>
          <w:tcPr>
            <w:tcW w:w="93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0CB1161" w14:textId="77777777" w:rsidR="00240B69" w:rsidRPr="00240B69" w:rsidRDefault="00240B69" w:rsidP="00A1082F">
            <w:pPr>
              <w:rPr>
                <w:rFonts w:cstheme="minorHAnsi"/>
                <w:color w:val="000000"/>
                <w:position w:val="-2"/>
              </w:rPr>
            </w:pPr>
          </w:p>
        </w:tc>
        <w:tc>
          <w:tcPr>
            <w:tcW w:w="118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79668489" w14:textId="77777777" w:rsidR="00240B69" w:rsidRPr="00240B69" w:rsidRDefault="00240B69" w:rsidP="00A1082F">
            <w:pPr>
              <w:rPr>
                <w:rFonts w:cstheme="minorHAnsi"/>
                <w:color w:val="000000"/>
                <w:position w:val="-2"/>
              </w:rPr>
            </w:pPr>
          </w:p>
        </w:tc>
      </w:tr>
      <w:tr w:rsidR="008013BD" w14:paraId="16550C48" w14:textId="77777777" w:rsidTr="008013BD">
        <w:trPr>
          <w:trHeight w:val="852"/>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135" w:type="dxa"/>
              <w:left w:w="108" w:type="dxa"/>
              <w:bottom w:w="135" w:type="dxa"/>
              <w:right w:w="108" w:type="dxa"/>
            </w:tcMar>
            <w:vAlign w:val="center"/>
            <w:hideMark/>
          </w:tcPr>
          <w:p w14:paraId="0D627CA9" w14:textId="4406DD7E" w:rsidR="008013BD" w:rsidRPr="00240B69" w:rsidRDefault="008013BD" w:rsidP="00A1082F">
            <w:pPr>
              <w:rPr>
                <w:rFonts w:cstheme="minorHAnsi"/>
                <w:color w:val="000000"/>
                <w:position w:val="-2"/>
              </w:rPr>
            </w:pPr>
            <w:r>
              <w:rPr>
                <w:rFonts w:ascii="Arial" w:eastAsia="Times New Roman" w:hAnsi="Arial" w:cs="Arial"/>
                <w:bCs/>
                <w:lang w:eastAsia="sl-SI"/>
              </w:rPr>
              <w:t>Seznam kadrov:</w:t>
            </w:r>
          </w:p>
        </w:tc>
      </w:tr>
      <w:tr w:rsidR="008013BD" w14:paraId="2C30026F" w14:textId="77777777" w:rsidTr="008013BD">
        <w:trPr>
          <w:trHeight w:val="852"/>
        </w:trPr>
        <w:tc>
          <w:tcPr>
            <w:tcW w:w="5000" w:type="pct"/>
            <w:gridSpan w:val="5"/>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tcPr>
          <w:p w14:paraId="53515DA4" w14:textId="77777777" w:rsidR="008013BD" w:rsidRDefault="008013BD" w:rsidP="008013BD">
            <w:pPr>
              <w:jc w:val="both"/>
              <w:rPr>
                <w:rFonts w:ascii="Arial" w:eastAsia="Times New Roman" w:hAnsi="Arial" w:cs="Arial"/>
                <w:b/>
                <w:lang w:eastAsia="sl-SI"/>
              </w:rPr>
            </w:pPr>
          </w:p>
          <w:p w14:paraId="737193BF" w14:textId="77777777" w:rsidR="008013BD" w:rsidRDefault="008013BD" w:rsidP="008013BD">
            <w:pPr>
              <w:jc w:val="both"/>
              <w:rPr>
                <w:rFonts w:ascii="Arial" w:eastAsia="Times New Roman" w:hAnsi="Arial" w:cs="Arial"/>
                <w:b/>
                <w:lang w:eastAsia="sl-SI"/>
              </w:rPr>
            </w:pPr>
            <w:r w:rsidRPr="00B012C5">
              <w:rPr>
                <w:rFonts w:ascii="Arial" w:eastAsia="Times New Roman" w:hAnsi="Arial" w:cs="Arial"/>
                <w:b/>
                <w:lang w:eastAsia="sl-SI"/>
              </w:rPr>
              <w:t xml:space="preserve">Ime in priimek vodja </w:t>
            </w:r>
            <w:r>
              <w:rPr>
                <w:rFonts w:ascii="Arial" w:eastAsia="Times New Roman" w:hAnsi="Arial" w:cs="Arial"/>
                <w:b/>
                <w:lang w:eastAsia="sl-SI"/>
              </w:rPr>
              <w:t>del za strokovno področje elektrotehnike: ___________________________</w:t>
            </w:r>
          </w:p>
          <w:p w14:paraId="4D7C2F79" w14:textId="77777777" w:rsidR="00403714" w:rsidRDefault="00403714" w:rsidP="008013BD">
            <w:pPr>
              <w:jc w:val="both"/>
              <w:rPr>
                <w:rFonts w:ascii="Arial" w:eastAsia="Times New Roman" w:hAnsi="Arial" w:cs="Arial"/>
                <w:b/>
                <w:color w:val="000000"/>
                <w:position w:val="-2"/>
                <w:lang w:eastAsia="sl-SI"/>
              </w:rPr>
            </w:pPr>
          </w:p>
          <w:p w14:paraId="30360E1F" w14:textId="77777777" w:rsidR="00403714" w:rsidRDefault="00403714" w:rsidP="00403714">
            <w:pPr>
              <w:jc w:val="both"/>
              <w:rPr>
                <w:rFonts w:ascii="Arial" w:eastAsia="Times New Roman" w:hAnsi="Arial" w:cs="Arial"/>
                <w:bCs/>
                <w:lang w:eastAsia="sl-SI"/>
              </w:rPr>
            </w:pPr>
            <w:r>
              <w:rPr>
                <w:rFonts w:ascii="Arial" w:eastAsia="Times New Roman" w:hAnsi="Arial" w:cs="Arial"/>
                <w:bCs/>
                <w:lang w:eastAsia="sl-SI"/>
              </w:rPr>
              <w:t>Identifikacijska številka vpisa v IZS:_______________________</w:t>
            </w:r>
          </w:p>
          <w:p w14:paraId="136531B1" w14:textId="73824241" w:rsidR="00403714" w:rsidRPr="00240B69" w:rsidRDefault="00403714" w:rsidP="008013BD">
            <w:pPr>
              <w:jc w:val="both"/>
              <w:rPr>
                <w:rFonts w:cstheme="minorHAnsi"/>
                <w:color w:val="000000"/>
                <w:position w:val="-2"/>
              </w:rPr>
            </w:pPr>
          </w:p>
        </w:tc>
      </w:tr>
    </w:tbl>
    <w:p w14:paraId="65C76903" w14:textId="77777777" w:rsidR="009C071C" w:rsidRDefault="009C071C" w:rsidP="009C071C">
      <w:pPr>
        <w:tabs>
          <w:tab w:val="left" w:pos="4296"/>
        </w:tabs>
        <w:rPr>
          <w:rFonts w:cstheme="minorHAnsi"/>
          <w:color w:val="000000"/>
          <w:position w:val="-2"/>
          <w:sz w:val="22"/>
          <w:szCs w:val="22"/>
        </w:rPr>
      </w:pPr>
    </w:p>
    <w:p w14:paraId="630A161F" w14:textId="77777777" w:rsidR="009C071C" w:rsidRDefault="009C071C" w:rsidP="009C071C">
      <w:pPr>
        <w:tabs>
          <w:tab w:val="left" w:pos="4296"/>
        </w:tabs>
        <w:rPr>
          <w:rFonts w:cstheme="minorHAnsi"/>
          <w:color w:val="000000"/>
          <w:position w:val="-2"/>
          <w:sz w:val="22"/>
          <w:szCs w:val="22"/>
        </w:rPr>
      </w:pPr>
    </w:p>
    <w:p w14:paraId="66B9AE6C" w14:textId="2E147CF2" w:rsidR="009C071C" w:rsidRPr="009853D0" w:rsidRDefault="009C071C" w:rsidP="009C071C">
      <w:pPr>
        <w:tabs>
          <w:tab w:val="left" w:pos="4296"/>
        </w:tabs>
        <w:rPr>
          <w:rFonts w:cstheme="minorHAnsi"/>
          <w:color w:val="000000"/>
          <w:position w:val="-2"/>
          <w:sz w:val="22"/>
          <w:szCs w:val="22"/>
        </w:rPr>
      </w:pPr>
      <w:r w:rsidRPr="009853D0">
        <w:rPr>
          <w:rFonts w:cstheme="minorHAnsi"/>
          <w:color w:val="000000"/>
          <w:position w:val="-2"/>
          <w:sz w:val="22"/>
          <w:szCs w:val="22"/>
        </w:rPr>
        <w:t>Kraj in datum:</w:t>
      </w:r>
      <w:r w:rsidRPr="009853D0">
        <w:rPr>
          <w:rFonts w:cstheme="minorHAnsi"/>
          <w:sz w:val="22"/>
          <w:szCs w:val="22"/>
        </w:rPr>
        <w:tab/>
      </w:r>
      <w:r w:rsidRPr="009853D0">
        <w:rPr>
          <w:rFonts w:cstheme="minorHAnsi"/>
          <w:color w:val="000000"/>
          <w:position w:val="-2"/>
          <w:sz w:val="22"/>
          <w:szCs w:val="22"/>
        </w:rPr>
        <w:t xml:space="preserve">                  Ime in priimek: _____________________</w:t>
      </w:r>
    </w:p>
    <w:p w14:paraId="7C655027" w14:textId="0D835034" w:rsidR="009C071C" w:rsidRPr="009853D0" w:rsidRDefault="009C071C" w:rsidP="009C071C">
      <w:pPr>
        <w:tabs>
          <w:tab w:val="left" w:pos="4296"/>
        </w:tabs>
        <w:rPr>
          <w:rFonts w:cstheme="minorHAnsi"/>
          <w:sz w:val="22"/>
          <w:szCs w:val="22"/>
        </w:rPr>
      </w:pPr>
      <w:r w:rsidRPr="009853D0">
        <w:rPr>
          <w:rFonts w:cstheme="minorHAnsi"/>
          <w:color w:val="A9A9A9"/>
          <w:position w:val="-2"/>
          <w:sz w:val="22"/>
          <w:szCs w:val="22"/>
        </w:rPr>
        <w:tab/>
      </w:r>
      <w:r w:rsidRPr="009853D0">
        <w:rPr>
          <w:rFonts w:cstheme="minorHAnsi"/>
          <w:color w:val="A9A9A9"/>
          <w:position w:val="-2"/>
          <w:sz w:val="22"/>
          <w:szCs w:val="22"/>
        </w:rPr>
        <w:tab/>
      </w:r>
      <w:r w:rsidRPr="009853D0">
        <w:rPr>
          <w:rFonts w:cstheme="minorHAnsi"/>
          <w:color w:val="A9A9A9"/>
          <w:position w:val="-2"/>
          <w:sz w:val="22"/>
          <w:szCs w:val="22"/>
        </w:rPr>
        <w:tab/>
      </w:r>
      <w:r w:rsidRPr="009853D0">
        <w:rPr>
          <w:rFonts w:cstheme="minorHAnsi"/>
          <w:color w:val="A9A9A9"/>
          <w:position w:val="-2"/>
          <w:sz w:val="22"/>
          <w:szCs w:val="22"/>
        </w:rPr>
        <w:tab/>
      </w:r>
      <w:r w:rsidR="00582558">
        <w:rPr>
          <w:rFonts w:cstheme="minorHAnsi"/>
          <w:color w:val="A9A9A9"/>
          <w:position w:val="-2"/>
          <w:sz w:val="22"/>
          <w:szCs w:val="22"/>
        </w:rPr>
        <w:t xml:space="preserve">     </w:t>
      </w:r>
      <w:r w:rsidRPr="009853D0">
        <w:rPr>
          <w:rFonts w:cstheme="minorHAnsi"/>
          <w:color w:val="A9A9A9"/>
          <w:position w:val="-2"/>
          <w:sz w:val="22"/>
          <w:szCs w:val="22"/>
        </w:rPr>
        <w:t>(žig in podpis)</w:t>
      </w:r>
    </w:p>
    <w:p w14:paraId="37A88014" w14:textId="02606B07" w:rsidR="007A51DE" w:rsidRDefault="007A51DE">
      <w:pPr>
        <w:rPr>
          <w:rFonts w:cstheme="minorHAnsi"/>
          <w:sz w:val="28"/>
          <w:szCs w:val="28"/>
        </w:rPr>
      </w:pPr>
      <w:r>
        <w:br w:type="page"/>
      </w:r>
    </w:p>
    <w:bookmarkEnd w:id="149"/>
    <w:p w14:paraId="47F69D5F" w14:textId="77777777" w:rsidR="00240B69" w:rsidRDefault="00240B69" w:rsidP="00240B69">
      <w:pPr>
        <w:pStyle w:val="Naslov2"/>
        <w:numPr>
          <w:ilvl w:val="0"/>
          <w:numId w:val="0"/>
        </w:numPr>
      </w:pPr>
    </w:p>
    <w:p w14:paraId="2601F985" w14:textId="5FEA3963" w:rsidR="00754AA8" w:rsidRPr="00754AA8" w:rsidRDefault="009C5B0B" w:rsidP="00754AA8">
      <w:pPr>
        <w:pStyle w:val="Naslov2"/>
        <w:ind w:left="0"/>
      </w:pPr>
      <w:bookmarkStart w:id="150" w:name="_Toc187237903"/>
      <w:r w:rsidRPr="009C5B0B">
        <w:t>OBRAZE</w:t>
      </w:r>
      <w:r w:rsidR="00CD66CA">
        <w:t>C ŠT.</w:t>
      </w:r>
      <w:r w:rsidRPr="009C5B0B">
        <w:t xml:space="preserve"> </w:t>
      </w:r>
      <w:r w:rsidR="00B5761B">
        <w:t>8</w:t>
      </w:r>
      <w:bookmarkEnd w:id="150"/>
    </w:p>
    <w:p w14:paraId="6E9EEB7E" w14:textId="77777777" w:rsidR="00C67696" w:rsidRPr="00CD66CA" w:rsidRDefault="00C67696" w:rsidP="00C67696"/>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21"/>
        <w:gridCol w:w="4801"/>
      </w:tblGrid>
      <w:tr w:rsidR="00C67696" w:rsidRPr="001A2669" w14:paraId="7BF8627E" w14:textId="77777777" w:rsidTr="00C60E65">
        <w:trPr>
          <w:trHeight w:val="409"/>
        </w:trPr>
        <w:tc>
          <w:tcPr>
            <w:tcW w:w="4521" w:type="dxa"/>
            <w:shd w:val="clear" w:color="auto" w:fill="F2F2F2" w:themeFill="background1" w:themeFillShade="F2"/>
            <w:tcMar>
              <w:top w:w="135" w:type="dxa"/>
              <w:bottom w:w="135" w:type="dxa"/>
            </w:tcMar>
            <w:vAlign w:val="center"/>
          </w:tcPr>
          <w:p w14:paraId="61BD33A3" w14:textId="5466E578" w:rsidR="00C67696" w:rsidRPr="002A5FBC" w:rsidRDefault="00C67696" w:rsidP="00480EB8">
            <w:pPr>
              <w:rPr>
                <w:rFonts w:cstheme="minorHAnsi"/>
                <w:b/>
                <w:bCs/>
                <w:sz w:val="22"/>
                <w:szCs w:val="24"/>
              </w:rPr>
            </w:pPr>
            <w:r w:rsidRPr="00480EB8">
              <w:rPr>
                <w:rFonts w:cstheme="minorHAnsi"/>
                <w:b/>
                <w:bCs/>
                <w:sz w:val="22"/>
                <w:szCs w:val="24"/>
              </w:rPr>
              <w:t xml:space="preserve">NAZIV </w:t>
            </w:r>
            <w:r w:rsidR="007063E0" w:rsidRPr="00480EB8">
              <w:rPr>
                <w:rFonts w:cstheme="minorHAnsi"/>
                <w:b/>
                <w:bCs/>
                <w:sz w:val="22"/>
                <w:szCs w:val="24"/>
              </w:rPr>
              <w:t>NAROČNIKA</w:t>
            </w:r>
            <w:r w:rsidRPr="00480EB8">
              <w:rPr>
                <w:rFonts w:cstheme="minorHAnsi"/>
                <w:b/>
                <w:bCs/>
                <w:sz w:val="22"/>
                <w:szCs w:val="24"/>
              </w:rPr>
              <w:t xml:space="preserve"> </w:t>
            </w:r>
            <w:r w:rsidR="00C72B11" w:rsidRPr="00480EB8">
              <w:rPr>
                <w:rFonts w:cstheme="minorHAnsi"/>
                <w:b/>
                <w:bCs/>
                <w:sz w:val="22"/>
                <w:szCs w:val="24"/>
              </w:rPr>
              <w:t>REFERENČNEGA</w:t>
            </w:r>
            <w:r w:rsidR="00C72B11">
              <w:rPr>
                <w:rFonts w:cstheme="minorHAnsi"/>
                <w:b/>
                <w:bCs/>
                <w:sz w:val="22"/>
                <w:szCs w:val="24"/>
              </w:rPr>
              <w:t xml:space="preserve"> POSLA</w:t>
            </w:r>
          </w:p>
        </w:tc>
        <w:tc>
          <w:tcPr>
            <w:tcW w:w="4801" w:type="dxa"/>
            <w:tcMar>
              <w:top w:w="135" w:type="dxa"/>
              <w:bottom w:w="135" w:type="dxa"/>
            </w:tcMar>
            <w:vAlign w:val="center"/>
          </w:tcPr>
          <w:p w14:paraId="3272DF97" w14:textId="77777777" w:rsidR="00C67696" w:rsidRPr="001A2669" w:rsidRDefault="00C67696" w:rsidP="00113F97">
            <w:pPr>
              <w:jc w:val="center"/>
              <w:rPr>
                <w:rFonts w:cstheme="minorHAnsi"/>
                <w:b/>
                <w:bCs/>
                <w:sz w:val="24"/>
                <w:szCs w:val="24"/>
              </w:rPr>
            </w:pPr>
            <w:r w:rsidRPr="001A2669">
              <w:rPr>
                <w:rFonts w:cstheme="minorHAnsi"/>
                <w:b/>
                <w:bCs/>
                <w:sz w:val="24"/>
                <w:szCs w:val="24"/>
              </w:rPr>
              <w:t> </w:t>
            </w:r>
          </w:p>
        </w:tc>
      </w:tr>
      <w:tr w:rsidR="00C67696" w:rsidRPr="001A2669" w14:paraId="28BDE659" w14:textId="77777777" w:rsidTr="00C60E65">
        <w:trPr>
          <w:trHeight w:val="404"/>
        </w:trPr>
        <w:tc>
          <w:tcPr>
            <w:tcW w:w="4521" w:type="dxa"/>
            <w:shd w:val="clear" w:color="auto" w:fill="F2F2F2" w:themeFill="background1" w:themeFillShade="F2"/>
            <w:tcMar>
              <w:top w:w="135" w:type="dxa"/>
              <w:bottom w:w="135" w:type="dxa"/>
            </w:tcMar>
            <w:vAlign w:val="center"/>
          </w:tcPr>
          <w:p w14:paraId="02E77649" w14:textId="5845ABEC" w:rsidR="00C67696" w:rsidRPr="002A5FBC" w:rsidRDefault="00C67696" w:rsidP="00480EB8">
            <w:pPr>
              <w:rPr>
                <w:rFonts w:cstheme="minorHAnsi"/>
                <w:b/>
                <w:bCs/>
                <w:sz w:val="22"/>
                <w:szCs w:val="24"/>
              </w:rPr>
            </w:pPr>
            <w:r w:rsidRPr="00480EB8">
              <w:rPr>
                <w:rFonts w:cstheme="minorHAnsi"/>
                <w:b/>
                <w:bCs/>
                <w:sz w:val="22"/>
                <w:szCs w:val="24"/>
              </w:rPr>
              <w:t xml:space="preserve">NASLOV </w:t>
            </w:r>
            <w:r w:rsidR="007063E0" w:rsidRPr="00480EB8">
              <w:rPr>
                <w:rFonts w:cstheme="minorHAnsi"/>
                <w:b/>
                <w:bCs/>
                <w:sz w:val="22"/>
                <w:szCs w:val="24"/>
              </w:rPr>
              <w:t>NAROČNIKA</w:t>
            </w:r>
            <w:r w:rsidR="00C72B11" w:rsidRPr="00480EB8">
              <w:rPr>
                <w:rFonts w:cstheme="minorHAnsi"/>
                <w:b/>
                <w:bCs/>
                <w:sz w:val="22"/>
                <w:szCs w:val="24"/>
              </w:rPr>
              <w:t xml:space="preserve"> REFERENČNEGA</w:t>
            </w:r>
            <w:r w:rsidR="00C72B11">
              <w:rPr>
                <w:rFonts w:cstheme="minorHAnsi"/>
                <w:b/>
                <w:bCs/>
                <w:sz w:val="22"/>
                <w:szCs w:val="24"/>
              </w:rPr>
              <w:t xml:space="preserve"> POSLA</w:t>
            </w:r>
            <w:r w:rsidRPr="002A5FBC">
              <w:rPr>
                <w:rFonts w:cstheme="minorHAnsi"/>
                <w:b/>
                <w:bCs/>
                <w:sz w:val="22"/>
                <w:szCs w:val="24"/>
              </w:rPr>
              <w:t xml:space="preserve"> </w:t>
            </w:r>
          </w:p>
        </w:tc>
        <w:tc>
          <w:tcPr>
            <w:tcW w:w="4801" w:type="dxa"/>
            <w:tcMar>
              <w:top w:w="135" w:type="dxa"/>
              <w:bottom w:w="135" w:type="dxa"/>
            </w:tcMar>
            <w:vAlign w:val="center"/>
          </w:tcPr>
          <w:p w14:paraId="04B18166" w14:textId="77777777" w:rsidR="00C67696" w:rsidRPr="001A2669" w:rsidRDefault="00C67696" w:rsidP="00113F97">
            <w:pPr>
              <w:jc w:val="center"/>
              <w:rPr>
                <w:rFonts w:cstheme="minorHAnsi"/>
                <w:b/>
                <w:bCs/>
                <w:sz w:val="24"/>
                <w:szCs w:val="24"/>
              </w:rPr>
            </w:pPr>
          </w:p>
        </w:tc>
      </w:tr>
    </w:tbl>
    <w:p w14:paraId="1DD6213B" w14:textId="77777777" w:rsidR="00EC03A3" w:rsidRPr="004773CE" w:rsidRDefault="00EC03A3" w:rsidP="00EC03A3">
      <w:pPr>
        <w:rPr>
          <w:rFonts w:cstheme="minorHAnsi"/>
          <w:b/>
          <w:szCs w:val="32"/>
        </w:rPr>
      </w:pPr>
    </w:p>
    <w:p w14:paraId="210B9A83" w14:textId="01A899D6" w:rsidR="00D126D0" w:rsidRPr="004773CE" w:rsidRDefault="00EC03A3" w:rsidP="00582558">
      <w:pPr>
        <w:jc w:val="center"/>
        <w:rPr>
          <w:rFonts w:cstheme="minorHAnsi"/>
          <w:b/>
          <w:sz w:val="32"/>
          <w:szCs w:val="32"/>
        </w:rPr>
      </w:pPr>
      <w:r w:rsidRPr="004773CE">
        <w:rPr>
          <w:rFonts w:cstheme="minorHAnsi"/>
          <w:b/>
          <w:sz w:val="32"/>
          <w:szCs w:val="32"/>
        </w:rPr>
        <w:t xml:space="preserve">REFERENČNO POTRDILO </w:t>
      </w:r>
    </w:p>
    <w:p w14:paraId="52C6DB93" w14:textId="3C224A09" w:rsidR="003F0D24" w:rsidRDefault="00EC03A3" w:rsidP="00582558">
      <w:pPr>
        <w:rPr>
          <w:rFonts w:cstheme="minorHAnsi"/>
          <w:color w:val="000000"/>
          <w:sz w:val="22"/>
          <w:szCs w:val="22"/>
        </w:rPr>
      </w:pPr>
      <w:r w:rsidRPr="00D126D0">
        <w:rPr>
          <w:rFonts w:cstheme="minorHAnsi"/>
          <w:color w:val="000000"/>
          <w:sz w:val="22"/>
          <w:szCs w:val="22"/>
        </w:rPr>
        <w:t> </w:t>
      </w:r>
      <w:r w:rsidR="007A51DE">
        <w:rPr>
          <w:rFonts w:cstheme="minorHAnsi"/>
          <w:color w:val="000000"/>
          <w:sz w:val="22"/>
          <w:szCs w:val="22"/>
        </w:rPr>
        <w:t>Izjavljamo</w:t>
      </w:r>
      <w:r w:rsidRPr="00D126D0">
        <w:rPr>
          <w:rFonts w:cstheme="minorHAnsi"/>
          <w:color w:val="000000"/>
          <w:sz w:val="22"/>
          <w:szCs w:val="22"/>
        </w:rPr>
        <w:t>, da je</w:t>
      </w:r>
      <w:r w:rsidR="007A51DE">
        <w:rPr>
          <w:rFonts w:cstheme="minorHAnsi"/>
          <w:color w:val="000000"/>
          <w:sz w:val="22"/>
          <w:szCs w:val="22"/>
        </w:rPr>
        <w:t>:</w:t>
      </w:r>
    </w:p>
    <w:tbl>
      <w:tblPr>
        <w:tblStyle w:val="TableGridPHPDOCX"/>
        <w:tblW w:w="9010" w:type="dxa"/>
        <w:tblBorders>
          <w:top w:val="outset" w:sz="5" w:space="0" w:color="808080"/>
          <w:left w:val="outset" w:sz="5" w:space="0" w:color="808080"/>
          <w:bottom w:val="outset" w:sz="5" w:space="0" w:color="808080"/>
          <w:right w:val="outset" w:sz="5" w:space="0" w:color="808080"/>
        </w:tblBorders>
        <w:tblLayout w:type="fixed"/>
        <w:tblLook w:val="04A0" w:firstRow="1" w:lastRow="0" w:firstColumn="1" w:lastColumn="0" w:noHBand="0" w:noVBand="1"/>
      </w:tblPr>
      <w:tblGrid>
        <w:gridCol w:w="3510"/>
        <w:gridCol w:w="2127"/>
        <w:gridCol w:w="1559"/>
        <w:gridCol w:w="1814"/>
      </w:tblGrid>
      <w:tr w:rsidR="007A51DE" w:rsidRPr="005333BD" w14:paraId="14ED7B21" w14:textId="77777777" w:rsidTr="00A1082F">
        <w:trPr>
          <w:trHeight w:val="121"/>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05B212F0" w14:textId="77777777" w:rsidR="007A51DE" w:rsidRPr="005333BD" w:rsidRDefault="007A51DE" w:rsidP="00A1082F">
            <w:pPr>
              <w:rPr>
                <w:rFonts w:cstheme="minorHAnsi"/>
              </w:rPr>
            </w:pPr>
            <w:r w:rsidRPr="00945585">
              <w:rPr>
                <w:rFonts w:cstheme="minorHAnsi"/>
              </w:rPr>
              <w:t>Ponudnik/ gospodarski subjekt</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8D406E" w14:textId="77777777" w:rsidR="007A51DE" w:rsidRPr="005333BD" w:rsidRDefault="007A51DE" w:rsidP="00A1082F">
            <w:pPr>
              <w:jc w:val="right"/>
              <w:rPr>
                <w:rFonts w:cstheme="minorHAnsi"/>
              </w:rPr>
            </w:pPr>
            <w:r w:rsidRPr="005333BD">
              <w:rPr>
                <w:rFonts w:cstheme="minorHAnsi"/>
              </w:rPr>
              <w:t> </w:t>
            </w:r>
          </w:p>
        </w:tc>
      </w:tr>
      <w:tr w:rsidR="007A51DE" w:rsidRPr="005333BD" w14:paraId="55B98EFD" w14:textId="77777777" w:rsidTr="00A1082F">
        <w:trPr>
          <w:trHeight w:val="121"/>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tcPr>
          <w:p w14:paraId="7599592E" w14:textId="77777777" w:rsidR="007A51DE" w:rsidRPr="005333BD" w:rsidRDefault="007A51DE" w:rsidP="00A1082F">
            <w:pPr>
              <w:rPr>
                <w:rFonts w:cstheme="minorHAnsi"/>
              </w:rPr>
            </w:pPr>
            <w:r w:rsidRPr="005333BD">
              <w:rPr>
                <w:rFonts w:cstheme="minorHAnsi"/>
              </w:rPr>
              <w:t>Kot (obkroži)</w:t>
            </w:r>
          </w:p>
        </w:tc>
        <w:tc>
          <w:tcPr>
            <w:tcW w:w="2127" w:type="dxa"/>
            <w:tcBorders>
              <w:top w:val="inset" w:sz="7" w:space="0" w:color="000000"/>
              <w:left w:val="inset" w:sz="7" w:space="0" w:color="000000"/>
              <w:bottom w:val="inset" w:sz="7" w:space="0" w:color="000000"/>
              <w:right w:val="single" w:sz="4" w:space="0" w:color="auto"/>
            </w:tcBorders>
            <w:tcMar>
              <w:top w:w="135" w:type="dxa"/>
              <w:bottom w:w="135" w:type="dxa"/>
            </w:tcMar>
          </w:tcPr>
          <w:p w14:paraId="16FF42C2" w14:textId="77777777" w:rsidR="007A51DE" w:rsidRPr="005333BD" w:rsidRDefault="007A51DE" w:rsidP="00A1082F">
            <w:pPr>
              <w:jc w:val="center"/>
              <w:rPr>
                <w:rFonts w:cstheme="minorHAnsi"/>
              </w:rPr>
            </w:pPr>
            <w:r w:rsidRPr="005333BD">
              <w:rPr>
                <w:rFonts w:cstheme="minorHAnsi"/>
              </w:rPr>
              <w:t>Glavni izvajalec</w:t>
            </w:r>
          </w:p>
        </w:tc>
        <w:tc>
          <w:tcPr>
            <w:tcW w:w="1559" w:type="dxa"/>
            <w:tcBorders>
              <w:top w:val="inset" w:sz="7" w:space="0" w:color="000000"/>
              <w:left w:val="single" w:sz="4" w:space="0" w:color="auto"/>
              <w:bottom w:val="inset" w:sz="7" w:space="0" w:color="000000"/>
              <w:right w:val="single" w:sz="4" w:space="0" w:color="auto"/>
            </w:tcBorders>
          </w:tcPr>
          <w:p w14:paraId="59B0C87E" w14:textId="77777777" w:rsidR="007A51DE" w:rsidRPr="005333BD" w:rsidRDefault="007A51DE" w:rsidP="00A1082F">
            <w:pPr>
              <w:jc w:val="center"/>
              <w:rPr>
                <w:rFonts w:cstheme="minorHAnsi"/>
              </w:rPr>
            </w:pPr>
            <w:r w:rsidRPr="005333BD">
              <w:rPr>
                <w:rFonts w:cstheme="minorHAnsi"/>
              </w:rPr>
              <w:t>partner</w:t>
            </w:r>
          </w:p>
        </w:tc>
        <w:tc>
          <w:tcPr>
            <w:tcW w:w="1814" w:type="dxa"/>
            <w:tcBorders>
              <w:top w:val="inset" w:sz="7" w:space="0" w:color="000000"/>
              <w:left w:val="single" w:sz="4" w:space="0" w:color="auto"/>
              <w:bottom w:val="inset" w:sz="7" w:space="0" w:color="000000"/>
              <w:right w:val="inset" w:sz="7" w:space="0" w:color="000000"/>
            </w:tcBorders>
          </w:tcPr>
          <w:p w14:paraId="6E087691" w14:textId="77777777" w:rsidR="007A51DE" w:rsidRPr="005333BD" w:rsidRDefault="007A51DE" w:rsidP="00A1082F">
            <w:pPr>
              <w:jc w:val="center"/>
              <w:rPr>
                <w:rFonts w:cstheme="minorHAnsi"/>
              </w:rPr>
            </w:pPr>
            <w:r w:rsidRPr="005333BD">
              <w:rPr>
                <w:rFonts w:cstheme="minorHAnsi"/>
              </w:rPr>
              <w:t>podizvajalec</w:t>
            </w:r>
          </w:p>
        </w:tc>
      </w:tr>
      <w:tr w:rsidR="007A51DE" w:rsidRPr="005333BD" w14:paraId="4A9D0F1F" w14:textId="77777777" w:rsidTr="00A1082F">
        <w:trPr>
          <w:trHeight w:val="1057"/>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4AAF528E" w14:textId="518399C9" w:rsidR="007A51DE" w:rsidRPr="005333BD" w:rsidRDefault="00B7188D" w:rsidP="00A1082F">
            <w:pPr>
              <w:rPr>
                <w:rFonts w:cstheme="minorHAnsi"/>
              </w:rPr>
            </w:pPr>
            <w:r>
              <w:rPr>
                <w:rFonts w:cstheme="minorHAnsi"/>
              </w:rPr>
              <w:t>Oznaka stavbe o klasifikaciji iz Uredbe o razvrščanju objektov (Uradni list RS, št. 96/22)</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FEF8D6" w14:textId="77777777" w:rsidR="007A51DE" w:rsidRPr="005333BD" w:rsidRDefault="007A51DE" w:rsidP="00A1082F">
            <w:pPr>
              <w:jc w:val="right"/>
              <w:rPr>
                <w:rFonts w:cstheme="minorHAnsi"/>
              </w:rPr>
            </w:pPr>
            <w:r w:rsidRPr="005333BD">
              <w:rPr>
                <w:rFonts w:cstheme="minorHAnsi"/>
              </w:rPr>
              <w:t> </w:t>
            </w:r>
          </w:p>
        </w:tc>
      </w:tr>
      <w:tr w:rsidR="00B7188D" w:rsidRPr="005333BD" w14:paraId="5CD9DBE5" w14:textId="77777777" w:rsidTr="00B7188D">
        <w:trPr>
          <w:trHeight w:val="499"/>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335C8107" w14:textId="3330E3C2" w:rsidR="00B7188D" w:rsidRDefault="00B7188D" w:rsidP="00A1082F">
            <w:pPr>
              <w:rPr>
                <w:rFonts w:cstheme="minorHAnsi"/>
              </w:rPr>
            </w:pPr>
            <w:r>
              <w:rPr>
                <w:rFonts w:cstheme="minorHAnsi"/>
              </w:rPr>
              <w:t>Podrobnejši opis izvedenih del</w:t>
            </w:r>
            <w:r w:rsidR="001A477C">
              <w:rPr>
                <w:rFonts w:cstheme="minorHAnsi"/>
              </w:rPr>
              <w:t xml:space="preserve"> in NTP v m2</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CEC148" w14:textId="77777777" w:rsidR="00B7188D" w:rsidRPr="005333BD" w:rsidRDefault="00B7188D" w:rsidP="00A1082F">
            <w:pPr>
              <w:jc w:val="right"/>
              <w:rPr>
                <w:rFonts w:cstheme="minorHAnsi"/>
              </w:rPr>
            </w:pPr>
          </w:p>
        </w:tc>
      </w:tr>
      <w:tr w:rsidR="00B7188D" w:rsidRPr="005333BD" w14:paraId="2467C189" w14:textId="77777777" w:rsidTr="00B7188D">
        <w:trPr>
          <w:trHeight w:val="499"/>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3B2D28D0" w14:textId="1730E8C5" w:rsidR="00B7188D" w:rsidRDefault="00B7188D" w:rsidP="00A1082F">
            <w:pPr>
              <w:rPr>
                <w:rFonts w:cstheme="minorHAnsi"/>
              </w:rPr>
            </w:pPr>
            <w:r>
              <w:rPr>
                <w:rFonts w:cstheme="minorHAnsi"/>
              </w:rPr>
              <w:t>P</w:t>
            </w:r>
            <w:r w:rsidRPr="005333BD">
              <w:rPr>
                <w:rFonts w:cstheme="minorHAnsi"/>
              </w:rPr>
              <w:t>o pogodbi številka in z dne</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83768C" w14:textId="77777777" w:rsidR="00B7188D" w:rsidRPr="005333BD" w:rsidRDefault="00B7188D" w:rsidP="00A1082F">
            <w:pPr>
              <w:jc w:val="right"/>
              <w:rPr>
                <w:rFonts w:cstheme="minorHAnsi"/>
              </w:rPr>
            </w:pPr>
          </w:p>
        </w:tc>
      </w:tr>
      <w:tr w:rsidR="007A51DE" w:rsidRPr="005333BD" w14:paraId="61C1F4BC" w14:textId="77777777" w:rsidTr="00A1082F">
        <w:trPr>
          <w:trHeight w:val="230"/>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0659E8E3" w14:textId="28308A4F" w:rsidR="007A51DE" w:rsidRPr="005333BD" w:rsidRDefault="00B7188D" w:rsidP="00A1082F">
            <w:pPr>
              <w:rPr>
                <w:rFonts w:cstheme="minorHAnsi"/>
              </w:rPr>
            </w:pPr>
            <w:r>
              <w:rPr>
                <w:rFonts w:cstheme="minorHAnsi"/>
              </w:rPr>
              <w:t>V</w:t>
            </w:r>
            <w:r w:rsidRPr="005333BD">
              <w:rPr>
                <w:rFonts w:cstheme="minorHAnsi"/>
              </w:rPr>
              <w:t>rednost del, ki jih je izvedel (brez DDV)</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481106" w14:textId="77777777" w:rsidR="007A51DE" w:rsidRPr="005333BD" w:rsidRDefault="007A51DE" w:rsidP="00A1082F">
            <w:pPr>
              <w:jc w:val="right"/>
              <w:rPr>
                <w:rFonts w:cstheme="minorHAnsi"/>
              </w:rPr>
            </w:pPr>
            <w:r w:rsidRPr="005333BD">
              <w:rPr>
                <w:rFonts w:cstheme="minorHAnsi"/>
              </w:rPr>
              <w:t> </w:t>
            </w:r>
          </w:p>
        </w:tc>
      </w:tr>
      <w:tr w:rsidR="007A51DE" w:rsidRPr="005333BD" w14:paraId="2AF60996" w14:textId="77777777" w:rsidTr="00A1082F">
        <w:trPr>
          <w:trHeight w:val="276"/>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68D6BD2A" w14:textId="1ACA5679" w:rsidR="007A51DE" w:rsidRPr="005333BD" w:rsidRDefault="00B7188D" w:rsidP="00B7188D">
            <w:pPr>
              <w:rPr>
                <w:rFonts w:cstheme="minorHAnsi"/>
              </w:rPr>
            </w:pPr>
            <w:r>
              <w:rPr>
                <w:rFonts w:cstheme="minorHAnsi"/>
              </w:rPr>
              <w:t>V</w:t>
            </w:r>
            <w:r w:rsidRPr="005333BD">
              <w:rPr>
                <w:rFonts w:cstheme="minorHAnsi"/>
              </w:rPr>
              <w:t xml:space="preserve"> obdobju od-do (mesec in leto)</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23F18B" w14:textId="77777777" w:rsidR="007A51DE" w:rsidRPr="005333BD" w:rsidRDefault="007A51DE" w:rsidP="00A1082F">
            <w:pPr>
              <w:jc w:val="right"/>
              <w:rPr>
                <w:rFonts w:cstheme="minorHAnsi"/>
              </w:rPr>
            </w:pPr>
            <w:r w:rsidRPr="005333BD">
              <w:rPr>
                <w:rFonts w:cstheme="minorHAnsi"/>
              </w:rPr>
              <w:t> </w:t>
            </w:r>
          </w:p>
        </w:tc>
      </w:tr>
      <w:tr w:rsidR="007A51DE" w:rsidRPr="005333BD" w14:paraId="6D498DA4" w14:textId="77777777" w:rsidTr="00A1082F">
        <w:trPr>
          <w:trHeight w:val="66"/>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3BDA79C9" w14:textId="290AA9B1" w:rsidR="007A51DE" w:rsidRPr="005333BD" w:rsidRDefault="00B7188D" w:rsidP="00A1082F">
            <w:pPr>
              <w:rPr>
                <w:rFonts w:cstheme="minorHAnsi"/>
              </w:rPr>
            </w:pPr>
            <w:r w:rsidRPr="007E4104">
              <w:rPr>
                <w:rFonts w:cstheme="minorHAnsi"/>
              </w:rPr>
              <w:t>Številka uporabnega dovoljenja</w:t>
            </w:r>
            <w:r w:rsidR="004001D3" w:rsidRPr="007E4104">
              <w:rPr>
                <w:rFonts w:cstheme="minorHAnsi"/>
              </w:rPr>
              <w:t>, datum pridobitve UD</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7EF9FF" w14:textId="77777777" w:rsidR="007A51DE" w:rsidRPr="005333BD" w:rsidRDefault="007A51DE" w:rsidP="00A1082F">
            <w:pPr>
              <w:jc w:val="right"/>
              <w:rPr>
                <w:rFonts w:cstheme="minorHAnsi"/>
              </w:rPr>
            </w:pPr>
            <w:r w:rsidRPr="005333BD">
              <w:rPr>
                <w:rFonts w:cstheme="minorHAnsi"/>
              </w:rPr>
              <w:t> </w:t>
            </w:r>
          </w:p>
        </w:tc>
      </w:tr>
      <w:tr w:rsidR="007A51DE" w:rsidRPr="005333BD" w14:paraId="0BF32CF5" w14:textId="77777777" w:rsidTr="00A1082F">
        <w:trPr>
          <w:trHeight w:val="316"/>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39CBBCE5" w14:textId="4504D693" w:rsidR="007A51DE" w:rsidRPr="005333BD" w:rsidRDefault="007A51DE" w:rsidP="00A1082F">
            <w:pPr>
              <w:rPr>
                <w:rFonts w:cstheme="minorHAnsi"/>
              </w:rPr>
            </w:pPr>
            <w:r>
              <w:rPr>
                <w:rFonts w:cstheme="minorHAnsi"/>
              </w:rPr>
              <w:t>I</w:t>
            </w:r>
            <w:r w:rsidRPr="005333BD">
              <w:rPr>
                <w:rFonts w:cstheme="minorHAnsi"/>
              </w:rPr>
              <w:t xml:space="preserve">me in priimek </w:t>
            </w:r>
            <w:r w:rsidR="00B7188D">
              <w:rPr>
                <w:rFonts w:cstheme="minorHAnsi"/>
              </w:rPr>
              <w:t xml:space="preserve">kontaktne osebe </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1A81D2" w14:textId="77777777" w:rsidR="007A51DE" w:rsidRPr="005333BD" w:rsidRDefault="007A51DE" w:rsidP="00A1082F">
            <w:pPr>
              <w:jc w:val="right"/>
              <w:rPr>
                <w:rFonts w:cstheme="minorHAnsi"/>
              </w:rPr>
            </w:pPr>
          </w:p>
        </w:tc>
      </w:tr>
      <w:tr w:rsidR="007A51DE" w:rsidRPr="005333BD" w14:paraId="134CD95E" w14:textId="77777777" w:rsidTr="00A1082F">
        <w:trPr>
          <w:trHeight w:val="800"/>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0B107A6A" w14:textId="4291C9F9" w:rsidR="007A51DE" w:rsidRPr="005333BD" w:rsidRDefault="007A51DE" w:rsidP="00A1082F">
            <w:pPr>
              <w:rPr>
                <w:rFonts w:cstheme="minorHAnsi"/>
              </w:rPr>
            </w:pPr>
            <w:r>
              <w:rPr>
                <w:rFonts w:cstheme="minorHAnsi"/>
              </w:rPr>
              <w:t>E</w:t>
            </w:r>
            <w:r w:rsidRPr="005333BD">
              <w:rPr>
                <w:rFonts w:cstheme="minorHAnsi"/>
              </w:rPr>
              <w:t xml:space="preserve">lektronski naslov in tel. številka </w:t>
            </w:r>
            <w:r w:rsidR="00B7188D">
              <w:rPr>
                <w:rFonts w:cstheme="minorHAnsi"/>
              </w:rPr>
              <w:t xml:space="preserve">kontaktne osebe </w:t>
            </w:r>
            <w:r w:rsidRPr="005333BD">
              <w:rPr>
                <w:rFonts w:cstheme="minorHAnsi"/>
              </w:rPr>
              <w:t xml:space="preserve"> </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34EBF5" w14:textId="77777777" w:rsidR="007A51DE" w:rsidRPr="005333BD" w:rsidRDefault="007A51DE" w:rsidP="00A1082F">
            <w:pPr>
              <w:jc w:val="right"/>
              <w:rPr>
                <w:rFonts w:cstheme="minorHAnsi"/>
              </w:rPr>
            </w:pPr>
          </w:p>
        </w:tc>
      </w:tr>
    </w:tbl>
    <w:p w14:paraId="44196C88" w14:textId="77777777" w:rsidR="00EC03A3" w:rsidRDefault="00EC03A3" w:rsidP="00EC03A3">
      <w:pPr>
        <w:rPr>
          <w:rFonts w:cstheme="minorHAnsi"/>
          <w:color w:val="000000"/>
          <w:sz w:val="22"/>
          <w:szCs w:val="22"/>
        </w:rPr>
      </w:pPr>
    </w:p>
    <w:p w14:paraId="4546C95C" w14:textId="77777777" w:rsidR="00B7188D" w:rsidRPr="00A36332" w:rsidRDefault="00B7188D" w:rsidP="00B7188D">
      <w:pPr>
        <w:jc w:val="both"/>
        <w:rPr>
          <w:rFonts w:cstheme="minorHAnsi"/>
          <w:b/>
          <w:bCs/>
          <w:color w:val="000000"/>
          <w:sz w:val="22"/>
          <w:szCs w:val="22"/>
        </w:rPr>
      </w:pPr>
      <w:r w:rsidRPr="00A36332">
        <w:rPr>
          <w:rFonts w:cstheme="minorHAnsi"/>
          <w:b/>
          <w:bCs/>
          <w:color w:val="000000"/>
          <w:sz w:val="22"/>
          <w:szCs w:val="22"/>
        </w:rPr>
        <w:t>Posel je bil izveden pravočasno, strokovno, kvalitetno in v skladu z določili pogodbe.</w:t>
      </w:r>
    </w:p>
    <w:p w14:paraId="186DBF0B" w14:textId="77777777" w:rsidR="00B7188D" w:rsidRPr="00FF5CD0" w:rsidRDefault="00B7188D" w:rsidP="00EC03A3">
      <w:pPr>
        <w:rPr>
          <w:rFonts w:cstheme="minorHAnsi"/>
          <w:color w:val="000000"/>
          <w:sz w:val="22"/>
          <w:szCs w:val="22"/>
        </w:rPr>
      </w:pPr>
    </w:p>
    <w:p w14:paraId="1E65687D" w14:textId="7224AEF1" w:rsidR="00EC03A3" w:rsidRPr="00FF5CD0" w:rsidRDefault="00EC03A3" w:rsidP="00EC03A3">
      <w:pPr>
        <w:rPr>
          <w:rFonts w:cstheme="minorHAnsi"/>
          <w:color w:val="000000"/>
          <w:position w:val="-2"/>
          <w:sz w:val="22"/>
          <w:szCs w:val="22"/>
        </w:rPr>
      </w:pPr>
      <w:r w:rsidRPr="00FF5CD0">
        <w:rPr>
          <w:rFonts w:cstheme="minorHAnsi"/>
          <w:color w:val="000000"/>
          <w:position w:val="-2"/>
          <w:sz w:val="22"/>
          <w:szCs w:val="22"/>
        </w:rPr>
        <w:t>Kraj in datum:</w:t>
      </w:r>
      <w:r w:rsidRPr="00FF5CD0">
        <w:rPr>
          <w:rFonts w:cstheme="minorHAnsi"/>
          <w:sz w:val="22"/>
          <w:szCs w:val="22"/>
        </w:rPr>
        <w:tab/>
      </w:r>
    </w:p>
    <w:p w14:paraId="513CF2C6" w14:textId="29EB5551" w:rsidR="00C72B11" w:rsidRPr="002A5FBC" w:rsidRDefault="00C72B11" w:rsidP="00C72B11">
      <w:pPr>
        <w:tabs>
          <w:tab w:val="left" w:pos="5003"/>
        </w:tabs>
        <w:ind w:left="5003"/>
        <w:rPr>
          <w:rFonts w:cstheme="minorHAnsi"/>
          <w:sz w:val="22"/>
        </w:rPr>
      </w:pPr>
      <w:r w:rsidRPr="002A5FBC">
        <w:rPr>
          <w:rFonts w:cstheme="minorHAnsi"/>
          <w:color w:val="000000"/>
          <w:position w:val="-2"/>
          <w:sz w:val="22"/>
        </w:rPr>
        <w:t xml:space="preserve">Ime in priimek potrjevalca </w:t>
      </w:r>
      <w:r w:rsidRPr="00480EB8">
        <w:rPr>
          <w:rFonts w:cstheme="minorHAnsi"/>
          <w:color w:val="000000"/>
          <w:position w:val="-2"/>
          <w:sz w:val="22"/>
        </w:rPr>
        <w:t>reference pr</w:t>
      </w:r>
      <w:r w:rsidR="00EC03A3" w:rsidRPr="00480EB8">
        <w:rPr>
          <w:rFonts w:cstheme="minorHAnsi"/>
          <w:color w:val="000000"/>
          <w:position w:val="-2"/>
          <w:sz w:val="22"/>
        </w:rPr>
        <w:t>i naročniku</w:t>
      </w:r>
      <w:r w:rsidRPr="00480EB8">
        <w:rPr>
          <w:rFonts w:cstheme="minorHAnsi"/>
          <w:color w:val="000000"/>
          <w:position w:val="-2"/>
          <w:sz w:val="22"/>
        </w:rPr>
        <w:t>:</w:t>
      </w:r>
      <w:r w:rsidRPr="002A5FBC">
        <w:rPr>
          <w:rFonts w:cstheme="minorHAnsi"/>
          <w:color w:val="000000"/>
          <w:position w:val="-2"/>
          <w:sz w:val="22"/>
        </w:rPr>
        <w:t xml:space="preserve"> ___________________________________</w:t>
      </w:r>
    </w:p>
    <w:p w14:paraId="0E99482D" w14:textId="77777777" w:rsidR="00C60E65" w:rsidRDefault="00C72B11" w:rsidP="003F0D24">
      <w:pPr>
        <w:tabs>
          <w:tab w:val="left" w:pos="5003"/>
        </w:tabs>
        <w:ind w:left="216"/>
        <w:rPr>
          <w:rFonts w:cstheme="minorHAnsi"/>
          <w:color w:val="A9A9A9"/>
          <w:position w:val="-2"/>
          <w:sz w:val="22"/>
        </w:rPr>
      </w:pPr>
      <w:r w:rsidRPr="002A5FBC">
        <w:rPr>
          <w:rFonts w:cstheme="minorHAnsi"/>
          <w:sz w:val="22"/>
        </w:rPr>
        <w:tab/>
      </w:r>
      <w:r w:rsidRPr="002A5FBC">
        <w:rPr>
          <w:rFonts w:cstheme="minorHAnsi"/>
          <w:color w:val="A9A9A9"/>
          <w:position w:val="-2"/>
          <w:sz w:val="22"/>
        </w:rPr>
        <w:t xml:space="preserve">     (žig in podpi</w:t>
      </w:r>
      <w:r w:rsidR="00EC03A3">
        <w:rPr>
          <w:rFonts w:cstheme="minorHAnsi"/>
          <w:color w:val="A9A9A9"/>
          <w:position w:val="-2"/>
          <w:sz w:val="22"/>
        </w:rPr>
        <w:t>s)</w:t>
      </w:r>
    </w:p>
    <w:p w14:paraId="68EB582E" w14:textId="77777777" w:rsidR="00B7188D" w:rsidRDefault="00B7188D" w:rsidP="00832645">
      <w:pPr>
        <w:tabs>
          <w:tab w:val="left" w:pos="5003"/>
        </w:tabs>
        <w:rPr>
          <w:rFonts w:cstheme="minorHAnsi"/>
          <w:b/>
          <w:bCs/>
          <w:i/>
          <w:iCs/>
          <w:color w:val="000000"/>
        </w:rPr>
      </w:pPr>
    </w:p>
    <w:p w14:paraId="2CBCFD4C" w14:textId="77777777" w:rsidR="00B7188D" w:rsidRDefault="00B7188D" w:rsidP="00832645">
      <w:pPr>
        <w:tabs>
          <w:tab w:val="left" w:pos="5003"/>
        </w:tabs>
        <w:rPr>
          <w:rFonts w:cstheme="minorHAnsi"/>
          <w:b/>
          <w:bCs/>
          <w:i/>
          <w:iCs/>
          <w:color w:val="000000"/>
        </w:rPr>
      </w:pPr>
    </w:p>
    <w:p w14:paraId="355620A4" w14:textId="77777777" w:rsidR="00A910F6" w:rsidRPr="000705B3" w:rsidRDefault="00A910F6" w:rsidP="00A910F6">
      <w:pPr>
        <w:jc w:val="both"/>
        <w:rPr>
          <w:rFonts w:cstheme="minorHAnsi"/>
          <w:i/>
          <w:color w:val="000000"/>
          <w:sz w:val="16"/>
          <w:szCs w:val="16"/>
        </w:rPr>
      </w:pPr>
      <w:r w:rsidRPr="000705B3">
        <w:rPr>
          <w:rFonts w:cstheme="minorHAnsi"/>
          <w:b/>
          <w:bCs/>
          <w:i/>
          <w:color w:val="000000"/>
          <w:sz w:val="16"/>
          <w:szCs w:val="16"/>
        </w:rPr>
        <w:t>NAVODILO:</w:t>
      </w:r>
      <w:r w:rsidRPr="00FE46BA">
        <w:rPr>
          <w:rFonts w:cstheme="minorHAnsi"/>
          <w:i/>
          <w:sz w:val="22"/>
          <w:szCs w:val="22"/>
        </w:rPr>
        <w:t xml:space="preserve"> </w:t>
      </w:r>
      <w:r w:rsidRPr="000705B3">
        <w:rPr>
          <w:rFonts w:cstheme="minorHAnsi"/>
          <w:i/>
          <w:color w:val="000000"/>
          <w:sz w:val="16"/>
          <w:szCs w:val="16"/>
        </w:rPr>
        <w:t>Naročnik bo upošteval izključno že zaključene posle</w:t>
      </w:r>
      <w:r>
        <w:rPr>
          <w:rFonts w:cstheme="minorHAnsi"/>
          <w:i/>
          <w:color w:val="000000"/>
          <w:sz w:val="16"/>
          <w:szCs w:val="16"/>
        </w:rPr>
        <w:t xml:space="preserve">. </w:t>
      </w:r>
      <w:r w:rsidRPr="000705B3">
        <w:rPr>
          <w:rFonts w:cstheme="minorHAnsi"/>
          <w:i/>
          <w:color w:val="000000"/>
          <w:sz w:val="16"/>
          <w:szCs w:val="16"/>
        </w:rPr>
        <w:t xml:space="preserve"> V primeru več referenčnih potrdil se obrazec </w:t>
      </w:r>
      <w:r>
        <w:rPr>
          <w:rFonts w:cstheme="minorHAnsi"/>
          <w:i/>
          <w:color w:val="000000"/>
          <w:sz w:val="16"/>
          <w:szCs w:val="16"/>
        </w:rPr>
        <w:t>fotokopira.</w:t>
      </w:r>
    </w:p>
    <w:p w14:paraId="45C76DEC" w14:textId="232A7EFF" w:rsidR="00582558" w:rsidRDefault="00582558" w:rsidP="007548E6">
      <w:pPr>
        <w:pStyle w:val="Naslov2"/>
        <w:ind w:left="0"/>
      </w:pPr>
      <w:bookmarkStart w:id="151" w:name="_Toc187237904"/>
      <w:r>
        <w:t>OBRAZEC ŠT. 9</w:t>
      </w:r>
      <w:bookmarkEnd w:id="151"/>
    </w:p>
    <w:p w14:paraId="09307464" w14:textId="77777777" w:rsidR="00582558" w:rsidRDefault="00582558" w:rsidP="00582558"/>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28"/>
        <w:gridCol w:w="4252"/>
      </w:tblGrid>
      <w:tr w:rsidR="00582558" w:rsidRPr="00DE31F8" w14:paraId="3DA44A50" w14:textId="77777777" w:rsidTr="00A1082F">
        <w:trPr>
          <w:trHeight w:val="402"/>
        </w:trPr>
        <w:tc>
          <w:tcPr>
            <w:tcW w:w="4928" w:type="dxa"/>
            <w:shd w:val="clear" w:color="auto" w:fill="F2F2F2" w:themeFill="background1" w:themeFillShade="F2"/>
            <w:tcMar>
              <w:top w:w="135" w:type="dxa"/>
              <w:bottom w:w="135" w:type="dxa"/>
            </w:tcMar>
          </w:tcPr>
          <w:p w14:paraId="37FA5BFF" w14:textId="5E3FDA99" w:rsidR="00582558" w:rsidRPr="00F53FBB" w:rsidRDefault="00582558" w:rsidP="00A1082F">
            <w:pPr>
              <w:rPr>
                <w:rFonts w:cstheme="minorHAnsi"/>
                <w:b/>
                <w:bCs/>
              </w:rPr>
            </w:pPr>
            <w:r w:rsidRPr="00F53FBB">
              <w:rPr>
                <w:rFonts w:cstheme="minorHAnsi"/>
                <w:b/>
                <w:bCs/>
              </w:rPr>
              <w:t xml:space="preserve">NAZIV </w:t>
            </w:r>
            <w:r w:rsidR="00480EB8">
              <w:rPr>
                <w:rFonts w:cstheme="minorHAnsi"/>
                <w:b/>
                <w:bCs/>
              </w:rPr>
              <w:t>NAROČNIKA</w:t>
            </w:r>
            <w:r w:rsidRPr="00F53FBB">
              <w:rPr>
                <w:rFonts w:cstheme="minorHAnsi"/>
                <w:b/>
                <w:bCs/>
              </w:rPr>
              <w:t xml:space="preserve"> REFERENČNEGA POSLA:</w:t>
            </w:r>
          </w:p>
        </w:tc>
        <w:tc>
          <w:tcPr>
            <w:tcW w:w="4252" w:type="dxa"/>
            <w:tcMar>
              <w:top w:w="135" w:type="dxa"/>
              <w:bottom w:w="135" w:type="dxa"/>
            </w:tcMar>
          </w:tcPr>
          <w:p w14:paraId="1AA817C3" w14:textId="77777777" w:rsidR="00582558" w:rsidRPr="00F53FBB" w:rsidRDefault="00582558" w:rsidP="00A1082F">
            <w:pPr>
              <w:rPr>
                <w:rFonts w:cstheme="minorHAnsi"/>
              </w:rPr>
            </w:pPr>
            <w:r w:rsidRPr="00F53FBB">
              <w:rPr>
                <w:rFonts w:cstheme="minorHAnsi"/>
              </w:rPr>
              <w:t xml:space="preserve"> </w:t>
            </w:r>
          </w:p>
        </w:tc>
      </w:tr>
      <w:tr w:rsidR="00582558" w:rsidRPr="00DE31F8" w14:paraId="79C9704A" w14:textId="77777777" w:rsidTr="00A1082F">
        <w:trPr>
          <w:trHeight w:val="412"/>
        </w:trPr>
        <w:tc>
          <w:tcPr>
            <w:tcW w:w="4928" w:type="dxa"/>
            <w:shd w:val="clear" w:color="auto" w:fill="F2F2F2" w:themeFill="background1" w:themeFillShade="F2"/>
            <w:tcMar>
              <w:top w:w="135" w:type="dxa"/>
              <w:bottom w:w="135" w:type="dxa"/>
            </w:tcMar>
          </w:tcPr>
          <w:p w14:paraId="62C3BAEC" w14:textId="3DD390B7" w:rsidR="00582558" w:rsidRPr="00F53FBB" w:rsidRDefault="00582558" w:rsidP="00A1082F">
            <w:pPr>
              <w:rPr>
                <w:rFonts w:cstheme="minorHAnsi"/>
                <w:b/>
                <w:bCs/>
              </w:rPr>
            </w:pPr>
            <w:r w:rsidRPr="00F53FBB">
              <w:rPr>
                <w:rFonts w:cstheme="minorHAnsi"/>
                <w:b/>
                <w:bCs/>
              </w:rPr>
              <w:t xml:space="preserve">NASLOV </w:t>
            </w:r>
            <w:r w:rsidR="00480EB8">
              <w:rPr>
                <w:rFonts w:cstheme="minorHAnsi"/>
                <w:b/>
                <w:bCs/>
              </w:rPr>
              <w:t>NAROČNIKA</w:t>
            </w:r>
            <w:r w:rsidRPr="00F53FBB">
              <w:rPr>
                <w:rFonts w:cstheme="minorHAnsi"/>
                <w:b/>
                <w:bCs/>
              </w:rPr>
              <w:t xml:space="preserve"> REFERENČNEGA  POSLA:</w:t>
            </w:r>
          </w:p>
        </w:tc>
        <w:tc>
          <w:tcPr>
            <w:tcW w:w="4252" w:type="dxa"/>
            <w:tcMar>
              <w:top w:w="135" w:type="dxa"/>
              <w:bottom w:w="135" w:type="dxa"/>
            </w:tcMar>
          </w:tcPr>
          <w:p w14:paraId="09E6E41A" w14:textId="77777777" w:rsidR="00582558" w:rsidRPr="00F53FBB" w:rsidRDefault="00582558" w:rsidP="00A1082F">
            <w:pPr>
              <w:rPr>
                <w:rFonts w:cstheme="minorHAnsi"/>
              </w:rPr>
            </w:pPr>
          </w:p>
        </w:tc>
      </w:tr>
    </w:tbl>
    <w:p w14:paraId="3FE5C596" w14:textId="77777777" w:rsidR="00582558" w:rsidRPr="00DE31F8" w:rsidRDefault="00582558" w:rsidP="00582558">
      <w:pPr>
        <w:rPr>
          <w:rFonts w:cstheme="minorHAnsi"/>
        </w:rPr>
      </w:pPr>
    </w:p>
    <w:p w14:paraId="6CD9EB53" w14:textId="77777777" w:rsidR="00582558" w:rsidRDefault="00582558" w:rsidP="00582558">
      <w:pPr>
        <w:jc w:val="center"/>
        <w:rPr>
          <w:rFonts w:cstheme="minorHAnsi"/>
          <w:b/>
          <w:sz w:val="32"/>
          <w:szCs w:val="32"/>
        </w:rPr>
      </w:pPr>
      <w:r w:rsidRPr="00DE31F8">
        <w:rPr>
          <w:rFonts w:cstheme="minorHAnsi"/>
          <w:b/>
          <w:sz w:val="32"/>
          <w:szCs w:val="32"/>
        </w:rPr>
        <w:t xml:space="preserve">REFERENČNO POTRDILO </w:t>
      </w:r>
      <w:r>
        <w:rPr>
          <w:rFonts w:cstheme="minorHAnsi"/>
          <w:b/>
          <w:sz w:val="32"/>
          <w:szCs w:val="32"/>
        </w:rPr>
        <w:t>– VODJA GRADNJE</w:t>
      </w:r>
    </w:p>
    <w:p w14:paraId="34A07094" w14:textId="77777777" w:rsidR="00A910F6" w:rsidRDefault="00582558" w:rsidP="00582558">
      <w:pPr>
        <w:rPr>
          <w:rFonts w:cstheme="minorHAnsi"/>
          <w:color w:val="000000"/>
          <w:position w:val="-2"/>
          <w:sz w:val="22"/>
          <w:szCs w:val="22"/>
        </w:rPr>
      </w:pPr>
      <w:r>
        <w:rPr>
          <w:rFonts w:cstheme="minorHAnsi"/>
          <w:color w:val="000000"/>
          <w:position w:val="-2"/>
          <w:sz w:val="22"/>
          <w:szCs w:val="22"/>
        </w:rPr>
        <w:t xml:space="preserve">  </w:t>
      </w:r>
    </w:p>
    <w:p w14:paraId="7FC68835" w14:textId="6A8BB50A" w:rsidR="00582558" w:rsidRPr="008664C3" w:rsidRDefault="00A910F6" w:rsidP="00582558">
      <w:pPr>
        <w:rPr>
          <w:rFonts w:cstheme="minorHAnsi"/>
          <w:color w:val="000000"/>
          <w:position w:val="-2"/>
          <w:sz w:val="22"/>
          <w:szCs w:val="22"/>
        </w:rPr>
      </w:pPr>
      <w:r>
        <w:rPr>
          <w:rFonts w:cstheme="minorHAnsi"/>
          <w:color w:val="000000"/>
          <w:position w:val="-2"/>
          <w:sz w:val="22"/>
          <w:szCs w:val="22"/>
        </w:rPr>
        <w:t xml:space="preserve">   </w:t>
      </w:r>
      <w:r w:rsidR="00582558" w:rsidRPr="008664C3">
        <w:rPr>
          <w:rFonts w:cstheme="minorHAnsi"/>
          <w:color w:val="000000"/>
          <w:position w:val="-2"/>
          <w:sz w:val="22"/>
          <w:szCs w:val="22"/>
        </w:rPr>
        <w:t>Izjavljamo, da je:</w:t>
      </w:r>
    </w:p>
    <w:tbl>
      <w:tblPr>
        <w:tblStyle w:val="TableGridPHPDOCX"/>
        <w:tblW w:w="906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11"/>
        <w:gridCol w:w="5351"/>
      </w:tblGrid>
      <w:tr w:rsidR="00582558" w:rsidRPr="00DE31F8" w14:paraId="6570BD43" w14:textId="77777777" w:rsidTr="00A1082F">
        <w:trPr>
          <w:trHeight w:val="261"/>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A57503" w14:textId="214751D3" w:rsidR="00582558" w:rsidRPr="00A910F6" w:rsidRDefault="00582558" w:rsidP="00A1082F">
            <w:pPr>
              <w:rPr>
                <w:rFonts w:cstheme="minorHAnsi"/>
              </w:rPr>
            </w:pPr>
            <w:r w:rsidRPr="00A910F6">
              <w:rPr>
                <w:rFonts w:cstheme="minorHAnsi"/>
              </w:rPr>
              <w:t>Ime in priimek vodja gradnje</w:t>
            </w:r>
          </w:p>
        </w:tc>
        <w:tc>
          <w:tcPr>
            <w:tcW w:w="53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86EE4C" w14:textId="77777777" w:rsidR="00582558" w:rsidRPr="00FE46BA" w:rsidRDefault="00582558" w:rsidP="00A1082F">
            <w:pPr>
              <w:jc w:val="center"/>
              <w:rPr>
                <w:rFonts w:cstheme="minorHAnsi"/>
                <w:sz w:val="22"/>
                <w:szCs w:val="22"/>
              </w:rPr>
            </w:pPr>
          </w:p>
        </w:tc>
      </w:tr>
      <w:tr w:rsidR="00582558" w:rsidRPr="00DE31F8" w14:paraId="59689F68" w14:textId="77777777" w:rsidTr="00A1082F">
        <w:trPr>
          <w:trHeight w:val="261"/>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19A382" w14:textId="77777777" w:rsidR="00582558" w:rsidRPr="00A910F6" w:rsidRDefault="00582558" w:rsidP="00A1082F">
            <w:pPr>
              <w:rPr>
                <w:rFonts w:cstheme="minorHAnsi"/>
              </w:rPr>
            </w:pPr>
            <w:r w:rsidRPr="00A910F6">
              <w:rPr>
                <w:rFonts w:cstheme="minorHAnsi"/>
              </w:rPr>
              <w:t>Strokovna izobrazba</w:t>
            </w:r>
          </w:p>
        </w:tc>
        <w:tc>
          <w:tcPr>
            <w:tcW w:w="53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A288D8" w14:textId="77777777" w:rsidR="00582558" w:rsidRPr="00FE46BA" w:rsidRDefault="00582558" w:rsidP="00A1082F">
            <w:pPr>
              <w:jc w:val="center"/>
              <w:rPr>
                <w:rFonts w:cstheme="minorHAnsi"/>
                <w:sz w:val="22"/>
                <w:szCs w:val="22"/>
              </w:rPr>
            </w:pPr>
          </w:p>
        </w:tc>
      </w:tr>
      <w:tr w:rsidR="00582558" w:rsidRPr="00DE31F8" w14:paraId="7FFF52B5" w14:textId="77777777" w:rsidTr="00A1082F">
        <w:trPr>
          <w:trHeight w:val="1197"/>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38222B" w14:textId="2F7E861D" w:rsidR="00A910F6" w:rsidRPr="00A910F6" w:rsidRDefault="00582558" w:rsidP="00A1082F">
            <w:pPr>
              <w:rPr>
                <w:rFonts w:cstheme="minorHAnsi"/>
              </w:rPr>
            </w:pPr>
            <w:r w:rsidRPr="00A910F6">
              <w:rPr>
                <w:rFonts w:cstheme="minorHAnsi"/>
              </w:rPr>
              <w:t>Kot vodja gradnje</w:t>
            </w:r>
            <w:r w:rsidR="006C5174">
              <w:rPr>
                <w:rFonts w:cstheme="minorHAnsi"/>
              </w:rPr>
              <w:t xml:space="preserve"> sodeloval</w:t>
            </w:r>
            <w:r w:rsidR="00A910F6" w:rsidRPr="00A910F6">
              <w:rPr>
                <w:rFonts w:cstheme="minorHAnsi"/>
              </w:rPr>
              <w:t xml:space="preserve"> pri naslednji investiciji</w:t>
            </w:r>
            <w:r w:rsidRPr="00A910F6">
              <w:rPr>
                <w:rFonts w:cstheme="minorHAnsi"/>
              </w:rPr>
              <w:t xml:space="preserve"> </w:t>
            </w:r>
          </w:p>
          <w:p w14:paraId="1DB849ED" w14:textId="3B06A58D" w:rsidR="00582558" w:rsidRPr="00A910F6" w:rsidRDefault="00582558" w:rsidP="00A1082F">
            <w:pPr>
              <w:rPr>
                <w:rFonts w:cstheme="minorHAnsi"/>
              </w:rPr>
            </w:pPr>
            <w:r w:rsidRPr="00A910F6">
              <w:rPr>
                <w:rFonts w:cstheme="minorHAnsi"/>
              </w:rPr>
              <w:t>(podroben opis izvedenih del iz katerih mora biti razvidno izpolnjevanje referenčnih pogojev</w:t>
            </w:r>
            <w:r w:rsidR="001A477C">
              <w:rPr>
                <w:rFonts w:cstheme="minorHAnsi"/>
              </w:rPr>
              <w:t xml:space="preserve"> – klasifikacija objekt</w:t>
            </w:r>
            <w:r w:rsidR="006C5174">
              <w:rPr>
                <w:rFonts w:cstheme="minorHAnsi"/>
              </w:rPr>
              <w:t>a</w:t>
            </w:r>
            <w:r w:rsidR="001A477C">
              <w:rPr>
                <w:rFonts w:cstheme="minorHAnsi"/>
              </w:rPr>
              <w:t xml:space="preserve"> in  NTP v m2</w:t>
            </w:r>
            <w:r w:rsidRPr="00A910F6">
              <w:rPr>
                <w:rFonts w:cstheme="minorHAnsi"/>
              </w:rPr>
              <w:t>)</w:t>
            </w:r>
          </w:p>
        </w:tc>
        <w:tc>
          <w:tcPr>
            <w:tcW w:w="5351" w:type="dxa"/>
            <w:tcBorders>
              <w:top w:val="inset" w:sz="7" w:space="0" w:color="000000"/>
              <w:left w:val="inset" w:sz="7" w:space="0" w:color="000000"/>
              <w:right w:val="inset" w:sz="7" w:space="0" w:color="000000"/>
            </w:tcBorders>
            <w:tcMar>
              <w:top w:w="135" w:type="dxa"/>
              <w:bottom w:w="135" w:type="dxa"/>
            </w:tcMar>
          </w:tcPr>
          <w:p w14:paraId="41F8C737" w14:textId="77777777" w:rsidR="00582558" w:rsidRPr="00FE46BA" w:rsidRDefault="00582558" w:rsidP="00A1082F"/>
        </w:tc>
      </w:tr>
      <w:tr w:rsidR="00582558" w:rsidRPr="00DE31F8" w14:paraId="615FBDFA" w14:textId="77777777" w:rsidTr="00A1082F">
        <w:trPr>
          <w:trHeight w:val="379"/>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14DFC5" w14:textId="77777777" w:rsidR="00582558" w:rsidRPr="00A910F6" w:rsidRDefault="00582558" w:rsidP="00A1082F">
            <w:pPr>
              <w:rPr>
                <w:rFonts w:cstheme="minorHAnsi"/>
              </w:rPr>
            </w:pPr>
            <w:r w:rsidRPr="00A910F6">
              <w:rPr>
                <w:rFonts w:cstheme="minorHAnsi"/>
              </w:rPr>
              <w:t>Po pogodbi številka in z dne</w:t>
            </w:r>
          </w:p>
        </w:tc>
        <w:tc>
          <w:tcPr>
            <w:tcW w:w="5351" w:type="dxa"/>
            <w:tcBorders>
              <w:left w:val="inset" w:sz="7" w:space="0" w:color="000000"/>
              <w:right w:val="inset" w:sz="7" w:space="0" w:color="000000"/>
            </w:tcBorders>
            <w:tcMar>
              <w:top w:w="135" w:type="dxa"/>
              <w:bottom w:w="135" w:type="dxa"/>
            </w:tcMar>
          </w:tcPr>
          <w:p w14:paraId="18D93F57" w14:textId="77777777" w:rsidR="00582558" w:rsidRPr="00FE46BA" w:rsidRDefault="00582558" w:rsidP="00A1082F">
            <w:pPr>
              <w:textAlignment w:val="center"/>
            </w:pPr>
          </w:p>
        </w:tc>
      </w:tr>
      <w:tr w:rsidR="00582558" w:rsidRPr="00DE31F8" w14:paraId="2295B311" w14:textId="77777777" w:rsidTr="00A1082F">
        <w:trPr>
          <w:trHeight w:val="249"/>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080F34" w14:textId="34139F6C" w:rsidR="00582558" w:rsidRPr="00A910F6" w:rsidRDefault="00A910F6" w:rsidP="00A1082F">
            <w:pPr>
              <w:rPr>
                <w:rFonts w:cstheme="minorHAnsi"/>
              </w:rPr>
            </w:pPr>
            <w:r w:rsidRPr="00A910F6">
              <w:rPr>
                <w:rFonts w:cstheme="minorHAnsi"/>
              </w:rPr>
              <w:t>Vrednost investicije</w:t>
            </w:r>
            <w:r w:rsidR="00582558" w:rsidRPr="00A910F6">
              <w:rPr>
                <w:rFonts w:cstheme="minorHAnsi"/>
              </w:rPr>
              <w:t xml:space="preserve"> brez DDV</w:t>
            </w:r>
          </w:p>
        </w:tc>
        <w:tc>
          <w:tcPr>
            <w:tcW w:w="5351" w:type="dxa"/>
            <w:tcBorders>
              <w:left w:val="inset" w:sz="7" w:space="0" w:color="000000"/>
              <w:right w:val="inset" w:sz="7" w:space="0" w:color="000000"/>
            </w:tcBorders>
            <w:tcMar>
              <w:top w:w="135" w:type="dxa"/>
              <w:bottom w:w="135" w:type="dxa"/>
            </w:tcMar>
          </w:tcPr>
          <w:p w14:paraId="1D3C04ED" w14:textId="77777777" w:rsidR="00582558" w:rsidRPr="00FE46BA" w:rsidRDefault="00582558" w:rsidP="00A1082F">
            <w:pPr>
              <w:textAlignment w:val="center"/>
            </w:pPr>
          </w:p>
        </w:tc>
      </w:tr>
      <w:tr w:rsidR="00582558" w:rsidRPr="00DE31F8" w14:paraId="091CC1C0" w14:textId="77777777" w:rsidTr="00A1082F">
        <w:trPr>
          <w:trHeight w:val="250"/>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036B24" w14:textId="77777777" w:rsidR="00582558" w:rsidRPr="00A910F6" w:rsidRDefault="00582558" w:rsidP="00A1082F">
            <w:pPr>
              <w:rPr>
                <w:rFonts w:cstheme="minorHAnsi"/>
              </w:rPr>
            </w:pPr>
            <w:r w:rsidRPr="00A910F6">
              <w:rPr>
                <w:rFonts w:cstheme="minorHAnsi"/>
              </w:rPr>
              <w:t>V obdobju od-do (mesec in leto)</w:t>
            </w:r>
          </w:p>
        </w:tc>
        <w:tc>
          <w:tcPr>
            <w:tcW w:w="5351" w:type="dxa"/>
            <w:tcBorders>
              <w:left w:val="inset" w:sz="7" w:space="0" w:color="000000"/>
              <w:right w:val="inset" w:sz="7" w:space="0" w:color="000000"/>
            </w:tcBorders>
            <w:tcMar>
              <w:top w:w="135" w:type="dxa"/>
              <w:bottom w:w="135" w:type="dxa"/>
            </w:tcMar>
          </w:tcPr>
          <w:p w14:paraId="7232275B" w14:textId="77777777" w:rsidR="00582558" w:rsidRPr="00FE46BA" w:rsidRDefault="00582558" w:rsidP="00A1082F"/>
        </w:tc>
      </w:tr>
      <w:tr w:rsidR="00A910F6" w:rsidRPr="00DE31F8" w14:paraId="34A52040" w14:textId="77777777" w:rsidTr="00A1082F">
        <w:trPr>
          <w:trHeight w:val="250"/>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DC0A4E" w14:textId="2FCFC019" w:rsidR="00A910F6" w:rsidRPr="00A910F6" w:rsidRDefault="00A910F6" w:rsidP="00A1082F">
            <w:pPr>
              <w:rPr>
                <w:rFonts w:cstheme="minorHAnsi"/>
              </w:rPr>
            </w:pPr>
            <w:r w:rsidRPr="007E4104">
              <w:rPr>
                <w:rFonts w:cstheme="minorHAnsi"/>
              </w:rPr>
              <w:t>Številka uporabnega dovoljenja</w:t>
            </w:r>
            <w:r w:rsidR="004001D3" w:rsidRPr="007E4104">
              <w:rPr>
                <w:rFonts w:cstheme="minorHAnsi"/>
              </w:rPr>
              <w:t>, datum pridobitve UD</w:t>
            </w:r>
          </w:p>
        </w:tc>
        <w:tc>
          <w:tcPr>
            <w:tcW w:w="5351" w:type="dxa"/>
            <w:tcBorders>
              <w:left w:val="inset" w:sz="7" w:space="0" w:color="000000"/>
              <w:right w:val="inset" w:sz="7" w:space="0" w:color="000000"/>
            </w:tcBorders>
            <w:tcMar>
              <w:top w:w="135" w:type="dxa"/>
              <w:bottom w:w="135" w:type="dxa"/>
            </w:tcMar>
          </w:tcPr>
          <w:p w14:paraId="528432FE" w14:textId="77777777" w:rsidR="00A910F6" w:rsidRPr="00FE46BA" w:rsidRDefault="00A910F6" w:rsidP="00A1082F"/>
        </w:tc>
      </w:tr>
      <w:tr w:rsidR="00582558" w:rsidRPr="00DE31F8" w14:paraId="0352490D" w14:textId="77777777" w:rsidTr="00A1082F">
        <w:trPr>
          <w:trHeight w:val="579"/>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41A79C" w14:textId="1FFDB1CF" w:rsidR="00582558" w:rsidRPr="00A910F6" w:rsidRDefault="00582558" w:rsidP="00A1082F">
            <w:pPr>
              <w:rPr>
                <w:rFonts w:cstheme="minorHAnsi"/>
              </w:rPr>
            </w:pPr>
            <w:r w:rsidRPr="00A910F6">
              <w:rPr>
                <w:rFonts w:cstheme="minorHAnsi"/>
              </w:rPr>
              <w:t xml:space="preserve">Ime in priimek </w:t>
            </w:r>
            <w:r w:rsidR="00A910F6" w:rsidRPr="00A910F6">
              <w:rPr>
                <w:rFonts w:cstheme="minorHAnsi"/>
              </w:rPr>
              <w:t xml:space="preserve">kontaktne osebe </w:t>
            </w:r>
            <w:r w:rsidRPr="00A910F6">
              <w:rPr>
                <w:rFonts w:cstheme="minorHAnsi"/>
              </w:rPr>
              <w:t xml:space="preserve"> </w:t>
            </w:r>
          </w:p>
        </w:tc>
        <w:tc>
          <w:tcPr>
            <w:tcW w:w="5351" w:type="dxa"/>
            <w:tcBorders>
              <w:left w:val="inset" w:sz="7" w:space="0" w:color="000000"/>
              <w:bottom w:val="inset" w:sz="7" w:space="0" w:color="000000"/>
              <w:right w:val="inset" w:sz="7" w:space="0" w:color="000000"/>
            </w:tcBorders>
            <w:tcMar>
              <w:top w:w="135" w:type="dxa"/>
              <w:bottom w:w="135" w:type="dxa"/>
            </w:tcMar>
          </w:tcPr>
          <w:p w14:paraId="04C7E2BE" w14:textId="77777777" w:rsidR="00582558" w:rsidRPr="00FE46BA" w:rsidRDefault="00582558" w:rsidP="00A1082F"/>
        </w:tc>
      </w:tr>
      <w:tr w:rsidR="00582558" w:rsidRPr="00DE31F8" w14:paraId="397F59FD" w14:textId="77777777" w:rsidTr="00A1082F">
        <w:trPr>
          <w:trHeight w:val="22"/>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tcPr>
          <w:p w14:paraId="06C929C7" w14:textId="46372E5D" w:rsidR="00582558" w:rsidRPr="00A910F6" w:rsidRDefault="00582558" w:rsidP="00A1082F">
            <w:pPr>
              <w:rPr>
                <w:rFonts w:cstheme="minorHAnsi"/>
              </w:rPr>
            </w:pPr>
            <w:r w:rsidRPr="00A910F6">
              <w:rPr>
                <w:rFonts w:cstheme="minorHAnsi"/>
              </w:rPr>
              <w:t xml:space="preserve">Elektronski naslov in tel. številka </w:t>
            </w:r>
            <w:r w:rsidR="00A910F6" w:rsidRPr="00A910F6">
              <w:rPr>
                <w:rFonts w:cstheme="minorHAnsi"/>
              </w:rPr>
              <w:t>kontaktne osebe</w:t>
            </w:r>
            <w:r w:rsidRPr="00A910F6">
              <w:rPr>
                <w:rFonts w:cstheme="minorHAnsi"/>
              </w:rPr>
              <w:t xml:space="preserve"> </w:t>
            </w:r>
          </w:p>
        </w:tc>
        <w:tc>
          <w:tcPr>
            <w:tcW w:w="5351" w:type="dxa"/>
            <w:tcBorders>
              <w:top w:val="inset" w:sz="7" w:space="0" w:color="000000"/>
              <w:left w:val="inset" w:sz="7" w:space="0" w:color="000000"/>
              <w:bottom w:val="inset" w:sz="7" w:space="0" w:color="000000"/>
              <w:right w:val="inset" w:sz="7" w:space="0" w:color="000000"/>
            </w:tcBorders>
            <w:tcMar>
              <w:top w:w="135" w:type="dxa"/>
              <w:bottom w:w="135" w:type="dxa"/>
            </w:tcMar>
          </w:tcPr>
          <w:p w14:paraId="6E5477A8" w14:textId="77777777" w:rsidR="00582558" w:rsidRPr="00FE46BA" w:rsidRDefault="00582558" w:rsidP="00A1082F">
            <w:pPr>
              <w:spacing w:before="135" w:after="135"/>
              <w:textAlignment w:val="center"/>
              <w:rPr>
                <w:rFonts w:cstheme="minorHAnsi"/>
                <w:color w:val="000000"/>
                <w:position w:val="-2"/>
                <w:sz w:val="22"/>
                <w:szCs w:val="22"/>
              </w:rPr>
            </w:pPr>
          </w:p>
        </w:tc>
      </w:tr>
    </w:tbl>
    <w:p w14:paraId="65AC141A" w14:textId="77777777" w:rsidR="00582558" w:rsidRPr="00C51E63" w:rsidRDefault="00582558" w:rsidP="00582558">
      <w:pPr>
        <w:jc w:val="both"/>
        <w:rPr>
          <w:rFonts w:cstheme="minorHAnsi"/>
          <w:b/>
          <w:bCs/>
          <w:i/>
          <w:color w:val="000000"/>
        </w:rPr>
      </w:pPr>
    </w:p>
    <w:p w14:paraId="158C1771" w14:textId="6886FDFF" w:rsidR="00582558" w:rsidRPr="00C51E63" w:rsidRDefault="00A910F6" w:rsidP="00582558">
      <w:pPr>
        <w:jc w:val="both"/>
        <w:rPr>
          <w:rFonts w:cstheme="minorHAnsi"/>
          <w:b/>
          <w:bCs/>
          <w:color w:val="000000"/>
          <w:sz w:val="22"/>
          <w:szCs w:val="22"/>
        </w:rPr>
      </w:pPr>
      <w:r>
        <w:rPr>
          <w:rFonts w:cstheme="minorHAnsi"/>
          <w:b/>
          <w:bCs/>
          <w:color w:val="000000"/>
          <w:sz w:val="22"/>
          <w:szCs w:val="22"/>
        </w:rPr>
        <w:t xml:space="preserve">  </w:t>
      </w:r>
      <w:r w:rsidR="00582558" w:rsidRPr="00C51E63">
        <w:rPr>
          <w:rFonts w:cstheme="minorHAnsi"/>
          <w:b/>
          <w:bCs/>
          <w:color w:val="000000"/>
          <w:sz w:val="22"/>
          <w:szCs w:val="22"/>
        </w:rPr>
        <w:t>Posel je bil izveden pravočasno, strokovno, kvalitetno in v skladu z določili pogodbe.</w:t>
      </w:r>
    </w:p>
    <w:p w14:paraId="3A6C1667" w14:textId="77777777" w:rsidR="00582558" w:rsidRPr="00FE46BA" w:rsidRDefault="00582558" w:rsidP="00582558">
      <w:pPr>
        <w:jc w:val="both"/>
        <w:rPr>
          <w:rFonts w:cstheme="minorHAnsi"/>
          <w:color w:val="000000"/>
          <w:sz w:val="22"/>
          <w:szCs w:val="22"/>
        </w:rPr>
      </w:pPr>
    </w:p>
    <w:p w14:paraId="5FA44AC7" w14:textId="396B8ACC" w:rsidR="00582558" w:rsidRPr="00FE46BA" w:rsidRDefault="00A910F6" w:rsidP="00582558">
      <w:pPr>
        <w:rPr>
          <w:rFonts w:cstheme="minorHAnsi"/>
          <w:color w:val="000000"/>
          <w:sz w:val="22"/>
          <w:szCs w:val="22"/>
        </w:rPr>
      </w:pPr>
      <w:r>
        <w:rPr>
          <w:rFonts w:cstheme="minorHAnsi"/>
          <w:color w:val="000000"/>
          <w:position w:val="-2"/>
          <w:sz w:val="22"/>
          <w:szCs w:val="22"/>
        </w:rPr>
        <w:t xml:space="preserve">  </w:t>
      </w:r>
      <w:r w:rsidR="00582558" w:rsidRPr="00FE46BA">
        <w:rPr>
          <w:rFonts w:cstheme="minorHAnsi"/>
          <w:color w:val="000000"/>
          <w:position w:val="-2"/>
          <w:sz w:val="22"/>
          <w:szCs w:val="22"/>
        </w:rPr>
        <w:t xml:space="preserve">Kraj in datum: </w:t>
      </w:r>
      <w:r w:rsidR="00582558">
        <w:rPr>
          <w:rFonts w:cstheme="minorHAnsi"/>
          <w:color w:val="000000"/>
          <w:position w:val="-2"/>
          <w:sz w:val="22"/>
          <w:szCs w:val="22"/>
        </w:rPr>
        <w:tab/>
      </w:r>
      <w:r w:rsidR="00582558">
        <w:rPr>
          <w:rFonts w:cstheme="minorHAnsi"/>
          <w:color w:val="000000"/>
          <w:position w:val="-2"/>
          <w:sz w:val="22"/>
          <w:szCs w:val="22"/>
        </w:rPr>
        <w:tab/>
      </w:r>
      <w:r w:rsidR="00582558">
        <w:rPr>
          <w:rFonts w:cstheme="minorHAnsi"/>
          <w:color w:val="000000"/>
          <w:position w:val="-2"/>
          <w:sz w:val="22"/>
          <w:szCs w:val="22"/>
        </w:rPr>
        <w:tab/>
      </w:r>
      <w:r w:rsidR="00582558">
        <w:rPr>
          <w:rFonts w:cstheme="minorHAnsi"/>
          <w:color w:val="000000"/>
          <w:position w:val="-2"/>
          <w:sz w:val="22"/>
          <w:szCs w:val="22"/>
        </w:rPr>
        <w:tab/>
      </w:r>
      <w:r w:rsidR="00582558">
        <w:rPr>
          <w:rFonts w:cstheme="minorHAnsi"/>
          <w:color w:val="000000"/>
          <w:position w:val="-2"/>
          <w:sz w:val="22"/>
          <w:szCs w:val="22"/>
        </w:rPr>
        <w:tab/>
      </w:r>
      <w:r>
        <w:rPr>
          <w:rFonts w:cstheme="minorHAnsi"/>
          <w:color w:val="000000"/>
          <w:position w:val="-2"/>
          <w:sz w:val="22"/>
          <w:szCs w:val="22"/>
        </w:rPr>
        <w:t xml:space="preserve">    </w:t>
      </w:r>
      <w:r w:rsidR="00582558" w:rsidRPr="00FE46BA">
        <w:rPr>
          <w:rFonts w:cstheme="minorHAnsi"/>
          <w:color w:val="000000"/>
          <w:position w:val="-2"/>
          <w:sz w:val="22"/>
          <w:szCs w:val="22"/>
        </w:rPr>
        <w:t xml:space="preserve">Ime in priimek potrjevalca reference </w:t>
      </w:r>
    </w:p>
    <w:p w14:paraId="3CD59A92" w14:textId="77777777" w:rsidR="00582558" w:rsidRPr="00FE46BA" w:rsidRDefault="00582558" w:rsidP="00582558">
      <w:pPr>
        <w:rPr>
          <w:rFonts w:cstheme="minorHAnsi"/>
          <w:color w:val="000000"/>
          <w:position w:val="-2"/>
          <w:sz w:val="22"/>
          <w:szCs w:val="22"/>
        </w:rPr>
      </w:pPr>
      <w:r w:rsidRPr="00FE46BA">
        <w:rPr>
          <w:rFonts w:cstheme="minorHAnsi"/>
          <w:sz w:val="22"/>
          <w:szCs w:val="22"/>
        </w:rPr>
        <w:tab/>
      </w:r>
    </w:p>
    <w:p w14:paraId="6997AA8E" w14:textId="77777777" w:rsidR="00582558" w:rsidRPr="00FE46BA" w:rsidRDefault="00582558" w:rsidP="00582558">
      <w:pPr>
        <w:tabs>
          <w:tab w:val="left" w:pos="4468"/>
        </w:tabs>
        <w:ind w:left="216"/>
        <w:rPr>
          <w:rFonts w:cstheme="minorHAnsi"/>
          <w:sz w:val="22"/>
          <w:szCs w:val="22"/>
        </w:rPr>
      </w:pPr>
      <w:r>
        <w:rPr>
          <w:rFonts w:cstheme="minorHAnsi"/>
          <w:color w:val="000000"/>
          <w:position w:val="-2"/>
          <w:sz w:val="22"/>
          <w:szCs w:val="22"/>
        </w:rPr>
        <w:tab/>
      </w:r>
      <w:r w:rsidRPr="00FE46BA">
        <w:rPr>
          <w:rFonts w:cstheme="minorHAnsi"/>
          <w:color w:val="000000"/>
          <w:position w:val="-2"/>
          <w:sz w:val="22"/>
          <w:szCs w:val="22"/>
        </w:rPr>
        <w:t>__________________________________________</w:t>
      </w:r>
    </w:p>
    <w:p w14:paraId="7A76E96A" w14:textId="77777777" w:rsidR="00582558" w:rsidRPr="00607C09" w:rsidRDefault="00582558" w:rsidP="00582558">
      <w:pPr>
        <w:tabs>
          <w:tab w:val="left" w:pos="4468"/>
        </w:tabs>
        <w:ind w:left="216"/>
        <w:rPr>
          <w:rFonts w:cstheme="minorHAnsi"/>
          <w:sz w:val="22"/>
          <w:szCs w:val="22"/>
        </w:rPr>
      </w:pPr>
      <w:r w:rsidRPr="00FE46BA">
        <w:rPr>
          <w:rFonts w:cstheme="minorHAnsi"/>
          <w:color w:val="000000"/>
          <w:position w:val="-2"/>
          <w:sz w:val="22"/>
          <w:szCs w:val="22"/>
        </w:rPr>
        <w:t> </w:t>
      </w:r>
      <w:r w:rsidRPr="00FE46BA">
        <w:rPr>
          <w:rFonts w:cstheme="minorHAnsi"/>
          <w:sz w:val="22"/>
          <w:szCs w:val="22"/>
        </w:rPr>
        <w:tab/>
      </w:r>
      <w:r w:rsidRPr="00FE46BA">
        <w:rPr>
          <w:rFonts w:cstheme="minorHAnsi"/>
          <w:color w:val="A9A9A9"/>
          <w:position w:val="-2"/>
          <w:sz w:val="22"/>
          <w:szCs w:val="22"/>
        </w:rPr>
        <w:t xml:space="preserve">     </w:t>
      </w:r>
      <w:r>
        <w:rPr>
          <w:rFonts w:cstheme="minorHAnsi"/>
          <w:color w:val="A9A9A9"/>
          <w:position w:val="-2"/>
          <w:sz w:val="22"/>
          <w:szCs w:val="22"/>
        </w:rPr>
        <w:tab/>
      </w:r>
      <w:r>
        <w:rPr>
          <w:rFonts w:cstheme="minorHAnsi"/>
          <w:color w:val="A9A9A9"/>
          <w:position w:val="-2"/>
          <w:sz w:val="22"/>
          <w:szCs w:val="22"/>
        </w:rPr>
        <w:tab/>
      </w:r>
      <w:r>
        <w:rPr>
          <w:rFonts w:cstheme="minorHAnsi"/>
          <w:color w:val="A9A9A9"/>
          <w:position w:val="-2"/>
          <w:sz w:val="22"/>
          <w:szCs w:val="22"/>
        </w:rPr>
        <w:tab/>
      </w:r>
      <w:r w:rsidRPr="00FE46BA">
        <w:rPr>
          <w:rFonts w:cstheme="minorHAnsi"/>
          <w:color w:val="A9A9A9"/>
          <w:position w:val="-2"/>
          <w:sz w:val="22"/>
          <w:szCs w:val="22"/>
        </w:rPr>
        <w:t>(žig in podpis)</w:t>
      </w:r>
    </w:p>
    <w:p w14:paraId="3EE593ED" w14:textId="77777777" w:rsidR="00582558" w:rsidRDefault="00582558" w:rsidP="00582558">
      <w:pPr>
        <w:jc w:val="both"/>
        <w:rPr>
          <w:rFonts w:cstheme="minorHAnsi"/>
          <w:b/>
          <w:bCs/>
          <w:i/>
          <w:color w:val="000000"/>
          <w:sz w:val="22"/>
          <w:szCs w:val="22"/>
        </w:rPr>
      </w:pPr>
    </w:p>
    <w:p w14:paraId="0868ADDD" w14:textId="77777777" w:rsidR="00582558" w:rsidRDefault="00582558" w:rsidP="00582558">
      <w:pPr>
        <w:jc w:val="both"/>
        <w:rPr>
          <w:rFonts w:cstheme="minorHAnsi"/>
          <w:b/>
          <w:bCs/>
          <w:i/>
          <w:color w:val="000000"/>
          <w:sz w:val="22"/>
          <w:szCs w:val="22"/>
        </w:rPr>
      </w:pPr>
    </w:p>
    <w:p w14:paraId="32E2A4B1" w14:textId="77777777" w:rsidR="00582558" w:rsidRDefault="00582558" w:rsidP="00582558">
      <w:pPr>
        <w:jc w:val="both"/>
        <w:rPr>
          <w:rFonts w:cstheme="minorHAnsi"/>
          <w:b/>
          <w:bCs/>
          <w:i/>
          <w:color w:val="000000"/>
          <w:sz w:val="22"/>
          <w:szCs w:val="22"/>
        </w:rPr>
      </w:pPr>
    </w:p>
    <w:p w14:paraId="3BD4F6FD" w14:textId="77777777" w:rsidR="00582558" w:rsidRDefault="00582558" w:rsidP="00582558">
      <w:pPr>
        <w:jc w:val="both"/>
        <w:rPr>
          <w:rFonts w:cstheme="minorHAnsi"/>
          <w:b/>
          <w:bCs/>
          <w:i/>
          <w:color w:val="000000"/>
          <w:sz w:val="22"/>
          <w:szCs w:val="22"/>
        </w:rPr>
      </w:pPr>
    </w:p>
    <w:p w14:paraId="741415D5" w14:textId="77777777" w:rsidR="00582558" w:rsidRDefault="00582558" w:rsidP="00582558">
      <w:pPr>
        <w:jc w:val="both"/>
        <w:rPr>
          <w:rFonts w:cstheme="minorHAnsi"/>
          <w:b/>
          <w:bCs/>
          <w:i/>
          <w:color w:val="000000"/>
          <w:sz w:val="22"/>
          <w:szCs w:val="22"/>
        </w:rPr>
      </w:pPr>
    </w:p>
    <w:p w14:paraId="19C66D4B" w14:textId="62B4829F" w:rsidR="00582558" w:rsidRPr="0012569F" w:rsidRDefault="00582558" w:rsidP="0012569F">
      <w:pPr>
        <w:jc w:val="both"/>
        <w:rPr>
          <w:rFonts w:cstheme="minorHAnsi"/>
          <w:i/>
          <w:color w:val="000000"/>
          <w:sz w:val="16"/>
          <w:szCs w:val="16"/>
        </w:rPr>
      </w:pPr>
      <w:r w:rsidRPr="000705B3">
        <w:rPr>
          <w:rFonts w:cstheme="minorHAnsi"/>
          <w:b/>
          <w:bCs/>
          <w:i/>
          <w:color w:val="000000"/>
          <w:sz w:val="16"/>
          <w:szCs w:val="16"/>
        </w:rPr>
        <w:t>NAVODILO:</w:t>
      </w:r>
      <w:r w:rsidRPr="00FE46BA">
        <w:rPr>
          <w:rFonts w:cstheme="minorHAnsi"/>
          <w:i/>
          <w:sz w:val="22"/>
          <w:szCs w:val="22"/>
        </w:rPr>
        <w:t xml:space="preserve"> </w:t>
      </w:r>
      <w:r w:rsidRPr="000705B3">
        <w:rPr>
          <w:rFonts w:cstheme="minorHAnsi"/>
          <w:i/>
          <w:color w:val="000000"/>
          <w:sz w:val="16"/>
          <w:szCs w:val="16"/>
        </w:rPr>
        <w:t>Naročnik bo upošteval izključno že zaključene posle</w:t>
      </w:r>
      <w:r w:rsidR="00A910F6">
        <w:rPr>
          <w:rFonts w:cstheme="minorHAnsi"/>
          <w:i/>
          <w:color w:val="000000"/>
          <w:sz w:val="16"/>
          <w:szCs w:val="16"/>
        </w:rPr>
        <w:t xml:space="preserve">. </w:t>
      </w:r>
      <w:r w:rsidRPr="000705B3">
        <w:rPr>
          <w:rFonts w:cstheme="minorHAnsi"/>
          <w:i/>
          <w:color w:val="000000"/>
          <w:sz w:val="16"/>
          <w:szCs w:val="16"/>
        </w:rPr>
        <w:t xml:space="preserve"> V primeru več referenčnih potrdil se obrazec </w:t>
      </w:r>
      <w:r>
        <w:rPr>
          <w:rFonts w:cstheme="minorHAnsi"/>
          <w:i/>
          <w:color w:val="000000"/>
          <w:sz w:val="16"/>
          <w:szCs w:val="16"/>
        </w:rPr>
        <w:t>fotokopira.</w:t>
      </w:r>
    </w:p>
    <w:p w14:paraId="233ECCCC" w14:textId="529EE7EA" w:rsidR="007548E6" w:rsidRPr="00E15C6B" w:rsidRDefault="00152833" w:rsidP="007548E6">
      <w:pPr>
        <w:pStyle w:val="Naslov2"/>
        <w:ind w:left="0"/>
      </w:pPr>
      <w:bookmarkStart w:id="152" w:name="_Toc187237905"/>
      <w:r w:rsidRPr="009C5B0B">
        <w:t>OBRAZE</w:t>
      </w:r>
      <w:r>
        <w:t>C ŠT.</w:t>
      </w:r>
      <w:r w:rsidRPr="009C5B0B">
        <w:t xml:space="preserve"> </w:t>
      </w:r>
      <w:r w:rsidR="00027211">
        <w:t>10 a</w:t>
      </w:r>
      <w:bookmarkEnd w:id="152"/>
    </w:p>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9"/>
        <w:gridCol w:w="6501"/>
      </w:tblGrid>
      <w:tr w:rsidR="00027211" w:rsidRPr="00DE31F8" w14:paraId="05E2D981" w14:textId="77777777" w:rsidTr="00A1082F">
        <w:trPr>
          <w:trHeight w:val="264"/>
        </w:trPr>
        <w:tc>
          <w:tcPr>
            <w:tcW w:w="2679" w:type="dxa"/>
            <w:shd w:val="clear" w:color="auto" w:fill="F2F2F2" w:themeFill="background1" w:themeFillShade="F2"/>
            <w:tcMar>
              <w:top w:w="135" w:type="dxa"/>
              <w:bottom w:w="135" w:type="dxa"/>
            </w:tcMar>
            <w:vAlign w:val="center"/>
          </w:tcPr>
          <w:p w14:paraId="3A333B8C" w14:textId="77777777" w:rsidR="00027211" w:rsidRPr="00607C09" w:rsidRDefault="00027211" w:rsidP="00027211">
            <w:pPr>
              <w:rPr>
                <w:rFonts w:cstheme="minorHAnsi"/>
                <w:b/>
                <w:bCs/>
                <w:sz w:val="24"/>
                <w:szCs w:val="24"/>
              </w:rPr>
            </w:pPr>
            <w:bookmarkStart w:id="153" w:name="_Toc62125467"/>
            <w:bookmarkStart w:id="154" w:name="_Toc62125476"/>
            <w:bookmarkEnd w:id="153"/>
            <w:bookmarkEnd w:id="154"/>
            <w:r w:rsidRPr="00607C09">
              <w:rPr>
                <w:rFonts w:cstheme="minorHAnsi"/>
                <w:b/>
                <w:bCs/>
                <w:sz w:val="24"/>
                <w:szCs w:val="24"/>
              </w:rPr>
              <w:t>NAZIV PONUDNIKA:</w:t>
            </w:r>
          </w:p>
        </w:tc>
        <w:tc>
          <w:tcPr>
            <w:tcW w:w="6501" w:type="dxa"/>
            <w:tcMar>
              <w:top w:w="135" w:type="dxa"/>
              <w:bottom w:w="135" w:type="dxa"/>
            </w:tcMar>
            <w:vAlign w:val="center"/>
          </w:tcPr>
          <w:p w14:paraId="5A8044F9" w14:textId="77777777" w:rsidR="00027211" w:rsidRPr="00DE31F8" w:rsidRDefault="00027211" w:rsidP="00027211">
            <w:pPr>
              <w:rPr>
                <w:rFonts w:cstheme="minorHAnsi"/>
                <w:b/>
                <w:bCs/>
              </w:rPr>
            </w:pPr>
            <w:r w:rsidRPr="00DE31F8">
              <w:rPr>
                <w:rFonts w:cstheme="minorHAnsi"/>
                <w:b/>
                <w:bCs/>
              </w:rPr>
              <w:t> </w:t>
            </w:r>
          </w:p>
        </w:tc>
      </w:tr>
      <w:tr w:rsidR="00027211" w:rsidRPr="00DE31F8" w14:paraId="26D6E61C" w14:textId="77777777" w:rsidTr="00A1082F">
        <w:trPr>
          <w:trHeight w:val="244"/>
        </w:trPr>
        <w:tc>
          <w:tcPr>
            <w:tcW w:w="2679" w:type="dxa"/>
            <w:shd w:val="clear" w:color="auto" w:fill="F2F2F2" w:themeFill="background1" w:themeFillShade="F2"/>
            <w:tcMar>
              <w:top w:w="135" w:type="dxa"/>
              <w:bottom w:w="135" w:type="dxa"/>
            </w:tcMar>
            <w:vAlign w:val="center"/>
          </w:tcPr>
          <w:p w14:paraId="6ABEE38E" w14:textId="77777777" w:rsidR="00027211" w:rsidRPr="00607C09" w:rsidRDefault="00027211" w:rsidP="00027211">
            <w:pPr>
              <w:rPr>
                <w:rFonts w:cstheme="minorHAnsi"/>
                <w:b/>
                <w:bCs/>
                <w:sz w:val="24"/>
                <w:szCs w:val="24"/>
              </w:rPr>
            </w:pPr>
            <w:r w:rsidRPr="00607C09">
              <w:rPr>
                <w:rFonts w:cstheme="minorHAnsi"/>
                <w:b/>
                <w:bCs/>
                <w:sz w:val="24"/>
                <w:szCs w:val="24"/>
              </w:rPr>
              <w:t>NASLOV PONUDNIKA:</w:t>
            </w:r>
          </w:p>
        </w:tc>
        <w:tc>
          <w:tcPr>
            <w:tcW w:w="6501" w:type="dxa"/>
            <w:tcMar>
              <w:top w:w="135" w:type="dxa"/>
              <w:bottom w:w="135" w:type="dxa"/>
            </w:tcMar>
            <w:vAlign w:val="center"/>
          </w:tcPr>
          <w:p w14:paraId="382CB98B" w14:textId="77777777" w:rsidR="00027211" w:rsidRPr="00DE31F8" w:rsidRDefault="00027211" w:rsidP="00027211">
            <w:pPr>
              <w:rPr>
                <w:rFonts w:cstheme="minorHAnsi"/>
                <w:b/>
                <w:bCs/>
              </w:rPr>
            </w:pPr>
            <w:r w:rsidRPr="00DE31F8">
              <w:rPr>
                <w:rFonts w:cstheme="minorHAnsi"/>
                <w:b/>
                <w:bCs/>
              </w:rPr>
              <w:t> </w:t>
            </w:r>
          </w:p>
        </w:tc>
      </w:tr>
    </w:tbl>
    <w:p w14:paraId="1D468722" w14:textId="77777777" w:rsidR="00027211" w:rsidRPr="00DE31F8" w:rsidRDefault="00027211" w:rsidP="00027211">
      <w:pPr>
        <w:rPr>
          <w:rFonts w:cstheme="minorHAnsi"/>
          <w:b/>
          <w:bCs/>
          <w:color w:val="000000"/>
          <w:sz w:val="32"/>
          <w:szCs w:val="24"/>
        </w:rPr>
      </w:pPr>
    </w:p>
    <w:p w14:paraId="35BAD75A" w14:textId="77777777" w:rsidR="00027211" w:rsidRPr="00012653" w:rsidRDefault="00027211" w:rsidP="00027211">
      <w:pPr>
        <w:jc w:val="center"/>
        <w:rPr>
          <w:rFonts w:cstheme="minorHAnsi"/>
          <w:b/>
          <w:sz w:val="24"/>
          <w:szCs w:val="24"/>
        </w:rPr>
      </w:pPr>
      <w:r w:rsidRPr="00012653">
        <w:rPr>
          <w:rFonts w:cstheme="minorHAnsi"/>
          <w:b/>
          <w:sz w:val="24"/>
          <w:szCs w:val="24"/>
        </w:rPr>
        <w:t>MENIČNA IZJAVA</w:t>
      </w:r>
    </w:p>
    <w:p w14:paraId="5BE473C8" w14:textId="77777777" w:rsidR="00027211" w:rsidRDefault="00027211" w:rsidP="00027211">
      <w:pPr>
        <w:jc w:val="center"/>
        <w:rPr>
          <w:rFonts w:cstheme="minorHAnsi"/>
          <w:b/>
          <w:sz w:val="24"/>
          <w:szCs w:val="24"/>
        </w:rPr>
      </w:pPr>
      <w:r w:rsidRPr="00012653">
        <w:rPr>
          <w:rFonts w:cstheme="minorHAnsi"/>
          <w:b/>
          <w:sz w:val="24"/>
          <w:szCs w:val="24"/>
        </w:rPr>
        <w:t>za resnost ponudbe s pooblastilom za izpolnitev in unovčenje menice</w:t>
      </w:r>
    </w:p>
    <w:p w14:paraId="2F91564A" w14:textId="77777777" w:rsidR="00027211" w:rsidRPr="00012653" w:rsidRDefault="00027211" w:rsidP="00027211">
      <w:pPr>
        <w:jc w:val="center"/>
        <w:rPr>
          <w:rFonts w:cstheme="minorHAnsi"/>
          <w:b/>
          <w:sz w:val="24"/>
          <w:szCs w:val="24"/>
        </w:rPr>
      </w:pPr>
    </w:p>
    <w:p w14:paraId="593FD094" w14:textId="06343DC5" w:rsidR="00B35471" w:rsidRDefault="00027211" w:rsidP="00027211">
      <w:pPr>
        <w:jc w:val="both"/>
      </w:pPr>
      <w:r w:rsidRPr="00251513">
        <w:rPr>
          <w:rFonts w:cstheme="minorHAnsi"/>
        </w:rPr>
        <w:t xml:space="preserve">Naročniku Občini Ivančna Gorica, Sokolska ulica 8, 1295 Ivančna Gorica, kot zavarovanje za resnost naše ponudbe za pridobitev javnega naročila </w:t>
      </w:r>
      <w:bookmarkStart w:id="155" w:name="_Hlk115629367"/>
      <w:r w:rsidRPr="00027211">
        <w:rPr>
          <w:rFonts w:cstheme="minorHAnsi"/>
          <w:b/>
          <w:bCs/>
        </w:rPr>
        <w:t>»</w:t>
      </w:r>
      <w:r w:rsidRPr="00027211">
        <w:rPr>
          <w:b/>
          <w:bCs/>
        </w:rPr>
        <w:t>Izbira izvajalca za izvedbo gradbeno – obrtniških in elektroinštalacijskih del za gradnjo </w:t>
      </w:r>
      <w:r w:rsidR="00897E60">
        <w:rPr>
          <w:b/>
          <w:bCs/>
        </w:rPr>
        <w:t>K</w:t>
      </w:r>
      <w:r w:rsidRPr="00027211">
        <w:rPr>
          <w:b/>
          <w:bCs/>
        </w:rPr>
        <w:t>ulturno upravnega centra Ivančna Gorica</w:t>
      </w:r>
      <w:r>
        <w:t xml:space="preserve">« </w:t>
      </w:r>
    </w:p>
    <w:p w14:paraId="0A9A5B16" w14:textId="77777777" w:rsidR="00B35471" w:rsidRDefault="00B35471" w:rsidP="00027211">
      <w:pPr>
        <w:jc w:val="both"/>
      </w:pPr>
    </w:p>
    <w:p w14:paraId="663AA28F" w14:textId="06433757" w:rsidR="00027211" w:rsidRPr="00027211" w:rsidRDefault="00027211" w:rsidP="00027211">
      <w:pPr>
        <w:jc w:val="both"/>
      </w:pPr>
      <w:r>
        <w:t xml:space="preserve">za </w:t>
      </w:r>
      <w:r w:rsidRPr="00B35471">
        <w:rPr>
          <w:b/>
          <w:bCs/>
        </w:rPr>
        <w:t>SKLOP</w:t>
      </w:r>
      <w:r w:rsidR="00B35471" w:rsidRPr="00B35471">
        <w:rPr>
          <w:b/>
          <w:bCs/>
        </w:rPr>
        <w:t xml:space="preserve"> 1</w:t>
      </w:r>
    </w:p>
    <w:bookmarkEnd w:id="155"/>
    <w:p w14:paraId="727B3F28" w14:textId="77777777" w:rsidR="00027211" w:rsidRPr="00251513" w:rsidRDefault="00027211" w:rsidP="00027211">
      <w:pPr>
        <w:spacing w:before="225" w:after="225"/>
        <w:jc w:val="both"/>
        <w:rPr>
          <w:rFonts w:cstheme="minorHAnsi"/>
        </w:rPr>
      </w:pPr>
      <w:r w:rsidRPr="00251513">
        <w:rPr>
          <w:rFonts w:cstheme="minorHAnsi"/>
        </w:rPr>
        <w:t>izročamo bianco menico ter menično izjavo s pooblastilom za izpolnitev in unovčenje menice.</w:t>
      </w:r>
    </w:p>
    <w:p w14:paraId="7D32E15B" w14:textId="5AC3CEC9" w:rsidR="00027211" w:rsidRPr="00251513" w:rsidRDefault="00027211" w:rsidP="00027211">
      <w:pPr>
        <w:spacing w:before="225" w:after="225"/>
        <w:jc w:val="both"/>
        <w:rPr>
          <w:rFonts w:cstheme="minorHAnsi"/>
        </w:rPr>
      </w:pPr>
      <w:r w:rsidRPr="00251513">
        <w:rPr>
          <w:rFonts w:cstheme="minorHAnsi"/>
        </w:rPr>
        <w:t xml:space="preserve">Naročnika Občino Ivančna Gorica, Sokolska ulica 8, 1295 Ivančna Gorica pooblaščamo, da izpolni priloženo menico z zneskom v višini  </w:t>
      </w:r>
      <w:r w:rsidR="00B35471">
        <w:rPr>
          <w:rFonts w:cstheme="minorHAnsi"/>
          <w:b/>
          <w:bCs/>
        </w:rPr>
        <w:t>200</w:t>
      </w:r>
      <w:r w:rsidRPr="00251513">
        <w:rPr>
          <w:rFonts w:cstheme="minorHAnsi"/>
          <w:b/>
          <w:bCs/>
        </w:rPr>
        <w:t>.000,00 EUR</w:t>
      </w:r>
      <w:r w:rsidRPr="00251513">
        <w:rPr>
          <w:rFonts w:cstheme="minorHAnsi"/>
        </w:rPr>
        <w:t xml:space="preserve"> in z vsemi ostalimi potrebnimi podatki ter jo na naš račun unovči v primeru, če:</w:t>
      </w:r>
    </w:p>
    <w:tbl>
      <w:tblPr>
        <w:tblStyle w:val="NormalTablePHPDOCX"/>
        <w:tblW w:w="0" w:type="auto"/>
        <w:tblLook w:val="04A0" w:firstRow="1" w:lastRow="0" w:firstColumn="1" w:lastColumn="0" w:noHBand="0" w:noVBand="1"/>
      </w:tblPr>
      <w:tblGrid>
        <w:gridCol w:w="9639"/>
      </w:tblGrid>
      <w:tr w:rsidR="00027211" w:rsidRPr="00251513" w14:paraId="03E57005" w14:textId="77777777" w:rsidTr="00A1082F">
        <w:tc>
          <w:tcPr>
            <w:tcW w:w="0" w:type="auto"/>
            <w:tcMar>
              <w:top w:w="0" w:type="auto"/>
              <w:bottom w:w="0" w:type="auto"/>
            </w:tcMar>
          </w:tcPr>
          <w:tbl>
            <w:tblPr>
              <w:tblStyle w:val="NormalTablePHPDOCX"/>
              <w:tblW w:w="0" w:type="auto"/>
              <w:tblLook w:val="04A0" w:firstRow="1" w:lastRow="0" w:firstColumn="1" w:lastColumn="0" w:noHBand="0" w:noVBand="1"/>
            </w:tblPr>
            <w:tblGrid>
              <w:gridCol w:w="9423"/>
            </w:tblGrid>
            <w:tr w:rsidR="001B1746" w:rsidRPr="00251513" w14:paraId="40DC4D50" w14:textId="77777777" w:rsidTr="00A1082F">
              <w:tc>
                <w:tcPr>
                  <w:tcW w:w="0" w:type="auto"/>
                  <w:tcMar>
                    <w:top w:w="0" w:type="auto"/>
                    <w:bottom w:w="0" w:type="auto"/>
                  </w:tcMar>
                </w:tcPr>
                <w:p w14:paraId="246242E6" w14:textId="77777777" w:rsidR="001B1746" w:rsidRPr="00251513" w:rsidRDefault="001B1746" w:rsidP="000418E8">
                  <w:pPr>
                    <w:numPr>
                      <w:ilvl w:val="0"/>
                      <w:numId w:val="26"/>
                    </w:numPr>
                    <w:rPr>
                      <w:rFonts w:cstheme="minorHAnsi"/>
                    </w:rPr>
                  </w:pPr>
                  <w:r w:rsidRPr="00251513">
                    <w:rPr>
                      <w:rFonts w:cstheme="minorHAnsi"/>
                    </w:rPr>
                    <w:t>ponudbo umaknemo po roku za oddajo ponudb oziroma odstopimo od ponudbe ali</w:t>
                  </w:r>
                </w:p>
                <w:p w14:paraId="68AD36B6" w14:textId="77777777" w:rsidR="001B1746" w:rsidRPr="00251513" w:rsidRDefault="001B1746" w:rsidP="000418E8">
                  <w:pPr>
                    <w:numPr>
                      <w:ilvl w:val="0"/>
                      <w:numId w:val="26"/>
                    </w:numPr>
                    <w:rPr>
                      <w:rFonts w:cstheme="minorHAnsi"/>
                    </w:rPr>
                  </w:pPr>
                  <w:r w:rsidRPr="00251513">
                    <w:rPr>
                      <w:rFonts w:cstheme="minorHAnsi"/>
                    </w:rPr>
                    <w:t>ne predložimo zahtevanih dokazil za navedbe v ponudbi v določenem roku ali</w:t>
                  </w:r>
                </w:p>
                <w:p w14:paraId="5818D70E" w14:textId="77777777" w:rsidR="001B1746" w:rsidRPr="00251513" w:rsidRDefault="001B1746" w:rsidP="000418E8">
                  <w:pPr>
                    <w:numPr>
                      <w:ilvl w:val="0"/>
                      <w:numId w:val="26"/>
                    </w:numPr>
                    <w:rPr>
                      <w:rFonts w:cstheme="minorHAnsi"/>
                    </w:rPr>
                  </w:pPr>
                  <w:r w:rsidRPr="00251513">
                    <w:rPr>
                      <w:rFonts w:cstheme="minorHAnsi"/>
                    </w:rPr>
                    <w:t>ne soglašamo z odpravo računskih napak v ponudbi ali</w:t>
                  </w:r>
                </w:p>
                <w:p w14:paraId="4BFF265A" w14:textId="77777777" w:rsidR="001B1746" w:rsidRPr="00251513" w:rsidRDefault="001B1746" w:rsidP="000418E8">
                  <w:pPr>
                    <w:numPr>
                      <w:ilvl w:val="0"/>
                      <w:numId w:val="26"/>
                    </w:numPr>
                    <w:rPr>
                      <w:rFonts w:cstheme="minorHAnsi"/>
                    </w:rPr>
                  </w:pPr>
                  <w:r w:rsidRPr="00251513">
                    <w:rPr>
                      <w:rFonts w:cstheme="minorHAnsi"/>
                    </w:rPr>
                    <w:t xml:space="preserve">ne sklenemo </w:t>
                  </w:r>
                  <w:r>
                    <w:rPr>
                      <w:rFonts w:cstheme="minorHAnsi"/>
                    </w:rPr>
                    <w:t>pogodbe</w:t>
                  </w:r>
                  <w:r w:rsidRPr="00251513">
                    <w:rPr>
                      <w:rFonts w:cstheme="minorHAnsi"/>
                    </w:rPr>
                    <w:t xml:space="preserve"> v določenem roku ali</w:t>
                  </w:r>
                </w:p>
                <w:p w14:paraId="166F249D" w14:textId="77777777" w:rsidR="001B1746" w:rsidRPr="00251513" w:rsidRDefault="001B1746" w:rsidP="000418E8">
                  <w:pPr>
                    <w:numPr>
                      <w:ilvl w:val="0"/>
                      <w:numId w:val="26"/>
                    </w:numPr>
                    <w:rPr>
                      <w:rFonts w:cstheme="minorHAnsi"/>
                    </w:rPr>
                  </w:pPr>
                  <w:r w:rsidRPr="00251513">
                    <w:rPr>
                      <w:rFonts w:cstheme="minorHAnsi"/>
                    </w:rPr>
                    <w:t xml:space="preserve">po sklenitvi </w:t>
                  </w:r>
                  <w:r>
                    <w:rPr>
                      <w:rFonts w:cstheme="minorHAnsi"/>
                    </w:rPr>
                    <w:t>pogodbe</w:t>
                  </w:r>
                  <w:r w:rsidRPr="00251513">
                    <w:rPr>
                      <w:rFonts w:cstheme="minorHAnsi"/>
                    </w:rPr>
                    <w:t xml:space="preserve"> v določenem roku ne predložimo zavarovanja za dobro izvedbo pogodbenih obveznosti.</w:t>
                  </w:r>
                </w:p>
              </w:tc>
            </w:tr>
          </w:tbl>
          <w:p w14:paraId="7393B075" w14:textId="6D425275" w:rsidR="00027211" w:rsidRPr="00251513" w:rsidRDefault="00027211" w:rsidP="001B1746">
            <w:pPr>
              <w:rPr>
                <w:rFonts w:cstheme="minorHAnsi"/>
              </w:rPr>
            </w:pPr>
          </w:p>
        </w:tc>
      </w:tr>
    </w:tbl>
    <w:p w14:paraId="14071881" w14:textId="77777777" w:rsidR="00027211" w:rsidRPr="00251513" w:rsidRDefault="00027211" w:rsidP="00027211">
      <w:pPr>
        <w:spacing w:before="225" w:after="225"/>
        <w:jc w:val="both"/>
        <w:rPr>
          <w:rFonts w:cstheme="minorHAnsi"/>
        </w:rPr>
      </w:pPr>
      <w:r w:rsidRPr="00251513">
        <w:rPr>
          <w:rFonts w:cstheme="minorHAnsi"/>
        </w:rPr>
        <w:t xml:space="preserve">Menična izjava je veljavna od njenega podpisa, do izteka roka veljavnosti zavarovanja za resnost ponudbe po predmetnem naročilu, </w:t>
      </w:r>
      <w:proofErr w:type="spellStart"/>
      <w:r w:rsidRPr="00251513">
        <w:rPr>
          <w:rFonts w:cstheme="minorHAnsi"/>
        </w:rPr>
        <w:t>t.j</w:t>
      </w:r>
      <w:proofErr w:type="spellEnd"/>
      <w:r w:rsidRPr="00251513">
        <w:rPr>
          <w:rFonts w:cstheme="minorHAnsi"/>
        </w:rPr>
        <w:t>. najkasneje do vključno _______________.</w:t>
      </w:r>
    </w:p>
    <w:p w14:paraId="6F43D88A" w14:textId="4EA1E113" w:rsidR="00027211" w:rsidRPr="00507DB7" w:rsidRDefault="00027211" w:rsidP="00027211">
      <w:pPr>
        <w:spacing w:before="120" w:after="120"/>
        <w:jc w:val="both"/>
        <w:rPr>
          <w:rFonts w:cstheme="minorHAnsi"/>
        </w:rPr>
      </w:pPr>
      <w:r w:rsidRPr="00507DB7">
        <w:rPr>
          <w:rFonts w:cstheme="minorHAnsi"/>
        </w:rPr>
        <w:t xml:space="preserve">Brezpogojno dajemo nalog oziroma pooblastilo za plačilo vsem spodaj navedenim bankam iz naslednjih naših transakcijskih računov </w:t>
      </w:r>
      <w:r w:rsidRPr="00027211">
        <w:rPr>
          <w:rFonts w:cstheme="minorHAnsi"/>
          <w:i/>
          <w:iCs/>
          <w:color w:val="B2B2B2"/>
        </w:rPr>
        <w:t>(navesti vse banke in transakcijske račune, kjer ima ponudnik odprte račune na dan, ki je bil v predmetnem javnem naročilu določen za oddajo ponudb):</w:t>
      </w:r>
      <w:r w:rsidRPr="00027211">
        <w:rPr>
          <w:rFonts w:cstheme="minorHAnsi"/>
          <w:i/>
          <w:iCs/>
          <w:color w:val="B2B2B2"/>
        </w:rPr>
        <w:cr/>
      </w:r>
      <w:r w:rsidRPr="00507DB7">
        <w:rPr>
          <w:rFonts w:cstheme="minorHAnsi"/>
        </w:rPr>
        <w:t>____________________________________,</w:t>
      </w:r>
    </w:p>
    <w:p w14:paraId="18D71182" w14:textId="77777777" w:rsidR="00027211" w:rsidRPr="00507DB7" w:rsidRDefault="00027211" w:rsidP="00027211">
      <w:pPr>
        <w:spacing w:before="120" w:after="120"/>
        <w:jc w:val="both"/>
        <w:rPr>
          <w:rFonts w:cstheme="minorHAnsi"/>
        </w:rPr>
      </w:pPr>
      <w:r w:rsidRPr="00507DB7">
        <w:rPr>
          <w:rFonts w:cstheme="minorHAnsi"/>
        </w:rPr>
        <w:t>____________________________________,</w:t>
      </w:r>
    </w:p>
    <w:p w14:paraId="0DC766F2" w14:textId="77777777" w:rsidR="00027211" w:rsidRDefault="00027211" w:rsidP="00027211">
      <w:pPr>
        <w:spacing w:before="120" w:after="120"/>
        <w:jc w:val="both"/>
        <w:rPr>
          <w:rFonts w:cstheme="minorHAnsi"/>
        </w:rPr>
      </w:pPr>
      <w:r w:rsidRPr="00507DB7">
        <w:rPr>
          <w:rFonts w:cstheme="minorHAnsi"/>
        </w:rPr>
        <w:t>____________________________________,…</w:t>
      </w:r>
    </w:p>
    <w:p w14:paraId="35C506AA" w14:textId="2F7EDB14" w:rsidR="00027211" w:rsidRPr="00507DB7" w:rsidRDefault="00027211" w:rsidP="00027211">
      <w:pPr>
        <w:spacing w:before="120" w:after="120"/>
        <w:jc w:val="both"/>
        <w:rPr>
          <w:rFonts w:cstheme="minorHAnsi"/>
        </w:rPr>
      </w:pPr>
      <w:r w:rsidRPr="00507DB7">
        <w:rPr>
          <w:rFonts w:cstheme="minorHAnsi"/>
        </w:rPr>
        <w:t xml:space="preserve">S podpisom te menične izjave za plačilo menice dajemo nepreklicno in brezpogojno nalog ter pooblastilo naročniku Občina Ivančna Gorica, da menico unovči iz našega dobroimetja na transakcijskem računu odprtem pri </w:t>
      </w:r>
      <w:r w:rsidR="00C565C3" w:rsidRPr="007E4104">
        <w:rPr>
          <w:rFonts w:cstheme="minorHAnsi"/>
        </w:rPr>
        <w:t>kater</w:t>
      </w:r>
      <w:r w:rsidR="0012569F" w:rsidRPr="007E4104">
        <w:rPr>
          <w:rFonts w:cstheme="minorHAnsi"/>
        </w:rPr>
        <w:t>i</w:t>
      </w:r>
      <w:r w:rsidR="00C565C3" w:rsidRPr="007E4104">
        <w:rPr>
          <w:rFonts w:cstheme="minorHAnsi"/>
        </w:rPr>
        <w:t xml:space="preserve"> koli</w:t>
      </w:r>
      <w:r w:rsidR="00C565C3">
        <w:rPr>
          <w:rFonts w:cstheme="minorHAnsi"/>
        </w:rPr>
        <w:t xml:space="preserve"> </w:t>
      </w:r>
      <w:r w:rsidRPr="00507DB7">
        <w:rPr>
          <w:rFonts w:cstheme="minorHAnsi"/>
        </w:rPr>
        <w:t>poslovni banki v Republiki Sloveniji ali v tujini ter s podpisom tega naloga za plačilo menice nepreklicno pooblaščamo vsako poslovno banko, s sedežem v Republiki Sloveniji ali v tujini, ki v času unovčenja menice vodi naš transakcijski račun, da iz našega denarnega dobroimetja na transakcijskem računu izplača menico, ki jo predloži v plačilo naročnik Občina Ivančna Gorica.</w:t>
      </w:r>
    </w:p>
    <w:p w14:paraId="629D7CCD" w14:textId="77777777" w:rsidR="00027211" w:rsidRPr="00507DB7" w:rsidRDefault="00027211" w:rsidP="00027211">
      <w:pPr>
        <w:spacing w:before="225" w:after="225"/>
        <w:jc w:val="both"/>
        <w:rPr>
          <w:rFonts w:cstheme="minorHAnsi"/>
        </w:rPr>
      </w:pPr>
      <w:r w:rsidRPr="00507DB7">
        <w:rPr>
          <w:rFonts w:cstheme="minorHAnsi"/>
        </w:rPr>
        <w:t>Menica  se izpolni s klavzulo »BREZ PROTESTA«.</w:t>
      </w:r>
    </w:p>
    <w:p w14:paraId="4EC9A488" w14:textId="77777777" w:rsidR="00027211" w:rsidRPr="00507DB7" w:rsidRDefault="00027211" w:rsidP="00027211">
      <w:pPr>
        <w:jc w:val="both"/>
        <w:rPr>
          <w:rFonts w:cstheme="minorHAnsi"/>
        </w:rPr>
      </w:pPr>
      <w:r w:rsidRPr="00507DB7">
        <w:rPr>
          <w:rFonts w:cstheme="minorHAnsi"/>
        </w:rPr>
        <w:t>Priloga: </w:t>
      </w:r>
    </w:p>
    <w:p w14:paraId="28B9CA01" w14:textId="77777777" w:rsidR="00027211" w:rsidRPr="00507DB7" w:rsidRDefault="00027211" w:rsidP="00027211">
      <w:pPr>
        <w:pStyle w:val="Odstavekseznama"/>
        <w:numPr>
          <w:ilvl w:val="0"/>
          <w:numId w:val="8"/>
        </w:numPr>
        <w:jc w:val="both"/>
        <w:rPr>
          <w:rFonts w:eastAsia="Times New Roman" w:cstheme="minorHAnsi"/>
          <w:lang w:eastAsia="en-US"/>
        </w:rPr>
      </w:pPr>
      <w:r w:rsidRPr="00507DB7">
        <w:rPr>
          <w:rFonts w:eastAsia="Times New Roman" w:cstheme="minorHAnsi"/>
          <w:lang w:eastAsia="en-US"/>
        </w:rPr>
        <w:t>bianco menica, podpisana in žigosana.</w:t>
      </w:r>
    </w:p>
    <w:p w14:paraId="7A873E9C" w14:textId="77777777" w:rsidR="00027211" w:rsidRPr="00507DB7" w:rsidRDefault="00027211" w:rsidP="00027211">
      <w:pPr>
        <w:pStyle w:val="Odstavekseznama"/>
        <w:jc w:val="both"/>
        <w:rPr>
          <w:rFonts w:eastAsia="Times New Roman" w:cstheme="minorHAnsi"/>
          <w:lang w:eastAsia="en-US"/>
        </w:rPr>
      </w:pPr>
    </w:p>
    <w:p w14:paraId="3179D3FE" w14:textId="77777777" w:rsidR="00027211" w:rsidRPr="00507DB7" w:rsidRDefault="00027211" w:rsidP="00027211">
      <w:pPr>
        <w:shd w:val="clear" w:color="auto" w:fill="FFFFFF" w:themeFill="background1"/>
        <w:tabs>
          <w:tab w:val="left" w:pos="4296"/>
        </w:tabs>
        <w:rPr>
          <w:rFonts w:cstheme="minorHAnsi"/>
        </w:rPr>
      </w:pPr>
      <w:r w:rsidRPr="00507DB7">
        <w:rPr>
          <w:rFonts w:cstheme="minorHAnsi"/>
        </w:rPr>
        <w:t>Kraj in datum:</w:t>
      </w:r>
      <w:r w:rsidRPr="00507DB7">
        <w:rPr>
          <w:rFonts w:cstheme="minorHAnsi"/>
        </w:rPr>
        <w:tab/>
        <w:t xml:space="preserve">                  Ime in priimek: _____________________</w:t>
      </w:r>
      <w:r w:rsidRPr="00507DB7">
        <w:rPr>
          <w:rFonts w:cstheme="minorHAnsi"/>
        </w:rPr>
        <w:tab/>
      </w:r>
      <w:r w:rsidRPr="00507DB7">
        <w:rPr>
          <w:rFonts w:cstheme="minorHAnsi"/>
        </w:rPr>
        <w:tab/>
      </w:r>
      <w:r w:rsidRPr="00507DB7">
        <w:rPr>
          <w:rFonts w:cstheme="minorHAnsi"/>
        </w:rPr>
        <w:tab/>
      </w:r>
      <w:r w:rsidRPr="00507DB7">
        <w:rPr>
          <w:rFonts w:cstheme="minorHAnsi"/>
        </w:rPr>
        <w:tab/>
      </w:r>
      <w:r w:rsidRPr="00012653">
        <w:rPr>
          <w:rFonts w:cstheme="minorHAnsi"/>
        </w:rPr>
        <w:t xml:space="preserve">                                         (žig in podpis)</w:t>
      </w:r>
    </w:p>
    <w:p w14:paraId="29C691B7" w14:textId="77777777" w:rsidR="00027211" w:rsidRPr="001D4DE0" w:rsidRDefault="00027211" w:rsidP="00027211">
      <w:pPr>
        <w:shd w:val="clear" w:color="auto" w:fill="FFFFFF" w:themeFill="background1"/>
        <w:tabs>
          <w:tab w:val="left" w:pos="4296"/>
        </w:tabs>
        <w:rPr>
          <w:rFonts w:cstheme="minorHAnsi"/>
          <w:i/>
          <w:iCs/>
        </w:rPr>
      </w:pPr>
      <w:r w:rsidRPr="00507DB7">
        <w:rPr>
          <w:rFonts w:cstheme="minorHAnsi"/>
          <w:b/>
          <w:bCs/>
          <w:i/>
          <w:iCs/>
          <w:sz w:val="18"/>
          <w:szCs w:val="18"/>
        </w:rPr>
        <w:t>Navodilo</w:t>
      </w:r>
      <w:r w:rsidRPr="00507DB7">
        <w:rPr>
          <w:rFonts w:cstheme="minorHAnsi"/>
          <w:i/>
          <w:iCs/>
          <w:sz w:val="18"/>
          <w:szCs w:val="18"/>
        </w:rPr>
        <w:t>: Veljavnost menične izjave za resnost ponudbe se določi glede na veljavnost ponudbe. Menična izjava mora veljati najmanj 120 dni od roka določenega za oddajo ponudbe</w:t>
      </w:r>
      <w:r w:rsidRPr="00507DB7">
        <w:rPr>
          <w:rFonts w:cstheme="minorHAnsi"/>
          <w:i/>
          <w:iCs/>
        </w:rPr>
        <w:t xml:space="preserve">.    </w:t>
      </w:r>
    </w:p>
    <w:p w14:paraId="0553E38D" w14:textId="19F8A933" w:rsidR="001B1746" w:rsidRDefault="001B1746" w:rsidP="00EF30A5">
      <w:pPr>
        <w:pStyle w:val="Naslov2"/>
        <w:ind w:left="0"/>
      </w:pPr>
      <w:bookmarkStart w:id="156" w:name="_Toc187237906"/>
      <w:r>
        <w:t>OBRAZEC ŠT. 10b</w:t>
      </w:r>
      <w:bookmarkEnd w:id="156"/>
    </w:p>
    <w:p w14:paraId="394E1FAF" w14:textId="77777777" w:rsidR="001B1746" w:rsidRDefault="001B1746" w:rsidP="001B1746"/>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9"/>
        <w:gridCol w:w="6501"/>
      </w:tblGrid>
      <w:tr w:rsidR="001B1746" w:rsidRPr="00DE31F8" w14:paraId="011C0A73" w14:textId="77777777" w:rsidTr="00A1082F">
        <w:trPr>
          <w:trHeight w:val="264"/>
        </w:trPr>
        <w:tc>
          <w:tcPr>
            <w:tcW w:w="2679" w:type="dxa"/>
            <w:shd w:val="clear" w:color="auto" w:fill="F2F2F2" w:themeFill="background1" w:themeFillShade="F2"/>
            <w:tcMar>
              <w:top w:w="135" w:type="dxa"/>
              <w:bottom w:w="135" w:type="dxa"/>
            </w:tcMar>
            <w:vAlign w:val="center"/>
          </w:tcPr>
          <w:p w14:paraId="1826FB34" w14:textId="77777777" w:rsidR="001B1746" w:rsidRPr="00607C09" w:rsidRDefault="001B1746" w:rsidP="00A1082F">
            <w:pPr>
              <w:rPr>
                <w:rFonts w:cstheme="minorHAnsi"/>
                <w:b/>
                <w:bCs/>
                <w:sz w:val="24"/>
                <w:szCs w:val="24"/>
              </w:rPr>
            </w:pPr>
            <w:r w:rsidRPr="00607C09">
              <w:rPr>
                <w:rFonts w:cstheme="minorHAnsi"/>
                <w:b/>
                <w:bCs/>
                <w:sz w:val="24"/>
                <w:szCs w:val="24"/>
              </w:rPr>
              <w:t>NAZIV PONUDNIKA:</w:t>
            </w:r>
          </w:p>
        </w:tc>
        <w:tc>
          <w:tcPr>
            <w:tcW w:w="6501" w:type="dxa"/>
            <w:tcMar>
              <w:top w:w="135" w:type="dxa"/>
              <w:bottom w:w="135" w:type="dxa"/>
            </w:tcMar>
            <w:vAlign w:val="center"/>
          </w:tcPr>
          <w:p w14:paraId="2A7FBA55" w14:textId="77777777" w:rsidR="001B1746" w:rsidRPr="00DE31F8" w:rsidRDefault="001B1746" w:rsidP="00A1082F">
            <w:pPr>
              <w:rPr>
                <w:rFonts w:cstheme="minorHAnsi"/>
                <w:b/>
                <w:bCs/>
              </w:rPr>
            </w:pPr>
            <w:r w:rsidRPr="00DE31F8">
              <w:rPr>
                <w:rFonts w:cstheme="minorHAnsi"/>
                <w:b/>
                <w:bCs/>
              </w:rPr>
              <w:t> </w:t>
            </w:r>
          </w:p>
        </w:tc>
      </w:tr>
      <w:tr w:rsidR="001B1746" w:rsidRPr="00DE31F8" w14:paraId="56C340C7" w14:textId="77777777" w:rsidTr="00A1082F">
        <w:trPr>
          <w:trHeight w:val="244"/>
        </w:trPr>
        <w:tc>
          <w:tcPr>
            <w:tcW w:w="2679" w:type="dxa"/>
            <w:shd w:val="clear" w:color="auto" w:fill="F2F2F2" w:themeFill="background1" w:themeFillShade="F2"/>
            <w:tcMar>
              <w:top w:w="135" w:type="dxa"/>
              <w:bottom w:w="135" w:type="dxa"/>
            </w:tcMar>
            <w:vAlign w:val="center"/>
          </w:tcPr>
          <w:p w14:paraId="2BC9A0C4" w14:textId="77777777" w:rsidR="001B1746" w:rsidRPr="00607C09" w:rsidRDefault="001B1746" w:rsidP="00A1082F">
            <w:pPr>
              <w:rPr>
                <w:rFonts w:cstheme="minorHAnsi"/>
                <w:b/>
                <w:bCs/>
                <w:sz w:val="24"/>
                <w:szCs w:val="24"/>
              </w:rPr>
            </w:pPr>
            <w:r w:rsidRPr="00607C09">
              <w:rPr>
                <w:rFonts w:cstheme="minorHAnsi"/>
                <w:b/>
                <w:bCs/>
                <w:sz w:val="24"/>
                <w:szCs w:val="24"/>
              </w:rPr>
              <w:t>NASLOV PONUDNIKA:</w:t>
            </w:r>
          </w:p>
        </w:tc>
        <w:tc>
          <w:tcPr>
            <w:tcW w:w="6501" w:type="dxa"/>
            <w:tcMar>
              <w:top w:w="135" w:type="dxa"/>
              <w:bottom w:w="135" w:type="dxa"/>
            </w:tcMar>
            <w:vAlign w:val="center"/>
          </w:tcPr>
          <w:p w14:paraId="71294183" w14:textId="77777777" w:rsidR="001B1746" w:rsidRPr="00DE31F8" w:rsidRDefault="001B1746" w:rsidP="00A1082F">
            <w:pPr>
              <w:rPr>
                <w:rFonts w:cstheme="minorHAnsi"/>
                <w:b/>
                <w:bCs/>
              </w:rPr>
            </w:pPr>
            <w:r w:rsidRPr="00DE31F8">
              <w:rPr>
                <w:rFonts w:cstheme="minorHAnsi"/>
                <w:b/>
                <w:bCs/>
              </w:rPr>
              <w:t> </w:t>
            </w:r>
          </w:p>
        </w:tc>
      </w:tr>
    </w:tbl>
    <w:p w14:paraId="1B98F008" w14:textId="77777777" w:rsidR="001B1746" w:rsidRPr="00DE31F8" w:rsidRDefault="001B1746" w:rsidP="001B1746">
      <w:pPr>
        <w:rPr>
          <w:rFonts w:cstheme="minorHAnsi"/>
          <w:b/>
          <w:bCs/>
          <w:color w:val="000000"/>
          <w:sz w:val="32"/>
          <w:szCs w:val="24"/>
        </w:rPr>
      </w:pPr>
    </w:p>
    <w:p w14:paraId="553D1F4C" w14:textId="77777777" w:rsidR="001B1746" w:rsidRPr="00012653" w:rsidRDefault="001B1746" w:rsidP="001B1746">
      <w:pPr>
        <w:jc w:val="center"/>
        <w:rPr>
          <w:rFonts w:cstheme="minorHAnsi"/>
          <w:b/>
          <w:sz w:val="24"/>
          <w:szCs w:val="24"/>
        </w:rPr>
      </w:pPr>
      <w:r w:rsidRPr="00012653">
        <w:rPr>
          <w:rFonts w:cstheme="minorHAnsi"/>
          <w:b/>
          <w:sz w:val="24"/>
          <w:szCs w:val="24"/>
        </w:rPr>
        <w:t>MENIČNA IZJAVA</w:t>
      </w:r>
    </w:p>
    <w:p w14:paraId="24E68FE3" w14:textId="77777777" w:rsidR="001B1746" w:rsidRDefault="001B1746" w:rsidP="001B1746">
      <w:pPr>
        <w:jc w:val="center"/>
        <w:rPr>
          <w:rFonts w:cstheme="minorHAnsi"/>
          <w:b/>
          <w:sz w:val="24"/>
          <w:szCs w:val="24"/>
        </w:rPr>
      </w:pPr>
      <w:r w:rsidRPr="00012653">
        <w:rPr>
          <w:rFonts w:cstheme="minorHAnsi"/>
          <w:b/>
          <w:sz w:val="24"/>
          <w:szCs w:val="24"/>
        </w:rPr>
        <w:t>za resnost ponudbe s pooblastilom za izpolnitev in unovčenje menice</w:t>
      </w:r>
    </w:p>
    <w:p w14:paraId="3C2AB2CF" w14:textId="77777777" w:rsidR="001B1746" w:rsidRPr="00012653" w:rsidRDefault="001B1746" w:rsidP="001B1746">
      <w:pPr>
        <w:jc w:val="center"/>
        <w:rPr>
          <w:rFonts w:cstheme="minorHAnsi"/>
          <w:b/>
          <w:sz w:val="24"/>
          <w:szCs w:val="24"/>
        </w:rPr>
      </w:pPr>
    </w:p>
    <w:p w14:paraId="4D1A83A5" w14:textId="2FBA3F40" w:rsidR="001B1746" w:rsidRDefault="001B1746" w:rsidP="001B1746">
      <w:pPr>
        <w:jc w:val="both"/>
      </w:pPr>
      <w:r w:rsidRPr="00251513">
        <w:rPr>
          <w:rFonts w:cstheme="minorHAnsi"/>
        </w:rPr>
        <w:t xml:space="preserve">Naročniku Občini Ivančna Gorica, Sokolska ulica 8, 1295 Ivančna Gorica, kot zavarovanje za resnost naše ponudbe za pridobitev javnega naročila </w:t>
      </w:r>
      <w:r w:rsidRPr="00027211">
        <w:rPr>
          <w:rFonts w:cstheme="minorHAnsi"/>
          <w:b/>
          <w:bCs/>
        </w:rPr>
        <w:t>»</w:t>
      </w:r>
      <w:r w:rsidRPr="00027211">
        <w:rPr>
          <w:b/>
          <w:bCs/>
        </w:rPr>
        <w:t>Izbira izvajalca za izvedbo gradbeno – obrtniških in elektroinštalacijskih del za gradnjo </w:t>
      </w:r>
      <w:r w:rsidR="00897E60">
        <w:rPr>
          <w:b/>
          <w:bCs/>
        </w:rPr>
        <w:t>K</w:t>
      </w:r>
      <w:r w:rsidRPr="00027211">
        <w:rPr>
          <w:b/>
          <w:bCs/>
        </w:rPr>
        <w:t>ulturno upravnega centra Ivančna Gorica</w:t>
      </w:r>
      <w:r>
        <w:t xml:space="preserve">« </w:t>
      </w:r>
    </w:p>
    <w:p w14:paraId="0D391F9F" w14:textId="77777777" w:rsidR="001B1746" w:rsidRDefault="001B1746" w:rsidP="001B1746">
      <w:pPr>
        <w:jc w:val="both"/>
      </w:pPr>
    </w:p>
    <w:p w14:paraId="637EBF99" w14:textId="200E3123" w:rsidR="001B1746" w:rsidRPr="00027211" w:rsidRDefault="001B1746" w:rsidP="001B1746">
      <w:pPr>
        <w:jc w:val="both"/>
      </w:pPr>
      <w:r>
        <w:t xml:space="preserve">za </w:t>
      </w:r>
      <w:r w:rsidRPr="00B35471">
        <w:rPr>
          <w:b/>
          <w:bCs/>
        </w:rPr>
        <w:t xml:space="preserve">SKLOP </w:t>
      </w:r>
      <w:r>
        <w:rPr>
          <w:b/>
          <w:bCs/>
        </w:rPr>
        <w:t>2</w:t>
      </w:r>
    </w:p>
    <w:p w14:paraId="10892A33" w14:textId="77777777" w:rsidR="001B1746" w:rsidRPr="00251513" w:rsidRDefault="001B1746" w:rsidP="001B1746">
      <w:pPr>
        <w:spacing w:before="225" w:after="225"/>
        <w:jc w:val="both"/>
        <w:rPr>
          <w:rFonts w:cstheme="minorHAnsi"/>
        </w:rPr>
      </w:pPr>
      <w:r w:rsidRPr="00251513">
        <w:rPr>
          <w:rFonts w:cstheme="minorHAnsi"/>
        </w:rPr>
        <w:t>izročamo bianco menico ter menično izjavo s pooblastilom za izpolnitev in unovčenje menice.</w:t>
      </w:r>
    </w:p>
    <w:p w14:paraId="7924A34B" w14:textId="3CDDF116" w:rsidR="001B1746" w:rsidRPr="00251513" w:rsidRDefault="001B1746" w:rsidP="001B1746">
      <w:pPr>
        <w:spacing w:before="225" w:after="225"/>
        <w:jc w:val="both"/>
        <w:rPr>
          <w:rFonts w:cstheme="minorHAnsi"/>
        </w:rPr>
      </w:pPr>
      <w:r w:rsidRPr="00251513">
        <w:rPr>
          <w:rFonts w:cstheme="minorHAnsi"/>
        </w:rPr>
        <w:t xml:space="preserve">Naročnika Občino Ivančna Gorica, Sokolska ulica 8, 1295 Ivančna Gorica pooblaščamo, da izpolni priloženo menico z zneskom v višini  </w:t>
      </w:r>
      <w:r>
        <w:rPr>
          <w:rFonts w:cstheme="minorHAnsi"/>
          <w:b/>
          <w:bCs/>
        </w:rPr>
        <w:t>45.000</w:t>
      </w:r>
      <w:r w:rsidRPr="00251513">
        <w:rPr>
          <w:rFonts w:cstheme="minorHAnsi"/>
          <w:b/>
          <w:bCs/>
        </w:rPr>
        <w:t>,00 EUR</w:t>
      </w:r>
      <w:r w:rsidRPr="00251513">
        <w:rPr>
          <w:rFonts w:cstheme="minorHAnsi"/>
        </w:rPr>
        <w:t xml:space="preserve"> in z vsemi ostalimi potrebnimi podatki ter jo na naš račun unovči v primeru, če:</w:t>
      </w:r>
    </w:p>
    <w:tbl>
      <w:tblPr>
        <w:tblStyle w:val="NormalTablePHPDOCX"/>
        <w:tblW w:w="0" w:type="auto"/>
        <w:tblLook w:val="04A0" w:firstRow="1" w:lastRow="0" w:firstColumn="1" w:lastColumn="0" w:noHBand="0" w:noVBand="1"/>
      </w:tblPr>
      <w:tblGrid>
        <w:gridCol w:w="9435"/>
      </w:tblGrid>
      <w:tr w:rsidR="001B1746" w:rsidRPr="00251513" w14:paraId="375AA43C" w14:textId="77777777" w:rsidTr="00A1082F">
        <w:tc>
          <w:tcPr>
            <w:tcW w:w="0" w:type="auto"/>
            <w:tcMar>
              <w:top w:w="0" w:type="auto"/>
              <w:bottom w:w="0" w:type="auto"/>
            </w:tcMar>
          </w:tcPr>
          <w:p w14:paraId="0D995A01" w14:textId="77777777" w:rsidR="001B1746" w:rsidRPr="00251513" w:rsidRDefault="001B1746" w:rsidP="000418E8">
            <w:pPr>
              <w:numPr>
                <w:ilvl w:val="0"/>
                <w:numId w:val="26"/>
              </w:numPr>
              <w:rPr>
                <w:rFonts w:cstheme="minorHAnsi"/>
              </w:rPr>
            </w:pPr>
            <w:r w:rsidRPr="00251513">
              <w:rPr>
                <w:rFonts w:cstheme="minorHAnsi"/>
              </w:rPr>
              <w:t>ponudbo umaknemo po roku za oddajo ponudb oziroma odstopimo od ponudbe ali</w:t>
            </w:r>
          </w:p>
          <w:p w14:paraId="4F1E7F40" w14:textId="77777777" w:rsidR="001B1746" w:rsidRPr="00251513" w:rsidRDefault="001B1746" w:rsidP="000418E8">
            <w:pPr>
              <w:numPr>
                <w:ilvl w:val="0"/>
                <w:numId w:val="26"/>
              </w:numPr>
              <w:rPr>
                <w:rFonts w:cstheme="minorHAnsi"/>
              </w:rPr>
            </w:pPr>
            <w:r w:rsidRPr="00251513">
              <w:rPr>
                <w:rFonts w:cstheme="minorHAnsi"/>
              </w:rPr>
              <w:t>ne predložimo zahtevanih dokazil za navedbe v ponudbi v določenem roku ali</w:t>
            </w:r>
          </w:p>
          <w:p w14:paraId="60049E81" w14:textId="77777777" w:rsidR="001B1746" w:rsidRPr="00251513" w:rsidRDefault="001B1746" w:rsidP="000418E8">
            <w:pPr>
              <w:numPr>
                <w:ilvl w:val="0"/>
                <w:numId w:val="26"/>
              </w:numPr>
              <w:rPr>
                <w:rFonts w:cstheme="minorHAnsi"/>
              </w:rPr>
            </w:pPr>
            <w:r w:rsidRPr="00251513">
              <w:rPr>
                <w:rFonts w:cstheme="minorHAnsi"/>
              </w:rPr>
              <w:t>ne soglašamo z odpravo računskih napak v ponudbi ali</w:t>
            </w:r>
          </w:p>
          <w:p w14:paraId="2C41960D" w14:textId="03717209" w:rsidR="001B1746" w:rsidRPr="00251513" w:rsidRDefault="001B1746" w:rsidP="000418E8">
            <w:pPr>
              <w:numPr>
                <w:ilvl w:val="0"/>
                <w:numId w:val="26"/>
              </w:numPr>
              <w:rPr>
                <w:rFonts w:cstheme="minorHAnsi"/>
              </w:rPr>
            </w:pPr>
            <w:r w:rsidRPr="00251513">
              <w:rPr>
                <w:rFonts w:cstheme="minorHAnsi"/>
              </w:rPr>
              <w:t xml:space="preserve">ne sklenemo </w:t>
            </w:r>
            <w:r>
              <w:rPr>
                <w:rFonts w:cstheme="minorHAnsi"/>
              </w:rPr>
              <w:t>pogodbe</w:t>
            </w:r>
            <w:r w:rsidRPr="00251513">
              <w:rPr>
                <w:rFonts w:cstheme="minorHAnsi"/>
              </w:rPr>
              <w:t xml:space="preserve"> v določenem roku ali</w:t>
            </w:r>
          </w:p>
          <w:p w14:paraId="6B264CBB" w14:textId="7B81FA3A" w:rsidR="001B1746" w:rsidRPr="00251513" w:rsidRDefault="001B1746" w:rsidP="000418E8">
            <w:pPr>
              <w:numPr>
                <w:ilvl w:val="0"/>
                <w:numId w:val="26"/>
              </w:numPr>
              <w:rPr>
                <w:rFonts w:cstheme="minorHAnsi"/>
              </w:rPr>
            </w:pPr>
            <w:r w:rsidRPr="00251513">
              <w:rPr>
                <w:rFonts w:cstheme="minorHAnsi"/>
              </w:rPr>
              <w:t xml:space="preserve">po sklenitvi </w:t>
            </w:r>
            <w:r>
              <w:rPr>
                <w:rFonts w:cstheme="minorHAnsi"/>
              </w:rPr>
              <w:t>pogodbe</w:t>
            </w:r>
            <w:r w:rsidRPr="00251513">
              <w:rPr>
                <w:rFonts w:cstheme="minorHAnsi"/>
              </w:rPr>
              <w:t xml:space="preserve"> v določenem roku ne predložimo zavarovanja za dobro izvedbo pogodbenih obveznosti.</w:t>
            </w:r>
          </w:p>
        </w:tc>
      </w:tr>
    </w:tbl>
    <w:p w14:paraId="2B5B66D8" w14:textId="5DDB6DB4" w:rsidR="001B1746" w:rsidRPr="00251513" w:rsidRDefault="001B1746" w:rsidP="001B1746">
      <w:pPr>
        <w:spacing w:before="225" w:after="225"/>
        <w:jc w:val="both"/>
        <w:rPr>
          <w:rFonts w:cstheme="minorHAnsi"/>
        </w:rPr>
      </w:pPr>
      <w:r w:rsidRPr="00251513">
        <w:rPr>
          <w:rFonts w:cstheme="minorHAnsi"/>
        </w:rPr>
        <w:t xml:space="preserve">Menična izjava je veljavna od njenega podpisa, do izteka roka veljavnosti zavarovanja za resnost ponudbe po predmetnem naročilu, </w:t>
      </w:r>
      <w:proofErr w:type="spellStart"/>
      <w:r w:rsidRPr="00251513">
        <w:rPr>
          <w:rFonts w:cstheme="minorHAnsi"/>
        </w:rPr>
        <w:t>t.j</w:t>
      </w:r>
      <w:proofErr w:type="spellEnd"/>
      <w:r w:rsidRPr="00251513">
        <w:rPr>
          <w:rFonts w:cstheme="minorHAnsi"/>
        </w:rPr>
        <w:t>. najkasneje do vključno _______________.</w:t>
      </w:r>
    </w:p>
    <w:p w14:paraId="6C852629" w14:textId="19A2D630" w:rsidR="001B1746" w:rsidRPr="00507DB7" w:rsidRDefault="001B1746" w:rsidP="001B1746">
      <w:pPr>
        <w:spacing w:before="120" w:after="120"/>
        <w:jc w:val="both"/>
        <w:rPr>
          <w:rFonts w:cstheme="minorHAnsi"/>
        </w:rPr>
      </w:pPr>
      <w:r w:rsidRPr="00507DB7">
        <w:rPr>
          <w:rFonts w:cstheme="minorHAnsi"/>
        </w:rPr>
        <w:t xml:space="preserve">Brezpogojno dajemo nalog oziroma pooblastilo za plačilo vsem spodaj navedenim bankam iz naslednjih naših transakcijskih računov </w:t>
      </w:r>
      <w:r w:rsidRPr="00027211">
        <w:rPr>
          <w:rFonts w:cstheme="minorHAnsi"/>
          <w:i/>
          <w:iCs/>
          <w:color w:val="B2B2B2"/>
        </w:rPr>
        <w:t>(navesti vse banke in transakcijske račune, kjer ima ponudnik odprte račune na dan, ki je bil v predmetnem javnem naročilu določen za oddajo ponudb):</w:t>
      </w:r>
      <w:r w:rsidRPr="00027211">
        <w:rPr>
          <w:rFonts w:cstheme="minorHAnsi"/>
          <w:i/>
          <w:iCs/>
          <w:color w:val="B2B2B2"/>
        </w:rPr>
        <w:cr/>
      </w:r>
      <w:r w:rsidRPr="00507DB7">
        <w:rPr>
          <w:rFonts w:cstheme="minorHAnsi"/>
        </w:rPr>
        <w:t>____________________________________,</w:t>
      </w:r>
    </w:p>
    <w:p w14:paraId="4B15EDDA" w14:textId="77777777" w:rsidR="001B1746" w:rsidRPr="00507DB7" w:rsidRDefault="001B1746" w:rsidP="001B1746">
      <w:pPr>
        <w:spacing w:before="120" w:after="120"/>
        <w:jc w:val="both"/>
        <w:rPr>
          <w:rFonts w:cstheme="minorHAnsi"/>
        </w:rPr>
      </w:pPr>
      <w:r w:rsidRPr="00507DB7">
        <w:rPr>
          <w:rFonts w:cstheme="minorHAnsi"/>
        </w:rPr>
        <w:t>____________________________________,</w:t>
      </w:r>
    </w:p>
    <w:p w14:paraId="2352A0E2" w14:textId="77777777" w:rsidR="001B1746" w:rsidRDefault="001B1746" w:rsidP="001B1746">
      <w:pPr>
        <w:spacing w:before="120" w:after="120"/>
        <w:jc w:val="both"/>
        <w:rPr>
          <w:rFonts w:cstheme="minorHAnsi"/>
        </w:rPr>
      </w:pPr>
      <w:r w:rsidRPr="00507DB7">
        <w:rPr>
          <w:rFonts w:cstheme="minorHAnsi"/>
        </w:rPr>
        <w:t>____________________________________,…</w:t>
      </w:r>
    </w:p>
    <w:p w14:paraId="33F2CC07" w14:textId="4204069F" w:rsidR="001B1746" w:rsidRPr="00507DB7" w:rsidRDefault="001B1746" w:rsidP="001B1746">
      <w:pPr>
        <w:spacing w:before="120" w:after="120"/>
        <w:jc w:val="both"/>
        <w:rPr>
          <w:rFonts w:cstheme="minorHAnsi"/>
        </w:rPr>
      </w:pPr>
      <w:r w:rsidRPr="00507DB7">
        <w:rPr>
          <w:rFonts w:cstheme="minorHAnsi"/>
        </w:rPr>
        <w:t xml:space="preserve">S podpisom te menične izjave za plačilo menice dajemo nepreklicno in brezpogojno nalog ter pooblastilo </w:t>
      </w:r>
      <w:r w:rsidRPr="007E4104">
        <w:rPr>
          <w:rFonts w:cstheme="minorHAnsi"/>
        </w:rPr>
        <w:t>naročniku Občina Ivančna Gorica, da menico unovči iz našega dobroimetja na transakcijskem računu odprtem pri kater</w:t>
      </w:r>
      <w:r w:rsidR="0012569F" w:rsidRPr="007E4104">
        <w:rPr>
          <w:rFonts w:cstheme="minorHAnsi"/>
        </w:rPr>
        <w:t>i</w:t>
      </w:r>
      <w:r w:rsidRPr="007E4104">
        <w:rPr>
          <w:rFonts w:cstheme="minorHAnsi"/>
        </w:rPr>
        <w:t xml:space="preserve"> koli</w:t>
      </w:r>
      <w:r>
        <w:rPr>
          <w:rFonts w:cstheme="minorHAnsi"/>
        </w:rPr>
        <w:t xml:space="preserve"> </w:t>
      </w:r>
      <w:r w:rsidRPr="00507DB7">
        <w:rPr>
          <w:rFonts w:cstheme="minorHAnsi"/>
        </w:rPr>
        <w:t>poslovni banki v Republiki Sloveniji ali v tujini ter s podpisom tega naloga za plačilo menice nepreklicno pooblaščamo vsako poslovno banko, s sedežem v Republiki Sloveniji ali v tujini, ki v času unovčenja menice vodi naš transakcijski račun, da iz našega denarnega dobroimetja na transakcijskem računu izplača menico, ki jo predloži v plačilo naročnik Občina Ivančna Gorica.</w:t>
      </w:r>
    </w:p>
    <w:p w14:paraId="0489FECA" w14:textId="77777777" w:rsidR="001B1746" w:rsidRPr="00507DB7" w:rsidRDefault="001B1746" w:rsidP="001B1746">
      <w:pPr>
        <w:spacing w:before="225" w:after="225"/>
        <w:jc w:val="both"/>
        <w:rPr>
          <w:rFonts w:cstheme="minorHAnsi"/>
        </w:rPr>
      </w:pPr>
      <w:r w:rsidRPr="00507DB7">
        <w:rPr>
          <w:rFonts w:cstheme="minorHAnsi"/>
        </w:rPr>
        <w:t>Menica  se izpolni s klavzulo »BREZ PROTESTA«.</w:t>
      </w:r>
    </w:p>
    <w:p w14:paraId="3D00417B" w14:textId="77777777" w:rsidR="001B1746" w:rsidRPr="00507DB7" w:rsidRDefault="001B1746" w:rsidP="001B1746">
      <w:pPr>
        <w:jc w:val="both"/>
        <w:rPr>
          <w:rFonts w:cstheme="minorHAnsi"/>
        </w:rPr>
      </w:pPr>
      <w:r w:rsidRPr="00507DB7">
        <w:rPr>
          <w:rFonts w:cstheme="minorHAnsi"/>
        </w:rPr>
        <w:t>Priloga: </w:t>
      </w:r>
    </w:p>
    <w:p w14:paraId="4DDCEB11" w14:textId="77777777" w:rsidR="001B1746" w:rsidRPr="00507DB7" w:rsidRDefault="001B1746" w:rsidP="001B1746">
      <w:pPr>
        <w:pStyle w:val="Odstavekseznama"/>
        <w:numPr>
          <w:ilvl w:val="0"/>
          <w:numId w:val="8"/>
        </w:numPr>
        <w:jc w:val="both"/>
        <w:rPr>
          <w:rFonts w:eastAsia="Times New Roman" w:cstheme="minorHAnsi"/>
          <w:lang w:eastAsia="en-US"/>
        </w:rPr>
      </w:pPr>
      <w:r w:rsidRPr="00507DB7">
        <w:rPr>
          <w:rFonts w:eastAsia="Times New Roman" w:cstheme="minorHAnsi"/>
          <w:lang w:eastAsia="en-US"/>
        </w:rPr>
        <w:t>bianco menica, podpisana in žigosana.</w:t>
      </w:r>
    </w:p>
    <w:p w14:paraId="2F32CDC8" w14:textId="77777777" w:rsidR="001B1746" w:rsidRPr="00507DB7" w:rsidRDefault="001B1746" w:rsidP="001B1746">
      <w:pPr>
        <w:pStyle w:val="Odstavekseznama"/>
        <w:jc w:val="both"/>
        <w:rPr>
          <w:rFonts w:eastAsia="Times New Roman" w:cstheme="minorHAnsi"/>
          <w:lang w:eastAsia="en-US"/>
        </w:rPr>
      </w:pPr>
    </w:p>
    <w:p w14:paraId="4B0D4CFE" w14:textId="77777777" w:rsidR="001B1746" w:rsidRPr="00507DB7" w:rsidRDefault="001B1746" w:rsidP="001B1746">
      <w:pPr>
        <w:shd w:val="clear" w:color="auto" w:fill="FFFFFF" w:themeFill="background1"/>
        <w:tabs>
          <w:tab w:val="left" w:pos="4296"/>
        </w:tabs>
        <w:rPr>
          <w:rFonts w:cstheme="minorHAnsi"/>
        </w:rPr>
      </w:pPr>
      <w:r w:rsidRPr="00507DB7">
        <w:rPr>
          <w:rFonts w:cstheme="minorHAnsi"/>
        </w:rPr>
        <w:t>Kraj in datum:</w:t>
      </w:r>
      <w:r w:rsidRPr="00507DB7">
        <w:rPr>
          <w:rFonts w:cstheme="minorHAnsi"/>
        </w:rPr>
        <w:tab/>
        <w:t xml:space="preserve">                  Ime in priimek: _____________________</w:t>
      </w:r>
      <w:r w:rsidRPr="00507DB7">
        <w:rPr>
          <w:rFonts w:cstheme="minorHAnsi"/>
        </w:rPr>
        <w:tab/>
      </w:r>
      <w:r w:rsidRPr="00507DB7">
        <w:rPr>
          <w:rFonts w:cstheme="minorHAnsi"/>
        </w:rPr>
        <w:tab/>
      </w:r>
      <w:r w:rsidRPr="00507DB7">
        <w:rPr>
          <w:rFonts w:cstheme="minorHAnsi"/>
        </w:rPr>
        <w:tab/>
      </w:r>
      <w:r w:rsidRPr="00507DB7">
        <w:rPr>
          <w:rFonts w:cstheme="minorHAnsi"/>
        </w:rPr>
        <w:tab/>
      </w:r>
      <w:r w:rsidRPr="00012653">
        <w:rPr>
          <w:rFonts w:cstheme="minorHAnsi"/>
        </w:rPr>
        <w:t xml:space="preserve">                                         (žig in podpis)</w:t>
      </w:r>
    </w:p>
    <w:p w14:paraId="584F9639" w14:textId="77777777" w:rsidR="001B1746" w:rsidRPr="001D4DE0" w:rsidRDefault="001B1746" w:rsidP="001B1746">
      <w:pPr>
        <w:shd w:val="clear" w:color="auto" w:fill="FFFFFF" w:themeFill="background1"/>
        <w:tabs>
          <w:tab w:val="left" w:pos="4296"/>
        </w:tabs>
        <w:rPr>
          <w:rFonts w:cstheme="minorHAnsi"/>
          <w:i/>
          <w:iCs/>
        </w:rPr>
      </w:pPr>
      <w:r w:rsidRPr="00507DB7">
        <w:rPr>
          <w:rFonts w:cstheme="minorHAnsi"/>
          <w:b/>
          <w:bCs/>
          <w:i/>
          <w:iCs/>
          <w:sz w:val="18"/>
          <w:szCs w:val="18"/>
        </w:rPr>
        <w:t>Navodilo</w:t>
      </w:r>
      <w:r w:rsidRPr="00507DB7">
        <w:rPr>
          <w:rFonts w:cstheme="minorHAnsi"/>
          <w:i/>
          <w:iCs/>
          <w:sz w:val="18"/>
          <w:szCs w:val="18"/>
        </w:rPr>
        <w:t>: Veljavnost menične izjave za resnost ponudbe se določi glede na veljavnost ponudbe. Menična izjava mora veljati najmanj 120 dni od roka določenega za oddajo ponudbe</w:t>
      </w:r>
      <w:r w:rsidRPr="00507DB7">
        <w:rPr>
          <w:rFonts w:cstheme="minorHAnsi"/>
          <w:i/>
          <w:iCs/>
        </w:rPr>
        <w:t xml:space="preserve">.    </w:t>
      </w:r>
    </w:p>
    <w:p w14:paraId="12B5C289" w14:textId="77777777" w:rsidR="001B1746" w:rsidRPr="001B1746" w:rsidRDefault="001B1746" w:rsidP="001B1746"/>
    <w:p w14:paraId="599F9D11" w14:textId="3527BB50" w:rsidR="00EF30A5" w:rsidRDefault="00576148" w:rsidP="00EF30A5">
      <w:pPr>
        <w:pStyle w:val="Naslov2"/>
        <w:ind w:left="0"/>
      </w:pPr>
      <w:bookmarkStart w:id="157" w:name="_Toc187237907"/>
      <w:r>
        <w:t xml:space="preserve">OBRAZEC ŠT. </w:t>
      </w:r>
      <w:r w:rsidR="001B1746">
        <w:t>11</w:t>
      </w:r>
      <w:bookmarkEnd w:id="157"/>
    </w:p>
    <w:p w14:paraId="0ADE65AE" w14:textId="77777777" w:rsidR="00EF30A5" w:rsidRPr="00EF30A5" w:rsidRDefault="00EF30A5" w:rsidP="00EF30A5"/>
    <w:p w14:paraId="7477EB5D" w14:textId="77777777" w:rsidR="00B33EBB" w:rsidRDefault="00B33EBB" w:rsidP="00EF30A5">
      <w:pPr>
        <w:jc w:val="both"/>
        <w:rPr>
          <w:rFonts w:cstheme="minorHAnsi"/>
          <w:color w:val="000000"/>
          <w:sz w:val="22"/>
          <w:szCs w:val="22"/>
        </w:rPr>
      </w:pPr>
      <w:bookmarkStart w:id="158" w:name="_Hlk166581431"/>
      <w:r w:rsidRPr="0087604B">
        <w:rPr>
          <w:rFonts w:cstheme="minorHAnsi"/>
          <w:color w:val="000000"/>
          <w:sz w:val="22"/>
          <w:szCs w:val="22"/>
        </w:rPr>
        <w:t>Izpolnjeno m</w:t>
      </w:r>
      <w:r w:rsidR="00EF30A5" w:rsidRPr="00EF30A5">
        <w:rPr>
          <w:rFonts w:cstheme="minorHAnsi"/>
          <w:color w:val="000000"/>
          <w:sz w:val="22"/>
          <w:szCs w:val="22"/>
        </w:rPr>
        <w:t>enično izjavo za resnost ponudbe skupaj z eno bianko menico je potrebno posredovati po pošti ali osebno na naslov naročnika Občina Ivančna Gorica, Sokolska ulica 8, 1295 Ivančna Gorica</w:t>
      </w:r>
      <w:r>
        <w:rPr>
          <w:rFonts w:cstheme="minorHAnsi"/>
          <w:color w:val="000000"/>
          <w:sz w:val="22"/>
          <w:szCs w:val="22"/>
        </w:rPr>
        <w:t>.</w:t>
      </w:r>
    </w:p>
    <w:p w14:paraId="0B2C230A" w14:textId="33CC0EEE" w:rsidR="00EF30A5" w:rsidRDefault="00B33EBB" w:rsidP="00EF30A5">
      <w:pPr>
        <w:jc w:val="both"/>
        <w:rPr>
          <w:rFonts w:cstheme="minorHAnsi"/>
          <w:color w:val="000000"/>
          <w:sz w:val="22"/>
          <w:szCs w:val="22"/>
        </w:rPr>
      </w:pPr>
      <w:r>
        <w:rPr>
          <w:rFonts w:cstheme="minorHAnsi"/>
          <w:color w:val="000000"/>
          <w:sz w:val="22"/>
          <w:szCs w:val="22"/>
        </w:rPr>
        <w:t xml:space="preserve">Ponudniki </w:t>
      </w:r>
      <w:r w:rsidR="00EF30A5">
        <w:rPr>
          <w:rFonts w:cstheme="minorHAnsi"/>
          <w:color w:val="000000"/>
          <w:sz w:val="22"/>
          <w:szCs w:val="22"/>
        </w:rPr>
        <w:t xml:space="preserve">lahko </w:t>
      </w:r>
      <w:r>
        <w:rPr>
          <w:rFonts w:cstheme="minorHAnsi"/>
          <w:color w:val="000000"/>
          <w:sz w:val="22"/>
          <w:szCs w:val="22"/>
        </w:rPr>
        <w:t xml:space="preserve"> uporabijo </w:t>
      </w:r>
      <w:r w:rsidR="00EF30A5">
        <w:rPr>
          <w:rFonts w:cstheme="minorHAnsi"/>
          <w:color w:val="000000"/>
          <w:sz w:val="22"/>
          <w:szCs w:val="22"/>
        </w:rPr>
        <w:t xml:space="preserve">primer spodnje delno </w:t>
      </w:r>
      <w:proofErr w:type="spellStart"/>
      <w:r w:rsidR="00EF30A5">
        <w:rPr>
          <w:rFonts w:cstheme="minorHAnsi"/>
          <w:color w:val="000000"/>
          <w:sz w:val="22"/>
          <w:szCs w:val="22"/>
        </w:rPr>
        <w:t>predizpolnjene</w:t>
      </w:r>
      <w:proofErr w:type="spellEnd"/>
      <w:r w:rsidR="00EF30A5">
        <w:rPr>
          <w:rFonts w:cstheme="minorHAnsi"/>
          <w:color w:val="000000"/>
          <w:sz w:val="22"/>
          <w:szCs w:val="22"/>
        </w:rPr>
        <w:t xml:space="preserve"> ovojnice.</w:t>
      </w:r>
    </w:p>
    <w:bookmarkEnd w:id="158"/>
    <w:p w14:paraId="0068D4D2" w14:textId="77777777" w:rsidR="00C574CF" w:rsidRDefault="00C574CF" w:rsidP="00EF30A5">
      <w:pPr>
        <w:jc w:val="both"/>
        <w:rPr>
          <w:rFonts w:cstheme="minorHAnsi"/>
          <w:color w:val="000000"/>
          <w:sz w:val="22"/>
          <w:szCs w:val="22"/>
        </w:rPr>
      </w:pPr>
    </w:p>
    <w:p w14:paraId="3627DAF3" w14:textId="77777777" w:rsidR="00BF0288" w:rsidRDefault="00BF0288" w:rsidP="00EF30A5">
      <w:pPr>
        <w:jc w:val="both"/>
        <w:rPr>
          <w:rFonts w:cstheme="minorHAnsi"/>
          <w:color w:val="000000"/>
          <w:sz w:val="22"/>
          <w:szCs w:val="22"/>
        </w:rPr>
      </w:pPr>
    </w:p>
    <w:p w14:paraId="63E387B7" w14:textId="77777777" w:rsidR="00BF0288" w:rsidRDefault="00BF0288" w:rsidP="00EF30A5">
      <w:pPr>
        <w:jc w:val="both"/>
        <w:rPr>
          <w:rFonts w:cstheme="minorHAnsi"/>
          <w:color w:val="000000"/>
          <w:sz w:val="22"/>
          <w:szCs w:val="22"/>
        </w:rPr>
      </w:pPr>
    </w:p>
    <w:p w14:paraId="7C2C374E" w14:textId="77777777" w:rsidR="00EF30A5" w:rsidRDefault="00EF30A5" w:rsidP="00EF30A5">
      <w:pPr>
        <w:jc w:val="both"/>
        <w:rPr>
          <w:rFonts w:cstheme="minorHAnsi"/>
          <w:color w:val="000000"/>
          <w:sz w:val="22"/>
          <w:szCs w:val="22"/>
        </w:rPr>
      </w:pPr>
    </w:p>
    <w:p w14:paraId="4AF5CE96" w14:textId="77777777" w:rsidR="00EF30A5" w:rsidRDefault="00EF30A5" w:rsidP="00EF30A5">
      <w:pPr>
        <w:jc w:val="both"/>
        <w:rPr>
          <w:rFonts w:cstheme="minorHAnsi"/>
          <w:color w:val="000000"/>
          <w:sz w:val="22"/>
          <w:szCs w:val="22"/>
        </w:rPr>
      </w:pPr>
    </w:p>
    <w:p w14:paraId="396248BC" w14:textId="77777777" w:rsidR="00EF30A5" w:rsidRDefault="00EF30A5" w:rsidP="00EF30A5">
      <w:pPr>
        <w:jc w:val="both"/>
        <w:rPr>
          <w:rFonts w:cstheme="minorHAnsi"/>
          <w:color w:val="000000"/>
          <w:sz w:val="22"/>
          <w:szCs w:val="22"/>
        </w:rPr>
      </w:pPr>
    </w:p>
    <w:p w14:paraId="4E1A293F" w14:textId="77777777" w:rsidR="00EF30A5" w:rsidRDefault="00EF30A5" w:rsidP="00EF30A5">
      <w:pPr>
        <w:jc w:val="both"/>
        <w:rPr>
          <w:rFonts w:cstheme="minorHAnsi"/>
          <w:color w:val="000000"/>
          <w:sz w:val="22"/>
          <w:szCs w:val="22"/>
        </w:rPr>
      </w:pPr>
    </w:p>
    <w:p w14:paraId="10D24138" w14:textId="77777777" w:rsidR="00EF30A5" w:rsidRDefault="00EF30A5" w:rsidP="00EF30A5">
      <w:pPr>
        <w:jc w:val="both"/>
        <w:rPr>
          <w:rFonts w:cstheme="minorHAnsi"/>
          <w:color w:val="000000"/>
          <w:sz w:val="22"/>
          <w:szCs w:val="22"/>
        </w:rPr>
      </w:pPr>
    </w:p>
    <w:tbl>
      <w:tblPr>
        <w:tblpPr w:leftFromText="141" w:rightFromText="141" w:vertAnchor="page" w:horzAnchor="margin" w:tblpXSpec="center" w:tblpY="3496"/>
        <w:tblW w:w="10060" w:type="dxa"/>
        <w:tblBorders>
          <w:top w:val="single" w:sz="18" w:space="0" w:color="auto"/>
          <w:left w:val="single" w:sz="18" w:space="0" w:color="auto"/>
          <w:bottom w:val="single" w:sz="18" w:space="0" w:color="auto"/>
          <w:right w:val="single" w:sz="18" w:space="0" w:color="auto"/>
        </w:tblBorders>
        <w:shd w:val="clear" w:color="auto" w:fill="FFCC99"/>
        <w:tblLook w:val="0000" w:firstRow="0" w:lastRow="0" w:firstColumn="0" w:lastColumn="0" w:noHBand="0" w:noVBand="0"/>
      </w:tblPr>
      <w:tblGrid>
        <w:gridCol w:w="738"/>
        <w:gridCol w:w="703"/>
        <w:gridCol w:w="174"/>
        <w:gridCol w:w="3488"/>
        <w:gridCol w:w="279"/>
        <w:gridCol w:w="2262"/>
        <w:gridCol w:w="414"/>
        <w:gridCol w:w="1553"/>
        <w:gridCol w:w="449"/>
      </w:tblGrid>
      <w:tr w:rsidR="00EF30A5" w:rsidRPr="00D5672C" w14:paraId="1CDCD748" w14:textId="77777777" w:rsidTr="00DE683B">
        <w:trPr>
          <w:gridAfter w:val="5"/>
          <w:wAfter w:w="4957" w:type="dxa"/>
          <w:cantSplit/>
          <w:trHeight w:val="261"/>
        </w:trPr>
        <w:tc>
          <w:tcPr>
            <w:tcW w:w="1615"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14:paraId="5921F9C5" w14:textId="77777777" w:rsidR="00EF30A5" w:rsidRPr="00D5672C" w:rsidRDefault="00EF30A5" w:rsidP="00DE683B">
            <w:pPr>
              <w:rPr>
                <w:rFonts w:ascii="Tahoma" w:hAnsi="Tahoma" w:cs="Tahoma"/>
                <w:b/>
                <w:bCs/>
                <w:sz w:val="16"/>
                <w:szCs w:val="16"/>
              </w:rPr>
            </w:pPr>
            <w:r w:rsidRPr="00D5672C">
              <w:rPr>
                <w:rFonts w:ascii="Tahoma" w:hAnsi="Tahoma" w:cs="Tahoma"/>
                <w:b/>
                <w:bCs/>
                <w:sz w:val="16"/>
                <w:szCs w:val="16"/>
              </w:rPr>
              <w:t>OVOJNICA</w:t>
            </w:r>
          </w:p>
        </w:tc>
        <w:tc>
          <w:tcPr>
            <w:tcW w:w="348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777E019" w14:textId="77777777" w:rsidR="00EF30A5" w:rsidRPr="00D5672C" w:rsidRDefault="00EF30A5" w:rsidP="00DE683B">
            <w:pPr>
              <w:rPr>
                <w:rFonts w:ascii="Tahoma" w:hAnsi="Tahoma" w:cs="Tahoma"/>
                <w:sz w:val="16"/>
                <w:szCs w:val="16"/>
              </w:rPr>
            </w:pPr>
          </w:p>
        </w:tc>
      </w:tr>
      <w:tr w:rsidR="00EF30A5" w:rsidRPr="00D5672C" w14:paraId="2C48BEB1" w14:textId="77777777" w:rsidTr="00DE683B">
        <w:trPr>
          <w:cantSplit/>
          <w:trHeight w:val="316"/>
        </w:trPr>
        <w:tc>
          <w:tcPr>
            <w:tcW w:w="510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3BA179" w14:textId="77777777" w:rsidR="00EF30A5" w:rsidRPr="00D5672C" w:rsidRDefault="00EF30A5" w:rsidP="00DE683B">
            <w:pPr>
              <w:rPr>
                <w:rFonts w:ascii="Tahoma" w:hAnsi="Tahoma" w:cs="Tahoma"/>
                <w:b/>
                <w:bCs/>
                <w:sz w:val="16"/>
                <w:szCs w:val="16"/>
              </w:rPr>
            </w:pPr>
            <w:r w:rsidRPr="00D5672C">
              <w:rPr>
                <w:rFonts w:ascii="Tahoma" w:hAnsi="Tahoma" w:cs="Tahoma"/>
                <w:b/>
                <w:bCs/>
                <w:sz w:val="16"/>
                <w:szCs w:val="16"/>
              </w:rPr>
              <w:t xml:space="preserve">Pošiljatelj </w:t>
            </w:r>
            <w:r w:rsidRPr="00D5672C">
              <w:rPr>
                <w:rFonts w:ascii="Tahoma" w:hAnsi="Tahoma" w:cs="Tahoma"/>
                <w:bCs/>
                <w:sz w:val="16"/>
                <w:szCs w:val="16"/>
              </w:rPr>
              <w:t>(vlagatelj)</w:t>
            </w:r>
            <w:r w:rsidRPr="00D5672C">
              <w:rPr>
                <w:rFonts w:ascii="Tahoma" w:hAnsi="Tahoma" w:cs="Tahoma"/>
                <w:b/>
                <w:bCs/>
                <w:sz w:val="16"/>
                <w:szCs w:val="16"/>
              </w:rPr>
              <w:t>:</w:t>
            </w:r>
          </w:p>
        </w:tc>
        <w:tc>
          <w:tcPr>
            <w:tcW w:w="279" w:type="dxa"/>
            <w:tcBorders>
              <w:top w:val="nil"/>
              <w:left w:val="single" w:sz="4" w:space="0" w:color="auto"/>
              <w:bottom w:val="nil"/>
              <w:right w:val="single" w:sz="4" w:space="0" w:color="auto"/>
            </w:tcBorders>
            <w:shd w:val="clear" w:color="auto" w:fill="FFFFFF" w:themeFill="background1"/>
            <w:vAlign w:val="center"/>
          </w:tcPr>
          <w:p w14:paraId="0DAE8144" w14:textId="77777777" w:rsidR="00EF30A5" w:rsidRPr="00D5672C" w:rsidRDefault="00EF30A5" w:rsidP="00DE683B">
            <w:pPr>
              <w:rPr>
                <w:rFonts w:ascii="Tahoma" w:hAnsi="Tahoma" w:cs="Tahoma"/>
                <w:sz w:val="16"/>
                <w:szCs w:val="16"/>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A1CD2A" w14:textId="77777777" w:rsidR="00EF30A5" w:rsidRPr="00D5672C" w:rsidRDefault="00EF30A5" w:rsidP="00DE683B">
            <w:pPr>
              <w:snapToGrid w:val="0"/>
              <w:spacing w:before="120" w:line="360" w:lineRule="auto"/>
              <w:rPr>
                <w:rFonts w:ascii="Tahoma" w:hAnsi="Tahoma" w:cs="Tahoma"/>
                <w:b/>
                <w:sz w:val="16"/>
                <w:szCs w:val="16"/>
              </w:rPr>
            </w:pPr>
            <w:r w:rsidRPr="00D5672C">
              <w:rPr>
                <w:rFonts w:ascii="Tahoma" w:hAnsi="Tahoma" w:cs="Tahoma"/>
                <w:b/>
                <w:sz w:val="16"/>
                <w:szCs w:val="16"/>
              </w:rPr>
              <w:t>Prejem vloge</w:t>
            </w:r>
            <w:r w:rsidRPr="00D5672C">
              <w:rPr>
                <w:rFonts w:ascii="Tahoma" w:hAnsi="Tahoma" w:cs="Tahoma"/>
                <w:sz w:val="16"/>
                <w:szCs w:val="16"/>
              </w:rPr>
              <w:t xml:space="preserve"> (izpolni prejemnik)</w:t>
            </w:r>
            <w:r w:rsidRPr="00D5672C">
              <w:rPr>
                <w:rFonts w:ascii="Tahoma" w:hAnsi="Tahoma" w:cs="Tahoma"/>
                <w:b/>
                <w:sz w:val="16"/>
                <w:szCs w:val="16"/>
              </w:rPr>
              <w:t>:</w:t>
            </w:r>
          </w:p>
        </w:tc>
      </w:tr>
      <w:tr w:rsidR="00EF30A5" w:rsidRPr="00D5672C" w14:paraId="4A03722B" w14:textId="77777777" w:rsidTr="00DE683B">
        <w:trPr>
          <w:cantSplit/>
          <w:trHeight w:val="341"/>
        </w:trPr>
        <w:tc>
          <w:tcPr>
            <w:tcW w:w="7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C85EA5" w14:textId="77777777" w:rsidR="00EF30A5" w:rsidRPr="00D5672C" w:rsidRDefault="00EF30A5" w:rsidP="00DE683B">
            <w:pPr>
              <w:pStyle w:val="Telobesedila-zamik"/>
              <w:ind w:left="0"/>
              <w:rPr>
                <w:rFonts w:ascii="Tahoma" w:hAnsi="Tahoma" w:cs="Tahoma"/>
                <w:sz w:val="16"/>
                <w:szCs w:val="16"/>
              </w:rPr>
            </w:pPr>
            <w:r w:rsidRPr="00D5672C">
              <w:rPr>
                <w:rFonts w:ascii="Tahoma" w:hAnsi="Tahoma" w:cs="Tahoma"/>
                <w:sz w:val="16"/>
                <w:szCs w:val="16"/>
              </w:rPr>
              <w:t xml:space="preserve">Naziv: </w:t>
            </w:r>
          </w:p>
        </w:tc>
        <w:tc>
          <w:tcPr>
            <w:tcW w:w="4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3D1B0" w14:textId="77777777" w:rsidR="00EF30A5" w:rsidRPr="00D5672C" w:rsidRDefault="00EF30A5" w:rsidP="00DE683B">
            <w:pPr>
              <w:pStyle w:val="Index"/>
              <w:suppressLineNumbers w:val="0"/>
              <w:rPr>
                <w:rFonts w:ascii="Tahoma" w:hAnsi="Tahoma"/>
                <w:b/>
                <w:bCs/>
                <w:sz w:val="16"/>
                <w:szCs w:val="16"/>
                <w:lang w:val="sl-SI"/>
              </w:rPr>
            </w:pPr>
          </w:p>
        </w:tc>
        <w:tc>
          <w:tcPr>
            <w:tcW w:w="279" w:type="dxa"/>
            <w:vMerge w:val="restart"/>
            <w:tcBorders>
              <w:top w:val="nil"/>
              <w:left w:val="single" w:sz="4" w:space="0" w:color="auto"/>
              <w:bottom w:val="nil"/>
              <w:right w:val="single" w:sz="4" w:space="0" w:color="auto"/>
            </w:tcBorders>
            <w:shd w:val="clear" w:color="auto" w:fill="FFFFFF" w:themeFill="background1"/>
            <w:vAlign w:val="center"/>
          </w:tcPr>
          <w:p w14:paraId="60EFF639" w14:textId="77777777" w:rsidR="00EF30A5" w:rsidRPr="00D5672C" w:rsidRDefault="00EF30A5" w:rsidP="00DE683B">
            <w:pPr>
              <w:rPr>
                <w:rFonts w:ascii="Tahoma" w:hAnsi="Tahoma" w:cs="Tahoma"/>
                <w:sz w:val="16"/>
                <w:szCs w:val="16"/>
              </w:rPr>
            </w:pPr>
          </w:p>
        </w:tc>
        <w:tc>
          <w:tcPr>
            <w:tcW w:w="267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C5C5C4" w14:textId="77777777" w:rsidR="00EF30A5" w:rsidRPr="00D5672C" w:rsidRDefault="00EF30A5" w:rsidP="00DE683B">
            <w:pPr>
              <w:snapToGrid w:val="0"/>
              <w:spacing w:before="60"/>
              <w:rPr>
                <w:rFonts w:ascii="Tahoma" w:hAnsi="Tahoma" w:cs="Tahoma"/>
                <w:sz w:val="16"/>
                <w:szCs w:val="16"/>
              </w:rPr>
            </w:pPr>
            <w:r w:rsidRPr="00D5672C">
              <w:rPr>
                <w:rFonts w:ascii="Tahoma" w:hAnsi="Tahoma" w:cs="Tahoma"/>
                <w:sz w:val="16"/>
                <w:szCs w:val="16"/>
              </w:rPr>
              <w:t>Datum in ura:</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0E0F8" w14:textId="77777777" w:rsidR="00EF30A5" w:rsidRPr="00D5672C" w:rsidRDefault="00EF30A5" w:rsidP="00DE683B">
            <w:pPr>
              <w:snapToGrid w:val="0"/>
              <w:spacing w:before="60"/>
              <w:rPr>
                <w:rFonts w:ascii="Tahoma" w:hAnsi="Tahoma" w:cs="Tahoma"/>
                <w:sz w:val="16"/>
                <w:szCs w:val="16"/>
              </w:rPr>
            </w:pPr>
          </w:p>
        </w:tc>
      </w:tr>
      <w:tr w:rsidR="00EF30A5" w:rsidRPr="00D5672C" w14:paraId="40A6D866" w14:textId="77777777" w:rsidTr="00DE683B">
        <w:trPr>
          <w:cantSplit/>
          <w:trHeight w:val="376"/>
        </w:trPr>
        <w:tc>
          <w:tcPr>
            <w:tcW w:w="7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3FC101" w14:textId="77777777" w:rsidR="00EF30A5" w:rsidRPr="00D5672C" w:rsidRDefault="00EF30A5" w:rsidP="00DE683B">
            <w:pPr>
              <w:pStyle w:val="Telobesedila-zamik"/>
              <w:ind w:left="0"/>
              <w:rPr>
                <w:rFonts w:ascii="Tahoma" w:hAnsi="Tahoma" w:cs="Tahoma"/>
                <w:sz w:val="16"/>
                <w:szCs w:val="16"/>
              </w:rPr>
            </w:pPr>
            <w:r w:rsidRPr="00D5672C">
              <w:rPr>
                <w:rFonts w:ascii="Tahoma" w:hAnsi="Tahoma" w:cs="Tahoma"/>
                <w:sz w:val="16"/>
                <w:szCs w:val="16"/>
              </w:rPr>
              <w:t>Naslov:</w:t>
            </w:r>
          </w:p>
        </w:tc>
        <w:tc>
          <w:tcPr>
            <w:tcW w:w="4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DBEDA0" w14:textId="77777777" w:rsidR="00EF30A5" w:rsidRPr="00D5672C" w:rsidRDefault="00EF30A5" w:rsidP="00DE683B">
            <w:pPr>
              <w:pStyle w:val="Index"/>
              <w:suppressLineNumbers w:val="0"/>
              <w:rPr>
                <w:rFonts w:ascii="Tahoma" w:hAnsi="Tahoma"/>
                <w:sz w:val="16"/>
                <w:szCs w:val="16"/>
                <w:lang w:val="sl-SI"/>
              </w:rPr>
            </w:pPr>
          </w:p>
        </w:tc>
        <w:tc>
          <w:tcPr>
            <w:tcW w:w="279" w:type="dxa"/>
            <w:vMerge/>
            <w:tcBorders>
              <w:top w:val="nil"/>
              <w:left w:val="single" w:sz="4" w:space="0" w:color="auto"/>
              <w:bottom w:val="nil"/>
              <w:right w:val="single" w:sz="4" w:space="0" w:color="auto"/>
            </w:tcBorders>
            <w:shd w:val="clear" w:color="auto" w:fill="FFFFFF" w:themeFill="background1"/>
            <w:vAlign w:val="center"/>
          </w:tcPr>
          <w:p w14:paraId="6137D7AF" w14:textId="77777777" w:rsidR="00EF30A5" w:rsidRPr="00D5672C" w:rsidRDefault="00EF30A5" w:rsidP="00DE683B">
            <w:pPr>
              <w:rPr>
                <w:rFonts w:ascii="Tahoma" w:hAnsi="Tahoma" w:cs="Tahoma"/>
                <w:sz w:val="16"/>
                <w:szCs w:val="16"/>
              </w:rPr>
            </w:pPr>
          </w:p>
        </w:tc>
        <w:tc>
          <w:tcPr>
            <w:tcW w:w="267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5A41A1" w14:textId="77777777" w:rsidR="00EF30A5" w:rsidRPr="00D5672C" w:rsidRDefault="00EF30A5" w:rsidP="00DE683B">
            <w:pPr>
              <w:snapToGrid w:val="0"/>
              <w:spacing w:before="60"/>
              <w:rPr>
                <w:rFonts w:ascii="Tahoma" w:hAnsi="Tahoma" w:cs="Tahoma"/>
                <w:sz w:val="16"/>
                <w:szCs w:val="16"/>
              </w:rPr>
            </w:pPr>
            <w:proofErr w:type="spellStart"/>
            <w:r w:rsidRPr="00D5672C">
              <w:rPr>
                <w:rFonts w:ascii="Tahoma" w:hAnsi="Tahoma" w:cs="Tahoma"/>
                <w:sz w:val="16"/>
                <w:szCs w:val="16"/>
              </w:rPr>
              <w:t>Zap</w:t>
            </w:r>
            <w:proofErr w:type="spellEnd"/>
            <w:r w:rsidRPr="00D5672C">
              <w:rPr>
                <w:rFonts w:ascii="Tahoma" w:hAnsi="Tahoma" w:cs="Tahoma"/>
                <w:sz w:val="16"/>
                <w:szCs w:val="16"/>
              </w:rPr>
              <w:t>. št.:</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48B0A" w14:textId="77777777" w:rsidR="00EF30A5" w:rsidRPr="00D5672C" w:rsidRDefault="00EF30A5" w:rsidP="00DE683B">
            <w:pPr>
              <w:snapToGrid w:val="0"/>
              <w:spacing w:before="60"/>
              <w:rPr>
                <w:rFonts w:ascii="Tahoma" w:hAnsi="Tahoma" w:cs="Tahoma"/>
                <w:sz w:val="16"/>
                <w:szCs w:val="16"/>
              </w:rPr>
            </w:pPr>
          </w:p>
        </w:tc>
      </w:tr>
      <w:tr w:rsidR="00EF30A5" w:rsidRPr="00D5672C" w14:paraId="2E531ACD" w14:textId="77777777" w:rsidTr="00DE683B">
        <w:trPr>
          <w:cantSplit/>
          <w:trHeight w:val="488"/>
        </w:trPr>
        <w:tc>
          <w:tcPr>
            <w:tcW w:w="510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C88BC2" w14:textId="77777777" w:rsidR="00EF30A5" w:rsidRPr="00D5672C" w:rsidRDefault="00EF30A5" w:rsidP="00DE683B">
            <w:pPr>
              <w:jc w:val="center"/>
              <w:rPr>
                <w:rFonts w:ascii="Tahoma" w:hAnsi="Tahoma" w:cs="Tahoma"/>
                <w:b/>
                <w:sz w:val="16"/>
                <w:szCs w:val="16"/>
              </w:rPr>
            </w:pPr>
          </w:p>
          <w:p w14:paraId="37A66EFD" w14:textId="77777777" w:rsidR="00EF30A5" w:rsidRPr="00D5672C" w:rsidRDefault="00EF30A5" w:rsidP="00DE683B">
            <w:pPr>
              <w:shd w:val="clear" w:color="auto" w:fill="E2EFD9" w:themeFill="accent6" w:themeFillTint="33"/>
              <w:jc w:val="center"/>
              <w:rPr>
                <w:rFonts w:ascii="Tahoma" w:hAnsi="Tahoma" w:cs="Tahoma"/>
                <w:b/>
                <w:sz w:val="16"/>
                <w:szCs w:val="16"/>
              </w:rPr>
            </w:pPr>
            <w:r w:rsidRPr="00D5672C">
              <w:rPr>
                <w:rFonts w:ascii="Tahoma" w:hAnsi="Tahoma" w:cs="Tahoma"/>
                <w:b/>
                <w:sz w:val="16"/>
                <w:szCs w:val="16"/>
              </w:rPr>
              <w:t>ZAVAROVANJE ZA RESNOST PONUDBE</w:t>
            </w:r>
          </w:p>
          <w:p w14:paraId="06FCADC4" w14:textId="77777777" w:rsidR="00EF30A5" w:rsidRPr="00D5672C" w:rsidRDefault="00EF30A5" w:rsidP="00DE683B">
            <w:pPr>
              <w:jc w:val="center"/>
              <w:rPr>
                <w:rFonts w:ascii="Tahoma" w:hAnsi="Tahoma" w:cs="Tahoma"/>
                <w:sz w:val="16"/>
                <w:szCs w:val="16"/>
              </w:rPr>
            </w:pPr>
          </w:p>
          <w:p w14:paraId="26A2E11E" w14:textId="77777777" w:rsidR="00EF30A5" w:rsidRPr="00D5672C" w:rsidRDefault="00EF30A5" w:rsidP="00DE683B">
            <w:pPr>
              <w:spacing w:after="160" w:line="276" w:lineRule="auto"/>
              <w:ind w:left="360"/>
              <w:rPr>
                <w:rFonts w:ascii="Tahoma" w:hAnsi="Tahoma" w:cs="Tahoma"/>
                <w:sz w:val="16"/>
                <w:szCs w:val="16"/>
              </w:rPr>
            </w:pPr>
          </w:p>
        </w:tc>
        <w:tc>
          <w:tcPr>
            <w:tcW w:w="279" w:type="dxa"/>
            <w:vMerge w:val="restart"/>
            <w:tcBorders>
              <w:top w:val="nil"/>
              <w:left w:val="single" w:sz="4" w:space="0" w:color="auto"/>
              <w:bottom w:val="nil"/>
              <w:right w:val="single" w:sz="4" w:space="0" w:color="auto"/>
            </w:tcBorders>
            <w:shd w:val="clear" w:color="auto" w:fill="FFFFFF" w:themeFill="background1"/>
            <w:vAlign w:val="center"/>
          </w:tcPr>
          <w:p w14:paraId="51A2F61E" w14:textId="77777777" w:rsidR="00EF30A5" w:rsidRPr="00D5672C" w:rsidRDefault="00EF30A5" w:rsidP="00DE683B">
            <w:pPr>
              <w:rPr>
                <w:rFonts w:ascii="Tahoma" w:hAnsi="Tahoma" w:cs="Tahoma"/>
                <w:sz w:val="16"/>
                <w:szCs w:val="16"/>
              </w:rPr>
            </w:pP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C8BBE8" w14:textId="77777777" w:rsidR="00EF30A5" w:rsidRPr="00D5672C" w:rsidRDefault="00EF30A5" w:rsidP="00DE683B">
            <w:pPr>
              <w:rPr>
                <w:rFonts w:ascii="Tahoma" w:hAnsi="Tahoma" w:cs="Tahoma"/>
                <w:sz w:val="16"/>
                <w:szCs w:val="16"/>
              </w:rPr>
            </w:pPr>
            <w:r w:rsidRPr="00D5672C">
              <w:rPr>
                <w:rFonts w:ascii="Tahoma" w:hAnsi="Tahoma" w:cs="Tahoma"/>
                <w:sz w:val="16"/>
                <w:szCs w:val="16"/>
              </w:rPr>
              <w:t>Podpis pooblaščene osebe:</w:t>
            </w:r>
          </w:p>
        </w:tc>
        <w:tc>
          <w:tcPr>
            <w:tcW w:w="24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D9968" w14:textId="77777777" w:rsidR="00EF30A5" w:rsidRPr="00D5672C" w:rsidRDefault="00EF30A5" w:rsidP="00DE683B">
            <w:pPr>
              <w:rPr>
                <w:rFonts w:ascii="Tahoma" w:hAnsi="Tahoma" w:cs="Tahoma"/>
                <w:sz w:val="16"/>
                <w:szCs w:val="16"/>
              </w:rPr>
            </w:pPr>
          </w:p>
        </w:tc>
      </w:tr>
      <w:tr w:rsidR="00EF30A5" w:rsidRPr="00D5672C" w14:paraId="58AF1C66" w14:textId="77777777" w:rsidTr="00DE683B">
        <w:trPr>
          <w:cantSplit/>
          <w:trHeight w:hRule="exact" w:val="39"/>
        </w:trPr>
        <w:tc>
          <w:tcPr>
            <w:tcW w:w="5103" w:type="dxa"/>
            <w:gridSpan w:val="4"/>
            <w:tcBorders>
              <w:top w:val="single" w:sz="4" w:space="0" w:color="auto"/>
              <w:left w:val="nil"/>
              <w:bottom w:val="single" w:sz="4" w:space="0" w:color="auto"/>
              <w:right w:val="nil"/>
            </w:tcBorders>
            <w:shd w:val="clear" w:color="auto" w:fill="auto"/>
            <w:vAlign w:val="center"/>
          </w:tcPr>
          <w:p w14:paraId="4537F33A" w14:textId="77777777" w:rsidR="00EF30A5" w:rsidRPr="00D5672C" w:rsidRDefault="00EF30A5" w:rsidP="00DE683B">
            <w:pPr>
              <w:rPr>
                <w:rFonts w:ascii="Tahoma" w:hAnsi="Tahoma" w:cs="Tahoma"/>
                <w:sz w:val="16"/>
                <w:szCs w:val="16"/>
              </w:rPr>
            </w:pPr>
          </w:p>
        </w:tc>
        <w:tc>
          <w:tcPr>
            <w:tcW w:w="279" w:type="dxa"/>
            <w:vMerge/>
            <w:tcBorders>
              <w:top w:val="nil"/>
              <w:left w:val="nil"/>
              <w:bottom w:val="nil"/>
              <w:right w:val="nil"/>
            </w:tcBorders>
            <w:shd w:val="clear" w:color="auto" w:fill="auto"/>
            <w:vAlign w:val="center"/>
          </w:tcPr>
          <w:p w14:paraId="0E7AE039" w14:textId="77777777" w:rsidR="00EF30A5" w:rsidRPr="00D5672C" w:rsidRDefault="00EF30A5" w:rsidP="00DE683B">
            <w:pPr>
              <w:rPr>
                <w:rFonts w:ascii="Tahoma" w:hAnsi="Tahoma" w:cs="Tahoma"/>
                <w:sz w:val="16"/>
                <w:szCs w:val="16"/>
              </w:rPr>
            </w:pPr>
          </w:p>
        </w:tc>
        <w:tc>
          <w:tcPr>
            <w:tcW w:w="2262" w:type="dxa"/>
            <w:tcBorders>
              <w:top w:val="nil"/>
              <w:left w:val="nil"/>
              <w:bottom w:val="single" w:sz="4" w:space="0" w:color="auto"/>
              <w:right w:val="nil"/>
            </w:tcBorders>
            <w:shd w:val="clear" w:color="auto" w:fill="auto"/>
            <w:vAlign w:val="center"/>
          </w:tcPr>
          <w:p w14:paraId="1AF8B09E" w14:textId="77777777" w:rsidR="00EF30A5" w:rsidRPr="00D5672C" w:rsidRDefault="00EF30A5" w:rsidP="00DE683B">
            <w:pPr>
              <w:rPr>
                <w:rFonts w:ascii="Tahoma" w:hAnsi="Tahoma" w:cs="Tahoma"/>
                <w:sz w:val="16"/>
                <w:szCs w:val="16"/>
              </w:rPr>
            </w:pPr>
          </w:p>
        </w:tc>
        <w:tc>
          <w:tcPr>
            <w:tcW w:w="1967" w:type="dxa"/>
            <w:gridSpan w:val="2"/>
            <w:tcBorders>
              <w:top w:val="nil"/>
              <w:left w:val="nil"/>
              <w:bottom w:val="single" w:sz="4" w:space="0" w:color="auto"/>
              <w:right w:val="nil"/>
            </w:tcBorders>
            <w:shd w:val="clear" w:color="auto" w:fill="auto"/>
            <w:vAlign w:val="center"/>
          </w:tcPr>
          <w:p w14:paraId="519C62EE" w14:textId="77777777" w:rsidR="00EF30A5" w:rsidRPr="00D5672C" w:rsidRDefault="00EF30A5" w:rsidP="00DE683B">
            <w:pPr>
              <w:rPr>
                <w:rFonts w:ascii="Tahoma" w:hAnsi="Tahoma" w:cs="Tahoma"/>
                <w:sz w:val="16"/>
                <w:szCs w:val="16"/>
              </w:rPr>
            </w:pPr>
          </w:p>
        </w:tc>
        <w:tc>
          <w:tcPr>
            <w:tcW w:w="449" w:type="dxa"/>
            <w:tcBorders>
              <w:top w:val="nil"/>
              <w:left w:val="nil"/>
              <w:bottom w:val="single" w:sz="4" w:space="0" w:color="auto"/>
              <w:right w:val="nil"/>
            </w:tcBorders>
            <w:shd w:val="clear" w:color="auto" w:fill="auto"/>
            <w:vAlign w:val="center"/>
          </w:tcPr>
          <w:p w14:paraId="778C33E0" w14:textId="77777777" w:rsidR="00EF30A5" w:rsidRPr="00D5672C" w:rsidRDefault="00EF30A5" w:rsidP="00DE683B">
            <w:pPr>
              <w:rPr>
                <w:rFonts w:ascii="Tahoma" w:hAnsi="Tahoma" w:cs="Tahoma"/>
                <w:sz w:val="16"/>
                <w:szCs w:val="16"/>
              </w:rPr>
            </w:pPr>
          </w:p>
        </w:tc>
      </w:tr>
      <w:tr w:rsidR="00EF30A5" w:rsidRPr="00D5672C" w14:paraId="0F4E73D4" w14:textId="77777777" w:rsidTr="00DE683B">
        <w:trPr>
          <w:cantSplit/>
          <w:trHeight w:val="284"/>
        </w:trPr>
        <w:tc>
          <w:tcPr>
            <w:tcW w:w="510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E150FE" w14:textId="77777777" w:rsidR="00EF30A5" w:rsidRPr="00D5672C" w:rsidRDefault="00EF30A5" w:rsidP="00DE683B">
            <w:pPr>
              <w:spacing w:line="360" w:lineRule="auto"/>
              <w:rPr>
                <w:rFonts w:ascii="Tahoma" w:hAnsi="Tahoma" w:cs="Tahoma"/>
                <w:b/>
                <w:bCs/>
                <w:sz w:val="16"/>
                <w:szCs w:val="16"/>
              </w:rPr>
            </w:pPr>
            <w:r w:rsidRPr="00D5672C">
              <w:rPr>
                <w:rFonts w:ascii="Tahoma" w:hAnsi="Tahoma" w:cs="Tahoma"/>
                <w:b/>
                <w:bCs/>
                <w:sz w:val="16"/>
                <w:szCs w:val="16"/>
              </w:rPr>
              <w:t>Javno naročilo:</w:t>
            </w:r>
          </w:p>
        </w:tc>
        <w:tc>
          <w:tcPr>
            <w:tcW w:w="279" w:type="dxa"/>
            <w:vMerge/>
            <w:tcBorders>
              <w:top w:val="nil"/>
              <w:left w:val="single" w:sz="4" w:space="0" w:color="auto"/>
              <w:bottom w:val="nil"/>
              <w:right w:val="single" w:sz="4" w:space="0" w:color="auto"/>
            </w:tcBorders>
            <w:shd w:val="clear" w:color="auto" w:fill="FFFFFF" w:themeFill="background1"/>
            <w:vAlign w:val="center"/>
          </w:tcPr>
          <w:p w14:paraId="6EECF53D" w14:textId="77777777" w:rsidR="00EF30A5" w:rsidRPr="00D5672C" w:rsidRDefault="00EF30A5" w:rsidP="00DE683B">
            <w:pPr>
              <w:spacing w:line="360" w:lineRule="auto"/>
              <w:rPr>
                <w:rFonts w:ascii="Tahoma" w:hAnsi="Tahoma" w:cs="Tahoma"/>
                <w:sz w:val="16"/>
                <w:szCs w:val="16"/>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89249E" w14:textId="77777777" w:rsidR="00EF30A5" w:rsidRPr="00D5672C" w:rsidRDefault="00EF30A5" w:rsidP="00DE683B">
            <w:pPr>
              <w:snapToGrid w:val="0"/>
              <w:spacing w:before="60" w:line="360" w:lineRule="auto"/>
              <w:rPr>
                <w:rFonts w:ascii="Tahoma" w:hAnsi="Tahoma" w:cs="Tahoma"/>
                <w:b/>
                <w:bCs/>
                <w:sz w:val="16"/>
                <w:szCs w:val="16"/>
              </w:rPr>
            </w:pPr>
            <w:r w:rsidRPr="00D5672C">
              <w:rPr>
                <w:rFonts w:ascii="Tahoma" w:hAnsi="Tahoma" w:cs="Tahoma"/>
                <w:b/>
                <w:bCs/>
                <w:sz w:val="16"/>
                <w:szCs w:val="16"/>
              </w:rPr>
              <w:t>Prejemnik :</w:t>
            </w:r>
          </w:p>
        </w:tc>
      </w:tr>
      <w:tr w:rsidR="00EF30A5" w:rsidRPr="00D5672C" w14:paraId="66AFEFF5" w14:textId="77777777" w:rsidTr="00DE683B">
        <w:trPr>
          <w:cantSplit/>
          <w:trHeight w:val="288"/>
        </w:trPr>
        <w:tc>
          <w:tcPr>
            <w:tcW w:w="510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90F884" w14:textId="77777777" w:rsidR="00E91D88" w:rsidRPr="00893106" w:rsidRDefault="00E91D88" w:rsidP="00E91D88">
            <w:pPr>
              <w:spacing w:after="160" w:line="259" w:lineRule="auto"/>
              <w:jc w:val="center"/>
              <w:rPr>
                <w:b/>
                <w:bCs/>
              </w:rPr>
            </w:pPr>
            <w:r w:rsidRPr="00893106">
              <w:rPr>
                <w:b/>
                <w:bCs/>
              </w:rPr>
              <w:t>IZBIRA IZVAJALCA ZA IZVEDBO GRADBENO – OBRTNIŠKIH IN ELEKTROINŠTALACIJSKIH DEL ZA GRADNJO KULTURNO UPRAVNEGA CENTRA IVANČNA GORICA</w:t>
            </w:r>
          </w:p>
          <w:p w14:paraId="4FBE48DB" w14:textId="1EB3FA2B" w:rsidR="00EF30A5" w:rsidRPr="00BF0288" w:rsidRDefault="00EF30A5" w:rsidP="00BF0288">
            <w:pPr>
              <w:jc w:val="center"/>
              <w:rPr>
                <w:rFonts w:ascii="Calibri" w:hAnsi="Calibri" w:cs="Calibri"/>
                <w:b/>
                <w:bCs/>
                <w:sz w:val="22"/>
                <w:szCs w:val="22"/>
              </w:rPr>
            </w:pPr>
          </w:p>
        </w:tc>
        <w:tc>
          <w:tcPr>
            <w:tcW w:w="279" w:type="dxa"/>
            <w:vMerge/>
            <w:tcBorders>
              <w:top w:val="nil"/>
              <w:left w:val="single" w:sz="4" w:space="0" w:color="auto"/>
              <w:bottom w:val="nil"/>
              <w:right w:val="single" w:sz="4" w:space="0" w:color="auto"/>
            </w:tcBorders>
            <w:shd w:val="clear" w:color="auto" w:fill="FFFFFF" w:themeFill="background1"/>
          </w:tcPr>
          <w:p w14:paraId="51FDE647" w14:textId="77777777" w:rsidR="00EF30A5" w:rsidRPr="00D5672C" w:rsidRDefault="00EF30A5" w:rsidP="00DE683B">
            <w:pPr>
              <w:rPr>
                <w:rFonts w:ascii="Tahoma" w:hAnsi="Tahoma" w:cs="Tahoma"/>
                <w:sz w:val="16"/>
                <w:szCs w:val="16"/>
              </w:rPr>
            </w:pPr>
          </w:p>
        </w:tc>
        <w:tc>
          <w:tcPr>
            <w:tcW w:w="4678" w:type="dxa"/>
            <w:gridSpan w:val="4"/>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782124" w14:textId="77777777" w:rsidR="00EF30A5" w:rsidRPr="00D5672C" w:rsidRDefault="00EF30A5" w:rsidP="00DE683B">
            <w:pPr>
              <w:snapToGrid w:val="0"/>
              <w:spacing w:before="60"/>
              <w:rPr>
                <w:rFonts w:ascii="Tahoma" w:hAnsi="Tahoma" w:cs="Tahoma"/>
                <w:b/>
                <w:bCs/>
                <w:sz w:val="16"/>
                <w:szCs w:val="16"/>
              </w:rPr>
            </w:pPr>
            <w:r w:rsidRPr="00D5672C">
              <w:rPr>
                <w:rFonts w:ascii="Tahoma" w:hAnsi="Tahoma" w:cs="Tahoma"/>
                <w:b/>
                <w:bCs/>
                <w:sz w:val="16"/>
                <w:szCs w:val="16"/>
              </w:rPr>
              <w:t>Občina Ivančna Gorica</w:t>
            </w:r>
          </w:p>
          <w:p w14:paraId="5F9C1268" w14:textId="77777777" w:rsidR="00EF30A5" w:rsidRPr="00D5672C" w:rsidRDefault="00EF30A5" w:rsidP="00DE683B">
            <w:pPr>
              <w:snapToGrid w:val="0"/>
              <w:spacing w:before="60"/>
              <w:rPr>
                <w:rFonts w:ascii="Tahoma" w:hAnsi="Tahoma" w:cs="Tahoma"/>
                <w:b/>
                <w:bCs/>
                <w:sz w:val="16"/>
                <w:szCs w:val="16"/>
              </w:rPr>
            </w:pPr>
            <w:r w:rsidRPr="00D5672C">
              <w:rPr>
                <w:rFonts w:ascii="Tahoma" w:hAnsi="Tahoma" w:cs="Tahoma"/>
                <w:b/>
                <w:bCs/>
                <w:sz w:val="16"/>
                <w:szCs w:val="16"/>
              </w:rPr>
              <w:t>Sokolska Ulica 8</w:t>
            </w:r>
          </w:p>
          <w:p w14:paraId="017AFFB2" w14:textId="77777777" w:rsidR="00EF30A5" w:rsidRPr="00D5672C" w:rsidRDefault="00EF30A5" w:rsidP="00DE683B">
            <w:pPr>
              <w:snapToGrid w:val="0"/>
              <w:spacing w:before="60"/>
              <w:rPr>
                <w:rFonts w:ascii="Tahoma" w:hAnsi="Tahoma" w:cs="Tahoma"/>
                <w:b/>
                <w:bCs/>
                <w:sz w:val="16"/>
                <w:szCs w:val="16"/>
              </w:rPr>
            </w:pPr>
            <w:r w:rsidRPr="00D5672C">
              <w:rPr>
                <w:rFonts w:ascii="Tahoma" w:hAnsi="Tahoma" w:cs="Tahoma"/>
                <w:b/>
                <w:bCs/>
                <w:sz w:val="16"/>
                <w:szCs w:val="16"/>
              </w:rPr>
              <w:t>1295 Ivančna Gorica</w:t>
            </w:r>
          </w:p>
        </w:tc>
      </w:tr>
      <w:tr w:rsidR="00EF30A5" w:rsidRPr="00D5672C" w14:paraId="096E5450" w14:textId="77777777" w:rsidTr="00DE683B">
        <w:trPr>
          <w:cantSplit/>
          <w:trHeight w:val="179"/>
        </w:trPr>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956EDD" w14:textId="77777777" w:rsidR="00EF30A5" w:rsidRPr="00D5672C" w:rsidRDefault="00EF30A5" w:rsidP="00DE683B">
            <w:pPr>
              <w:rPr>
                <w:rFonts w:ascii="Tahoma" w:hAnsi="Tahoma" w:cs="Tahoma"/>
                <w:sz w:val="16"/>
                <w:szCs w:val="16"/>
              </w:rPr>
            </w:pPr>
            <w:r w:rsidRPr="00D5672C">
              <w:rPr>
                <w:rFonts w:ascii="Tahoma" w:hAnsi="Tahoma" w:cs="Tahoma"/>
                <w:sz w:val="16"/>
                <w:szCs w:val="16"/>
              </w:rPr>
              <w:t>Oznaka JN:</w:t>
            </w:r>
          </w:p>
        </w:tc>
        <w:tc>
          <w:tcPr>
            <w:tcW w:w="3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ABF98" w14:textId="597EB186" w:rsidR="00EF30A5" w:rsidRPr="00D5672C" w:rsidRDefault="00EF30A5" w:rsidP="00DE683B">
            <w:pPr>
              <w:rPr>
                <w:rFonts w:ascii="Tahoma" w:hAnsi="Tahoma" w:cs="Tahoma"/>
                <w:sz w:val="16"/>
                <w:szCs w:val="16"/>
              </w:rPr>
            </w:pPr>
            <w:r w:rsidRPr="00D5672C">
              <w:rPr>
                <w:rFonts w:ascii="Tahoma" w:hAnsi="Tahoma" w:cs="Tahoma"/>
                <w:sz w:val="16"/>
                <w:szCs w:val="16"/>
              </w:rPr>
              <w:t>430-00</w:t>
            </w:r>
            <w:r w:rsidR="001A680F">
              <w:rPr>
                <w:rFonts w:ascii="Tahoma" w:hAnsi="Tahoma" w:cs="Tahoma"/>
                <w:sz w:val="16"/>
                <w:szCs w:val="16"/>
              </w:rPr>
              <w:t>28</w:t>
            </w:r>
            <w:r w:rsidRPr="00D5672C">
              <w:rPr>
                <w:rFonts w:ascii="Tahoma" w:hAnsi="Tahoma" w:cs="Tahoma"/>
                <w:sz w:val="16"/>
                <w:szCs w:val="16"/>
              </w:rPr>
              <w:t>/2024</w:t>
            </w:r>
          </w:p>
        </w:tc>
        <w:tc>
          <w:tcPr>
            <w:tcW w:w="279" w:type="dxa"/>
            <w:vMerge/>
            <w:tcBorders>
              <w:top w:val="nil"/>
              <w:left w:val="single" w:sz="4" w:space="0" w:color="auto"/>
              <w:bottom w:val="nil"/>
              <w:right w:val="single" w:sz="4" w:space="0" w:color="auto"/>
            </w:tcBorders>
            <w:shd w:val="clear" w:color="auto" w:fill="FFFFFF" w:themeFill="background1"/>
          </w:tcPr>
          <w:p w14:paraId="5625039B" w14:textId="77777777" w:rsidR="00EF30A5" w:rsidRPr="00D5672C" w:rsidRDefault="00EF30A5" w:rsidP="00DE683B">
            <w:pPr>
              <w:rPr>
                <w:rFonts w:ascii="Tahoma" w:hAnsi="Tahoma" w:cs="Tahoma"/>
                <w:sz w:val="16"/>
                <w:szCs w:val="16"/>
              </w:rPr>
            </w:pPr>
          </w:p>
        </w:tc>
        <w:tc>
          <w:tcPr>
            <w:tcW w:w="4678" w:type="dxa"/>
            <w:gridSpan w:val="4"/>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0845E5" w14:textId="77777777" w:rsidR="00EF30A5" w:rsidRPr="00D5672C" w:rsidRDefault="00EF30A5" w:rsidP="00DE683B">
            <w:pPr>
              <w:snapToGrid w:val="0"/>
              <w:spacing w:before="60"/>
              <w:jc w:val="both"/>
              <w:rPr>
                <w:rFonts w:ascii="Tahoma" w:hAnsi="Tahoma" w:cs="Tahoma"/>
                <w:sz w:val="16"/>
                <w:szCs w:val="16"/>
              </w:rPr>
            </w:pPr>
          </w:p>
        </w:tc>
      </w:tr>
      <w:tr w:rsidR="00176F79" w:rsidRPr="00D5672C" w14:paraId="4D974CA8" w14:textId="77777777" w:rsidTr="00DE683B">
        <w:trPr>
          <w:cantSplit/>
          <w:trHeight w:val="179"/>
        </w:trPr>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43D756" w14:textId="231DA616" w:rsidR="00176F79" w:rsidRPr="00D5672C" w:rsidRDefault="00176F79" w:rsidP="00DE683B">
            <w:pPr>
              <w:rPr>
                <w:rFonts w:ascii="Tahoma" w:hAnsi="Tahoma" w:cs="Tahoma"/>
                <w:sz w:val="16"/>
                <w:szCs w:val="16"/>
              </w:rPr>
            </w:pPr>
            <w:r>
              <w:rPr>
                <w:rFonts w:ascii="Tahoma" w:hAnsi="Tahoma" w:cs="Tahoma"/>
                <w:sz w:val="16"/>
                <w:szCs w:val="16"/>
              </w:rPr>
              <w:t xml:space="preserve">Navedba sklopa: </w:t>
            </w:r>
          </w:p>
        </w:tc>
        <w:tc>
          <w:tcPr>
            <w:tcW w:w="3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8E425" w14:textId="77777777" w:rsidR="00176F79" w:rsidRPr="00D5672C" w:rsidRDefault="00176F79" w:rsidP="00DE683B">
            <w:pPr>
              <w:rPr>
                <w:rFonts w:ascii="Tahoma" w:hAnsi="Tahoma" w:cs="Tahoma"/>
                <w:sz w:val="16"/>
                <w:szCs w:val="16"/>
              </w:rPr>
            </w:pPr>
          </w:p>
        </w:tc>
        <w:tc>
          <w:tcPr>
            <w:tcW w:w="279" w:type="dxa"/>
            <w:vMerge/>
            <w:tcBorders>
              <w:top w:val="nil"/>
              <w:left w:val="single" w:sz="4" w:space="0" w:color="auto"/>
              <w:bottom w:val="nil"/>
              <w:right w:val="single" w:sz="4" w:space="0" w:color="auto"/>
            </w:tcBorders>
            <w:shd w:val="clear" w:color="auto" w:fill="FFFFFF" w:themeFill="background1"/>
          </w:tcPr>
          <w:p w14:paraId="35453A7B" w14:textId="77777777" w:rsidR="00176F79" w:rsidRPr="00D5672C" w:rsidRDefault="00176F79" w:rsidP="00DE683B">
            <w:pPr>
              <w:rPr>
                <w:rFonts w:ascii="Tahoma" w:hAnsi="Tahoma" w:cs="Tahoma"/>
                <w:sz w:val="16"/>
                <w:szCs w:val="16"/>
              </w:rPr>
            </w:pPr>
          </w:p>
        </w:tc>
        <w:tc>
          <w:tcPr>
            <w:tcW w:w="4678" w:type="dxa"/>
            <w:gridSpan w:val="4"/>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E14EC2" w14:textId="77777777" w:rsidR="00176F79" w:rsidRPr="00D5672C" w:rsidRDefault="00176F79" w:rsidP="00DE683B">
            <w:pPr>
              <w:snapToGrid w:val="0"/>
              <w:spacing w:before="60"/>
              <w:jc w:val="both"/>
              <w:rPr>
                <w:rFonts w:ascii="Tahoma" w:hAnsi="Tahoma" w:cs="Tahoma"/>
                <w:sz w:val="16"/>
                <w:szCs w:val="16"/>
              </w:rPr>
            </w:pPr>
          </w:p>
        </w:tc>
      </w:tr>
      <w:tr w:rsidR="00EF30A5" w:rsidRPr="00D5672C" w14:paraId="035C161A" w14:textId="77777777" w:rsidTr="00DE683B">
        <w:trPr>
          <w:cantSplit/>
          <w:trHeight w:val="187"/>
        </w:trPr>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A526AD" w14:textId="77777777" w:rsidR="00EF30A5" w:rsidRPr="00D5672C" w:rsidRDefault="00EF30A5" w:rsidP="00DE683B">
            <w:pPr>
              <w:rPr>
                <w:rFonts w:ascii="Tahoma" w:hAnsi="Tahoma" w:cs="Tahoma"/>
                <w:sz w:val="16"/>
                <w:szCs w:val="16"/>
              </w:rPr>
            </w:pPr>
            <w:r w:rsidRPr="00D5672C">
              <w:rPr>
                <w:rFonts w:ascii="Tahoma" w:hAnsi="Tahoma" w:cs="Tahoma"/>
                <w:sz w:val="16"/>
                <w:szCs w:val="16"/>
              </w:rPr>
              <w:t>Oznaka na portalu JN:</w:t>
            </w:r>
          </w:p>
        </w:tc>
        <w:tc>
          <w:tcPr>
            <w:tcW w:w="3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99BBB" w14:textId="77777777" w:rsidR="00EF30A5" w:rsidRPr="00D5672C" w:rsidRDefault="00EF30A5" w:rsidP="00DE683B">
            <w:pPr>
              <w:rPr>
                <w:rFonts w:ascii="Tahoma" w:hAnsi="Tahoma" w:cs="Tahoma"/>
                <w:sz w:val="16"/>
                <w:szCs w:val="16"/>
              </w:rPr>
            </w:pPr>
          </w:p>
        </w:tc>
        <w:tc>
          <w:tcPr>
            <w:tcW w:w="279" w:type="dxa"/>
            <w:vMerge/>
            <w:tcBorders>
              <w:top w:val="nil"/>
              <w:left w:val="single" w:sz="4" w:space="0" w:color="auto"/>
              <w:bottom w:val="nil"/>
              <w:right w:val="single" w:sz="4" w:space="0" w:color="auto"/>
            </w:tcBorders>
            <w:shd w:val="clear" w:color="auto" w:fill="FFFFFF" w:themeFill="background1"/>
          </w:tcPr>
          <w:p w14:paraId="2B682974" w14:textId="77777777" w:rsidR="00EF30A5" w:rsidRPr="00D5672C" w:rsidRDefault="00EF30A5" w:rsidP="00DE683B">
            <w:pPr>
              <w:rPr>
                <w:rFonts w:ascii="Tahoma" w:hAnsi="Tahoma" w:cs="Tahoma"/>
                <w:sz w:val="16"/>
                <w:szCs w:val="16"/>
              </w:rPr>
            </w:pPr>
          </w:p>
        </w:tc>
        <w:tc>
          <w:tcPr>
            <w:tcW w:w="4678" w:type="dxa"/>
            <w:gridSpan w:val="4"/>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0B1CC8" w14:textId="77777777" w:rsidR="00EF30A5" w:rsidRPr="00D5672C" w:rsidRDefault="00EF30A5" w:rsidP="00DE683B">
            <w:pPr>
              <w:pStyle w:val="BodyText21"/>
              <w:snapToGrid w:val="0"/>
              <w:spacing w:before="120"/>
              <w:rPr>
                <w:rFonts w:ascii="Tahoma" w:hAnsi="Tahoma" w:cs="Tahoma"/>
                <w:sz w:val="16"/>
                <w:szCs w:val="16"/>
              </w:rPr>
            </w:pPr>
          </w:p>
        </w:tc>
      </w:tr>
      <w:tr w:rsidR="00EF30A5" w:rsidRPr="00D5672C" w14:paraId="579507FA" w14:textId="77777777" w:rsidTr="00DE683B">
        <w:trPr>
          <w:cantSplit/>
          <w:trHeight w:val="187"/>
        </w:trPr>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C89711" w14:textId="77777777" w:rsidR="00EF30A5" w:rsidRPr="00D5672C" w:rsidRDefault="00EF30A5" w:rsidP="00DE683B">
            <w:pPr>
              <w:rPr>
                <w:rFonts w:ascii="Tahoma" w:hAnsi="Tahoma" w:cs="Tahoma"/>
                <w:sz w:val="16"/>
                <w:szCs w:val="16"/>
              </w:rPr>
            </w:pPr>
            <w:r w:rsidRPr="00D5672C">
              <w:rPr>
                <w:rFonts w:ascii="Tahoma" w:hAnsi="Tahoma" w:cs="Tahoma"/>
                <w:sz w:val="16"/>
                <w:szCs w:val="16"/>
              </w:rPr>
              <w:t>Rok za oddajo:</w:t>
            </w:r>
          </w:p>
        </w:tc>
        <w:tc>
          <w:tcPr>
            <w:tcW w:w="3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86D25" w14:textId="47E962EF" w:rsidR="00EF30A5" w:rsidRPr="00D5672C" w:rsidRDefault="00EF30A5" w:rsidP="00DE683B">
            <w:pPr>
              <w:rPr>
                <w:rFonts w:ascii="Tahoma" w:hAnsi="Tahoma"/>
                <w:sz w:val="16"/>
                <w:szCs w:val="16"/>
              </w:rPr>
            </w:pPr>
          </w:p>
        </w:tc>
        <w:tc>
          <w:tcPr>
            <w:tcW w:w="279" w:type="dxa"/>
            <w:vMerge/>
            <w:tcBorders>
              <w:top w:val="nil"/>
              <w:left w:val="single" w:sz="4" w:space="0" w:color="auto"/>
              <w:bottom w:val="nil"/>
              <w:right w:val="single" w:sz="4" w:space="0" w:color="auto"/>
            </w:tcBorders>
            <w:shd w:val="clear" w:color="auto" w:fill="FFFFFF" w:themeFill="background1"/>
          </w:tcPr>
          <w:p w14:paraId="0B601BF5" w14:textId="77777777" w:rsidR="00EF30A5" w:rsidRPr="00D5672C" w:rsidRDefault="00EF30A5" w:rsidP="00DE683B">
            <w:pPr>
              <w:rPr>
                <w:rFonts w:ascii="Tahoma" w:hAnsi="Tahoma" w:cs="Tahoma"/>
                <w:sz w:val="16"/>
                <w:szCs w:val="16"/>
              </w:rPr>
            </w:pPr>
          </w:p>
        </w:tc>
        <w:tc>
          <w:tcPr>
            <w:tcW w:w="4678" w:type="dxa"/>
            <w:gridSpan w:val="4"/>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1D2EB2" w14:textId="77777777" w:rsidR="00EF30A5" w:rsidRPr="00D5672C" w:rsidRDefault="00EF30A5" w:rsidP="00DE683B">
            <w:pPr>
              <w:pStyle w:val="BodyText21"/>
              <w:snapToGrid w:val="0"/>
              <w:spacing w:before="120"/>
              <w:rPr>
                <w:rFonts w:ascii="Tahoma" w:hAnsi="Tahoma" w:cs="Tahoma"/>
                <w:sz w:val="16"/>
                <w:szCs w:val="16"/>
              </w:rPr>
            </w:pPr>
          </w:p>
        </w:tc>
      </w:tr>
      <w:tr w:rsidR="00EF30A5" w:rsidRPr="00D5672C" w14:paraId="7A1B6144" w14:textId="77777777" w:rsidTr="00DE683B">
        <w:trPr>
          <w:cantSplit/>
          <w:trHeight w:val="163"/>
        </w:trPr>
        <w:tc>
          <w:tcPr>
            <w:tcW w:w="10060" w:type="dxa"/>
            <w:gridSpan w:val="9"/>
            <w:tcBorders>
              <w:top w:val="nil"/>
              <w:left w:val="nil"/>
              <w:bottom w:val="single" w:sz="4" w:space="0" w:color="auto"/>
              <w:right w:val="nil"/>
            </w:tcBorders>
            <w:shd w:val="clear" w:color="auto" w:fill="auto"/>
          </w:tcPr>
          <w:p w14:paraId="0B5FED32" w14:textId="77777777" w:rsidR="00EF30A5" w:rsidRPr="00D5672C" w:rsidRDefault="00EF30A5" w:rsidP="00DE683B">
            <w:pPr>
              <w:rPr>
                <w:rFonts w:ascii="Tahoma" w:hAnsi="Tahoma" w:cs="Tahoma"/>
                <w:b/>
                <w:bCs/>
                <w:sz w:val="16"/>
                <w:szCs w:val="16"/>
              </w:rPr>
            </w:pPr>
          </w:p>
        </w:tc>
      </w:tr>
      <w:tr w:rsidR="00EF30A5" w:rsidRPr="00D5672C" w14:paraId="3B8B6C94" w14:textId="77777777" w:rsidTr="00DE683B">
        <w:trPr>
          <w:cantSplit/>
          <w:trHeight w:val="498"/>
        </w:trPr>
        <w:tc>
          <w:tcPr>
            <w:tcW w:w="10060"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6F6033" w14:textId="77777777" w:rsidR="00EF30A5" w:rsidRPr="00D5672C" w:rsidRDefault="00EF30A5" w:rsidP="00DE683B">
            <w:pPr>
              <w:jc w:val="center"/>
              <w:rPr>
                <w:rFonts w:ascii="Tahoma" w:hAnsi="Tahoma" w:cs="Tahoma"/>
                <w:b/>
                <w:bCs/>
                <w:sz w:val="16"/>
                <w:szCs w:val="16"/>
              </w:rPr>
            </w:pPr>
          </w:p>
          <w:p w14:paraId="56CA269E" w14:textId="77777777" w:rsidR="00EF30A5" w:rsidRPr="00D5672C" w:rsidRDefault="00EF30A5" w:rsidP="00DE683B">
            <w:pPr>
              <w:shd w:val="clear" w:color="auto" w:fill="E2EFD9" w:themeFill="accent6" w:themeFillTint="33"/>
              <w:ind w:left="175" w:hanging="175"/>
              <w:jc w:val="center"/>
              <w:rPr>
                <w:rFonts w:ascii="Tahoma" w:hAnsi="Tahoma" w:cs="Tahoma"/>
                <w:b/>
                <w:bCs/>
                <w:sz w:val="16"/>
                <w:szCs w:val="16"/>
              </w:rPr>
            </w:pPr>
            <w:r w:rsidRPr="00D5672C">
              <w:rPr>
                <w:rFonts w:ascii="Tahoma" w:hAnsi="Tahoma" w:cs="Tahoma"/>
                <w:b/>
                <w:bCs/>
                <w:sz w:val="16"/>
                <w:szCs w:val="16"/>
              </w:rPr>
              <w:t xml:space="preserve"> NE ODPIRAJ !</w:t>
            </w:r>
          </w:p>
          <w:p w14:paraId="24386E0A" w14:textId="77777777" w:rsidR="00EF30A5" w:rsidRPr="00D5672C" w:rsidRDefault="00EF30A5" w:rsidP="00DE683B">
            <w:pPr>
              <w:shd w:val="clear" w:color="auto" w:fill="E2EFD9" w:themeFill="accent6" w:themeFillTint="33"/>
              <w:ind w:left="175" w:hanging="175"/>
              <w:jc w:val="center"/>
              <w:rPr>
                <w:rFonts w:ascii="Tahoma" w:hAnsi="Tahoma" w:cs="Tahoma"/>
                <w:b/>
                <w:bCs/>
                <w:sz w:val="16"/>
                <w:szCs w:val="16"/>
              </w:rPr>
            </w:pPr>
            <w:r w:rsidRPr="00D5672C">
              <w:rPr>
                <w:rFonts w:ascii="Tahoma" w:hAnsi="Tahoma" w:cs="Tahoma"/>
                <w:b/>
                <w:bCs/>
                <w:sz w:val="16"/>
                <w:szCs w:val="16"/>
              </w:rPr>
              <w:t>(del ponudbene dokumentacije)</w:t>
            </w:r>
          </w:p>
          <w:p w14:paraId="23E24C07" w14:textId="77777777" w:rsidR="00EF30A5" w:rsidRPr="00D5672C" w:rsidRDefault="00EF30A5" w:rsidP="00DE683B">
            <w:pPr>
              <w:jc w:val="center"/>
              <w:rPr>
                <w:rFonts w:ascii="Tahoma" w:hAnsi="Tahoma"/>
                <w:sz w:val="16"/>
                <w:szCs w:val="16"/>
              </w:rPr>
            </w:pPr>
          </w:p>
        </w:tc>
      </w:tr>
    </w:tbl>
    <w:p w14:paraId="6CB3E7A2" w14:textId="77777777" w:rsidR="00EF30A5" w:rsidRPr="005A6EF6" w:rsidRDefault="00EF30A5" w:rsidP="00EF30A5">
      <w:pPr>
        <w:rPr>
          <w:rFonts w:ascii="Tahoma" w:hAnsi="Tahoma"/>
          <w:sz w:val="18"/>
        </w:rPr>
      </w:pPr>
    </w:p>
    <w:p w14:paraId="4CCA2CA9" w14:textId="77777777" w:rsidR="00EF30A5" w:rsidRPr="005A6EF6" w:rsidRDefault="00EF30A5" w:rsidP="00EF30A5">
      <w:pPr>
        <w:jc w:val="both"/>
        <w:rPr>
          <w:rFonts w:ascii="Tahoma" w:hAnsi="Tahoma"/>
          <w:sz w:val="18"/>
        </w:rPr>
      </w:pPr>
    </w:p>
    <w:p w14:paraId="4863A38E" w14:textId="77777777" w:rsidR="00EF30A5" w:rsidRPr="00EF30A5" w:rsidRDefault="00EF30A5" w:rsidP="00EF30A5">
      <w:pPr>
        <w:jc w:val="both"/>
        <w:rPr>
          <w:rFonts w:cstheme="minorHAnsi"/>
          <w:color w:val="000000"/>
          <w:sz w:val="22"/>
          <w:szCs w:val="22"/>
        </w:rPr>
      </w:pPr>
    </w:p>
    <w:p w14:paraId="01490E5A" w14:textId="77777777" w:rsidR="00EF30A5" w:rsidRDefault="00EF30A5" w:rsidP="00EF30A5">
      <w:pPr>
        <w:jc w:val="both"/>
        <w:rPr>
          <w:rFonts w:cstheme="minorHAnsi"/>
          <w:color w:val="000000"/>
          <w:sz w:val="22"/>
          <w:szCs w:val="22"/>
        </w:rPr>
      </w:pPr>
    </w:p>
    <w:p w14:paraId="015F23CC" w14:textId="77777777" w:rsidR="00EF30A5" w:rsidRDefault="00EF30A5" w:rsidP="00EF30A5">
      <w:pPr>
        <w:jc w:val="both"/>
        <w:rPr>
          <w:rFonts w:cstheme="minorHAnsi"/>
          <w:color w:val="000000"/>
          <w:sz w:val="22"/>
          <w:szCs w:val="22"/>
        </w:rPr>
      </w:pPr>
    </w:p>
    <w:p w14:paraId="536F1A7E" w14:textId="2F53380C" w:rsidR="00EF30A5" w:rsidRDefault="00EF30A5">
      <w:pPr>
        <w:rPr>
          <w:rFonts w:cstheme="minorHAnsi"/>
          <w:color w:val="000000"/>
          <w:sz w:val="22"/>
          <w:szCs w:val="22"/>
        </w:rPr>
      </w:pPr>
      <w:r>
        <w:rPr>
          <w:rFonts w:cstheme="minorHAnsi"/>
          <w:color w:val="000000"/>
          <w:sz w:val="22"/>
          <w:szCs w:val="22"/>
        </w:rPr>
        <w:br w:type="page"/>
      </w:r>
    </w:p>
    <w:p w14:paraId="39A1A034" w14:textId="77777777" w:rsidR="00EF30A5" w:rsidRPr="00EF30A5" w:rsidRDefault="00EF30A5" w:rsidP="00EF30A5"/>
    <w:p w14:paraId="153A7B16" w14:textId="6BE90FD8" w:rsidR="00CA3C7A" w:rsidRDefault="00CD66CA" w:rsidP="00F95656">
      <w:pPr>
        <w:pStyle w:val="Naslov2"/>
        <w:ind w:left="0"/>
      </w:pPr>
      <w:bookmarkStart w:id="159" w:name="_Toc187237908"/>
      <w:r>
        <w:t>OBRAZEC ŠT.</w:t>
      </w:r>
      <w:r w:rsidR="00076E69" w:rsidRPr="00076E69">
        <w:t xml:space="preserve"> </w:t>
      </w:r>
      <w:r w:rsidR="00C574CF">
        <w:t>1</w:t>
      </w:r>
      <w:r w:rsidR="00381E7D">
        <w:t>2</w:t>
      </w:r>
      <w:r w:rsidR="00B7159C">
        <w:t xml:space="preserve"> </w:t>
      </w:r>
      <w:r w:rsidR="00694953">
        <w:t xml:space="preserve"> - </w:t>
      </w:r>
      <w:r w:rsidR="006F3131">
        <w:t>VZOREC</w:t>
      </w:r>
      <w:bookmarkEnd w:id="159"/>
    </w:p>
    <w:p w14:paraId="0201F866" w14:textId="77777777" w:rsidR="00884C05" w:rsidRDefault="00884C05" w:rsidP="00884C05"/>
    <w:p w14:paraId="3006FD45" w14:textId="77777777" w:rsidR="00884C05" w:rsidRDefault="00884C05" w:rsidP="00884C05">
      <w:pPr>
        <w:jc w:val="center"/>
        <w:rPr>
          <w:b/>
          <w:sz w:val="32"/>
          <w:szCs w:val="32"/>
        </w:rPr>
      </w:pPr>
      <w:r w:rsidRPr="00C24769">
        <w:rPr>
          <w:b/>
          <w:sz w:val="32"/>
          <w:szCs w:val="32"/>
        </w:rPr>
        <w:t xml:space="preserve">BANČNA GARANCIJA ALI KAVCIJSKO ZAVAROVANJE </w:t>
      </w:r>
    </w:p>
    <w:p w14:paraId="172F10D8" w14:textId="77777777" w:rsidR="00884C05" w:rsidRPr="00C24769" w:rsidRDefault="00884C05" w:rsidP="00884C05">
      <w:pPr>
        <w:jc w:val="center"/>
        <w:rPr>
          <w:b/>
          <w:sz w:val="32"/>
          <w:szCs w:val="32"/>
        </w:rPr>
      </w:pPr>
      <w:r>
        <w:rPr>
          <w:b/>
          <w:sz w:val="32"/>
          <w:szCs w:val="32"/>
        </w:rPr>
        <w:t>ZAVAROVALNICE</w:t>
      </w:r>
      <w:r w:rsidRPr="00C24769">
        <w:rPr>
          <w:b/>
          <w:sz w:val="32"/>
          <w:szCs w:val="32"/>
        </w:rPr>
        <w:t xml:space="preserve"> ZA </w:t>
      </w:r>
      <w:r>
        <w:rPr>
          <w:b/>
          <w:sz w:val="32"/>
          <w:szCs w:val="32"/>
        </w:rPr>
        <w:t>DOBRO IZVEDBO POGODBENIH OBVEZNOSTI</w:t>
      </w:r>
    </w:p>
    <w:p w14:paraId="2BB09313" w14:textId="77777777" w:rsidR="00884C05" w:rsidRPr="00884C05" w:rsidRDefault="00884C05" w:rsidP="00884C05"/>
    <w:p w14:paraId="090C7C11" w14:textId="77777777" w:rsidR="007B6555" w:rsidRPr="007B6555" w:rsidRDefault="007B6555" w:rsidP="007B6555"/>
    <w:p w14:paraId="5054BD2B"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Glava s podatki o garantu (zavarovalnici/banki) ali SWIFT-ključ </w:t>
      </w:r>
    </w:p>
    <w:p w14:paraId="5DEA0D56" w14:textId="77777777" w:rsidR="00884C05" w:rsidRPr="00012653" w:rsidRDefault="00884C05" w:rsidP="00884C05">
      <w:pPr>
        <w:spacing w:before="225" w:after="225"/>
        <w:jc w:val="both"/>
        <w:rPr>
          <w:rFonts w:eastAsia="Times New Roman" w:cstheme="minorHAnsi"/>
          <w:color w:val="000000"/>
          <w:sz w:val="22"/>
          <w:szCs w:val="22"/>
          <w:lang w:eastAsia="en-US"/>
        </w:rPr>
      </w:pPr>
      <w:r w:rsidRPr="00012653">
        <w:rPr>
          <w:rFonts w:eastAsia="Times New Roman" w:cstheme="minorHAnsi"/>
          <w:sz w:val="22"/>
          <w:szCs w:val="22"/>
          <w:lang w:eastAsia="en-US"/>
        </w:rPr>
        <w:t xml:space="preserve">ZA:  </w:t>
      </w:r>
      <w:r w:rsidRPr="00012653">
        <w:rPr>
          <w:rFonts w:eastAsia="Times New Roman" w:cstheme="minorHAnsi"/>
          <w:color w:val="000000"/>
          <w:sz w:val="22"/>
          <w:szCs w:val="22"/>
          <w:lang w:eastAsia="en-US"/>
        </w:rPr>
        <w:t xml:space="preserve">Občina Ivančna Gorica, Sokolska ulica 8, 1295 Ivančna Gorica </w:t>
      </w:r>
    </w:p>
    <w:p w14:paraId="770E799A" w14:textId="77777777" w:rsidR="00884C05" w:rsidRPr="00012653" w:rsidRDefault="00884C05" w:rsidP="00884C05">
      <w:pPr>
        <w:jc w:val="both"/>
        <w:rPr>
          <w:rFonts w:eastAsia="Times New Roman" w:cstheme="minorHAnsi"/>
          <w:sz w:val="22"/>
          <w:szCs w:val="22"/>
          <w:lang w:eastAsia="en-US"/>
        </w:rPr>
      </w:pPr>
      <w:r w:rsidRPr="00012653">
        <w:rPr>
          <w:rFonts w:eastAsia="Times New Roman" w:cstheme="minorHAnsi"/>
          <w:sz w:val="22"/>
          <w:szCs w:val="22"/>
          <w:lang w:eastAsia="en-US"/>
        </w:rPr>
        <w:t xml:space="preserve">DATUM:      </w:t>
      </w:r>
      <w:r w:rsidRPr="00012653">
        <w:rPr>
          <w:rFonts w:eastAsia="Times New Roman" w:cstheme="minorHAnsi"/>
          <w:i/>
          <w:iCs/>
          <w:sz w:val="22"/>
          <w:szCs w:val="22"/>
          <w:lang w:eastAsia="en-US"/>
        </w:rPr>
        <w:t>(vpiše se datum izdaje)</w:t>
      </w:r>
    </w:p>
    <w:p w14:paraId="015BEF3A" w14:textId="77777777" w:rsidR="00884C05" w:rsidRPr="00012653" w:rsidRDefault="00884C05" w:rsidP="00884C05">
      <w:pPr>
        <w:tabs>
          <w:tab w:val="left" w:pos="4296"/>
        </w:tabs>
        <w:jc w:val="both"/>
        <w:rPr>
          <w:rFonts w:eastAsia="Times New Roman" w:cstheme="minorHAnsi"/>
          <w:sz w:val="22"/>
          <w:szCs w:val="22"/>
          <w:lang w:eastAsia="en-US"/>
        </w:rPr>
      </w:pPr>
    </w:p>
    <w:p w14:paraId="3EF5354C" w14:textId="77777777" w:rsidR="00884C05" w:rsidRPr="00012653" w:rsidRDefault="00884C05" w:rsidP="00884C05">
      <w:pPr>
        <w:jc w:val="both"/>
        <w:rPr>
          <w:rFonts w:eastAsia="Times New Roman" w:cstheme="minorHAnsi"/>
          <w:i/>
          <w:iCs/>
          <w:sz w:val="22"/>
          <w:szCs w:val="22"/>
          <w:lang w:eastAsia="en-US"/>
        </w:rPr>
      </w:pPr>
      <w:r w:rsidRPr="00012653">
        <w:rPr>
          <w:rFonts w:eastAsia="Times New Roman" w:cstheme="minorHAnsi"/>
          <w:sz w:val="22"/>
          <w:szCs w:val="22"/>
          <w:lang w:eastAsia="en-US"/>
        </w:rPr>
        <w:t xml:space="preserve">VRSTA ZAVAROVANJA: </w:t>
      </w:r>
      <w:r w:rsidRPr="00012653">
        <w:rPr>
          <w:rFonts w:eastAsia="Times New Roman" w:cstheme="minorHAnsi"/>
          <w:sz w:val="22"/>
          <w:szCs w:val="22"/>
          <w:lang w:eastAsia="en-US"/>
        </w:rPr>
        <w:tab/>
      </w:r>
      <w:r w:rsidRPr="00012653">
        <w:rPr>
          <w:rFonts w:eastAsia="Times New Roman" w:cstheme="minorHAnsi"/>
          <w:i/>
          <w:iCs/>
          <w:sz w:val="22"/>
          <w:szCs w:val="22"/>
          <w:lang w:eastAsia="en-US"/>
        </w:rPr>
        <w:t>(vpiše se vrsta zavarovanja: kavcijsko zavarovanje/bančna garancija)</w:t>
      </w:r>
    </w:p>
    <w:p w14:paraId="600A8B69" w14:textId="77777777" w:rsidR="00884C05" w:rsidRPr="00012653" w:rsidRDefault="00884C05" w:rsidP="00884C05">
      <w:pPr>
        <w:tabs>
          <w:tab w:val="left" w:pos="4296"/>
        </w:tabs>
        <w:jc w:val="both"/>
        <w:rPr>
          <w:rFonts w:eastAsia="Times New Roman" w:cstheme="minorHAnsi"/>
          <w:sz w:val="22"/>
          <w:szCs w:val="22"/>
          <w:lang w:eastAsia="en-US"/>
        </w:rPr>
      </w:pPr>
    </w:p>
    <w:p w14:paraId="0F93288B" w14:textId="77777777" w:rsidR="00884C05" w:rsidRPr="00012653" w:rsidRDefault="00884C05" w:rsidP="00884C05">
      <w:pPr>
        <w:jc w:val="both"/>
        <w:rPr>
          <w:rFonts w:eastAsia="Times New Roman" w:cstheme="minorHAnsi"/>
          <w:sz w:val="22"/>
          <w:szCs w:val="22"/>
          <w:lang w:eastAsia="en-US"/>
        </w:rPr>
      </w:pPr>
      <w:r w:rsidRPr="00012653">
        <w:rPr>
          <w:rFonts w:eastAsia="Times New Roman" w:cstheme="minorHAnsi"/>
          <w:sz w:val="22"/>
          <w:szCs w:val="22"/>
          <w:lang w:eastAsia="en-US"/>
        </w:rPr>
        <w:t xml:space="preserve">ŠTEVILKA:   </w:t>
      </w:r>
      <w:r w:rsidRPr="00012653">
        <w:rPr>
          <w:rFonts w:eastAsia="Times New Roman" w:cstheme="minorHAnsi"/>
          <w:i/>
          <w:iCs/>
          <w:sz w:val="22"/>
          <w:szCs w:val="22"/>
          <w:lang w:eastAsia="en-US"/>
        </w:rPr>
        <w:t>(vpiše se številka zavarovanja)</w:t>
      </w:r>
    </w:p>
    <w:p w14:paraId="1B871778" w14:textId="77777777" w:rsidR="00884C05" w:rsidRPr="00012653" w:rsidRDefault="00884C05" w:rsidP="00884C05">
      <w:pPr>
        <w:tabs>
          <w:tab w:val="left" w:pos="4296"/>
        </w:tabs>
        <w:jc w:val="both"/>
        <w:rPr>
          <w:rFonts w:eastAsia="Times New Roman" w:cstheme="minorHAnsi"/>
          <w:sz w:val="22"/>
          <w:szCs w:val="22"/>
          <w:lang w:eastAsia="en-US"/>
        </w:rPr>
      </w:pPr>
    </w:p>
    <w:p w14:paraId="289C0833" w14:textId="77777777" w:rsidR="00884C05" w:rsidRPr="00012653" w:rsidRDefault="00884C05" w:rsidP="00884C05">
      <w:pPr>
        <w:jc w:val="both"/>
        <w:rPr>
          <w:rFonts w:eastAsia="Times New Roman" w:cstheme="minorHAnsi"/>
          <w:sz w:val="22"/>
          <w:szCs w:val="22"/>
          <w:lang w:eastAsia="en-US"/>
        </w:rPr>
      </w:pPr>
      <w:r w:rsidRPr="00012653">
        <w:rPr>
          <w:rFonts w:eastAsia="Times New Roman" w:cstheme="minorHAnsi"/>
          <w:sz w:val="22"/>
          <w:szCs w:val="22"/>
          <w:lang w:eastAsia="en-US"/>
        </w:rPr>
        <w:t xml:space="preserve">GARANT:    </w:t>
      </w:r>
      <w:r w:rsidRPr="00012653">
        <w:rPr>
          <w:rFonts w:eastAsia="Times New Roman" w:cstheme="minorHAnsi"/>
          <w:i/>
          <w:iCs/>
          <w:sz w:val="22"/>
          <w:szCs w:val="22"/>
          <w:lang w:eastAsia="en-US"/>
        </w:rPr>
        <w:t>(vpiše se ime in naslov zavarovalnice/banke v kraju izdaje)</w:t>
      </w:r>
    </w:p>
    <w:p w14:paraId="04F34973" w14:textId="77777777" w:rsidR="00884C05" w:rsidRPr="00012653" w:rsidRDefault="00884C05" w:rsidP="00884C05">
      <w:pPr>
        <w:tabs>
          <w:tab w:val="left" w:pos="4296"/>
        </w:tabs>
        <w:jc w:val="both"/>
        <w:rPr>
          <w:rFonts w:eastAsia="Times New Roman" w:cstheme="minorHAnsi"/>
          <w:sz w:val="22"/>
          <w:szCs w:val="22"/>
          <w:lang w:eastAsia="en-US"/>
        </w:rPr>
      </w:pPr>
    </w:p>
    <w:p w14:paraId="045567BE" w14:textId="77777777" w:rsidR="00884C05" w:rsidRPr="00012653" w:rsidRDefault="00884C05" w:rsidP="00884C05">
      <w:pPr>
        <w:tabs>
          <w:tab w:val="left" w:pos="4296"/>
        </w:tabs>
        <w:jc w:val="both"/>
        <w:rPr>
          <w:rFonts w:eastAsia="Times New Roman" w:cstheme="minorHAnsi"/>
          <w:i/>
          <w:iCs/>
          <w:sz w:val="22"/>
          <w:szCs w:val="22"/>
          <w:lang w:eastAsia="en-US"/>
        </w:rPr>
      </w:pPr>
      <w:r w:rsidRPr="00012653">
        <w:rPr>
          <w:rFonts w:eastAsia="Times New Roman" w:cstheme="minorHAnsi"/>
          <w:sz w:val="22"/>
          <w:szCs w:val="22"/>
          <w:lang w:eastAsia="en-US"/>
        </w:rPr>
        <w:t xml:space="preserve">NAROČNIK ZAVAROVANJA:    </w:t>
      </w:r>
      <w:r w:rsidRPr="00012653">
        <w:rPr>
          <w:rFonts w:eastAsia="Times New Roman" w:cstheme="minorHAnsi"/>
          <w:i/>
          <w:iCs/>
          <w:sz w:val="22"/>
          <w:szCs w:val="22"/>
          <w:lang w:eastAsia="en-US"/>
        </w:rPr>
        <w:t>(vpišeta se ime in naslov naročnika zavarovanja, tj. kandidata oziroma ponudnika v postopku javnega naročanja)</w:t>
      </w:r>
    </w:p>
    <w:p w14:paraId="5B79A8E2" w14:textId="77777777" w:rsidR="00884C05" w:rsidRPr="00012653" w:rsidRDefault="00884C05" w:rsidP="00884C05">
      <w:pPr>
        <w:tabs>
          <w:tab w:val="left" w:pos="4296"/>
        </w:tabs>
        <w:jc w:val="both"/>
        <w:rPr>
          <w:rFonts w:eastAsia="Times New Roman" w:cstheme="minorHAnsi"/>
          <w:sz w:val="22"/>
          <w:szCs w:val="22"/>
          <w:lang w:eastAsia="en-US"/>
        </w:rPr>
      </w:pPr>
    </w:p>
    <w:p w14:paraId="6550BD2B"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UPRAVIČENEC:       Občina Ivančna Gorica, Sokolska ulica 8, 1295 Ivančna Gorica</w:t>
      </w:r>
    </w:p>
    <w:p w14:paraId="6575F701" w14:textId="77777777" w:rsidR="00884C05" w:rsidRPr="00012653" w:rsidRDefault="00884C05" w:rsidP="00884C05">
      <w:pPr>
        <w:tabs>
          <w:tab w:val="left" w:pos="4296"/>
        </w:tabs>
        <w:jc w:val="both"/>
        <w:rPr>
          <w:rFonts w:eastAsia="Times New Roman" w:cstheme="minorHAnsi"/>
          <w:sz w:val="22"/>
          <w:szCs w:val="22"/>
          <w:lang w:eastAsia="en-US"/>
        </w:rPr>
      </w:pPr>
    </w:p>
    <w:p w14:paraId="7991E024" w14:textId="3D85D886" w:rsidR="00884C05" w:rsidRDefault="00884C05" w:rsidP="00346B4A">
      <w:pPr>
        <w:jc w:val="both"/>
        <w:rPr>
          <w:rFonts w:eastAsia="Times New Roman" w:cstheme="minorHAnsi"/>
          <w:i/>
          <w:iCs/>
          <w:sz w:val="22"/>
          <w:szCs w:val="22"/>
          <w:lang w:eastAsia="en-US"/>
        </w:rPr>
      </w:pPr>
      <w:r w:rsidRPr="00012653">
        <w:rPr>
          <w:rFonts w:eastAsia="Times New Roman" w:cstheme="minorHAnsi"/>
          <w:sz w:val="22"/>
          <w:szCs w:val="22"/>
          <w:lang w:eastAsia="en-US"/>
        </w:rPr>
        <w:t>OSNOVNI POSEL: Obveznost naročnika zavarovanja iz pogodbe, št.</w:t>
      </w:r>
      <w:r>
        <w:rPr>
          <w:rFonts w:eastAsia="Times New Roman" w:cstheme="minorHAnsi"/>
          <w:sz w:val="22"/>
          <w:szCs w:val="22"/>
          <w:lang w:eastAsia="en-US"/>
        </w:rPr>
        <w:t>________</w:t>
      </w:r>
      <w:r w:rsidRPr="00012653">
        <w:rPr>
          <w:rFonts w:eastAsia="Times New Roman" w:cstheme="minorHAnsi"/>
          <w:sz w:val="22"/>
          <w:szCs w:val="22"/>
          <w:lang w:eastAsia="en-US"/>
        </w:rPr>
        <w:t xml:space="preserve">    z dne</w:t>
      </w:r>
      <w:r>
        <w:rPr>
          <w:rFonts w:eastAsia="Times New Roman" w:cstheme="minorHAnsi"/>
          <w:sz w:val="22"/>
          <w:szCs w:val="22"/>
          <w:lang w:eastAsia="en-US"/>
        </w:rPr>
        <w:t>____________</w:t>
      </w:r>
      <w:r w:rsidRPr="00012653">
        <w:rPr>
          <w:rFonts w:eastAsia="Times New Roman" w:cstheme="minorHAnsi"/>
          <w:sz w:val="22"/>
          <w:szCs w:val="22"/>
          <w:lang w:eastAsia="en-US"/>
        </w:rPr>
        <w:t xml:space="preserve">       </w:t>
      </w:r>
      <w:r w:rsidRPr="00012653">
        <w:rPr>
          <w:rFonts w:eastAsia="Times New Roman" w:cstheme="minorHAnsi"/>
          <w:i/>
          <w:iCs/>
          <w:sz w:val="22"/>
          <w:szCs w:val="22"/>
          <w:lang w:eastAsia="en-US"/>
        </w:rPr>
        <w:t xml:space="preserve">(vpiše se številka objave </w:t>
      </w:r>
      <w:r w:rsidRPr="00012653">
        <w:rPr>
          <w:rFonts w:eastAsia="Times New Roman" w:cstheme="minorHAnsi"/>
          <w:sz w:val="22"/>
          <w:szCs w:val="22"/>
          <w:lang w:eastAsia="en-US"/>
        </w:rPr>
        <w:t>oziroma interne oznake postopka oddaje javnega naročila, ter datum sklenitve), za izvedbo javnega naročila »</w:t>
      </w:r>
      <w:r w:rsidRPr="00884C05">
        <w:rPr>
          <w:rFonts w:eastAsia="Times New Roman" w:cstheme="minorHAnsi"/>
          <w:sz w:val="22"/>
          <w:szCs w:val="22"/>
          <w:lang w:eastAsia="en-US"/>
        </w:rPr>
        <w:t>Izbira izvajalca za izvedbo gradbeno – obrtniških in elektroinštalacijskih del za gradnjo </w:t>
      </w:r>
      <w:r w:rsidR="00897E60">
        <w:rPr>
          <w:rFonts w:eastAsia="Times New Roman" w:cstheme="minorHAnsi"/>
          <w:sz w:val="22"/>
          <w:szCs w:val="22"/>
          <w:lang w:eastAsia="en-US"/>
        </w:rPr>
        <w:t>K</w:t>
      </w:r>
      <w:r w:rsidRPr="00884C05">
        <w:rPr>
          <w:rFonts w:eastAsia="Times New Roman" w:cstheme="minorHAnsi"/>
          <w:sz w:val="22"/>
          <w:szCs w:val="22"/>
          <w:lang w:eastAsia="en-US"/>
        </w:rPr>
        <w:t>ulturno upravnega centra Ivančna Gorica</w:t>
      </w:r>
      <w:r w:rsidRPr="00012653">
        <w:rPr>
          <w:rFonts w:eastAsia="Times New Roman" w:cstheme="minorHAnsi"/>
          <w:sz w:val="22"/>
          <w:szCs w:val="22"/>
          <w:lang w:eastAsia="en-US"/>
        </w:rPr>
        <w:t>«</w:t>
      </w:r>
      <w:r>
        <w:rPr>
          <w:rFonts w:eastAsia="Times New Roman" w:cstheme="minorHAnsi"/>
          <w:sz w:val="22"/>
          <w:szCs w:val="22"/>
          <w:lang w:eastAsia="en-US"/>
        </w:rPr>
        <w:t xml:space="preserve"> za SKLOP __________</w:t>
      </w:r>
      <w:r w:rsidRPr="00884C05">
        <w:rPr>
          <w:rFonts w:eastAsia="Times New Roman" w:cstheme="minorHAnsi"/>
          <w:sz w:val="22"/>
          <w:szCs w:val="22"/>
          <w:lang w:eastAsia="en-US"/>
        </w:rPr>
        <w:t>(</w:t>
      </w:r>
      <w:r w:rsidRPr="00012653">
        <w:rPr>
          <w:rFonts w:eastAsia="Times New Roman" w:cstheme="minorHAnsi"/>
          <w:i/>
          <w:iCs/>
          <w:sz w:val="22"/>
          <w:szCs w:val="22"/>
          <w:lang w:eastAsia="en-US"/>
        </w:rPr>
        <w:t xml:space="preserve">vpiše se številko </w:t>
      </w:r>
      <w:r>
        <w:rPr>
          <w:rFonts w:eastAsia="Times New Roman" w:cstheme="minorHAnsi"/>
          <w:i/>
          <w:iCs/>
          <w:sz w:val="22"/>
          <w:szCs w:val="22"/>
          <w:lang w:eastAsia="en-US"/>
        </w:rPr>
        <w:t>sklopa).</w:t>
      </w:r>
    </w:p>
    <w:p w14:paraId="699BAD86" w14:textId="77777777" w:rsidR="00884C05" w:rsidRPr="00884C05" w:rsidRDefault="00884C05" w:rsidP="00884C05"/>
    <w:p w14:paraId="6C50ABCD" w14:textId="21895C04" w:rsidR="00884C05" w:rsidRPr="00012653" w:rsidRDefault="00884C05" w:rsidP="00884C05">
      <w:pPr>
        <w:jc w:val="both"/>
        <w:rPr>
          <w:rFonts w:eastAsia="Times New Roman" w:cstheme="minorHAnsi"/>
          <w:i/>
          <w:iCs/>
          <w:sz w:val="22"/>
          <w:szCs w:val="22"/>
          <w:lang w:eastAsia="en-US"/>
        </w:rPr>
      </w:pPr>
      <w:r w:rsidRPr="00012653">
        <w:rPr>
          <w:rFonts w:eastAsia="Times New Roman" w:cstheme="minorHAnsi"/>
          <w:sz w:val="22"/>
          <w:szCs w:val="22"/>
          <w:lang w:eastAsia="en-US"/>
        </w:rPr>
        <w:t xml:space="preserve">ZNESEK V EUR: </w:t>
      </w:r>
      <w:r w:rsidR="00897E60">
        <w:rPr>
          <w:rFonts w:eastAsia="Times New Roman" w:cstheme="minorHAnsi"/>
          <w:sz w:val="22"/>
          <w:szCs w:val="22"/>
          <w:lang w:eastAsia="en-US"/>
        </w:rPr>
        <w:t>5</w:t>
      </w:r>
      <w:r w:rsidRPr="00012653">
        <w:rPr>
          <w:rFonts w:eastAsia="Times New Roman" w:cstheme="minorHAnsi"/>
          <w:sz w:val="22"/>
          <w:szCs w:val="22"/>
          <w:lang w:eastAsia="en-US"/>
        </w:rPr>
        <w:t xml:space="preserve"> % pogodbene vrednosti v EUR z DDV </w:t>
      </w:r>
      <w:r w:rsidRPr="00012653">
        <w:rPr>
          <w:rFonts w:eastAsia="Times New Roman" w:cstheme="minorHAnsi"/>
          <w:i/>
          <w:iCs/>
          <w:sz w:val="22"/>
          <w:szCs w:val="22"/>
          <w:lang w:eastAsia="en-US"/>
        </w:rPr>
        <w:t>(vpiše se znesek s številko in besedo)</w:t>
      </w:r>
    </w:p>
    <w:p w14:paraId="6DDBD8DF" w14:textId="77777777" w:rsidR="00884C05" w:rsidRPr="00012653" w:rsidRDefault="00884C05" w:rsidP="00884C05">
      <w:pPr>
        <w:tabs>
          <w:tab w:val="left" w:pos="4296"/>
        </w:tabs>
        <w:jc w:val="both"/>
        <w:rPr>
          <w:rFonts w:eastAsia="Times New Roman" w:cstheme="minorHAnsi"/>
          <w:sz w:val="22"/>
          <w:szCs w:val="22"/>
          <w:lang w:eastAsia="en-US"/>
        </w:rPr>
      </w:pPr>
    </w:p>
    <w:p w14:paraId="261BD787"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LISTINE, KI JIH JE POLEG IZJAVE TREBA PRILOŽITI ZAHTEVI ZA PLAČILO IN SE IZRECNO ZAHTEVAJO V SPODNJEM BESEDILU:                     </w:t>
      </w:r>
      <w:r w:rsidRPr="00012653">
        <w:rPr>
          <w:rFonts w:eastAsia="Times New Roman" w:cstheme="minorHAnsi"/>
          <w:i/>
          <w:lang w:eastAsia="en-US"/>
        </w:rPr>
        <w:t>(nobena/navede se listina)</w:t>
      </w:r>
      <w:r w:rsidRPr="00012653">
        <w:rPr>
          <w:rFonts w:eastAsia="Times New Roman" w:cstheme="minorHAnsi"/>
          <w:sz w:val="22"/>
          <w:szCs w:val="22"/>
          <w:lang w:eastAsia="en-US"/>
        </w:rPr>
        <w:t xml:space="preserve">  </w:t>
      </w:r>
    </w:p>
    <w:p w14:paraId="15281AE8" w14:textId="77777777" w:rsidR="00884C05" w:rsidRPr="00012653" w:rsidRDefault="00884C05" w:rsidP="00884C05">
      <w:pPr>
        <w:tabs>
          <w:tab w:val="left" w:pos="4296"/>
        </w:tabs>
        <w:jc w:val="both"/>
        <w:rPr>
          <w:rFonts w:eastAsia="Times New Roman" w:cstheme="minorHAnsi"/>
          <w:sz w:val="22"/>
          <w:szCs w:val="22"/>
          <w:lang w:eastAsia="en-US"/>
        </w:rPr>
      </w:pPr>
    </w:p>
    <w:p w14:paraId="3E9CE6FC"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JEZIK V ZAHTEVANIH LISTINAH: slovenski</w:t>
      </w:r>
    </w:p>
    <w:p w14:paraId="24562DEF" w14:textId="77777777" w:rsidR="00884C05" w:rsidRPr="00012653" w:rsidRDefault="00884C05" w:rsidP="00884C05">
      <w:pPr>
        <w:tabs>
          <w:tab w:val="left" w:pos="4296"/>
        </w:tabs>
        <w:jc w:val="both"/>
        <w:rPr>
          <w:rFonts w:eastAsia="Times New Roman" w:cstheme="minorHAnsi"/>
          <w:sz w:val="22"/>
          <w:szCs w:val="22"/>
          <w:lang w:eastAsia="en-US"/>
        </w:rPr>
      </w:pPr>
    </w:p>
    <w:p w14:paraId="192D023E"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OBLIKA PREDLOŽITVE: v papirni obliki s priporočeno pošto ali katerokoli obliko hitre pošte ali osebno ali v elektronski obliki po SWIFT sistemu na naslov       </w:t>
      </w:r>
      <w:r w:rsidRPr="00012653">
        <w:rPr>
          <w:rFonts w:eastAsia="Times New Roman" w:cstheme="minorHAnsi"/>
          <w:i/>
          <w:iCs/>
          <w:sz w:val="22"/>
          <w:szCs w:val="22"/>
          <w:lang w:eastAsia="en-US"/>
        </w:rPr>
        <w:t>(navede se SWIFT naslova garanta)</w:t>
      </w:r>
    </w:p>
    <w:p w14:paraId="6EBBC4E2" w14:textId="77777777" w:rsidR="00884C05" w:rsidRPr="00012653" w:rsidRDefault="00884C05" w:rsidP="00884C05">
      <w:pPr>
        <w:tabs>
          <w:tab w:val="left" w:pos="4296"/>
        </w:tabs>
        <w:jc w:val="both"/>
        <w:rPr>
          <w:rFonts w:eastAsia="Times New Roman" w:cstheme="minorHAnsi"/>
          <w:sz w:val="22"/>
          <w:szCs w:val="22"/>
          <w:lang w:eastAsia="en-US"/>
        </w:rPr>
      </w:pPr>
    </w:p>
    <w:p w14:paraId="347D136E"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KRAJ PREDLOŽITVE:       </w:t>
      </w:r>
      <w:r w:rsidRPr="00012653">
        <w:rPr>
          <w:rFonts w:eastAsia="Times New Roman" w:cstheme="minorHAnsi"/>
          <w:i/>
          <w:iCs/>
          <w:sz w:val="22"/>
          <w:szCs w:val="22"/>
          <w:lang w:eastAsia="en-US"/>
        </w:rPr>
        <w:t>(garant vpiše naslov podružnice, kjer se opravi predložitev papirnih listin, ali elektronski naslov za predložitev v elektronski obliki, kot na primer garantov SWIFT naslov)</w:t>
      </w:r>
    </w:p>
    <w:p w14:paraId="3D5F2A38" w14:textId="77777777" w:rsidR="00884C05" w:rsidRPr="00012653" w:rsidRDefault="00884C05" w:rsidP="00884C05">
      <w:pPr>
        <w:tabs>
          <w:tab w:val="left" w:pos="4296"/>
        </w:tabs>
        <w:jc w:val="both"/>
        <w:rPr>
          <w:rFonts w:eastAsia="Times New Roman" w:cstheme="minorHAnsi"/>
          <w:sz w:val="22"/>
          <w:szCs w:val="22"/>
          <w:lang w:eastAsia="en-US"/>
        </w:rPr>
      </w:pPr>
    </w:p>
    <w:p w14:paraId="06E37639"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Ne glede na naslov podružnice, ki jo je vpisal garant, se predložitev papirnih listin lahko opravi v katerikoli podružnici garanta na območju Republike Slovenije. </w:t>
      </w:r>
    </w:p>
    <w:p w14:paraId="5F3B0DF2" w14:textId="77777777" w:rsidR="00884C05" w:rsidRPr="00012653" w:rsidRDefault="00884C05" w:rsidP="00884C05">
      <w:pPr>
        <w:tabs>
          <w:tab w:val="left" w:pos="4296"/>
        </w:tabs>
        <w:jc w:val="both"/>
        <w:rPr>
          <w:rFonts w:eastAsia="Times New Roman" w:cstheme="minorHAnsi"/>
          <w:sz w:val="22"/>
          <w:szCs w:val="22"/>
          <w:lang w:eastAsia="en-US"/>
        </w:rPr>
      </w:pPr>
    </w:p>
    <w:p w14:paraId="7792E151"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ROK VELJAVNOSTI: DD. MM. LLLL </w:t>
      </w:r>
      <w:r w:rsidRPr="00012653">
        <w:rPr>
          <w:rFonts w:eastAsia="Times New Roman" w:cstheme="minorHAnsi"/>
          <w:i/>
          <w:iCs/>
          <w:sz w:val="22"/>
          <w:szCs w:val="22"/>
          <w:lang w:eastAsia="en-US"/>
        </w:rPr>
        <w:t>(vpiše se datum veljavnosti, ki je zahtevan v razpisni dokumentaciji za oddajo predmetnega javnega naročila ali v obvestilu o naročilu)</w:t>
      </w:r>
    </w:p>
    <w:p w14:paraId="58DAC98D" w14:textId="77777777" w:rsidR="00884C05" w:rsidRPr="00012653" w:rsidRDefault="00884C05" w:rsidP="00884C05">
      <w:pPr>
        <w:tabs>
          <w:tab w:val="left" w:pos="4296"/>
        </w:tabs>
        <w:jc w:val="both"/>
        <w:rPr>
          <w:rFonts w:eastAsia="Times New Roman" w:cstheme="minorHAnsi"/>
          <w:sz w:val="22"/>
          <w:szCs w:val="22"/>
          <w:lang w:eastAsia="en-US"/>
        </w:rPr>
      </w:pPr>
    </w:p>
    <w:p w14:paraId="5C72FA11" w14:textId="77777777" w:rsidR="00884C05" w:rsidRPr="00012653" w:rsidRDefault="00884C05" w:rsidP="00884C05">
      <w:pPr>
        <w:tabs>
          <w:tab w:val="left" w:pos="4296"/>
        </w:tabs>
        <w:jc w:val="both"/>
        <w:rPr>
          <w:rFonts w:eastAsia="Times New Roman" w:cstheme="minorHAnsi"/>
          <w:i/>
          <w:iCs/>
          <w:sz w:val="22"/>
          <w:szCs w:val="22"/>
          <w:lang w:eastAsia="en-US"/>
        </w:rPr>
      </w:pPr>
      <w:r w:rsidRPr="00012653">
        <w:rPr>
          <w:rFonts w:eastAsia="Times New Roman" w:cstheme="minorHAnsi"/>
          <w:sz w:val="22"/>
          <w:szCs w:val="22"/>
          <w:lang w:eastAsia="en-US"/>
        </w:rPr>
        <w:t>STRANKA, KI MORA PLAČATI STROŠKE</w:t>
      </w:r>
      <w:r w:rsidRPr="00012653">
        <w:rPr>
          <w:rFonts w:eastAsia="Times New Roman" w:cstheme="minorHAnsi"/>
          <w:i/>
          <w:iCs/>
          <w:sz w:val="22"/>
          <w:szCs w:val="22"/>
          <w:lang w:eastAsia="en-US"/>
        </w:rPr>
        <w:t>:       (vpiše se ime naročnika zavarovanja, tj. izvajalca javnega naročila po pogodbi)</w:t>
      </w:r>
    </w:p>
    <w:p w14:paraId="41F041D5" w14:textId="77777777" w:rsidR="00884C05" w:rsidRPr="00012653" w:rsidRDefault="00884C05" w:rsidP="00884C05">
      <w:pPr>
        <w:tabs>
          <w:tab w:val="left" w:pos="4296"/>
        </w:tabs>
        <w:jc w:val="both"/>
        <w:rPr>
          <w:rFonts w:eastAsia="Times New Roman" w:cstheme="minorHAnsi"/>
          <w:sz w:val="22"/>
          <w:szCs w:val="22"/>
          <w:lang w:eastAsia="en-US"/>
        </w:rPr>
      </w:pPr>
    </w:p>
    <w:p w14:paraId="391A522F"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41CFABB1" w14:textId="77777777" w:rsidR="00884C05" w:rsidRPr="00012653" w:rsidRDefault="00884C05" w:rsidP="00884C05">
      <w:pPr>
        <w:tabs>
          <w:tab w:val="left" w:pos="4296"/>
        </w:tabs>
        <w:jc w:val="both"/>
        <w:rPr>
          <w:rFonts w:eastAsia="Times New Roman" w:cstheme="minorHAnsi"/>
          <w:sz w:val="22"/>
          <w:szCs w:val="22"/>
          <w:lang w:eastAsia="en-US"/>
        </w:rPr>
      </w:pPr>
    </w:p>
    <w:p w14:paraId="56FA7E3D"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Katerokoli zahtevo za plačilo po tem zavarovanju moramo prejeti na datum veljavnosti zavarovanja ali pred njim v zgoraj navedenem kraju predložitve.</w:t>
      </w:r>
    </w:p>
    <w:p w14:paraId="62C9DB4D" w14:textId="77777777" w:rsidR="00884C05" w:rsidRPr="00012653" w:rsidRDefault="00884C05" w:rsidP="00884C05">
      <w:pPr>
        <w:tabs>
          <w:tab w:val="left" w:pos="4296"/>
        </w:tabs>
        <w:jc w:val="both"/>
        <w:rPr>
          <w:rFonts w:eastAsia="Times New Roman" w:cstheme="minorHAnsi"/>
          <w:sz w:val="22"/>
          <w:szCs w:val="22"/>
          <w:lang w:eastAsia="en-US"/>
        </w:rPr>
      </w:pPr>
    </w:p>
    <w:p w14:paraId="74EEFD73"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Morebitne spore v zvezi s tem zavarovanjem rešuje stvarno pristojno sodišče po sedežu upravičenca po slovenskem pravu.</w:t>
      </w:r>
    </w:p>
    <w:p w14:paraId="0F7E14E0" w14:textId="77777777" w:rsidR="00884C05" w:rsidRPr="00012653" w:rsidRDefault="00884C05" w:rsidP="00884C05">
      <w:pPr>
        <w:tabs>
          <w:tab w:val="left" w:pos="4296"/>
        </w:tabs>
        <w:jc w:val="both"/>
        <w:rPr>
          <w:rFonts w:eastAsia="Times New Roman" w:cstheme="minorHAnsi"/>
          <w:sz w:val="22"/>
          <w:szCs w:val="22"/>
          <w:lang w:eastAsia="en-US"/>
        </w:rPr>
      </w:pPr>
    </w:p>
    <w:p w14:paraId="72F37EA8"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Za to zavarovanje veljajo Enotna pravila za garancije na poziv (EPGP) revizija iz leta 2010, izdana pri MTZ pod št. 758.</w:t>
      </w:r>
    </w:p>
    <w:p w14:paraId="024EF676" w14:textId="77777777" w:rsidR="00884C05" w:rsidRPr="00012653" w:rsidRDefault="00884C05" w:rsidP="00884C05">
      <w:pPr>
        <w:tabs>
          <w:tab w:val="left" w:pos="4296"/>
        </w:tabs>
        <w:jc w:val="both"/>
        <w:rPr>
          <w:rFonts w:eastAsia="Times New Roman" w:cstheme="minorHAnsi"/>
          <w:sz w:val="22"/>
          <w:szCs w:val="22"/>
          <w:lang w:eastAsia="en-US"/>
        </w:rPr>
      </w:pPr>
    </w:p>
    <w:p w14:paraId="2A51B10F" w14:textId="0D4545B3" w:rsidR="00884C05" w:rsidRPr="00012653" w:rsidRDefault="00884C05" w:rsidP="00884C05">
      <w:pPr>
        <w:tabs>
          <w:tab w:val="left" w:pos="4296"/>
        </w:tabs>
        <w:ind w:left="4956"/>
        <w:jc w:val="both"/>
        <w:rPr>
          <w:rFonts w:eastAsia="Times New Roman" w:cstheme="minorHAnsi"/>
          <w:color w:val="000000"/>
          <w:position w:val="-2"/>
          <w:sz w:val="22"/>
          <w:szCs w:val="22"/>
          <w:lang w:eastAsia="en-US"/>
        </w:rPr>
      </w:pP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00381E7D">
        <w:rPr>
          <w:rFonts w:eastAsia="Times New Roman" w:cstheme="minorHAnsi"/>
          <w:sz w:val="22"/>
          <w:szCs w:val="22"/>
          <w:lang w:eastAsia="en-US"/>
        </w:rPr>
        <w:t xml:space="preserve">     </w:t>
      </w:r>
      <w:r w:rsidRPr="00012653">
        <w:rPr>
          <w:rFonts w:eastAsia="Times New Roman" w:cstheme="minorHAnsi"/>
          <w:color w:val="000000"/>
          <w:position w:val="-2"/>
          <w:sz w:val="22"/>
          <w:szCs w:val="22"/>
          <w:lang w:eastAsia="en-US"/>
        </w:rPr>
        <w:t xml:space="preserve">Garant </w:t>
      </w:r>
    </w:p>
    <w:p w14:paraId="1B025C07" w14:textId="77777777" w:rsidR="00884C05" w:rsidRPr="00012653" w:rsidRDefault="00884C05" w:rsidP="00884C05">
      <w:pPr>
        <w:tabs>
          <w:tab w:val="left" w:pos="4296"/>
        </w:tabs>
        <w:ind w:left="4956"/>
        <w:jc w:val="both"/>
        <w:rPr>
          <w:rFonts w:eastAsia="Times New Roman" w:cstheme="minorHAnsi"/>
          <w:sz w:val="22"/>
          <w:szCs w:val="22"/>
          <w:lang w:eastAsia="en-US"/>
        </w:rPr>
      </w:pPr>
      <w:r w:rsidRPr="00012653">
        <w:rPr>
          <w:rFonts w:eastAsia="Times New Roman" w:cstheme="minorHAnsi"/>
          <w:color w:val="000000"/>
          <w:position w:val="-2"/>
          <w:sz w:val="22"/>
          <w:szCs w:val="22"/>
          <w:lang w:eastAsia="en-US"/>
        </w:rPr>
        <w:tab/>
      </w:r>
      <w:r w:rsidRPr="00012653">
        <w:rPr>
          <w:rFonts w:eastAsia="Times New Roman" w:cstheme="minorHAnsi"/>
          <w:color w:val="000000"/>
          <w:position w:val="-2"/>
          <w:sz w:val="22"/>
          <w:szCs w:val="22"/>
          <w:lang w:eastAsia="en-US"/>
        </w:rPr>
        <w:tab/>
      </w:r>
      <w:r>
        <w:rPr>
          <w:rFonts w:eastAsia="Times New Roman" w:cstheme="minorHAnsi"/>
          <w:color w:val="000000"/>
          <w:position w:val="-2"/>
          <w:sz w:val="22"/>
          <w:szCs w:val="22"/>
          <w:lang w:eastAsia="en-US"/>
        </w:rPr>
        <w:t xml:space="preserve">    </w:t>
      </w:r>
      <w:r w:rsidRPr="00012653">
        <w:rPr>
          <w:rFonts w:eastAsia="Times New Roman" w:cstheme="minorHAnsi"/>
          <w:position w:val="-2"/>
          <w:sz w:val="22"/>
          <w:szCs w:val="22"/>
          <w:lang w:eastAsia="en-US"/>
        </w:rPr>
        <w:t>(žig in podpis)</w:t>
      </w:r>
    </w:p>
    <w:p w14:paraId="44913F46" w14:textId="77777777" w:rsidR="00884C05" w:rsidRPr="00012653" w:rsidRDefault="00884C05" w:rsidP="00884C05">
      <w:pPr>
        <w:keepNext/>
        <w:keepLines/>
        <w:spacing w:before="160"/>
        <w:outlineLvl w:val="1"/>
        <w:rPr>
          <w:rFonts w:cstheme="minorHAnsi"/>
          <w:sz w:val="28"/>
          <w:szCs w:val="28"/>
        </w:rPr>
      </w:pPr>
      <w:r w:rsidRPr="00012653">
        <w:rPr>
          <w:rFonts w:cstheme="minorHAnsi"/>
          <w:sz w:val="28"/>
          <w:szCs w:val="28"/>
        </w:rPr>
        <w:br w:type="page"/>
      </w:r>
    </w:p>
    <w:p w14:paraId="42C7C582" w14:textId="04F0D6DC" w:rsidR="007B6555" w:rsidRDefault="007B6555" w:rsidP="007B6555"/>
    <w:p w14:paraId="59A5D1C5" w14:textId="7E35CADE" w:rsidR="007B6555" w:rsidRPr="004773CE" w:rsidRDefault="007B6555" w:rsidP="007B6555">
      <w:pPr>
        <w:tabs>
          <w:tab w:val="left" w:pos="4296"/>
        </w:tabs>
        <w:ind w:left="216"/>
        <w:rPr>
          <w:rFonts w:cstheme="minorHAnsi"/>
          <w:sz w:val="22"/>
          <w:szCs w:val="22"/>
        </w:rPr>
      </w:pPr>
      <w:r w:rsidRPr="004773CE">
        <w:rPr>
          <w:rFonts w:cstheme="minorHAnsi"/>
          <w:color w:val="A9A9A9"/>
          <w:position w:val="-2"/>
          <w:sz w:val="22"/>
          <w:szCs w:val="22"/>
        </w:rPr>
        <w:t xml:space="preserve">                                                         (žig in podpis)</w:t>
      </w:r>
    </w:p>
    <w:p w14:paraId="496D5CD1" w14:textId="77777777" w:rsidR="007B6555" w:rsidRPr="004773CE" w:rsidRDefault="007B6555" w:rsidP="007B6555">
      <w:pPr>
        <w:tabs>
          <w:tab w:val="left" w:pos="4296"/>
        </w:tabs>
        <w:rPr>
          <w:rFonts w:cstheme="minorHAnsi"/>
          <w:b/>
          <w:bCs/>
          <w:i/>
          <w:sz w:val="22"/>
          <w:szCs w:val="22"/>
        </w:rPr>
      </w:pPr>
    </w:p>
    <w:p w14:paraId="5FFEE9AE" w14:textId="4178351C" w:rsidR="00381E7D" w:rsidRDefault="00381E7D" w:rsidP="00F95656">
      <w:pPr>
        <w:pStyle w:val="Naslov2"/>
        <w:ind w:left="0"/>
      </w:pPr>
      <w:bookmarkStart w:id="160" w:name="_Toc62125486"/>
      <w:bookmarkStart w:id="161" w:name="_Toc187237909"/>
      <w:bookmarkEnd w:id="160"/>
      <w:r>
        <w:t>OBRAZEC ŠT. 13</w:t>
      </w:r>
      <w:r w:rsidR="00F73D38">
        <w:t xml:space="preserve">  - VZOREC</w:t>
      </w:r>
      <w:bookmarkEnd w:id="161"/>
    </w:p>
    <w:p w14:paraId="244E7A0E" w14:textId="77777777" w:rsidR="00381E7D" w:rsidRDefault="00381E7D" w:rsidP="00381E7D"/>
    <w:p w14:paraId="70F8AB2E" w14:textId="77777777" w:rsidR="00381E7D" w:rsidRDefault="00381E7D" w:rsidP="00381E7D">
      <w:pPr>
        <w:jc w:val="center"/>
        <w:rPr>
          <w:b/>
          <w:sz w:val="32"/>
          <w:szCs w:val="32"/>
        </w:rPr>
      </w:pPr>
      <w:r w:rsidRPr="00DE31F8">
        <w:rPr>
          <w:rFonts w:cstheme="minorHAnsi"/>
          <w:b/>
          <w:sz w:val="32"/>
          <w:szCs w:val="32"/>
        </w:rPr>
        <w:t>BANČN</w:t>
      </w:r>
      <w:r>
        <w:rPr>
          <w:rFonts w:cstheme="minorHAnsi"/>
          <w:b/>
          <w:sz w:val="32"/>
          <w:szCs w:val="32"/>
        </w:rPr>
        <w:t>A</w:t>
      </w:r>
      <w:r w:rsidRPr="00DE31F8">
        <w:rPr>
          <w:rFonts w:cstheme="minorHAnsi"/>
          <w:b/>
          <w:sz w:val="32"/>
          <w:szCs w:val="32"/>
        </w:rPr>
        <w:t xml:space="preserve"> GARANCIJ</w:t>
      </w:r>
      <w:r>
        <w:rPr>
          <w:rFonts w:cstheme="minorHAnsi"/>
          <w:b/>
          <w:sz w:val="32"/>
          <w:szCs w:val="32"/>
        </w:rPr>
        <w:t>A</w:t>
      </w:r>
      <w:r w:rsidRPr="00DE31F8">
        <w:rPr>
          <w:rFonts w:cstheme="minorHAnsi"/>
          <w:b/>
          <w:sz w:val="32"/>
          <w:szCs w:val="32"/>
        </w:rPr>
        <w:t xml:space="preserve"> </w:t>
      </w:r>
      <w:r w:rsidRPr="00C24769">
        <w:rPr>
          <w:b/>
          <w:sz w:val="32"/>
          <w:szCs w:val="32"/>
        </w:rPr>
        <w:t xml:space="preserve">ALI KAVCIJSKO ZAVAROVANJE </w:t>
      </w:r>
    </w:p>
    <w:p w14:paraId="0ECBE5CC" w14:textId="77777777" w:rsidR="00381E7D" w:rsidRPr="00DE31F8" w:rsidRDefault="00381E7D" w:rsidP="00381E7D">
      <w:pPr>
        <w:jc w:val="center"/>
        <w:rPr>
          <w:rFonts w:cstheme="minorHAnsi"/>
          <w:b/>
          <w:sz w:val="32"/>
          <w:szCs w:val="32"/>
        </w:rPr>
      </w:pPr>
      <w:r>
        <w:rPr>
          <w:b/>
          <w:sz w:val="32"/>
          <w:szCs w:val="32"/>
        </w:rPr>
        <w:t>ZAVAROVALNICE</w:t>
      </w:r>
      <w:r>
        <w:rPr>
          <w:rFonts w:cstheme="minorHAnsi"/>
          <w:b/>
          <w:sz w:val="32"/>
          <w:szCs w:val="32"/>
        </w:rPr>
        <w:t xml:space="preserve"> </w:t>
      </w:r>
      <w:r w:rsidRPr="00DE31F8">
        <w:rPr>
          <w:rFonts w:cstheme="minorHAnsi"/>
          <w:b/>
          <w:sz w:val="32"/>
          <w:szCs w:val="32"/>
        </w:rPr>
        <w:t>ZA ODPRAVO NAPAK V GARANCIJSKI DOBI</w:t>
      </w:r>
    </w:p>
    <w:p w14:paraId="3F3B6DBE"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Glava s podatki o garantu (zavarovalnici/banki) ali SWIFT ključ</w:t>
      </w:r>
    </w:p>
    <w:p w14:paraId="65EDF96C" w14:textId="77777777" w:rsidR="00381E7D" w:rsidRPr="00012653" w:rsidRDefault="00381E7D" w:rsidP="00381E7D">
      <w:pPr>
        <w:spacing w:before="225" w:after="225"/>
        <w:jc w:val="both"/>
        <w:rPr>
          <w:rFonts w:eastAsia="Times New Roman" w:cstheme="minorHAnsi"/>
          <w:sz w:val="22"/>
          <w:szCs w:val="22"/>
          <w:lang w:eastAsia="en-US"/>
        </w:rPr>
      </w:pPr>
      <w:bookmarkStart w:id="162" w:name="_Hlk81398846"/>
      <w:r w:rsidRPr="00012653">
        <w:rPr>
          <w:rFonts w:eastAsia="Times New Roman" w:cstheme="minorHAnsi"/>
          <w:sz w:val="22"/>
          <w:szCs w:val="22"/>
          <w:lang w:eastAsia="en-US"/>
        </w:rPr>
        <w:t xml:space="preserve">ZA: Občina Ivančna Gorica, Sokolska ulica 8, 1295 Ivančna Gorica </w:t>
      </w:r>
    </w:p>
    <w:bookmarkEnd w:id="162"/>
    <w:p w14:paraId="7586978C"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DATUM: _____ (vpiše se datum izdaje)</w:t>
      </w:r>
    </w:p>
    <w:p w14:paraId="4770C49A"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VRSTA ZAVAROVANJA: ______ (vpiše se vrsta zavarovanja: kavcijsko zavarovanje/bančna garancija)</w:t>
      </w:r>
    </w:p>
    <w:p w14:paraId="4C3333C4"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ŠTEVILKA: _____(vpiše se številka zavarovanja)</w:t>
      </w:r>
    </w:p>
    <w:p w14:paraId="6355CEA7"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GARANT: _____(vpiše se ime in naslov zavarovalnice/banke v kraju izdaje)</w:t>
      </w:r>
    </w:p>
    <w:p w14:paraId="6DE5BE72"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NAROČNIK: _______(vpiše se ime in naslov naročnika zavarovanja, tj. v postopku javnega naročanja izbranega ponudnika)</w:t>
      </w:r>
    </w:p>
    <w:p w14:paraId="21C81D31"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UPRAVIČENEC: Občina Ivančna Gorica, Sokolska ulica 8, 1295 Ivančna Gorica</w:t>
      </w:r>
    </w:p>
    <w:p w14:paraId="23685CB6" w14:textId="45AE85A1" w:rsidR="00381E7D" w:rsidRPr="00381E7D" w:rsidRDefault="00381E7D" w:rsidP="00381E7D">
      <w:pPr>
        <w:jc w:val="both"/>
        <w:rPr>
          <w:rFonts w:eastAsia="Times New Roman" w:cstheme="minorHAnsi"/>
          <w:sz w:val="22"/>
          <w:szCs w:val="22"/>
          <w:lang w:eastAsia="en-US"/>
        </w:rPr>
      </w:pPr>
      <w:r w:rsidRPr="00012653">
        <w:rPr>
          <w:rFonts w:eastAsia="Times New Roman" w:cstheme="minorHAnsi"/>
          <w:sz w:val="22"/>
          <w:szCs w:val="22"/>
          <w:lang w:eastAsia="en-US"/>
        </w:rPr>
        <w:t>OSNOVNI POSEL: obveznost naročnika zavarovanja za odpravo napak v garancijskem roku, ki izhaja iz pogodbe št.___</w:t>
      </w:r>
      <w:r>
        <w:rPr>
          <w:rFonts w:eastAsia="Times New Roman" w:cstheme="minorHAnsi"/>
          <w:sz w:val="22"/>
          <w:szCs w:val="22"/>
          <w:lang w:eastAsia="en-US"/>
        </w:rPr>
        <w:t>_____</w:t>
      </w:r>
      <w:r w:rsidRPr="00012653">
        <w:rPr>
          <w:rFonts w:eastAsia="Times New Roman" w:cstheme="minorHAnsi"/>
          <w:sz w:val="22"/>
          <w:szCs w:val="22"/>
          <w:lang w:eastAsia="en-US"/>
        </w:rPr>
        <w:t xml:space="preserve"> z dne _____</w:t>
      </w:r>
      <w:r>
        <w:rPr>
          <w:rFonts w:eastAsia="Times New Roman" w:cstheme="minorHAnsi"/>
          <w:sz w:val="22"/>
          <w:szCs w:val="22"/>
          <w:lang w:eastAsia="en-US"/>
        </w:rPr>
        <w:t>__________</w:t>
      </w:r>
      <w:r w:rsidRPr="00012653">
        <w:rPr>
          <w:rFonts w:eastAsia="Times New Roman" w:cstheme="minorHAnsi"/>
          <w:sz w:val="22"/>
          <w:szCs w:val="22"/>
          <w:lang w:eastAsia="en-US"/>
        </w:rPr>
        <w:t>(vpiše se številko in datum pogodbe o izvedbi javnega naročila, sklenjene na podlagi postopka z oznako _____</w:t>
      </w:r>
      <w:r>
        <w:rPr>
          <w:rFonts w:eastAsia="Times New Roman" w:cstheme="minorHAnsi"/>
          <w:sz w:val="22"/>
          <w:szCs w:val="22"/>
          <w:lang w:eastAsia="en-US"/>
        </w:rPr>
        <w:t>__________</w:t>
      </w:r>
      <w:r w:rsidRPr="00012653">
        <w:rPr>
          <w:rFonts w:eastAsia="Times New Roman" w:cstheme="minorHAnsi"/>
          <w:sz w:val="22"/>
          <w:szCs w:val="22"/>
          <w:lang w:eastAsia="en-US"/>
        </w:rPr>
        <w:t>) za javno naročilo »</w:t>
      </w:r>
      <w:r w:rsidRPr="00884C05">
        <w:rPr>
          <w:rFonts w:eastAsia="Times New Roman" w:cstheme="minorHAnsi"/>
          <w:sz w:val="22"/>
          <w:szCs w:val="22"/>
          <w:lang w:eastAsia="en-US"/>
        </w:rPr>
        <w:t>Izbira izvajalca za izvedbo gradbeno – obrtniških in elektroinštalacijskih del za gradnjo </w:t>
      </w:r>
      <w:r w:rsidR="00897E60">
        <w:rPr>
          <w:rFonts w:eastAsia="Times New Roman" w:cstheme="minorHAnsi"/>
          <w:sz w:val="22"/>
          <w:szCs w:val="22"/>
          <w:lang w:eastAsia="en-US"/>
        </w:rPr>
        <w:t>K</w:t>
      </w:r>
      <w:r w:rsidRPr="00884C05">
        <w:rPr>
          <w:rFonts w:eastAsia="Times New Roman" w:cstheme="minorHAnsi"/>
          <w:sz w:val="22"/>
          <w:szCs w:val="22"/>
          <w:lang w:eastAsia="en-US"/>
        </w:rPr>
        <w:t>ulturno upravnega centra Ivančna Gorica</w:t>
      </w:r>
      <w:r w:rsidRPr="00012653">
        <w:rPr>
          <w:rFonts w:eastAsia="Times New Roman" w:cstheme="minorHAnsi"/>
          <w:sz w:val="22"/>
          <w:szCs w:val="22"/>
          <w:lang w:eastAsia="en-US"/>
        </w:rPr>
        <w:t>«</w:t>
      </w:r>
      <w:r>
        <w:rPr>
          <w:rFonts w:eastAsia="Times New Roman" w:cstheme="minorHAnsi"/>
          <w:sz w:val="22"/>
          <w:szCs w:val="22"/>
          <w:lang w:eastAsia="en-US"/>
        </w:rPr>
        <w:t xml:space="preserve">  za SKLOP __________</w:t>
      </w:r>
      <w:r w:rsidRPr="00884C05">
        <w:rPr>
          <w:rFonts w:eastAsia="Times New Roman" w:cstheme="minorHAnsi"/>
          <w:sz w:val="22"/>
          <w:szCs w:val="22"/>
          <w:lang w:eastAsia="en-US"/>
        </w:rPr>
        <w:t>(</w:t>
      </w:r>
      <w:r w:rsidRPr="00012653">
        <w:rPr>
          <w:rFonts w:eastAsia="Times New Roman" w:cstheme="minorHAnsi"/>
          <w:i/>
          <w:iCs/>
          <w:sz w:val="22"/>
          <w:szCs w:val="22"/>
          <w:lang w:eastAsia="en-US"/>
        </w:rPr>
        <w:t xml:space="preserve">vpiše se številko </w:t>
      </w:r>
      <w:r>
        <w:rPr>
          <w:rFonts w:eastAsia="Times New Roman" w:cstheme="minorHAnsi"/>
          <w:i/>
          <w:iCs/>
          <w:sz w:val="22"/>
          <w:szCs w:val="22"/>
          <w:lang w:eastAsia="en-US"/>
        </w:rPr>
        <w:t>sklopa).</w:t>
      </w:r>
    </w:p>
    <w:p w14:paraId="6775079E" w14:textId="77777777" w:rsidR="00381E7D" w:rsidRDefault="00381E7D" w:rsidP="00381E7D">
      <w:pPr>
        <w:jc w:val="both"/>
        <w:rPr>
          <w:rFonts w:eastAsia="Times New Roman" w:cstheme="minorHAnsi"/>
          <w:i/>
          <w:iCs/>
          <w:sz w:val="22"/>
          <w:szCs w:val="22"/>
          <w:lang w:eastAsia="en-US"/>
        </w:rPr>
      </w:pPr>
    </w:p>
    <w:p w14:paraId="54FE91A2" w14:textId="75B97972" w:rsidR="00381E7D" w:rsidRPr="00012653" w:rsidRDefault="00381E7D" w:rsidP="00381E7D">
      <w:pPr>
        <w:jc w:val="both"/>
        <w:rPr>
          <w:rFonts w:eastAsia="Times New Roman" w:cstheme="minorHAnsi"/>
          <w:sz w:val="22"/>
          <w:szCs w:val="22"/>
          <w:lang w:eastAsia="en-US"/>
        </w:rPr>
      </w:pPr>
      <w:r w:rsidRPr="00012653">
        <w:rPr>
          <w:rFonts w:eastAsia="Times New Roman" w:cstheme="minorHAnsi"/>
          <w:sz w:val="22"/>
          <w:szCs w:val="22"/>
          <w:lang w:eastAsia="en-US"/>
        </w:rPr>
        <w:t>ZNESEK IN VALUTA: 5 % pogodbene vrednosti z vključenim davkom na dodano vrednost, kar znaša __________ EUR (vpiše se znesek s številko in besedo ter valuto)</w:t>
      </w:r>
    </w:p>
    <w:p w14:paraId="4525C9F2"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LISTINE, KI JIH JE POLEG IZJAVE TREBA PRILOŽITI ZAHTEVI ZA PLAČILO IN SE IZRECNO ZAHTEVAJO V SPODNJEM BESEDILU:</w:t>
      </w:r>
    </w:p>
    <w:p w14:paraId="55C11770"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(nobena/navede se listina)</w:t>
      </w:r>
    </w:p>
    <w:p w14:paraId="6BAD0B50"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JEZIK V ZAHTEVANIH LISTINAH: slovenski</w:t>
      </w:r>
    </w:p>
    <w:p w14:paraId="6897DDEB"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OBLIKA PREDLOŽITVE: v papirni obliki s priporočeno pošto ali katerokoli obliko hitre pošte ali v elektronski obliki po SWIFT sistemu na naslov       (navede se SWIFT naslova garanta)</w:t>
      </w:r>
    </w:p>
    <w:p w14:paraId="252962E7"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KRAJ PREDLOŽITVE: ______ (garant vpiše naslov podružnice, kjer se opravi predložitev papirnih listin, ali elektronski naslov za predložitev v elektronski obliki, kot na primer garantov SWIFT naslov)</w:t>
      </w:r>
    </w:p>
    <w:p w14:paraId="3FC40C4A"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Ne glede na navedeno, se predložitev papirnih listin lahko opravi v katerikoli podružnici garanta na območju Republike Slovenije.</w:t>
      </w:r>
    </w:p>
    <w:p w14:paraId="5F183A96"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 xml:space="preserve">DATUM VELJAVNOSTI: _________ (vpiše se datum zapadlosti zavarovanja) </w:t>
      </w:r>
    </w:p>
    <w:p w14:paraId="3F8C862D"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STRANKA, KI JE DOLŽNA PLAČATI STROŠKE: _______ (vpiše se ime naročnika zavarovanja, tj. v postopku javnega naročanja izbranega ponudnika oziroma izvajalca po pogodbi)</w:t>
      </w:r>
    </w:p>
    <w:p w14:paraId="0D044597" w14:textId="77777777" w:rsidR="00381E7D" w:rsidRPr="00012653" w:rsidRDefault="00381E7D" w:rsidP="00381E7D">
      <w:pPr>
        <w:jc w:val="both"/>
        <w:rPr>
          <w:rFonts w:eastAsia="Times New Roman" w:cstheme="minorHAnsi"/>
          <w:sz w:val="22"/>
          <w:szCs w:val="22"/>
          <w:lang w:eastAsia="en-US"/>
        </w:rPr>
      </w:pPr>
      <w:r w:rsidRPr="00012653">
        <w:rPr>
          <w:rFonts w:eastAsia="Times New Roman" w:cstheme="minorHAnsi"/>
          <w:sz w:val="22"/>
          <w:szCs w:val="22"/>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77EE7224" w14:textId="77777777" w:rsidR="00381E7D" w:rsidRPr="00012653" w:rsidRDefault="00381E7D" w:rsidP="00381E7D">
      <w:pPr>
        <w:jc w:val="both"/>
        <w:rPr>
          <w:rFonts w:eastAsia="Times New Roman" w:cstheme="minorHAnsi"/>
          <w:sz w:val="22"/>
          <w:szCs w:val="22"/>
          <w:lang w:eastAsia="en-US"/>
        </w:rPr>
      </w:pPr>
    </w:p>
    <w:p w14:paraId="119DC970" w14:textId="77777777" w:rsidR="00381E7D" w:rsidRPr="00012653" w:rsidRDefault="00381E7D" w:rsidP="00381E7D">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Katerokoli zahtevo za plačilo po tem zavarovanju moramo prejeti na datum veljavnosti zavarovanja ali pred njim v zgoraj navedenem kraju predložitve.</w:t>
      </w:r>
    </w:p>
    <w:p w14:paraId="6D4598FD" w14:textId="77777777" w:rsidR="00381E7D" w:rsidRPr="00012653" w:rsidRDefault="00381E7D" w:rsidP="00381E7D">
      <w:pPr>
        <w:tabs>
          <w:tab w:val="left" w:pos="4296"/>
        </w:tabs>
        <w:jc w:val="both"/>
        <w:rPr>
          <w:rFonts w:eastAsia="Times New Roman" w:cstheme="minorHAnsi"/>
          <w:sz w:val="22"/>
          <w:szCs w:val="22"/>
          <w:lang w:eastAsia="en-US"/>
        </w:rPr>
      </w:pPr>
    </w:p>
    <w:p w14:paraId="220B10CE" w14:textId="77777777" w:rsidR="00381E7D" w:rsidRPr="00012653" w:rsidRDefault="00381E7D" w:rsidP="00381E7D">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Morebitne spore v zvezi s tem zavarovanjem rešuje stvarno pristojno sodišče po sedežu upravičenca po slovenskem pravu.</w:t>
      </w:r>
    </w:p>
    <w:p w14:paraId="1D908215" w14:textId="77777777" w:rsidR="00381E7D" w:rsidRPr="00012653" w:rsidRDefault="00381E7D" w:rsidP="00381E7D">
      <w:pPr>
        <w:tabs>
          <w:tab w:val="left" w:pos="4296"/>
        </w:tabs>
        <w:jc w:val="both"/>
        <w:rPr>
          <w:rFonts w:eastAsia="Times New Roman" w:cstheme="minorHAnsi"/>
          <w:sz w:val="22"/>
          <w:szCs w:val="22"/>
          <w:lang w:eastAsia="en-US"/>
        </w:rPr>
      </w:pPr>
    </w:p>
    <w:p w14:paraId="4BDB31E6" w14:textId="77777777" w:rsidR="00381E7D" w:rsidRPr="00012653" w:rsidRDefault="00381E7D" w:rsidP="00381E7D">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Za to zavarovanje veljajo Enotna pravila za garancije na poziv (EPGP) revizija iz leta 2010, izdana pri MTZ pod št. 758.</w:t>
      </w:r>
    </w:p>
    <w:p w14:paraId="33162F54" w14:textId="77777777" w:rsidR="00381E7D" w:rsidRPr="00012653" w:rsidRDefault="00381E7D" w:rsidP="00381E7D">
      <w:pPr>
        <w:tabs>
          <w:tab w:val="left" w:pos="4296"/>
        </w:tabs>
        <w:jc w:val="both"/>
        <w:rPr>
          <w:rFonts w:eastAsia="Times New Roman" w:cstheme="minorHAnsi"/>
          <w:sz w:val="22"/>
          <w:szCs w:val="22"/>
          <w:lang w:eastAsia="en-US"/>
        </w:rPr>
      </w:pPr>
    </w:p>
    <w:p w14:paraId="75227D22" w14:textId="77777777" w:rsidR="00381E7D" w:rsidRPr="00012653" w:rsidRDefault="00381E7D" w:rsidP="00381E7D">
      <w:pPr>
        <w:tabs>
          <w:tab w:val="left" w:pos="4296"/>
        </w:tabs>
        <w:ind w:left="4956"/>
        <w:jc w:val="both"/>
        <w:rPr>
          <w:rFonts w:eastAsia="Times New Roman" w:cstheme="minorHAnsi"/>
          <w:color w:val="000000"/>
          <w:position w:val="-2"/>
          <w:sz w:val="22"/>
          <w:szCs w:val="22"/>
          <w:lang w:eastAsia="en-US"/>
        </w:rPr>
      </w:pP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color w:val="000000"/>
          <w:position w:val="-2"/>
          <w:sz w:val="22"/>
          <w:szCs w:val="22"/>
          <w:lang w:eastAsia="en-US"/>
        </w:rPr>
        <w:t xml:space="preserve">Garant </w:t>
      </w:r>
    </w:p>
    <w:p w14:paraId="47277677" w14:textId="77777777" w:rsidR="00381E7D" w:rsidRPr="00012653" w:rsidRDefault="00381E7D" w:rsidP="00381E7D">
      <w:pPr>
        <w:tabs>
          <w:tab w:val="left" w:pos="4296"/>
        </w:tabs>
        <w:ind w:left="4956"/>
        <w:jc w:val="both"/>
        <w:rPr>
          <w:rFonts w:eastAsia="Times New Roman" w:cstheme="minorHAnsi"/>
          <w:sz w:val="22"/>
          <w:szCs w:val="22"/>
          <w:lang w:eastAsia="en-US"/>
        </w:rPr>
      </w:pPr>
      <w:r w:rsidRPr="00012653">
        <w:rPr>
          <w:rFonts w:eastAsia="Times New Roman" w:cstheme="minorHAnsi"/>
          <w:color w:val="000000"/>
          <w:position w:val="-2"/>
          <w:sz w:val="22"/>
          <w:szCs w:val="22"/>
          <w:lang w:eastAsia="en-US"/>
        </w:rPr>
        <w:tab/>
      </w:r>
      <w:r w:rsidRPr="00012653">
        <w:rPr>
          <w:rFonts w:eastAsia="Times New Roman" w:cstheme="minorHAnsi"/>
          <w:color w:val="000000"/>
          <w:position w:val="-2"/>
          <w:sz w:val="22"/>
          <w:szCs w:val="22"/>
          <w:lang w:eastAsia="en-US"/>
        </w:rPr>
        <w:tab/>
      </w:r>
      <w:r w:rsidRPr="00012653">
        <w:rPr>
          <w:rFonts w:eastAsia="Times New Roman" w:cstheme="minorHAnsi"/>
          <w:position w:val="-2"/>
          <w:sz w:val="22"/>
          <w:szCs w:val="22"/>
          <w:lang w:eastAsia="en-US"/>
        </w:rPr>
        <w:t>(žig in podpis)</w:t>
      </w:r>
    </w:p>
    <w:p w14:paraId="4FF88979" w14:textId="77777777" w:rsidR="00381E7D" w:rsidRPr="00012653" w:rsidRDefault="00381E7D" w:rsidP="00381E7D">
      <w:pPr>
        <w:tabs>
          <w:tab w:val="left" w:pos="4296"/>
        </w:tabs>
        <w:jc w:val="both"/>
        <w:rPr>
          <w:rFonts w:eastAsia="Times New Roman" w:cstheme="minorHAnsi"/>
          <w:sz w:val="22"/>
          <w:szCs w:val="22"/>
          <w:lang w:eastAsia="en-US"/>
        </w:rPr>
      </w:pPr>
    </w:p>
    <w:p w14:paraId="19662CE4" w14:textId="41725D08" w:rsidR="00381E7D" w:rsidRDefault="00381E7D">
      <w:r>
        <w:br w:type="page"/>
      </w:r>
    </w:p>
    <w:p w14:paraId="5B67E182" w14:textId="77777777" w:rsidR="00381E7D" w:rsidRPr="00381E7D" w:rsidRDefault="00381E7D" w:rsidP="00381E7D"/>
    <w:p w14:paraId="680EB985" w14:textId="374E5083" w:rsidR="00381E7D" w:rsidRDefault="00381E7D" w:rsidP="00F95656">
      <w:pPr>
        <w:pStyle w:val="Naslov2"/>
        <w:ind w:left="0"/>
      </w:pPr>
      <w:bookmarkStart w:id="163" w:name="_Toc187237910"/>
      <w:r>
        <w:t>OBRAZEC ŠT. 14</w:t>
      </w:r>
      <w:bookmarkEnd w:id="163"/>
    </w:p>
    <w:p w14:paraId="526AF5B9" w14:textId="77777777" w:rsidR="00381E7D" w:rsidRDefault="00381E7D" w:rsidP="00381E7D"/>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7"/>
        <w:gridCol w:w="6903"/>
      </w:tblGrid>
      <w:tr w:rsidR="00381E7D" w:rsidRPr="00217D1D" w14:paraId="705C374B" w14:textId="77777777" w:rsidTr="00A1082F">
        <w:trPr>
          <w:trHeight w:val="551"/>
        </w:trPr>
        <w:tc>
          <w:tcPr>
            <w:tcW w:w="2277" w:type="dxa"/>
            <w:shd w:val="clear" w:color="auto" w:fill="F2F2F2" w:themeFill="background1" w:themeFillShade="F2"/>
            <w:tcMar>
              <w:top w:w="135" w:type="dxa"/>
              <w:bottom w:w="135" w:type="dxa"/>
            </w:tcMar>
            <w:vAlign w:val="center"/>
          </w:tcPr>
          <w:p w14:paraId="23242E6F" w14:textId="77777777" w:rsidR="00381E7D" w:rsidRPr="00217D1D" w:rsidRDefault="00381E7D" w:rsidP="00A1082F">
            <w:pPr>
              <w:rPr>
                <w:rFonts w:cstheme="minorHAnsi"/>
              </w:rPr>
            </w:pPr>
            <w:r w:rsidRPr="00217D1D">
              <w:rPr>
                <w:rFonts w:cstheme="minorHAnsi"/>
                <w:b/>
                <w:bCs/>
              </w:rPr>
              <w:t>NAZIV PONUDNIKA:</w:t>
            </w:r>
          </w:p>
        </w:tc>
        <w:tc>
          <w:tcPr>
            <w:tcW w:w="6903" w:type="dxa"/>
            <w:tcMar>
              <w:top w:w="135" w:type="dxa"/>
              <w:bottom w:w="135" w:type="dxa"/>
            </w:tcMar>
            <w:vAlign w:val="center"/>
          </w:tcPr>
          <w:p w14:paraId="3E161624" w14:textId="77777777" w:rsidR="00381E7D" w:rsidRPr="00217D1D" w:rsidRDefault="00381E7D" w:rsidP="00A1082F">
            <w:pPr>
              <w:rPr>
                <w:rFonts w:cstheme="minorHAnsi"/>
              </w:rPr>
            </w:pPr>
            <w:r w:rsidRPr="00217D1D">
              <w:rPr>
                <w:rFonts w:cstheme="minorHAnsi"/>
              </w:rPr>
              <w:t> </w:t>
            </w:r>
          </w:p>
        </w:tc>
      </w:tr>
      <w:tr w:rsidR="00381E7D" w:rsidRPr="00217D1D" w14:paraId="59EA64DA" w14:textId="77777777" w:rsidTr="00A1082F">
        <w:trPr>
          <w:trHeight w:val="536"/>
        </w:trPr>
        <w:tc>
          <w:tcPr>
            <w:tcW w:w="2277" w:type="dxa"/>
            <w:shd w:val="clear" w:color="auto" w:fill="F2F2F2" w:themeFill="background1" w:themeFillShade="F2"/>
            <w:tcMar>
              <w:top w:w="135" w:type="dxa"/>
              <w:bottom w:w="135" w:type="dxa"/>
            </w:tcMar>
            <w:vAlign w:val="center"/>
          </w:tcPr>
          <w:p w14:paraId="1CC23EBF" w14:textId="77777777" w:rsidR="00381E7D" w:rsidRPr="00217D1D" w:rsidRDefault="00381E7D" w:rsidP="00A1082F">
            <w:pPr>
              <w:rPr>
                <w:rFonts w:cstheme="minorHAnsi"/>
              </w:rPr>
            </w:pPr>
            <w:r w:rsidRPr="00217D1D">
              <w:rPr>
                <w:rFonts w:cstheme="minorHAnsi"/>
                <w:b/>
                <w:bCs/>
              </w:rPr>
              <w:t>NASLOV PONUDNIKA:</w:t>
            </w:r>
          </w:p>
        </w:tc>
        <w:tc>
          <w:tcPr>
            <w:tcW w:w="6903" w:type="dxa"/>
            <w:tcMar>
              <w:top w:w="135" w:type="dxa"/>
              <w:bottom w:w="135" w:type="dxa"/>
            </w:tcMar>
            <w:vAlign w:val="center"/>
          </w:tcPr>
          <w:p w14:paraId="62EDDAA9" w14:textId="77777777" w:rsidR="00381E7D" w:rsidRPr="00217D1D" w:rsidRDefault="00381E7D" w:rsidP="00A1082F">
            <w:pPr>
              <w:rPr>
                <w:rFonts w:cstheme="minorHAnsi"/>
              </w:rPr>
            </w:pPr>
            <w:r w:rsidRPr="00217D1D">
              <w:rPr>
                <w:rFonts w:cstheme="minorHAnsi"/>
              </w:rPr>
              <w:t> </w:t>
            </w:r>
          </w:p>
        </w:tc>
      </w:tr>
    </w:tbl>
    <w:p w14:paraId="102BE8C6" w14:textId="77777777" w:rsidR="00381E7D" w:rsidRDefault="00381E7D" w:rsidP="00381E7D">
      <w:pPr>
        <w:jc w:val="center"/>
        <w:rPr>
          <w:rFonts w:cstheme="minorHAnsi"/>
          <w:b/>
          <w:bCs/>
          <w:color w:val="000000"/>
          <w:sz w:val="22"/>
          <w:szCs w:val="32"/>
        </w:rPr>
      </w:pPr>
    </w:p>
    <w:p w14:paraId="7F8DA4C8" w14:textId="77777777" w:rsidR="00381E7D" w:rsidRDefault="00381E7D" w:rsidP="00381E7D">
      <w:pPr>
        <w:jc w:val="center"/>
        <w:rPr>
          <w:rFonts w:cstheme="minorHAnsi"/>
          <w:b/>
          <w:bCs/>
          <w:color w:val="000000"/>
          <w:sz w:val="22"/>
          <w:szCs w:val="32"/>
        </w:rPr>
      </w:pPr>
    </w:p>
    <w:p w14:paraId="77F776FA" w14:textId="77777777" w:rsidR="00381E7D" w:rsidRDefault="00381E7D" w:rsidP="00381E7D">
      <w:pPr>
        <w:jc w:val="center"/>
        <w:rPr>
          <w:rFonts w:cstheme="minorHAnsi"/>
          <w:b/>
          <w:bCs/>
          <w:color w:val="000000"/>
          <w:sz w:val="22"/>
          <w:szCs w:val="32"/>
        </w:rPr>
      </w:pPr>
    </w:p>
    <w:p w14:paraId="6B9C4B6E" w14:textId="77777777" w:rsidR="00381E7D" w:rsidRPr="009B1D1A" w:rsidRDefault="00381E7D" w:rsidP="00381E7D">
      <w:pPr>
        <w:jc w:val="center"/>
        <w:rPr>
          <w:rFonts w:eastAsia="Times New Roman" w:cstheme="minorHAnsi"/>
          <w:b/>
          <w:sz w:val="28"/>
          <w:lang w:eastAsia="sl-SI"/>
        </w:rPr>
      </w:pPr>
      <w:r w:rsidRPr="00DA1144">
        <w:rPr>
          <w:rFonts w:eastAsia="Times New Roman" w:cstheme="minorHAnsi"/>
          <w:b/>
          <w:sz w:val="28"/>
          <w:lang w:eastAsia="sl-SI"/>
        </w:rPr>
        <w:t>IZJAVA  O UPOŠTEVANJU UREDBE O ZELENEM JAVNEM NAROČANJU</w:t>
      </w:r>
    </w:p>
    <w:p w14:paraId="6606A97A" w14:textId="77777777" w:rsidR="00381E7D" w:rsidRPr="009B1D1A" w:rsidRDefault="00381E7D" w:rsidP="00381E7D">
      <w:pPr>
        <w:jc w:val="center"/>
        <w:rPr>
          <w:rFonts w:eastAsia="Times New Roman" w:cstheme="minorHAnsi"/>
          <w:b/>
          <w:sz w:val="28"/>
          <w:lang w:eastAsia="sl-SI"/>
        </w:rPr>
      </w:pPr>
    </w:p>
    <w:p w14:paraId="28A0AA87" w14:textId="77777777" w:rsidR="00381E7D" w:rsidRPr="009B1D1A" w:rsidRDefault="00381E7D" w:rsidP="00381E7D">
      <w:pPr>
        <w:jc w:val="center"/>
        <w:rPr>
          <w:rFonts w:eastAsia="Times New Roman" w:cstheme="minorHAnsi"/>
          <w:b/>
          <w:sz w:val="28"/>
          <w:lang w:eastAsia="sl-SI"/>
        </w:rPr>
      </w:pPr>
    </w:p>
    <w:p w14:paraId="36122D76" w14:textId="2711E954" w:rsidR="00381E7D" w:rsidRPr="006F6AB5" w:rsidRDefault="00381E7D" w:rsidP="00381E7D">
      <w:pPr>
        <w:spacing w:before="252"/>
        <w:jc w:val="both"/>
        <w:rPr>
          <w:rFonts w:eastAsiaTheme="minorHAnsi" w:cstheme="minorHAnsi"/>
          <w:color w:val="000000"/>
          <w:sz w:val="22"/>
          <w:szCs w:val="22"/>
          <w:lang w:eastAsia="en-US"/>
        </w:rPr>
      </w:pPr>
      <w:r w:rsidRPr="009B1D1A">
        <w:rPr>
          <w:rFonts w:cstheme="minorHAnsi"/>
          <w:color w:val="000000"/>
          <w:sz w:val="22"/>
          <w:szCs w:val="22"/>
        </w:rPr>
        <w:t>Izjavljamo, da bomo pri izvajanju del upoštevali določila Uredbe o zelenem javnem naročanju (Ur. list RS, št. 51/17, 64/19</w:t>
      </w:r>
      <w:r>
        <w:rPr>
          <w:rFonts w:cstheme="minorHAnsi"/>
          <w:color w:val="000000"/>
          <w:sz w:val="22"/>
          <w:szCs w:val="22"/>
        </w:rPr>
        <w:t>,</w:t>
      </w:r>
      <w:r w:rsidRPr="009B1D1A">
        <w:rPr>
          <w:rFonts w:cstheme="minorHAnsi"/>
          <w:color w:val="000000"/>
          <w:sz w:val="22"/>
          <w:szCs w:val="22"/>
        </w:rPr>
        <w:t xml:space="preserve"> 121/21</w:t>
      </w:r>
      <w:r>
        <w:rPr>
          <w:rFonts w:cstheme="minorHAnsi"/>
          <w:color w:val="000000"/>
          <w:sz w:val="22"/>
          <w:szCs w:val="22"/>
        </w:rPr>
        <w:t xml:space="preserve"> 132/23</w:t>
      </w:r>
      <w:r w:rsidRPr="009B1D1A">
        <w:rPr>
          <w:rFonts w:cstheme="minorHAnsi"/>
          <w:color w:val="000000"/>
          <w:sz w:val="22"/>
          <w:szCs w:val="22"/>
        </w:rPr>
        <w:t xml:space="preserve">) in izpolnili vse zahteve iz citirane uredbe, ki se nanašajo na predmete tega javnega naročila in bomo spoštovali vse relevantne določbe predmetne Uredbe v obsegu, kot so le-te aplikativne na predmetni projekt. </w:t>
      </w:r>
    </w:p>
    <w:p w14:paraId="6BF13C56" w14:textId="74F99D3B" w:rsidR="00381E7D" w:rsidRPr="009B1D1A" w:rsidRDefault="00381E7D" w:rsidP="00381E7D">
      <w:pPr>
        <w:spacing w:before="252"/>
        <w:jc w:val="both"/>
        <w:rPr>
          <w:rFonts w:cstheme="minorHAnsi"/>
          <w:color w:val="000000"/>
          <w:sz w:val="22"/>
          <w:szCs w:val="22"/>
        </w:rPr>
      </w:pPr>
      <w:r w:rsidRPr="009B1D1A">
        <w:rPr>
          <w:rFonts w:cstheme="minorHAnsi"/>
          <w:color w:val="000000"/>
          <w:sz w:val="22"/>
          <w:szCs w:val="22"/>
        </w:rPr>
        <w:t xml:space="preserve">Dokazila o izpolnjevanju temeljnih </w:t>
      </w:r>
      <w:proofErr w:type="spellStart"/>
      <w:r w:rsidRPr="009B1D1A">
        <w:rPr>
          <w:rFonts w:cstheme="minorHAnsi"/>
          <w:color w:val="000000"/>
          <w:sz w:val="22"/>
          <w:szCs w:val="22"/>
        </w:rPr>
        <w:t>okoljskih</w:t>
      </w:r>
      <w:proofErr w:type="spellEnd"/>
      <w:r w:rsidRPr="009B1D1A">
        <w:rPr>
          <w:rFonts w:cstheme="minorHAnsi"/>
          <w:color w:val="000000"/>
          <w:sz w:val="22"/>
          <w:szCs w:val="22"/>
        </w:rPr>
        <w:t xml:space="preserve"> zahtev iz citirane uredbe, ki se nanašajo na predmete tega javnega naročila in ki so v citirani uredbi predvidena, bomo predložili na poziv naročnika. </w:t>
      </w:r>
    </w:p>
    <w:p w14:paraId="20A48DE1" w14:textId="77777777" w:rsidR="00381E7D" w:rsidRPr="009B1D1A" w:rsidRDefault="00381E7D" w:rsidP="00381E7D">
      <w:pPr>
        <w:jc w:val="both"/>
        <w:rPr>
          <w:rFonts w:cstheme="minorHAnsi"/>
          <w:color w:val="000000"/>
          <w:sz w:val="22"/>
          <w:szCs w:val="22"/>
        </w:rPr>
      </w:pPr>
    </w:p>
    <w:p w14:paraId="3E25C7E1" w14:textId="1B951AAD" w:rsidR="00381E7D" w:rsidRDefault="00381E7D" w:rsidP="00381E7D">
      <w:pPr>
        <w:jc w:val="both"/>
        <w:rPr>
          <w:rFonts w:cstheme="minorHAnsi"/>
          <w:b/>
          <w:bCs/>
          <w:color w:val="000000"/>
          <w:sz w:val="22"/>
          <w:szCs w:val="22"/>
        </w:rPr>
      </w:pPr>
      <w:r w:rsidRPr="009B1D1A">
        <w:rPr>
          <w:rFonts w:cstheme="minorHAnsi"/>
          <w:color w:val="000000"/>
          <w:sz w:val="22"/>
          <w:szCs w:val="22"/>
        </w:rPr>
        <w:t xml:space="preserve">Ta izjava je sestavni del in priloga </w:t>
      </w:r>
      <w:r>
        <w:rPr>
          <w:rFonts w:cstheme="minorHAnsi"/>
          <w:color w:val="000000"/>
          <w:sz w:val="22"/>
          <w:szCs w:val="22"/>
        </w:rPr>
        <w:t>ponudbe</w:t>
      </w:r>
      <w:r w:rsidRPr="009B1D1A">
        <w:rPr>
          <w:rFonts w:cstheme="minorHAnsi"/>
          <w:color w:val="000000"/>
          <w:sz w:val="22"/>
          <w:szCs w:val="22"/>
        </w:rPr>
        <w:t xml:space="preserve">, s katero se prijavljamo na </w:t>
      </w:r>
      <w:r>
        <w:rPr>
          <w:rFonts w:cstheme="minorHAnsi"/>
          <w:color w:val="000000"/>
          <w:sz w:val="22"/>
          <w:szCs w:val="22"/>
        </w:rPr>
        <w:t>javno naročilo</w:t>
      </w:r>
      <w:r w:rsidRPr="009B1D1A">
        <w:rPr>
          <w:rFonts w:cstheme="minorHAnsi"/>
          <w:color w:val="000000"/>
          <w:sz w:val="22"/>
          <w:szCs w:val="22"/>
        </w:rPr>
        <w:t xml:space="preserve"> </w:t>
      </w:r>
      <w:r w:rsidRPr="00381E7D">
        <w:rPr>
          <w:rFonts w:cstheme="minorHAnsi"/>
          <w:b/>
          <w:bCs/>
          <w:color w:val="000000"/>
          <w:sz w:val="22"/>
          <w:szCs w:val="22"/>
        </w:rPr>
        <w:t>»Izbira izvajalca za izvedbo gradbeno – obrtniških in elektroinštalacijskih del za gradnjo </w:t>
      </w:r>
      <w:r w:rsidR="00897E60">
        <w:rPr>
          <w:rFonts w:cstheme="minorHAnsi"/>
          <w:b/>
          <w:bCs/>
          <w:color w:val="000000"/>
          <w:sz w:val="22"/>
          <w:szCs w:val="22"/>
        </w:rPr>
        <w:t>K</w:t>
      </w:r>
      <w:r w:rsidRPr="00381E7D">
        <w:rPr>
          <w:rFonts w:cstheme="minorHAnsi"/>
          <w:b/>
          <w:bCs/>
          <w:color w:val="000000"/>
          <w:sz w:val="22"/>
          <w:szCs w:val="22"/>
        </w:rPr>
        <w:t>ulturno upravnega centra Ivančna Gorica«</w:t>
      </w:r>
      <w:r>
        <w:rPr>
          <w:rFonts w:cstheme="minorHAnsi"/>
          <w:b/>
          <w:bCs/>
          <w:color w:val="000000"/>
          <w:sz w:val="22"/>
          <w:szCs w:val="22"/>
        </w:rPr>
        <w:t>.</w:t>
      </w:r>
    </w:p>
    <w:p w14:paraId="6D317C13" w14:textId="77777777" w:rsidR="00381E7D" w:rsidRDefault="00381E7D" w:rsidP="00381E7D">
      <w:pPr>
        <w:rPr>
          <w:rFonts w:cstheme="minorHAnsi"/>
          <w:b/>
          <w:bCs/>
          <w:color w:val="000000"/>
          <w:sz w:val="22"/>
          <w:szCs w:val="22"/>
        </w:rPr>
      </w:pPr>
    </w:p>
    <w:p w14:paraId="0DF70208" w14:textId="77777777" w:rsidR="00381E7D" w:rsidRDefault="00381E7D" w:rsidP="00381E7D">
      <w:pPr>
        <w:rPr>
          <w:rFonts w:cstheme="minorHAnsi"/>
          <w:b/>
          <w:bCs/>
          <w:color w:val="000000"/>
          <w:sz w:val="22"/>
          <w:szCs w:val="22"/>
        </w:rPr>
      </w:pPr>
    </w:p>
    <w:p w14:paraId="50468651" w14:textId="77777777" w:rsidR="00381E7D" w:rsidRPr="00381E7D" w:rsidRDefault="00381E7D" w:rsidP="00381E7D">
      <w:pPr>
        <w:rPr>
          <w:rFonts w:cstheme="minorHAnsi"/>
          <w:b/>
          <w:bCs/>
          <w:color w:val="000000"/>
          <w:sz w:val="22"/>
          <w:szCs w:val="22"/>
        </w:rPr>
      </w:pPr>
    </w:p>
    <w:p w14:paraId="4A71D3A9" w14:textId="77777777" w:rsidR="00381E7D" w:rsidRPr="004859C1" w:rsidRDefault="00381E7D" w:rsidP="00381E7D">
      <w:pPr>
        <w:jc w:val="both"/>
        <w:rPr>
          <w:rFonts w:cstheme="minorHAnsi"/>
          <w:sz w:val="22"/>
          <w:szCs w:val="22"/>
        </w:rPr>
      </w:pPr>
      <w:r w:rsidRPr="009B1D1A">
        <w:rPr>
          <w:rFonts w:cstheme="minorHAnsi"/>
          <w:sz w:val="22"/>
          <w:szCs w:val="22"/>
        </w:rPr>
        <w:t>Datum: _________________            žig                              Podpis:________________________</w:t>
      </w:r>
    </w:p>
    <w:p w14:paraId="0BD1DAD5" w14:textId="77777777" w:rsidR="00381E7D" w:rsidRPr="00500476" w:rsidRDefault="00381E7D" w:rsidP="00381E7D">
      <w:pPr>
        <w:rPr>
          <w:rFonts w:cstheme="minorHAnsi"/>
          <w:sz w:val="28"/>
          <w:szCs w:val="28"/>
        </w:rPr>
      </w:pPr>
      <w:r>
        <w:br w:type="page"/>
      </w:r>
    </w:p>
    <w:p w14:paraId="7A5ED527" w14:textId="77777777" w:rsidR="00381E7D" w:rsidRPr="00381E7D" w:rsidRDefault="00381E7D" w:rsidP="00381E7D"/>
    <w:p w14:paraId="4B5B72A3" w14:textId="3401006C" w:rsidR="00C579D6" w:rsidRDefault="00F6019F" w:rsidP="00F95656">
      <w:pPr>
        <w:pStyle w:val="Naslov2"/>
        <w:ind w:left="0"/>
      </w:pPr>
      <w:bookmarkStart w:id="164" w:name="_Toc187237911"/>
      <w:r>
        <w:t>OBRAZEC ŠT.</w:t>
      </w:r>
      <w:r w:rsidR="00FF54AC">
        <w:t xml:space="preserve"> </w:t>
      </w:r>
      <w:r w:rsidR="00C574CF">
        <w:t>1</w:t>
      </w:r>
      <w:r w:rsidR="00381E7D">
        <w:t>5</w:t>
      </w:r>
      <w:bookmarkEnd w:id="164"/>
    </w:p>
    <w:p w14:paraId="0E49C1D7" w14:textId="77777777" w:rsidR="007F4016" w:rsidRPr="00217D1D" w:rsidRDefault="007F4016" w:rsidP="007F4016">
      <w:pPr>
        <w:jc w:val="center"/>
        <w:rPr>
          <w:rFonts w:cstheme="minorHAnsi"/>
          <w:sz w:val="18"/>
          <w:szCs w:val="18"/>
        </w:rPr>
      </w:pPr>
    </w:p>
    <w:p w14:paraId="3E9E1ACA" w14:textId="3C82CFD0" w:rsidR="00311B14" w:rsidRPr="008E2059" w:rsidRDefault="00311B14" w:rsidP="00311B14">
      <w:pPr>
        <w:jc w:val="center"/>
        <w:rPr>
          <w:b/>
          <w:sz w:val="28"/>
          <w:szCs w:val="18"/>
        </w:rPr>
      </w:pPr>
      <w:r w:rsidRPr="008E2059">
        <w:rPr>
          <w:b/>
          <w:sz w:val="28"/>
          <w:szCs w:val="18"/>
        </w:rPr>
        <w:t>IZJAVA O UDELEŽBI FIZIČNIH IN PRAVNIH OSEB V LASTNIŠTVU PONUDNIKA</w:t>
      </w:r>
      <w:r w:rsidR="00502AC3">
        <w:rPr>
          <w:b/>
          <w:sz w:val="28"/>
          <w:szCs w:val="18"/>
        </w:rPr>
        <w:t>/</w:t>
      </w:r>
      <w:r w:rsidR="00B5782C">
        <w:rPr>
          <w:b/>
          <w:sz w:val="28"/>
          <w:szCs w:val="18"/>
        </w:rPr>
        <w:t>PARTNERJA V SKUPNI PONUDBI</w:t>
      </w:r>
    </w:p>
    <w:p w14:paraId="52768E60" w14:textId="77777777" w:rsidR="00311B14" w:rsidRDefault="00311B14" w:rsidP="00311B14">
      <w:pPr>
        <w:jc w:val="both"/>
      </w:pPr>
    </w:p>
    <w:p w14:paraId="3636EFC9" w14:textId="0B511309" w:rsidR="00311B14" w:rsidRPr="001F60E4" w:rsidRDefault="00311B14" w:rsidP="001F60E4">
      <w:pPr>
        <w:autoSpaceDE w:val="0"/>
        <w:autoSpaceDN w:val="0"/>
        <w:adjustRightInd w:val="0"/>
        <w:contextualSpacing/>
        <w:jc w:val="both"/>
        <w:rPr>
          <w:rFonts w:ascii="Calibri" w:eastAsia="Times New Roman" w:hAnsi="Calibri" w:cs="Calibri"/>
          <w:color w:val="000000"/>
          <w:sz w:val="22"/>
          <w:szCs w:val="22"/>
        </w:rPr>
      </w:pPr>
      <w:r w:rsidRPr="00F2434D">
        <w:rPr>
          <w:sz w:val="22"/>
          <w:szCs w:val="22"/>
        </w:rPr>
        <w:t xml:space="preserve">V skladu z določbo šestega odstavka 14. člena Zakona o integriteti in preprečevanju korupcije </w:t>
      </w:r>
      <w:r w:rsidR="00373068" w:rsidRPr="00365078">
        <w:rPr>
          <w:rFonts w:eastAsia="Times New Roman" w:cstheme="minorHAnsi"/>
          <w:color w:val="000000"/>
          <w:sz w:val="22"/>
          <w:szCs w:val="22"/>
        </w:rPr>
        <w:t xml:space="preserve">(Uradni list RS, št. 69/11 - UPB , </w:t>
      </w:r>
      <w:hyperlink r:id="rId45" w:tgtFrame="_blank" w:tooltip="Zakon o spremembah in dopolnitvah Zakona o integriteti in preprečevanju korupcije" w:history="1">
        <w:r w:rsidR="00373068" w:rsidRPr="00365078">
          <w:rPr>
            <w:rFonts w:eastAsia="Times New Roman" w:cstheme="minorHAnsi"/>
            <w:color w:val="000000"/>
            <w:sz w:val="22"/>
            <w:szCs w:val="22"/>
          </w:rPr>
          <w:t>158/20</w:t>
        </w:r>
      </w:hyperlink>
      <w:r w:rsidR="00373068" w:rsidRPr="00365078">
        <w:rPr>
          <w:rFonts w:eastAsia="Times New Roman" w:cstheme="minorHAnsi"/>
          <w:color w:val="000000"/>
          <w:sz w:val="22"/>
          <w:szCs w:val="22"/>
        </w:rPr>
        <w:t xml:space="preserve"> in 3/22-ZDeb</w:t>
      </w:r>
      <w:r w:rsidR="00B5782C">
        <w:rPr>
          <w:rFonts w:eastAsia="Times New Roman" w:cstheme="minorHAnsi"/>
          <w:color w:val="000000"/>
          <w:sz w:val="22"/>
          <w:szCs w:val="22"/>
        </w:rPr>
        <w:t xml:space="preserve"> in 16/23-ZZPri</w:t>
      </w:r>
      <w:r w:rsidR="00B5782C" w:rsidRPr="00365078">
        <w:rPr>
          <w:rFonts w:eastAsia="Times New Roman" w:cstheme="minorHAnsi"/>
          <w:color w:val="000000"/>
          <w:sz w:val="22"/>
          <w:szCs w:val="22"/>
        </w:rPr>
        <w:t>),</w:t>
      </w:r>
      <w:r w:rsidR="00B5782C">
        <w:rPr>
          <w:rFonts w:ascii="Calibri" w:eastAsia="Times New Roman" w:hAnsi="Calibri" w:cs="Calibri"/>
          <w:color w:val="000000"/>
          <w:sz w:val="22"/>
          <w:szCs w:val="22"/>
        </w:rPr>
        <w:t xml:space="preserve"> </w:t>
      </w:r>
      <w:r w:rsidRPr="00F2434D">
        <w:rPr>
          <w:sz w:val="22"/>
          <w:szCs w:val="22"/>
        </w:rPr>
        <w:t>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w:t>
      </w:r>
    </w:p>
    <w:tbl>
      <w:tblPr>
        <w:tblStyle w:val="Tabelamrea"/>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33"/>
        <w:gridCol w:w="6823"/>
      </w:tblGrid>
      <w:tr w:rsidR="00311B14" w:rsidRPr="00F2434D" w14:paraId="36565468" w14:textId="77777777" w:rsidTr="000B5079">
        <w:trPr>
          <w:trHeight w:val="581"/>
        </w:trPr>
        <w:tc>
          <w:tcPr>
            <w:tcW w:w="2533" w:type="dxa"/>
            <w:vAlign w:val="center"/>
          </w:tcPr>
          <w:p w14:paraId="7499B201" w14:textId="64C903C5" w:rsidR="00311B14" w:rsidRPr="00F2434D" w:rsidRDefault="00B5782C" w:rsidP="00863213">
            <w:pPr>
              <w:jc w:val="both"/>
              <w:rPr>
                <w:rFonts w:cstheme="minorHAnsi"/>
                <w:sz w:val="22"/>
                <w:szCs w:val="22"/>
              </w:rPr>
            </w:pPr>
            <w:proofErr w:type="spellStart"/>
            <w:r>
              <w:rPr>
                <w:rFonts w:cstheme="minorHAnsi"/>
                <w:sz w:val="22"/>
                <w:szCs w:val="22"/>
              </w:rPr>
              <w:t>P</w:t>
            </w:r>
            <w:r w:rsidR="00311B14" w:rsidRPr="00F2434D">
              <w:rPr>
                <w:rFonts w:cstheme="minorHAnsi"/>
                <w:sz w:val="22"/>
                <w:szCs w:val="22"/>
              </w:rPr>
              <w:t>onudnik</w:t>
            </w:r>
            <w:proofErr w:type="spellEnd"/>
            <w:r w:rsidR="00311B14" w:rsidRPr="00F2434D">
              <w:rPr>
                <w:rFonts w:cstheme="minorHAnsi"/>
                <w:sz w:val="22"/>
                <w:szCs w:val="22"/>
              </w:rPr>
              <w:t xml:space="preserve"> </w:t>
            </w:r>
          </w:p>
        </w:tc>
        <w:tc>
          <w:tcPr>
            <w:tcW w:w="6823" w:type="dxa"/>
            <w:vAlign w:val="center"/>
          </w:tcPr>
          <w:p w14:paraId="474ED536" w14:textId="77777777" w:rsidR="00311B14" w:rsidRPr="00F2434D" w:rsidRDefault="00311B14" w:rsidP="00863213">
            <w:pPr>
              <w:jc w:val="both"/>
              <w:rPr>
                <w:rFonts w:cstheme="minorHAnsi"/>
                <w:sz w:val="22"/>
                <w:szCs w:val="22"/>
              </w:rPr>
            </w:pPr>
          </w:p>
        </w:tc>
      </w:tr>
      <w:tr w:rsidR="00311B14" w:rsidRPr="00F2434D" w14:paraId="1E776529" w14:textId="77777777" w:rsidTr="000B5079">
        <w:trPr>
          <w:trHeight w:val="601"/>
        </w:trPr>
        <w:tc>
          <w:tcPr>
            <w:tcW w:w="2533" w:type="dxa"/>
            <w:vAlign w:val="center"/>
          </w:tcPr>
          <w:p w14:paraId="28F0E0D1" w14:textId="0AD03802" w:rsidR="00311B14" w:rsidRPr="00F2434D" w:rsidRDefault="00B5782C" w:rsidP="00863213">
            <w:pPr>
              <w:jc w:val="both"/>
              <w:rPr>
                <w:rFonts w:cstheme="minorHAnsi"/>
                <w:sz w:val="22"/>
                <w:szCs w:val="22"/>
              </w:rPr>
            </w:pPr>
            <w:proofErr w:type="spellStart"/>
            <w:r>
              <w:rPr>
                <w:rFonts w:cstheme="minorHAnsi"/>
                <w:sz w:val="22"/>
                <w:szCs w:val="22"/>
              </w:rPr>
              <w:t>N</w:t>
            </w:r>
            <w:r w:rsidR="008D0249">
              <w:rPr>
                <w:rFonts w:cstheme="minorHAnsi"/>
                <w:sz w:val="22"/>
                <w:szCs w:val="22"/>
              </w:rPr>
              <w:t>aslov</w:t>
            </w:r>
            <w:proofErr w:type="spellEnd"/>
            <w:r w:rsidR="008D0249">
              <w:rPr>
                <w:rFonts w:cstheme="minorHAnsi"/>
                <w:sz w:val="22"/>
                <w:szCs w:val="22"/>
              </w:rPr>
              <w:t xml:space="preserve"> </w:t>
            </w:r>
            <w:proofErr w:type="spellStart"/>
            <w:r w:rsidR="008D0249">
              <w:rPr>
                <w:rFonts w:cstheme="minorHAnsi"/>
                <w:sz w:val="22"/>
                <w:szCs w:val="22"/>
              </w:rPr>
              <w:t>ali</w:t>
            </w:r>
            <w:proofErr w:type="spellEnd"/>
            <w:r w:rsidR="008D0249">
              <w:rPr>
                <w:rFonts w:cstheme="minorHAnsi"/>
                <w:sz w:val="22"/>
                <w:szCs w:val="22"/>
              </w:rPr>
              <w:t xml:space="preserve"> </w:t>
            </w:r>
            <w:proofErr w:type="spellStart"/>
            <w:r w:rsidR="00311B14" w:rsidRPr="00F2434D">
              <w:rPr>
                <w:rFonts w:cstheme="minorHAnsi"/>
                <w:sz w:val="22"/>
                <w:szCs w:val="22"/>
              </w:rPr>
              <w:t>sedež</w:t>
            </w:r>
            <w:proofErr w:type="spellEnd"/>
            <w:r w:rsidR="00311B14" w:rsidRPr="00F2434D">
              <w:rPr>
                <w:rFonts w:cstheme="minorHAnsi"/>
                <w:sz w:val="22"/>
                <w:szCs w:val="22"/>
              </w:rPr>
              <w:t xml:space="preserve"> </w:t>
            </w:r>
            <w:proofErr w:type="spellStart"/>
            <w:r w:rsidR="00311B14" w:rsidRPr="00F2434D">
              <w:rPr>
                <w:rFonts w:cstheme="minorHAnsi"/>
                <w:sz w:val="22"/>
                <w:szCs w:val="22"/>
              </w:rPr>
              <w:t>ponudnika</w:t>
            </w:r>
            <w:proofErr w:type="spellEnd"/>
          </w:p>
        </w:tc>
        <w:tc>
          <w:tcPr>
            <w:tcW w:w="6823" w:type="dxa"/>
            <w:vAlign w:val="center"/>
          </w:tcPr>
          <w:p w14:paraId="3BED6CE5" w14:textId="77777777" w:rsidR="00311B14" w:rsidRPr="00F2434D" w:rsidRDefault="00311B14" w:rsidP="00863213">
            <w:pPr>
              <w:jc w:val="both"/>
              <w:rPr>
                <w:rFonts w:cstheme="minorHAnsi"/>
                <w:sz w:val="22"/>
                <w:szCs w:val="22"/>
              </w:rPr>
            </w:pPr>
          </w:p>
        </w:tc>
      </w:tr>
      <w:tr w:rsidR="00311B14" w:rsidRPr="00F2434D" w14:paraId="3024A9B0" w14:textId="77777777" w:rsidTr="000B5079">
        <w:trPr>
          <w:trHeight w:val="323"/>
        </w:trPr>
        <w:tc>
          <w:tcPr>
            <w:tcW w:w="2533" w:type="dxa"/>
            <w:vAlign w:val="center"/>
          </w:tcPr>
          <w:p w14:paraId="657092CF" w14:textId="5A9360B8" w:rsidR="00311B14" w:rsidRPr="00F2434D" w:rsidRDefault="00B5782C" w:rsidP="00863213">
            <w:pPr>
              <w:jc w:val="both"/>
              <w:rPr>
                <w:rFonts w:cstheme="minorHAnsi"/>
                <w:sz w:val="22"/>
                <w:szCs w:val="22"/>
              </w:rPr>
            </w:pPr>
            <w:proofErr w:type="spellStart"/>
            <w:r>
              <w:rPr>
                <w:rFonts w:cstheme="minorHAnsi"/>
                <w:sz w:val="22"/>
                <w:szCs w:val="22"/>
              </w:rPr>
              <w:t>M</w:t>
            </w:r>
            <w:r w:rsidR="00311B14" w:rsidRPr="00F2434D">
              <w:rPr>
                <w:rFonts w:cstheme="minorHAnsi"/>
                <w:sz w:val="22"/>
                <w:szCs w:val="22"/>
              </w:rPr>
              <w:t>atična</w:t>
            </w:r>
            <w:proofErr w:type="spellEnd"/>
            <w:r w:rsidR="00311B14" w:rsidRPr="00F2434D">
              <w:rPr>
                <w:rFonts w:cstheme="minorHAnsi"/>
                <w:sz w:val="22"/>
                <w:szCs w:val="22"/>
              </w:rPr>
              <w:t xml:space="preserve"> / </w:t>
            </w:r>
            <w:proofErr w:type="spellStart"/>
            <w:r w:rsidR="00311B14" w:rsidRPr="00F2434D">
              <w:rPr>
                <w:rFonts w:cstheme="minorHAnsi"/>
                <w:sz w:val="22"/>
                <w:szCs w:val="22"/>
              </w:rPr>
              <w:t>davčna</w:t>
            </w:r>
            <w:proofErr w:type="spellEnd"/>
            <w:r w:rsidR="00311B14" w:rsidRPr="00F2434D">
              <w:rPr>
                <w:rFonts w:cstheme="minorHAnsi"/>
                <w:sz w:val="22"/>
                <w:szCs w:val="22"/>
              </w:rPr>
              <w:t xml:space="preserve"> </w:t>
            </w:r>
            <w:proofErr w:type="spellStart"/>
            <w:r w:rsidR="00311B14" w:rsidRPr="00F2434D">
              <w:rPr>
                <w:rFonts w:cstheme="minorHAnsi"/>
                <w:sz w:val="22"/>
                <w:szCs w:val="22"/>
              </w:rPr>
              <w:t>številka</w:t>
            </w:r>
            <w:proofErr w:type="spellEnd"/>
          </w:p>
        </w:tc>
        <w:tc>
          <w:tcPr>
            <w:tcW w:w="6823" w:type="dxa"/>
            <w:vAlign w:val="center"/>
          </w:tcPr>
          <w:p w14:paraId="2ABD02E4" w14:textId="77777777" w:rsidR="00311B14" w:rsidRPr="00F2434D" w:rsidRDefault="00311B14" w:rsidP="00863213">
            <w:pPr>
              <w:jc w:val="both"/>
              <w:rPr>
                <w:rFonts w:cstheme="minorHAnsi"/>
                <w:sz w:val="22"/>
                <w:szCs w:val="22"/>
              </w:rPr>
            </w:pPr>
          </w:p>
        </w:tc>
      </w:tr>
    </w:tbl>
    <w:p w14:paraId="098E9C02" w14:textId="77777777" w:rsidR="00311B14" w:rsidRPr="00F2434D" w:rsidRDefault="00311B14" w:rsidP="00311B14">
      <w:pPr>
        <w:jc w:val="both"/>
        <w:rPr>
          <w:rFonts w:cstheme="minorHAnsi"/>
          <w:sz w:val="22"/>
          <w:szCs w:val="22"/>
        </w:rPr>
      </w:pPr>
    </w:p>
    <w:p w14:paraId="3F03AEC0" w14:textId="77777777" w:rsidR="00311B14" w:rsidRPr="00F2434D" w:rsidRDefault="00F2434D" w:rsidP="00311B14">
      <w:pPr>
        <w:jc w:val="both"/>
        <w:rPr>
          <w:rFonts w:cstheme="minorHAnsi"/>
          <w:sz w:val="22"/>
          <w:szCs w:val="22"/>
        </w:rPr>
      </w:pPr>
      <w:r w:rsidRPr="00F2434D">
        <w:rPr>
          <w:noProof/>
          <w:sz w:val="22"/>
          <w:szCs w:val="22"/>
        </w:rPr>
        <mc:AlternateContent>
          <mc:Choice Requires="wps">
            <w:drawing>
              <wp:anchor distT="0" distB="0" distL="114300" distR="114300" simplePos="0" relativeHeight="251659264" behindDoc="0" locked="0" layoutInCell="1" allowOverlap="1" wp14:anchorId="33041AAF" wp14:editId="3F806FFC">
                <wp:simplePos x="0" y="0"/>
                <wp:positionH relativeFrom="column">
                  <wp:posOffset>3134995</wp:posOffset>
                </wp:positionH>
                <wp:positionV relativeFrom="paragraph">
                  <wp:posOffset>17145</wp:posOffset>
                </wp:positionV>
                <wp:extent cx="139700" cy="110490"/>
                <wp:effectExtent l="11430" t="6350" r="10795" b="6985"/>
                <wp:wrapNone/>
                <wp:docPr id="1" name="Okvi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10490"/>
                        </a:xfrm>
                        <a:custGeom>
                          <a:avLst/>
                          <a:gdLst>
                            <a:gd name="T0" fmla="*/ 0 w 139781"/>
                            <a:gd name="T1" fmla="*/ 0 h 110659"/>
                            <a:gd name="T2" fmla="*/ 139781 w 139781"/>
                            <a:gd name="T3" fmla="*/ 0 h 110659"/>
                            <a:gd name="T4" fmla="*/ 139781 w 139781"/>
                            <a:gd name="T5" fmla="*/ 110659 h 110659"/>
                            <a:gd name="T6" fmla="*/ 0 w 139781"/>
                            <a:gd name="T7" fmla="*/ 110659 h 110659"/>
                            <a:gd name="T8" fmla="*/ 0 w 139781"/>
                            <a:gd name="T9" fmla="*/ 0 h 110659"/>
                            <a:gd name="T10" fmla="*/ 13832 w 139781"/>
                            <a:gd name="T11" fmla="*/ 13832 h 110659"/>
                            <a:gd name="T12" fmla="*/ 13832 w 139781"/>
                            <a:gd name="T13" fmla="*/ 96827 h 110659"/>
                            <a:gd name="T14" fmla="*/ 125949 w 139781"/>
                            <a:gd name="T15" fmla="*/ 96827 h 110659"/>
                            <a:gd name="T16" fmla="*/ 125949 w 139781"/>
                            <a:gd name="T17" fmla="*/ 13832 h 110659"/>
                            <a:gd name="T18" fmla="*/ 13832 w 139781"/>
                            <a:gd name="T19" fmla="*/ 13832 h 1106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9781" h="110659">
                              <a:moveTo>
                                <a:pt x="0" y="0"/>
                              </a:moveTo>
                              <a:lnTo>
                                <a:pt x="139781" y="0"/>
                              </a:lnTo>
                              <a:lnTo>
                                <a:pt x="139781" y="110659"/>
                              </a:lnTo>
                              <a:lnTo>
                                <a:pt x="0" y="110659"/>
                              </a:lnTo>
                              <a:lnTo>
                                <a:pt x="0" y="0"/>
                              </a:lnTo>
                              <a:close/>
                              <a:moveTo>
                                <a:pt x="13832" y="13832"/>
                              </a:moveTo>
                              <a:lnTo>
                                <a:pt x="13832" y="96827"/>
                              </a:lnTo>
                              <a:lnTo>
                                <a:pt x="125949" y="96827"/>
                              </a:lnTo>
                              <a:lnTo>
                                <a:pt x="125949" y="13832"/>
                              </a:lnTo>
                              <a:lnTo>
                                <a:pt x="13832" y="13832"/>
                              </a:lnTo>
                              <a:close/>
                            </a:path>
                          </a:pathLst>
                        </a:cu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6BD0F" id="Okvir 1" o:spid="_x0000_s1026" style="position:absolute;margin-left:246.85pt;margin-top:1.35pt;width:1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781,11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" path="m,l139781,r,110659l,110659,,xm13832,13832r,82995l125949,96827r,-82995l13832,13832xe" fillcolor="#5b9bd5 [3204]" strokecolor="#1f4d78 [1604]" strokeweight="1pt">
                <v:stroke joinstyle="miter"/>
                <v:path arrowok="t" o:connecttype="custom" o:connectlocs="0,0;139700,0;139700,110490;0,110490;0,0;13824,13811;13824,96679;125876,96679;125876,13811;13824,13811" o:connectangles="0,0,0,0,0,0,0,0,0,0"/>
              </v:shape>
            </w:pict>
          </mc:Fallback>
        </mc:AlternateContent>
      </w:r>
      <w:r w:rsidR="0085383B" w:rsidRPr="00F2434D">
        <w:rPr>
          <w:noProof/>
          <w:sz w:val="22"/>
          <w:szCs w:val="22"/>
        </w:rPr>
        <mc:AlternateContent>
          <mc:Choice Requires="wps">
            <w:drawing>
              <wp:anchor distT="0" distB="0" distL="114300" distR="114300" simplePos="0" relativeHeight="251660288" behindDoc="0" locked="0" layoutInCell="1" allowOverlap="1" wp14:anchorId="3D54EA2B" wp14:editId="7DA8425E">
                <wp:simplePos x="0" y="0"/>
                <wp:positionH relativeFrom="column">
                  <wp:posOffset>3880485</wp:posOffset>
                </wp:positionH>
                <wp:positionV relativeFrom="paragraph">
                  <wp:posOffset>25400</wp:posOffset>
                </wp:positionV>
                <wp:extent cx="139700" cy="110490"/>
                <wp:effectExtent l="13970" t="14605" r="8255" b="8255"/>
                <wp:wrapNone/>
                <wp:docPr id="4" name="Okvi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10490"/>
                        </a:xfrm>
                        <a:custGeom>
                          <a:avLst/>
                          <a:gdLst>
                            <a:gd name="T0" fmla="*/ 0 w 139781"/>
                            <a:gd name="T1" fmla="*/ 0 h 110659"/>
                            <a:gd name="T2" fmla="*/ 139781 w 139781"/>
                            <a:gd name="T3" fmla="*/ 0 h 110659"/>
                            <a:gd name="T4" fmla="*/ 139781 w 139781"/>
                            <a:gd name="T5" fmla="*/ 110659 h 110659"/>
                            <a:gd name="T6" fmla="*/ 0 w 139781"/>
                            <a:gd name="T7" fmla="*/ 110659 h 110659"/>
                            <a:gd name="T8" fmla="*/ 0 w 139781"/>
                            <a:gd name="T9" fmla="*/ 0 h 110659"/>
                            <a:gd name="T10" fmla="*/ 13832 w 139781"/>
                            <a:gd name="T11" fmla="*/ 13832 h 110659"/>
                            <a:gd name="T12" fmla="*/ 13832 w 139781"/>
                            <a:gd name="T13" fmla="*/ 96827 h 110659"/>
                            <a:gd name="T14" fmla="*/ 125949 w 139781"/>
                            <a:gd name="T15" fmla="*/ 96827 h 110659"/>
                            <a:gd name="T16" fmla="*/ 125949 w 139781"/>
                            <a:gd name="T17" fmla="*/ 13832 h 110659"/>
                            <a:gd name="T18" fmla="*/ 13832 w 139781"/>
                            <a:gd name="T19" fmla="*/ 13832 h 1106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9781" h="110659">
                              <a:moveTo>
                                <a:pt x="0" y="0"/>
                              </a:moveTo>
                              <a:lnTo>
                                <a:pt x="139781" y="0"/>
                              </a:lnTo>
                              <a:lnTo>
                                <a:pt x="139781" y="110659"/>
                              </a:lnTo>
                              <a:lnTo>
                                <a:pt x="0" y="110659"/>
                              </a:lnTo>
                              <a:lnTo>
                                <a:pt x="0" y="0"/>
                              </a:lnTo>
                              <a:close/>
                              <a:moveTo>
                                <a:pt x="13832" y="13832"/>
                              </a:moveTo>
                              <a:lnTo>
                                <a:pt x="13832" y="96827"/>
                              </a:lnTo>
                              <a:lnTo>
                                <a:pt x="125949" y="96827"/>
                              </a:lnTo>
                              <a:lnTo>
                                <a:pt x="125949" y="13832"/>
                              </a:lnTo>
                              <a:lnTo>
                                <a:pt x="13832" y="13832"/>
                              </a:lnTo>
                              <a:close/>
                            </a:path>
                          </a:pathLst>
                        </a:cu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EC7F3" id="Okvir 4" o:spid="_x0000_s1026" style="position:absolute;margin-left:305.55pt;margin-top:2pt;width:11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781,11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" path="m,l139781,r,110659l,110659,,xm13832,13832r,82995l125949,96827r,-82995l13832,13832xe" fillcolor="#5b9bd5 [3204]" strokecolor="#1f4d78 [1604]" strokeweight="1pt">
                <v:stroke joinstyle="miter"/>
                <v:path arrowok="t" o:connecttype="custom" o:connectlocs="0,0;139700,0;139700,110490;0,110490;0,0;13824,13811;13824,96679;125876,96679;125876,13811;13824,13811" o:connectangles="0,0,0,0,0,0,0,0,0,0"/>
              </v:shape>
            </w:pict>
          </mc:Fallback>
        </mc:AlternateContent>
      </w:r>
      <w:r w:rsidR="00311B14" w:rsidRPr="00F2434D">
        <w:rPr>
          <w:rFonts w:cstheme="minorHAnsi"/>
          <w:sz w:val="22"/>
          <w:szCs w:val="22"/>
        </w:rPr>
        <w:t>Ponudnik je nosilec tihe družbe* (ustrezno označiti):               DA                  NE</w:t>
      </w:r>
    </w:p>
    <w:p w14:paraId="0B53D42B" w14:textId="77777777" w:rsidR="00311B14" w:rsidRPr="00F2434D" w:rsidRDefault="00311B14" w:rsidP="00311B14">
      <w:pPr>
        <w:jc w:val="both"/>
        <w:rPr>
          <w:rFonts w:cstheme="minorHAnsi"/>
          <w:sz w:val="22"/>
          <w:szCs w:val="22"/>
        </w:rPr>
      </w:pPr>
    </w:p>
    <w:p w14:paraId="29FF35FC" w14:textId="77777777" w:rsidR="00311B14" w:rsidRPr="00F2434D" w:rsidRDefault="00311B14" w:rsidP="00311B14">
      <w:pPr>
        <w:jc w:val="both"/>
        <w:rPr>
          <w:rFonts w:cstheme="minorHAnsi"/>
          <w:sz w:val="22"/>
          <w:szCs w:val="22"/>
        </w:rPr>
      </w:pPr>
      <w:r w:rsidRPr="00F2434D">
        <w:rPr>
          <w:rFonts w:cstheme="minorHAnsi"/>
          <w:sz w:val="22"/>
          <w:szCs w:val="22"/>
        </w:rPr>
        <w:t>Lastniška struktura ponudnika:</w:t>
      </w:r>
    </w:p>
    <w:p w14:paraId="3EC6DF83" w14:textId="77777777" w:rsidR="00311B14" w:rsidRPr="00F2434D" w:rsidRDefault="00311B14" w:rsidP="00311B14">
      <w:pPr>
        <w:jc w:val="both"/>
        <w:rPr>
          <w:rFonts w:cstheme="minorHAnsi"/>
          <w:sz w:val="22"/>
          <w:szCs w:val="22"/>
        </w:rPr>
      </w:pPr>
    </w:p>
    <w:p w14:paraId="6E796BB2" w14:textId="77777777" w:rsidR="00311B14" w:rsidRPr="00F2434D" w:rsidRDefault="00311B14" w:rsidP="000418E8">
      <w:pPr>
        <w:pStyle w:val="Odstavekseznama"/>
        <w:numPr>
          <w:ilvl w:val="0"/>
          <w:numId w:val="13"/>
        </w:numPr>
        <w:jc w:val="both"/>
        <w:rPr>
          <w:rFonts w:cstheme="minorHAnsi"/>
          <w:sz w:val="22"/>
          <w:szCs w:val="22"/>
        </w:rPr>
      </w:pPr>
      <w:r w:rsidRPr="00F2434D">
        <w:rPr>
          <w:rFonts w:cstheme="minorHAnsi"/>
          <w:sz w:val="22"/>
          <w:szCs w:val="22"/>
        </w:rPr>
        <w:t xml:space="preserve">Podatki o udeležbi fizičnih oseb v lastništvu ponudnika </w:t>
      </w:r>
      <w:r w:rsidRPr="00F2434D">
        <w:rPr>
          <w:sz w:val="22"/>
          <w:szCs w:val="22"/>
        </w:rPr>
        <w:t>vključno z udeležbo tihih družbenikov*:</w:t>
      </w:r>
    </w:p>
    <w:p w14:paraId="432573F7" w14:textId="77777777" w:rsidR="00311B14" w:rsidRPr="00F2434D" w:rsidRDefault="00311B14" w:rsidP="00311B14">
      <w:pPr>
        <w:pStyle w:val="Odstavekseznama"/>
        <w:ind w:left="0"/>
        <w:rPr>
          <w:sz w:val="22"/>
          <w:szCs w:val="22"/>
        </w:rPr>
      </w:pPr>
    </w:p>
    <w:tbl>
      <w:tblPr>
        <w:tblStyle w:val="TableGridPHPDOCX"/>
        <w:tblW w:w="5000" w:type="pct"/>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592"/>
        <w:gridCol w:w="3341"/>
        <w:gridCol w:w="1200"/>
        <w:gridCol w:w="2476"/>
      </w:tblGrid>
      <w:tr w:rsidR="00311B14" w:rsidRPr="00F2434D" w14:paraId="514C1A5F" w14:textId="77777777" w:rsidTr="00F2434D">
        <w:trPr>
          <w:trHeight w:val="721"/>
        </w:trPr>
        <w:tc>
          <w:tcPr>
            <w:tcW w:w="2515" w:type="dxa"/>
            <w:tcMar>
              <w:top w:w="0" w:type="auto"/>
              <w:bottom w:w="0" w:type="auto"/>
            </w:tcMar>
            <w:vAlign w:val="center"/>
          </w:tcPr>
          <w:p w14:paraId="0EDE9E94" w14:textId="04F3218F" w:rsidR="00311B14" w:rsidRPr="00F2434D" w:rsidRDefault="00B5782C" w:rsidP="00863213">
            <w:pPr>
              <w:jc w:val="center"/>
              <w:textAlignment w:val="center"/>
              <w:rPr>
                <w:rFonts w:cstheme="minorHAnsi"/>
                <w:color w:val="000000"/>
                <w:position w:val="-2"/>
                <w:sz w:val="22"/>
                <w:szCs w:val="22"/>
              </w:rPr>
            </w:pPr>
            <w:r>
              <w:rPr>
                <w:rFonts w:cstheme="minorHAnsi"/>
                <w:color w:val="000000"/>
                <w:position w:val="-2"/>
                <w:sz w:val="22"/>
                <w:szCs w:val="22"/>
              </w:rPr>
              <w:t>I</w:t>
            </w:r>
            <w:r w:rsidR="00311B14" w:rsidRPr="00F2434D">
              <w:rPr>
                <w:rFonts w:cstheme="minorHAnsi"/>
                <w:color w:val="000000"/>
                <w:position w:val="-2"/>
                <w:sz w:val="22"/>
                <w:szCs w:val="22"/>
              </w:rPr>
              <w:t xml:space="preserve">me in priimek </w:t>
            </w:r>
          </w:p>
        </w:tc>
        <w:tc>
          <w:tcPr>
            <w:tcW w:w="3242" w:type="dxa"/>
            <w:tcMar>
              <w:top w:w="0" w:type="auto"/>
              <w:bottom w:w="0" w:type="auto"/>
            </w:tcMar>
            <w:vAlign w:val="center"/>
          </w:tcPr>
          <w:p w14:paraId="0D76510F"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naslov prebivališča</w:t>
            </w:r>
            <w:r w:rsidRPr="00F2434D">
              <w:rPr>
                <w:rFonts w:cstheme="minorHAnsi"/>
                <w:sz w:val="22"/>
                <w:szCs w:val="22"/>
              </w:rPr>
              <w:t xml:space="preserve"> </w:t>
            </w:r>
          </w:p>
        </w:tc>
        <w:tc>
          <w:tcPr>
            <w:tcW w:w="1164" w:type="dxa"/>
            <w:tcMar>
              <w:top w:w="0" w:type="auto"/>
              <w:bottom w:w="0" w:type="auto"/>
            </w:tcMar>
            <w:vAlign w:val="center"/>
          </w:tcPr>
          <w:p w14:paraId="0F107642"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delež lastništva v %</w:t>
            </w:r>
          </w:p>
        </w:tc>
        <w:tc>
          <w:tcPr>
            <w:tcW w:w="2403" w:type="dxa"/>
            <w:vAlign w:val="center"/>
          </w:tcPr>
          <w:p w14:paraId="0595723C"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tihi družbenik* (da/ne; če da, navedite nosilca tihe družbe</w:t>
            </w:r>
          </w:p>
        </w:tc>
      </w:tr>
      <w:tr w:rsidR="00311B14" w:rsidRPr="00F2434D" w14:paraId="5DE7E3D2" w14:textId="77777777" w:rsidTr="00F2434D">
        <w:trPr>
          <w:trHeight w:val="664"/>
        </w:trPr>
        <w:tc>
          <w:tcPr>
            <w:tcW w:w="2515" w:type="dxa"/>
            <w:tcMar>
              <w:top w:w="0" w:type="auto"/>
              <w:bottom w:w="0" w:type="auto"/>
            </w:tcMar>
            <w:vAlign w:val="center"/>
          </w:tcPr>
          <w:p w14:paraId="6F9C9FA7"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3242" w:type="dxa"/>
            <w:tcMar>
              <w:top w:w="0" w:type="auto"/>
              <w:bottom w:w="0" w:type="auto"/>
            </w:tcMar>
            <w:vAlign w:val="center"/>
          </w:tcPr>
          <w:p w14:paraId="66A5AE25"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164" w:type="dxa"/>
            <w:tcMar>
              <w:top w:w="0" w:type="auto"/>
              <w:bottom w:w="0" w:type="auto"/>
            </w:tcMar>
            <w:vAlign w:val="center"/>
          </w:tcPr>
          <w:p w14:paraId="7D16B19B"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403" w:type="dxa"/>
            <w:vAlign w:val="center"/>
          </w:tcPr>
          <w:p w14:paraId="6AA88449"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22F56D66" w14:textId="77777777" w:rsidTr="00F2434D">
        <w:trPr>
          <w:trHeight w:val="637"/>
        </w:trPr>
        <w:tc>
          <w:tcPr>
            <w:tcW w:w="2515" w:type="dxa"/>
            <w:tcMar>
              <w:top w:w="0" w:type="auto"/>
              <w:bottom w:w="0" w:type="auto"/>
            </w:tcMar>
            <w:vAlign w:val="center"/>
          </w:tcPr>
          <w:p w14:paraId="241BE06F"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3242" w:type="dxa"/>
            <w:tcMar>
              <w:top w:w="0" w:type="auto"/>
              <w:bottom w:w="0" w:type="auto"/>
            </w:tcMar>
            <w:vAlign w:val="center"/>
          </w:tcPr>
          <w:p w14:paraId="5C7DC070"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164" w:type="dxa"/>
            <w:tcMar>
              <w:top w:w="0" w:type="auto"/>
              <w:bottom w:w="0" w:type="auto"/>
            </w:tcMar>
            <w:vAlign w:val="center"/>
          </w:tcPr>
          <w:p w14:paraId="5F4C78C7"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403" w:type="dxa"/>
            <w:vAlign w:val="center"/>
          </w:tcPr>
          <w:p w14:paraId="13C2604F"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354B89CB" w14:textId="77777777" w:rsidTr="00F2434D">
        <w:trPr>
          <w:trHeight w:val="637"/>
        </w:trPr>
        <w:tc>
          <w:tcPr>
            <w:tcW w:w="2515" w:type="dxa"/>
            <w:tcMar>
              <w:top w:w="0" w:type="auto"/>
              <w:bottom w:w="0" w:type="auto"/>
            </w:tcMar>
            <w:vAlign w:val="center"/>
          </w:tcPr>
          <w:p w14:paraId="3C72AC76"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3242" w:type="dxa"/>
            <w:tcMar>
              <w:top w:w="0" w:type="auto"/>
              <w:bottom w:w="0" w:type="auto"/>
            </w:tcMar>
            <w:vAlign w:val="center"/>
          </w:tcPr>
          <w:p w14:paraId="164EEC82"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164" w:type="dxa"/>
            <w:tcMar>
              <w:top w:w="0" w:type="auto"/>
              <w:bottom w:w="0" w:type="auto"/>
            </w:tcMar>
            <w:vAlign w:val="center"/>
          </w:tcPr>
          <w:p w14:paraId="6CD3EF32"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403" w:type="dxa"/>
            <w:vAlign w:val="center"/>
          </w:tcPr>
          <w:p w14:paraId="198C454E" w14:textId="77777777" w:rsidR="00311B14" w:rsidRPr="00F2434D" w:rsidRDefault="00311B14" w:rsidP="00863213">
            <w:pPr>
              <w:jc w:val="both"/>
              <w:textAlignment w:val="center"/>
              <w:rPr>
                <w:rFonts w:cstheme="minorHAnsi"/>
                <w:color w:val="000000"/>
                <w:position w:val="-2"/>
                <w:sz w:val="22"/>
                <w:szCs w:val="22"/>
              </w:rPr>
            </w:pPr>
          </w:p>
        </w:tc>
      </w:tr>
    </w:tbl>
    <w:p w14:paraId="2DF1FD06" w14:textId="77777777" w:rsidR="00311B14" w:rsidRPr="00F2434D" w:rsidRDefault="00311B14" w:rsidP="00311B14">
      <w:pPr>
        <w:pStyle w:val="Odstavekseznama"/>
        <w:ind w:left="0"/>
        <w:jc w:val="both"/>
        <w:rPr>
          <w:rFonts w:cstheme="minorHAnsi"/>
          <w:sz w:val="22"/>
          <w:szCs w:val="22"/>
        </w:rPr>
      </w:pPr>
    </w:p>
    <w:p w14:paraId="3784A593" w14:textId="77777777" w:rsidR="00311B14" w:rsidRPr="00F2434D" w:rsidRDefault="00311B14" w:rsidP="000418E8">
      <w:pPr>
        <w:pStyle w:val="Odstavekseznama"/>
        <w:numPr>
          <w:ilvl w:val="0"/>
          <w:numId w:val="13"/>
        </w:numPr>
        <w:jc w:val="both"/>
        <w:rPr>
          <w:rFonts w:cstheme="minorHAnsi"/>
          <w:sz w:val="22"/>
          <w:szCs w:val="22"/>
        </w:rPr>
      </w:pPr>
      <w:r w:rsidRPr="00F2434D">
        <w:rPr>
          <w:rFonts w:cstheme="minorHAnsi"/>
          <w:sz w:val="22"/>
          <w:szCs w:val="22"/>
        </w:rPr>
        <w:t>Podatki o udeležbi pravnih oseb v lastništvu ponudnika, vključno z navedbo, ali je pravna oseba nosilec tihe družbe*:</w:t>
      </w:r>
    </w:p>
    <w:p w14:paraId="76D0BC6F" w14:textId="77777777" w:rsidR="00311B14" w:rsidRPr="00F2434D" w:rsidRDefault="00311B14" w:rsidP="00311B14">
      <w:pPr>
        <w:jc w:val="both"/>
        <w:rPr>
          <w:rFonts w:cstheme="minorHAnsi"/>
          <w:sz w:val="22"/>
          <w:szCs w:val="22"/>
        </w:rPr>
      </w:pPr>
    </w:p>
    <w:tbl>
      <w:tblPr>
        <w:tblStyle w:val="TableGridPHPDOCX"/>
        <w:tblW w:w="4951" w:type="pct"/>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433"/>
        <w:gridCol w:w="2150"/>
        <w:gridCol w:w="1877"/>
        <w:gridCol w:w="1095"/>
        <w:gridCol w:w="1960"/>
      </w:tblGrid>
      <w:tr w:rsidR="00311B14" w:rsidRPr="00F2434D" w14:paraId="34BCD305" w14:textId="77777777" w:rsidTr="00F2434D">
        <w:trPr>
          <w:trHeight w:val="708"/>
        </w:trPr>
        <w:tc>
          <w:tcPr>
            <w:tcW w:w="2361" w:type="dxa"/>
            <w:tcMar>
              <w:top w:w="0" w:type="auto"/>
              <w:bottom w:w="0" w:type="auto"/>
            </w:tcMar>
            <w:vAlign w:val="center"/>
          </w:tcPr>
          <w:p w14:paraId="40D9EBD4" w14:textId="0A2C3BF2" w:rsidR="00311B14" w:rsidRPr="00F2434D" w:rsidRDefault="00B5782C" w:rsidP="00863213">
            <w:pPr>
              <w:jc w:val="center"/>
              <w:textAlignment w:val="center"/>
              <w:rPr>
                <w:rFonts w:cstheme="minorHAnsi"/>
                <w:color w:val="000000"/>
                <w:position w:val="-2"/>
                <w:sz w:val="22"/>
                <w:szCs w:val="22"/>
              </w:rPr>
            </w:pPr>
            <w:r>
              <w:rPr>
                <w:rFonts w:cstheme="minorHAnsi"/>
                <w:color w:val="000000"/>
                <w:position w:val="-2"/>
                <w:sz w:val="22"/>
                <w:szCs w:val="22"/>
              </w:rPr>
              <w:t>N</w:t>
            </w:r>
            <w:r w:rsidR="00311B14" w:rsidRPr="00F2434D">
              <w:rPr>
                <w:rFonts w:cstheme="minorHAnsi"/>
                <w:color w:val="000000"/>
                <w:position w:val="-2"/>
                <w:sz w:val="22"/>
                <w:szCs w:val="22"/>
              </w:rPr>
              <w:t xml:space="preserve">aziv pravne osebe </w:t>
            </w:r>
          </w:p>
        </w:tc>
        <w:tc>
          <w:tcPr>
            <w:tcW w:w="2086" w:type="dxa"/>
            <w:tcMar>
              <w:top w:w="0" w:type="auto"/>
              <w:bottom w:w="0" w:type="auto"/>
            </w:tcMar>
            <w:vAlign w:val="center"/>
          </w:tcPr>
          <w:p w14:paraId="03390773"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sedež pravne osebe</w:t>
            </w:r>
          </w:p>
        </w:tc>
        <w:tc>
          <w:tcPr>
            <w:tcW w:w="1821" w:type="dxa"/>
            <w:vAlign w:val="center"/>
          </w:tcPr>
          <w:p w14:paraId="3DDF7BAD"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matična / davčna številka</w:t>
            </w:r>
          </w:p>
        </w:tc>
        <w:tc>
          <w:tcPr>
            <w:tcW w:w="1063" w:type="dxa"/>
            <w:tcMar>
              <w:top w:w="0" w:type="auto"/>
              <w:bottom w:w="0" w:type="auto"/>
            </w:tcMar>
            <w:vAlign w:val="center"/>
          </w:tcPr>
          <w:p w14:paraId="41987ED5"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delež lastništva v %</w:t>
            </w:r>
          </w:p>
        </w:tc>
        <w:tc>
          <w:tcPr>
            <w:tcW w:w="1902" w:type="dxa"/>
            <w:vAlign w:val="center"/>
          </w:tcPr>
          <w:p w14:paraId="124679D6"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pravna oseba je hkrati nosilec tihe družbe* (da/ne)</w:t>
            </w:r>
          </w:p>
        </w:tc>
      </w:tr>
      <w:tr w:rsidR="00311B14" w:rsidRPr="00F2434D" w14:paraId="2C7B2AD7" w14:textId="77777777" w:rsidTr="00F2434D">
        <w:trPr>
          <w:trHeight w:val="652"/>
        </w:trPr>
        <w:tc>
          <w:tcPr>
            <w:tcW w:w="2361" w:type="dxa"/>
            <w:tcMar>
              <w:top w:w="0" w:type="auto"/>
              <w:bottom w:w="0" w:type="auto"/>
            </w:tcMar>
            <w:vAlign w:val="center"/>
          </w:tcPr>
          <w:p w14:paraId="4AF83D35"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086" w:type="dxa"/>
            <w:tcMar>
              <w:top w:w="0" w:type="auto"/>
              <w:bottom w:w="0" w:type="auto"/>
            </w:tcMar>
            <w:vAlign w:val="center"/>
          </w:tcPr>
          <w:p w14:paraId="305104A7"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21" w:type="dxa"/>
          </w:tcPr>
          <w:p w14:paraId="2F2C51D0" w14:textId="77777777" w:rsidR="00311B14" w:rsidRPr="00F2434D" w:rsidRDefault="00311B14" w:rsidP="00863213">
            <w:pPr>
              <w:jc w:val="both"/>
              <w:textAlignment w:val="center"/>
              <w:rPr>
                <w:rFonts w:cstheme="minorHAnsi"/>
                <w:color w:val="000000"/>
                <w:position w:val="-2"/>
                <w:sz w:val="22"/>
                <w:szCs w:val="22"/>
              </w:rPr>
            </w:pPr>
          </w:p>
        </w:tc>
        <w:tc>
          <w:tcPr>
            <w:tcW w:w="1063" w:type="dxa"/>
            <w:tcMar>
              <w:top w:w="0" w:type="auto"/>
              <w:bottom w:w="0" w:type="auto"/>
            </w:tcMar>
            <w:vAlign w:val="center"/>
          </w:tcPr>
          <w:p w14:paraId="524B558E"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902" w:type="dxa"/>
            <w:vAlign w:val="center"/>
          </w:tcPr>
          <w:p w14:paraId="2F1DFCE2"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731E071C" w14:textId="77777777" w:rsidTr="00F2434D">
        <w:trPr>
          <w:trHeight w:val="626"/>
        </w:trPr>
        <w:tc>
          <w:tcPr>
            <w:tcW w:w="2361" w:type="dxa"/>
            <w:tcMar>
              <w:top w:w="0" w:type="auto"/>
              <w:bottom w:w="0" w:type="auto"/>
            </w:tcMar>
            <w:vAlign w:val="center"/>
          </w:tcPr>
          <w:p w14:paraId="0C27518D"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086" w:type="dxa"/>
            <w:tcMar>
              <w:top w:w="0" w:type="auto"/>
              <w:bottom w:w="0" w:type="auto"/>
            </w:tcMar>
            <w:vAlign w:val="center"/>
          </w:tcPr>
          <w:p w14:paraId="5B7040B9"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21" w:type="dxa"/>
          </w:tcPr>
          <w:p w14:paraId="7C6FE361" w14:textId="77777777" w:rsidR="00311B14" w:rsidRPr="00F2434D" w:rsidRDefault="00311B14" w:rsidP="00863213">
            <w:pPr>
              <w:jc w:val="both"/>
              <w:textAlignment w:val="center"/>
              <w:rPr>
                <w:rFonts w:cstheme="minorHAnsi"/>
                <w:color w:val="000000"/>
                <w:position w:val="-2"/>
                <w:sz w:val="22"/>
                <w:szCs w:val="22"/>
              </w:rPr>
            </w:pPr>
          </w:p>
        </w:tc>
        <w:tc>
          <w:tcPr>
            <w:tcW w:w="1063" w:type="dxa"/>
            <w:tcMar>
              <w:top w:w="0" w:type="auto"/>
              <w:bottom w:w="0" w:type="auto"/>
            </w:tcMar>
            <w:vAlign w:val="center"/>
          </w:tcPr>
          <w:p w14:paraId="6B72E8D6"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902" w:type="dxa"/>
            <w:vAlign w:val="center"/>
          </w:tcPr>
          <w:p w14:paraId="325B4976"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6E0E1011" w14:textId="77777777" w:rsidTr="00F2434D">
        <w:trPr>
          <w:trHeight w:val="626"/>
        </w:trPr>
        <w:tc>
          <w:tcPr>
            <w:tcW w:w="2361" w:type="dxa"/>
            <w:tcMar>
              <w:top w:w="0" w:type="auto"/>
              <w:bottom w:w="0" w:type="auto"/>
            </w:tcMar>
            <w:vAlign w:val="center"/>
          </w:tcPr>
          <w:p w14:paraId="6203B5CE"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086" w:type="dxa"/>
            <w:tcMar>
              <w:top w:w="0" w:type="auto"/>
              <w:bottom w:w="0" w:type="auto"/>
            </w:tcMar>
            <w:vAlign w:val="center"/>
          </w:tcPr>
          <w:p w14:paraId="43628AC2"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21" w:type="dxa"/>
          </w:tcPr>
          <w:p w14:paraId="36721609" w14:textId="77777777" w:rsidR="00311B14" w:rsidRPr="00F2434D" w:rsidRDefault="00311B14" w:rsidP="00863213">
            <w:pPr>
              <w:jc w:val="both"/>
              <w:textAlignment w:val="center"/>
              <w:rPr>
                <w:rFonts w:cstheme="minorHAnsi"/>
                <w:color w:val="000000"/>
                <w:position w:val="-2"/>
                <w:sz w:val="22"/>
                <w:szCs w:val="22"/>
              </w:rPr>
            </w:pPr>
          </w:p>
        </w:tc>
        <w:tc>
          <w:tcPr>
            <w:tcW w:w="1063" w:type="dxa"/>
            <w:tcMar>
              <w:top w:w="0" w:type="auto"/>
              <w:bottom w:w="0" w:type="auto"/>
            </w:tcMar>
            <w:vAlign w:val="center"/>
          </w:tcPr>
          <w:p w14:paraId="51C41DC7"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902" w:type="dxa"/>
            <w:vAlign w:val="center"/>
          </w:tcPr>
          <w:p w14:paraId="6BB73235" w14:textId="77777777" w:rsidR="00311B14" w:rsidRPr="00F2434D" w:rsidRDefault="00311B14" w:rsidP="00863213">
            <w:pPr>
              <w:jc w:val="both"/>
              <w:textAlignment w:val="center"/>
              <w:rPr>
                <w:rFonts w:cstheme="minorHAnsi"/>
                <w:color w:val="000000"/>
                <w:position w:val="-2"/>
                <w:sz w:val="22"/>
                <w:szCs w:val="22"/>
              </w:rPr>
            </w:pPr>
          </w:p>
        </w:tc>
      </w:tr>
    </w:tbl>
    <w:p w14:paraId="2D5C93D9" w14:textId="77777777" w:rsidR="00C66EDC" w:rsidRDefault="00C66EDC" w:rsidP="00311B14">
      <w:pPr>
        <w:jc w:val="both"/>
        <w:rPr>
          <w:rFonts w:cstheme="minorHAnsi"/>
          <w:color w:val="000000"/>
          <w:sz w:val="22"/>
          <w:szCs w:val="22"/>
        </w:rPr>
      </w:pPr>
    </w:p>
    <w:p w14:paraId="57C9A04E" w14:textId="77777777" w:rsidR="00C66EDC" w:rsidRDefault="00C66EDC" w:rsidP="00311B14">
      <w:pPr>
        <w:jc w:val="both"/>
        <w:rPr>
          <w:rFonts w:cstheme="minorHAnsi"/>
          <w:color w:val="000000"/>
          <w:sz w:val="22"/>
          <w:szCs w:val="22"/>
        </w:rPr>
      </w:pPr>
    </w:p>
    <w:p w14:paraId="412763AA" w14:textId="77777777" w:rsidR="00C66EDC" w:rsidRDefault="00C66EDC" w:rsidP="00311B14">
      <w:pPr>
        <w:jc w:val="both"/>
        <w:rPr>
          <w:rFonts w:cstheme="minorHAnsi"/>
          <w:color w:val="000000"/>
          <w:sz w:val="22"/>
          <w:szCs w:val="22"/>
        </w:rPr>
      </w:pPr>
    </w:p>
    <w:p w14:paraId="2C8B3CE9" w14:textId="6D17B27D" w:rsidR="00311B14" w:rsidRPr="00F2434D" w:rsidRDefault="00311B14" w:rsidP="00311B14">
      <w:pPr>
        <w:jc w:val="both"/>
        <w:rPr>
          <w:rFonts w:cstheme="minorHAnsi"/>
          <w:color w:val="000000"/>
          <w:sz w:val="22"/>
          <w:szCs w:val="22"/>
        </w:rPr>
      </w:pPr>
      <w:r w:rsidRPr="00F2434D">
        <w:rPr>
          <w:rFonts w:cstheme="minorHAnsi"/>
          <w:color w:val="000000"/>
          <w:sz w:val="22"/>
          <w:szCs w:val="22"/>
        </w:rPr>
        <w:t>Pri čemer so pravne osebe pod B. v lasti naslednjih fizičnih oseb:</w:t>
      </w:r>
    </w:p>
    <w:p w14:paraId="74AC7D4D" w14:textId="77777777" w:rsidR="00311B14" w:rsidRPr="00F2434D" w:rsidRDefault="00311B14" w:rsidP="00311B14">
      <w:pPr>
        <w:jc w:val="both"/>
        <w:rPr>
          <w:rFonts w:cstheme="minorHAnsi"/>
          <w:color w:val="000000"/>
          <w:sz w:val="22"/>
          <w:szCs w:val="22"/>
        </w:rPr>
      </w:pPr>
    </w:p>
    <w:tbl>
      <w:tblPr>
        <w:tblStyle w:val="TableGridPHPDOCX"/>
        <w:tblW w:w="4884" w:type="pct"/>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494"/>
        <w:gridCol w:w="3372"/>
        <w:gridCol w:w="1173"/>
        <w:gridCol w:w="2347"/>
      </w:tblGrid>
      <w:tr w:rsidR="00311B14" w:rsidRPr="00F2434D" w14:paraId="6BD68028" w14:textId="77777777" w:rsidTr="00863213">
        <w:trPr>
          <w:trHeight w:val="765"/>
        </w:trPr>
        <w:tc>
          <w:tcPr>
            <w:tcW w:w="2410" w:type="dxa"/>
            <w:tcMar>
              <w:top w:w="0" w:type="auto"/>
              <w:bottom w:w="0" w:type="auto"/>
            </w:tcMar>
            <w:vAlign w:val="center"/>
          </w:tcPr>
          <w:p w14:paraId="184FD7D4" w14:textId="6782F6E6" w:rsidR="00311B14" w:rsidRPr="00F2434D" w:rsidRDefault="00B5782C" w:rsidP="00863213">
            <w:pPr>
              <w:jc w:val="center"/>
              <w:textAlignment w:val="center"/>
              <w:rPr>
                <w:rFonts w:cstheme="minorHAnsi"/>
                <w:color w:val="000000"/>
                <w:position w:val="-2"/>
                <w:sz w:val="22"/>
                <w:szCs w:val="22"/>
              </w:rPr>
            </w:pPr>
            <w:r>
              <w:rPr>
                <w:rFonts w:cstheme="minorHAnsi"/>
                <w:color w:val="000000"/>
                <w:position w:val="-2"/>
                <w:sz w:val="22"/>
                <w:szCs w:val="22"/>
              </w:rPr>
              <w:t>I</w:t>
            </w:r>
            <w:r w:rsidR="00311B14" w:rsidRPr="00F2434D">
              <w:rPr>
                <w:rFonts w:cstheme="minorHAnsi"/>
                <w:color w:val="000000"/>
                <w:position w:val="-2"/>
                <w:sz w:val="22"/>
                <w:szCs w:val="22"/>
              </w:rPr>
              <w:t xml:space="preserve">me in priimek </w:t>
            </w:r>
          </w:p>
        </w:tc>
        <w:tc>
          <w:tcPr>
            <w:tcW w:w="3260" w:type="dxa"/>
            <w:tcMar>
              <w:top w:w="0" w:type="auto"/>
              <w:bottom w:w="0" w:type="auto"/>
            </w:tcMar>
            <w:vAlign w:val="center"/>
          </w:tcPr>
          <w:p w14:paraId="4A17A65F"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naslov prebivališča</w:t>
            </w:r>
          </w:p>
        </w:tc>
        <w:tc>
          <w:tcPr>
            <w:tcW w:w="1134" w:type="dxa"/>
            <w:vAlign w:val="center"/>
          </w:tcPr>
          <w:p w14:paraId="085679DC"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delež lastništva v %</w:t>
            </w:r>
          </w:p>
        </w:tc>
        <w:tc>
          <w:tcPr>
            <w:tcW w:w="2269" w:type="dxa"/>
            <w:vAlign w:val="center"/>
          </w:tcPr>
          <w:p w14:paraId="788D9D3F"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tihi družbenik* (da/ne; če da, navedite nosilca tihe družbe</w:t>
            </w:r>
          </w:p>
        </w:tc>
      </w:tr>
      <w:tr w:rsidR="00311B14" w:rsidRPr="00F2434D" w14:paraId="72DD5BEB" w14:textId="77777777" w:rsidTr="00863213">
        <w:trPr>
          <w:trHeight w:val="704"/>
        </w:trPr>
        <w:tc>
          <w:tcPr>
            <w:tcW w:w="2410" w:type="dxa"/>
            <w:tcMar>
              <w:top w:w="0" w:type="auto"/>
              <w:bottom w:w="0" w:type="auto"/>
            </w:tcMar>
            <w:vAlign w:val="center"/>
          </w:tcPr>
          <w:p w14:paraId="1EFF6B8E" w14:textId="77777777" w:rsidR="00311B14" w:rsidRPr="00F2434D" w:rsidRDefault="00311B14" w:rsidP="00863213">
            <w:pPr>
              <w:rPr>
                <w:sz w:val="22"/>
                <w:szCs w:val="22"/>
              </w:rPr>
            </w:pPr>
            <w:r w:rsidRPr="00F2434D">
              <w:rPr>
                <w:sz w:val="22"/>
                <w:szCs w:val="22"/>
              </w:rPr>
              <w:t> </w:t>
            </w:r>
          </w:p>
        </w:tc>
        <w:tc>
          <w:tcPr>
            <w:tcW w:w="3260" w:type="dxa"/>
            <w:tcBorders>
              <w:bottom w:val="double" w:sz="4" w:space="0" w:color="000000"/>
            </w:tcBorders>
            <w:tcMar>
              <w:top w:w="0" w:type="auto"/>
              <w:bottom w:w="0" w:type="auto"/>
            </w:tcMar>
            <w:vAlign w:val="center"/>
          </w:tcPr>
          <w:p w14:paraId="47CDE527" w14:textId="77777777" w:rsidR="00311B14" w:rsidRPr="00F2434D" w:rsidRDefault="00311B14" w:rsidP="00863213">
            <w:pPr>
              <w:rPr>
                <w:sz w:val="22"/>
                <w:szCs w:val="22"/>
              </w:rPr>
            </w:pPr>
            <w:r w:rsidRPr="00F2434D">
              <w:rPr>
                <w:sz w:val="22"/>
                <w:szCs w:val="22"/>
              </w:rPr>
              <w:t> </w:t>
            </w:r>
          </w:p>
        </w:tc>
        <w:tc>
          <w:tcPr>
            <w:tcW w:w="1134" w:type="dxa"/>
            <w:vAlign w:val="center"/>
          </w:tcPr>
          <w:p w14:paraId="40DCD658" w14:textId="77777777" w:rsidR="00311B14" w:rsidRPr="00F2434D" w:rsidRDefault="00311B14" w:rsidP="00863213">
            <w:pPr>
              <w:rPr>
                <w:sz w:val="22"/>
                <w:szCs w:val="22"/>
              </w:rPr>
            </w:pPr>
          </w:p>
        </w:tc>
        <w:tc>
          <w:tcPr>
            <w:tcW w:w="2269" w:type="dxa"/>
            <w:vAlign w:val="center"/>
          </w:tcPr>
          <w:p w14:paraId="7317CB40" w14:textId="77777777" w:rsidR="00311B14" w:rsidRPr="00F2434D" w:rsidRDefault="00311B14" w:rsidP="00863213">
            <w:pPr>
              <w:rPr>
                <w:sz w:val="22"/>
                <w:szCs w:val="22"/>
              </w:rPr>
            </w:pPr>
          </w:p>
        </w:tc>
      </w:tr>
      <w:tr w:rsidR="00311B14" w:rsidRPr="00F2434D" w14:paraId="1F0F92C5" w14:textId="77777777" w:rsidTr="00863213">
        <w:trPr>
          <w:trHeight w:val="676"/>
        </w:trPr>
        <w:tc>
          <w:tcPr>
            <w:tcW w:w="2410" w:type="dxa"/>
            <w:tcMar>
              <w:top w:w="0" w:type="auto"/>
              <w:bottom w:w="0" w:type="auto"/>
            </w:tcMar>
            <w:vAlign w:val="center"/>
          </w:tcPr>
          <w:p w14:paraId="311C485F" w14:textId="77777777" w:rsidR="00311B14" w:rsidRPr="00F2434D" w:rsidRDefault="00311B14" w:rsidP="00863213">
            <w:pPr>
              <w:rPr>
                <w:sz w:val="22"/>
                <w:szCs w:val="22"/>
              </w:rPr>
            </w:pPr>
            <w:r w:rsidRPr="00F2434D">
              <w:rPr>
                <w:sz w:val="22"/>
                <w:szCs w:val="22"/>
              </w:rPr>
              <w:t> </w:t>
            </w:r>
          </w:p>
        </w:tc>
        <w:tc>
          <w:tcPr>
            <w:tcW w:w="3260" w:type="dxa"/>
            <w:tcMar>
              <w:top w:w="0" w:type="auto"/>
              <w:bottom w:w="0" w:type="auto"/>
            </w:tcMar>
            <w:vAlign w:val="center"/>
          </w:tcPr>
          <w:p w14:paraId="2511440C" w14:textId="77777777" w:rsidR="00311B14" w:rsidRPr="00F2434D" w:rsidRDefault="00311B14" w:rsidP="00863213">
            <w:pPr>
              <w:rPr>
                <w:sz w:val="22"/>
                <w:szCs w:val="22"/>
              </w:rPr>
            </w:pPr>
            <w:r w:rsidRPr="00F2434D">
              <w:rPr>
                <w:sz w:val="22"/>
                <w:szCs w:val="22"/>
              </w:rPr>
              <w:t> </w:t>
            </w:r>
          </w:p>
        </w:tc>
        <w:tc>
          <w:tcPr>
            <w:tcW w:w="1134" w:type="dxa"/>
            <w:vAlign w:val="center"/>
          </w:tcPr>
          <w:p w14:paraId="226C4A8A" w14:textId="77777777" w:rsidR="00311B14" w:rsidRPr="00F2434D" w:rsidRDefault="00311B14" w:rsidP="00863213">
            <w:pPr>
              <w:rPr>
                <w:sz w:val="22"/>
                <w:szCs w:val="22"/>
              </w:rPr>
            </w:pPr>
          </w:p>
        </w:tc>
        <w:tc>
          <w:tcPr>
            <w:tcW w:w="2269" w:type="dxa"/>
            <w:vAlign w:val="center"/>
          </w:tcPr>
          <w:p w14:paraId="2F74633B" w14:textId="77777777" w:rsidR="00311B14" w:rsidRPr="00F2434D" w:rsidRDefault="00311B14" w:rsidP="00863213">
            <w:pPr>
              <w:rPr>
                <w:sz w:val="22"/>
                <w:szCs w:val="22"/>
              </w:rPr>
            </w:pPr>
          </w:p>
        </w:tc>
      </w:tr>
      <w:tr w:rsidR="00311B14" w:rsidRPr="00F2434D" w14:paraId="195D23AA" w14:textId="77777777" w:rsidTr="00863213">
        <w:trPr>
          <w:trHeight w:val="676"/>
        </w:trPr>
        <w:tc>
          <w:tcPr>
            <w:tcW w:w="2410" w:type="dxa"/>
            <w:tcBorders>
              <w:bottom w:val="double" w:sz="4" w:space="0" w:color="000000"/>
            </w:tcBorders>
            <w:tcMar>
              <w:top w:w="0" w:type="auto"/>
              <w:bottom w:w="0" w:type="auto"/>
            </w:tcMar>
            <w:vAlign w:val="center"/>
          </w:tcPr>
          <w:p w14:paraId="337E5C38" w14:textId="77777777" w:rsidR="00311B14" w:rsidRPr="00F2434D" w:rsidRDefault="00311B14" w:rsidP="00863213">
            <w:pPr>
              <w:rPr>
                <w:sz w:val="22"/>
                <w:szCs w:val="22"/>
              </w:rPr>
            </w:pPr>
            <w:r w:rsidRPr="00F2434D">
              <w:rPr>
                <w:sz w:val="22"/>
                <w:szCs w:val="22"/>
              </w:rPr>
              <w:t> </w:t>
            </w:r>
          </w:p>
        </w:tc>
        <w:tc>
          <w:tcPr>
            <w:tcW w:w="3260" w:type="dxa"/>
            <w:tcBorders>
              <w:bottom w:val="double" w:sz="4" w:space="0" w:color="000000"/>
            </w:tcBorders>
            <w:tcMar>
              <w:top w:w="0" w:type="auto"/>
              <w:bottom w:w="0" w:type="auto"/>
            </w:tcMar>
            <w:vAlign w:val="center"/>
          </w:tcPr>
          <w:p w14:paraId="11A4A338" w14:textId="77777777" w:rsidR="00311B14" w:rsidRPr="00F2434D" w:rsidRDefault="00311B14" w:rsidP="00863213">
            <w:pPr>
              <w:rPr>
                <w:sz w:val="22"/>
                <w:szCs w:val="22"/>
              </w:rPr>
            </w:pPr>
            <w:r w:rsidRPr="00F2434D">
              <w:rPr>
                <w:sz w:val="22"/>
                <w:szCs w:val="22"/>
              </w:rPr>
              <w:t> </w:t>
            </w:r>
          </w:p>
        </w:tc>
        <w:tc>
          <w:tcPr>
            <w:tcW w:w="1134" w:type="dxa"/>
            <w:tcBorders>
              <w:bottom w:val="double" w:sz="4" w:space="0" w:color="000000"/>
            </w:tcBorders>
            <w:vAlign w:val="center"/>
          </w:tcPr>
          <w:p w14:paraId="74164AC5" w14:textId="77777777" w:rsidR="00311B14" w:rsidRPr="00F2434D" w:rsidRDefault="00311B14" w:rsidP="00863213">
            <w:pPr>
              <w:rPr>
                <w:sz w:val="22"/>
                <w:szCs w:val="22"/>
              </w:rPr>
            </w:pPr>
          </w:p>
        </w:tc>
        <w:tc>
          <w:tcPr>
            <w:tcW w:w="2269" w:type="dxa"/>
            <w:tcBorders>
              <w:bottom w:val="double" w:sz="4" w:space="0" w:color="000000"/>
            </w:tcBorders>
            <w:vAlign w:val="center"/>
          </w:tcPr>
          <w:p w14:paraId="163F66F3" w14:textId="77777777" w:rsidR="00311B14" w:rsidRPr="00F2434D" w:rsidRDefault="00311B14" w:rsidP="00863213">
            <w:pPr>
              <w:rPr>
                <w:sz w:val="22"/>
                <w:szCs w:val="22"/>
              </w:rPr>
            </w:pPr>
          </w:p>
        </w:tc>
      </w:tr>
    </w:tbl>
    <w:p w14:paraId="252DEAC1" w14:textId="77777777" w:rsidR="00311B14" w:rsidRPr="00F2434D" w:rsidRDefault="00311B14" w:rsidP="00311B14">
      <w:pPr>
        <w:jc w:val="both"/>
        <w:rPr>
          <w:rFonts w:cstheme="minorHAnsi"/>
          <w:color w:val="000000"/>
          <w:sz w:val="22"/>
          <w:szCs w:val="22"/>
        </w:rPr>
      </w:pPr>
    </w:p>
    <w:p w14:paraId="6D93B837" w14:textId="77777777" w:rsidR="00311B14" w:rsidRPr="00F2434D" w:rsidRDefault="00311B14" w:rsidP="000418E8">
      <w:pPr>
        <w:pStyle w:val="Odstavekseznama"/>
        <w:numPr>
          <w:ilvl w:val="0"/>
          <w:numId w:val="13"/>
        </w:numPr>
        <w:jc w:val="both"/>
        <w:rPr>
          <w:rFonts w:cstheme="minorHAnsi"/>
          <w:sz w:val="22"/>
          <w:szCs w:val="22"/>
        </w:rPr>
      </w:pPr>
      <w:r w:rsidRPr="00F2434D">
        <w:rPr>
          <w:rFonts w:cstheme="minorHAnsi"/>
          <w:sz w:val="22"/>
          <w:szCs w:val="22"/>
        </w:rPr>
        <w:t>Podatki o družbah, za katere se po določbah zakona, ki ureja gospodarske družbe, šteje, da so povezane družbe z zgoraj navedenim ponudnikom:</w:t>
      </w:r>
    </w:p>
    <w:p w14:paraId="570F0878" w14:textId="77777777" w:rsidR="00311B14" w:rsidRPr="00F2434D" w:rsidRDefault="00311B14" w:rsidP="00311B14">
      <w:pPr>
        <w:pStyle w:val="Odstavekseznama"/>
        <w:ind w:left="360"/>
        <w:jc w:val="both"/>
        <w:rPr>
          <w:rFonts w:cstheme="minorHAnsi"/>
          <w:color w:val="000000"/>
          <w:sz w:val="22"/>
          <w:szCs w:val="22"/>
        </w:rPr>
      </w:pPr>
    </w:p>
    <w:tbl>
      <w:tblPr>
        <w:tblStyle w:val="TableGridPHPDOCX"/>
        <w:tblW w:w="4923" w:type="pct"/>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65"/>
        <w:gridCol w:w="2809"/>
        <w:gridCol w:w="1921"/>
        <w:gridCol w:w="2366"/>
      </w:tblGrid>
      <w:tr w:rsidR="00311B14" w:rsidRPr="00F2434D" w14:paraId="2905E25E" w14:textId="77777777" w:rsidTr="00E44780">
        <w:trPr>
          <w:trHeight w:val="676"/>
        </w:trPr>
        <w:tc>
          <w:tcPr>
            <w:tcW w:w="2295" w:type="dxa"/>
            <w:tcMar>
              <w:top w:w="0" w:type="auto"/>
              <w:bottom w:w="0" w:type="auto"/>
            </w:tcMar>
            <w:vAlign w:val="center"/>
          </w:tcPr>
          <w:p w14:paraId="76C4D269" w14:textId="02AC3162" w:rsidR="00311B14" w:rsidRPr="00F2434D" w:rsidRDefault="00B5782C" w:rsidP="00863213">
            <w:pPr>
              <w:jc w:val="center"/>
              <w:textAlignment w:val="center"/>
              <w:rPr>
                <w:rFonts w:cstheme="minorHAnsi"/>
                <w:color w:val="000000"/>
                <w:position w:val="-2"/>
                <w:sz w:val="22"/>
                <w:szCs w:val="22"/>
              </w:rPr>
            </w:pPr>
            <w:r>
              <w:rPr>
                <w:rFonts w:cstheme="minorHAnsi"/>
                <w:color w:val="000000"/>
                <w:position w:val="-2"/>
                <w:sz w:val="22"/>
                <w:szCs w:val="22"/>
              </w:rPr>
              <w:t>N</w:t>
            </w:r>
            <w:r w:rsidR="00311B14" w:rsidRPr="00F2434D">
              <w:rPr>
                <w:rFonts w:cstheme="minorHAnsi"/>
                <w:color w:val="000000"/>
                <w:position w:val="-2"/>
                <w:sz w:val="22"/>
                <w:szCs w:val="22"/>
              </w:rPr>
              <w:t xml:space="preserve">aziv pravne osebe </w:t>
            </w:r>
          </w:p>
        </w:tc>
        <w:tc>
          <w:tcPr>
            <w:tcW w:w="2726" w:type="dxa"/>
            <w:tcMar>
              <w:top w:w="0" w:type="auto"/>
              <w:bottom w:w="0" w:type="auto"/>
            </w:tcMar>
            <w:vAlign w:val="center"/>
          </w:tcPr>
          <w:p w14:paraId="77C8F8C8"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sedež pravne osebe</w:t>
            </w:r>
          </w:p>
        </w:tc>
        <w:tc>
          <w:tcPr>
            <w:tcW w:w="1864" w:type="dxa"/>
            <w:vAlign w:val="center"/>
          </w:tcPr>
          <w:p w14:paraId="73FD0D8F"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matična / davčna številka</w:t>
            </w:r>
          </w:p>
        </w:tc>
        <w:tc>
          <w:tcPr>
            <w:tcW w:w="2296" w:type="dxa"/>
            <w:vAlign w:val="center"/>
          </w:tcPr>
          <w:p w14:paraId="4DFE1F5C"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način povezave</w:t>
            </w:r>
          </w:p>
        </w:tc>
      </w:tr>
      <w:tr w:rsidR="00311B14" w:rsidRPr="00F2434D" w14:paraId="7CAFBDE5" w14:textId="77777777" w:rsidTr="00E44780">
        <w:trPr>
          <w:trHeight w:val="622"/>
        </w:trPr>
        <w:tc>
          <w:tcPr>
            <w:tcW w:w="2295" w:type="dxa"/>
            <w:tcMar>
              <w:top w:w="0" w:type="auto"/>
              <w:bottom w:w="0" w:type="auto"/>
            </w:tcMar>
            <w:vAlign w:val="center"/>
          </w:tcPr>
          <w:p w14:paraId="61C9F0BC"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726" w:type="dxa"/>
            <w:tcMar>
              <w:top w:w="0" w:type="auto"/>
              <w:bottom w:w="0" w:type="auto"/>
            </w:tcMar>
            <w:vAlign w:val="center"/>
          </w:tcPr>
          <w:p w14:paraId="1B254C2B"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64" w:type="dxa"/>
            <w:vAlign w:val="center"/>
          </w:tcPr>
          <w:p w14:paraId="00E7C85E" w14:textId="77777777" w:rsidR="00311B14" w:rsidRPr="00F2434D" w:rsidRDefault="00311B14" w:rsidP="00863213">
            <w:pPr>
              <w:jc w:val="both"/>
              <w:textAlignment w:val="center"/>
              <w:rPr>
                <w:rFonts w:cstheme="minorHAnsi"/>
                <w:color w:val="000000"/>
                <w:position w:val="-2"/>
                <w:sz w:val="22"/>
                <w:szCs w:val="22"/>
              </w:rPr>
            </w:pPr>
          </w:p>
        </w:tc>
        <w:tc>
          <w:tcPr>
            <w:tcW w:w="2296" w:type="dxa"/>
            <w:vAlign w:val="center"/>
          </w:tcPr>
          <w:p w14:paraId="56FE8135"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5AFA02C0" w14:textId="77777777" w:rsidTr="00E44780">
        <w:trPr>
          <w:trHeight w:val="597"/>
        </w:trPr>
        <w:tc>
          <w:tcPr>
            <w:tcW w:w="2295" w:type="dxa"/>
            <w:tcMar>
              <w:top w:w="0" w:type="auto"/>
              <w:bottom w:w="0" w:type="auto"/>
            </w:tcMar>
            <w:vAlign w:val="center"/>
          </w:tcPr>
          <w:p w14:paraId="7D14F838"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726" w:type="dxa"/>
            <w:tcMar>
              <w:top w:w="0" w:type="auto"/>
              <w:bottom w:w="0" w:type="auto"/>
            </w:tcMar>
            <w:vAlign w:val="center"/>
          </w:tcPr>
          <w:p w14:paraId="28836A44"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64" w:type="dxa"/>
            <w:vAlign w:val="center"/>
          </w:tcPr>
          <w:p w14:paraId="54907829" w14:textId="77777777" w:rsidR="00311B14" w:rsidRPr="00F2434D" w:rsidRDefault="00311B14" w:rsidP="00863213">
            <w:pPr>
              <w:jc w:val="both"/>
              <w:textAlignment w:val="center"/>
              <w:rPr>
                <w:rFonts w:cstheme="minorHAnsi"/>
                <w:color w:val="000000"/>
                <w:position w:val="-2"/>
                <w:sz w:val="22"/>
                <w:szCs w:val="22"/>
              </w:rPr>
            </w:pPr>
          </w:p>
        </w:tc>
        <w:tc>
          <w:tcPr>
            <w:tcW w:w="2296" w:type="dxa"/>
            <w:vAlign w:val="center"/>
          </w:tcPr>
          <w:p w14:paraId="455EA558"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2D02DEBA" w14:textId="77777777" w:rsidTr="00E44780">
        <w:trPr>
          <w:trHeight w:val="597"/>
        </w:trPr>
        <w:tc>
          <w:tcPr>
            <w:tcW w:w="2295" w:type="dxa"/>
            <w:tcMar>
              <w:top w:w="0" w:type="auto"/>
              <w:bottom w:w="0" w:type="auto"/>
            </w:tcMar>
            <w:vAlign w:val="center"/>
          </w:tcPr>
          <w:p w14:paraId="44485B2A"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726" w:type="dxa"/>
            <w:tcMar>
              <w:top w:w="0" w:type="auto"/>
              <w:bottom w:w="0" w:type="auto"/>
            </w:tcMar>
            <w:vAlign w:val="center"/>
          </w:tcPr>
          <w:p w14:paraId="26DE24D0"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64" w:type="dxa"/>
            <w:vAlign w:val="center"/>
          </w:tcPr>
          <w:p w14:paraId="33370F23" w14:textId="77777777" w:rsidR="00311B14" w:rsidRPr="00F2434D" w:rsidRDefault="00311B14" w:rsidP="00863213">
            <w:pPr>
              <w:jc w:val="both"/>
              <w:textAlignment w:val="center"/>
              <w:rPr>
                <w:rFonts w:cstheme="minorHAnsi"/>
                <w:color w:val="000000"/>
                <w:position w:val="-2"/>
                <w:sz w:val="22"/>
                <w:szCs w:val="22"/>
              </w:rPr>
            </w:pPr>
          </w:p>
        </w:tc>
        <w:tc>
          <w:tcPr>
            <w:tcW w:w="2296" w:type="dxa"/>
            <w:vAlign w:val="center"/>
          </w:tcPr>
          <w:p w14:paraId="624C87CE" w14:textId="77777777" w:rsidR="00311B14" w:rsidRPr="00F2434D" w:rsidRDefault="00311B14" w:rsidP="00863213">
            <w:pPr>
              <w:jc w:val="both"/>
              <w:textAlignment w:val="center"/>
              <w:rPr>
                <w:rFonts w:cstheme="minorHAnsi"/>
                <w:color w:val="000000"/>
                <w:position w:val="-2"/>
                <w:sz w:val="22"/>
                <w:szCs w:val="22"/>
              </w:rPr>
            </w:pPr>
          </w:p>
        </w:tc>
      </w:tr>
    </w:tbl>
    <w:p w14:paraId="622746D5" w14:textId="77777777" w:rsidR="00311B14" w:rsidRPr="00F2434D" w:rsidRDefault="00311B14" w:rsidP="00311B14">
      <w:pPr>
        <w:pStyle w:val="Odstavekseznama"/>
        <w:ind w:left="360"/>
        <w:jc w:val="both"/>
        <w:rPr>
          <w:rFonts w:cstheme="minorHAnsi"/>
          <w:color w:val="000000"/>
          <w:sz w:val="22"/>
          <w:szCs w:val="22"/>
        </w:rPr>
      </w:pPr>
    </w:p>
    <w:p w14:paraId="17D53B3D" w14:textId="77777777" w:rsidR="00311B14" w:rsidRPr="00F2434D" w:rsidRDefault="00311B14" w:rsidP="00311B14">
      <w:pPr>
        <w:jc w:val="both"/>
        <w:rPr>
          <w:rFonts w:cstheme="minorHAnsi"/>
          <w:color w:val="000000"/>
          <w:sz w:val="22"/>
          <w:szCs w:val="22"/>
        </w:rPr>
      </w:pPr>
      <w:r w:rsidRPr="00F2434D">
        <w:rPr>
          <w:rFonts w:cstheme="minorHAnsi"/>
          <w:color w:val="000000"/>
          <w:sz w:val="22"/>
          <w:szCs w:val="22"/>
        </w:rPr>
        <w:t>Izjavljam, da sem kot fizične osebe – udeležence v lastništvu ponudnika navedel:</w:t>
      </w:r>
    </w:p>
    <w:p w14:paraId="6A4E4F2D" w14:textId="77777777" w:rsidR="00311B14" w:rsidRPr="00F2434D" w:rsidRDefault="00311B14" w:rsidP="000418E8">
      <w:pPr>
        <w:pStyle w:val="Odstavekseznama"/>
        <w:numPr>
          <w:ilvl w:val="0"/>
          <w:numId w:val="14"/>
        </w:numPr>
        <w:jc w:val="both"/>
        <w:rPr>
          <w:rFonts w:cstheme="minorHAnsi"/>
          <w:color w:val="000000"/>
          <w:sz w:val="22"/>
          <w:szCs w:val="22"/>
        </w:rPr>
      </w:pPr>
      <w:r w:rsidRPr="00F2434D">
        <w:rPr>
          <w:rFonts w:cstheme="minorHAnsi"/>
          <w:color w:val="000000"/>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9405E24" w14:textId="77777777" w:rsidR="00311B14" w:rsidRPr="00F2434D" w:rsidRDefault="00311B14" w:rsidP="000418E8">
      <w:pPr>
        <w:pStyle w:val="Odstavekseznama"/>
        <w:numPr>
          <w:ilvl w:val="0"/>
          <w:numId w:val="14"/>
        </w:numPr>
        <w:jc w:val="both"/>
        <w:rPr>
          <w:rFonts w:cstheme="minorHAnsi"/>
          <w:color w:val="000000"/>
          <w:sz w:val="22"/>
          <w:szCs w:val="22"/>
        </w:rPr>
      </w:pPr>
      <w:r w:rsidRPr="00F2434D">
        <w:rPr>
          <w:rFonts w:cstheme="minorHAnsi"/>
          <w:color w:val="000000"/>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15688165" w14:textId="77777777" w:rsidR="00311B14" w:rsidRPr="00F2434D" w:rsidRDefault="00311B14" w:rsidP="00311B14">
      <w:pPr>
        <w:jc w:val="both"/>
        <w:rPr>
          <w:rFonts w:cstheme="minorHAnsi"/>
          <w:color w:val="000000"/>
          <w:sz w:val="22"/>
          <w:szCs w:val="22"/>
        </w:rPr>
      </w:pPr>
    </w:p>
    <w:p w14:paraId="6538ABE6" w14:textId="77777777" w:rsidR="00311B14" w:rsidRPr="00F2434D" w:rsidRDefault="00311B14" w:rsidP="00311B14">
      <w:pPr>
        <w:jc w:val="both"/>
        <w:rPr>
          <w:rFonts w:cstheme="minorHAnsi"/>
          <w:color w:val="000000"/>
          <w:sz w:val="22"/>
          <w:szCs w:val="22"/>
        </w:rPr>
      </w:pPr>
      <w:r w:rsidRPr="00F2434D">
        <w:rPr>
          <w:rFonts w:cstheme="minorHAnsi"/>
          <w:color w:val="000000"/>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A2776D6" w14:textId="77777777" w:rsidR="00311B14" w:rsidRPr="00F2434D" w:rsidRDefault="00311B14" w:rsidP="00311B14">
      <w:pPr>
        <w:jc w:val="both"/>
        <w:rPr>
          <w:rFonts w:cstheme="minorHAnsi"/>
          <w:color w:val="000000"/>
          <w:sz w:val="22"/>
          <w:szCs w:val="22"/>
        </w:rPr>
      </w:pPr>
    </w:p>
    <w:p w14:paraId="6706D93D" w14:textId="77777777" w:rsidR="00311B14" w:rsidRPr="00F2434D" w:rsidRDefault="00311B14" w:rsidP="00311B14">
      <w:pPr>
        <w:jc w:val="both"/>
        <w:rPr>
          <w:rFonts w:cstheme="minorHAnsi"/>
          <w:color w:val="000000"/>
          <w:sz w:val="22"/>
          <w:szCs w:val="22"/>
        </w:rPr>
      </w:pPr>
      <w:r w:rsidRPr="00F2434D">
        <w:rPr>
          <w:rFonts w:cstheme="minorHAnsi"/>
          <w:color w:val="000000"/>
          <w:sz w:val="22"/>
          <w:szCs w:val="22"/>
        </w:rPr>
        <w:t>S podpisom te izjave jamčim za točnost in resničnost podatkov ter se zavedam, da je pogodba v primeru lažne izjave ali neresničnih podatkov o dejstvih v izjavi nična. Zavezujem se, da bom naročnika takoj obvestil o vsaki spremembi posredovanih podatkov.</w:t>
      </w:r>
    </w:p>
    <w:p w14:paraId="0CC8EFC6" w14:textId="77777777" w:rsidR="00311B14" w:rsidRPr="00F2434D" w:rsidRDefault="00311B14" w:rsidP="00311B14">
      <w:pPr>
        <w:jc w:val="both"/>
        <w:rPr>
          <w:rFonts w:cstheme="minorHAnsi"/>
          <w:color w:val="000000"/>
          <w:sz w:val="22"/>
          <w:szCs w:val="22"/>
        </w:rPr>
      </w:pPr>
    </w:p>
    <w:p w14:paraId="13A34704" w14:textId="77777777" w:rsidR="00311B14" w:rsidRPr="00F2434D" w:rsidRDefault="00311B14" w:rsidP="00311B14">
      <w:pPr>
        <w:jc w:val="both"/>
        <w:rPr>
          <w:rFonts w:cstheme="minorHAnsi"/>
          <w:bCs/>
          <w:iCs/>
          <w:color w:val="000000"/>
          <w:sz w:val="22"/>
          <w:szCs w:val="22"/>
        </w:rPr>
      </w:pPr>
      <w:r w:rsidRPr="00F2434D">
        <w:rPr>
          <w:rFonts w:cstheme="minorHAnsi"/>
          <w:bCs/>
          <w:iCs/>
          <w:color w:val="000000"/>
          <w:sz w:val="22"/>
          <w:szCs w:val="22"/>
        </w:rPr>
        <w:t>Opomba: *Navedba o tihih družbenikih velja za tuje družbe, če po tujem pravu institut tihe družbe ostaja.</w:t>
      </w:r>
    </w:p>
    <w:p w14:paraId="79E80DE3" w14:textId="77777777" w:rsidR="00311B14" w:rsidRPr="00F2434D" w:rsidRDefault="00311B14" w:rsidP="00311B14">
      <w:pPr>
        <w:jc w:val="both"/>
        <w:rPr>
          <w:rFonts w:cstheme="minorHAnsi"/>
          <w:color w:val="000000"/>
          <w:sz w:val="22"/>
          <w:szCs w:val="22"/>
        </w:rPr>
      </w:pPr>
    </w:p>
    <w:p w14:paraId="5669A876" w14:textId="77777777" w:rsidR="00311B14" w:rsidRPr="00F2434D" w:rsidRDefault="00311B14" w:rsidP="00311B14">
      <w:pPr>
        <w:jc w:val="both"/>
        <w:rPr>
          <w:rFonts w:cstheme="minorHAnsi"/>
          <w:sz w:val="22"/>
          <w:szCs w:val="22"/>
        </w:rPr>
      </w:pPr>
      <w:r w:rsidRPr="00F2434D">
        <w:rPr>
          <w:rFonts w:cstheme="minorHAnsi"/>
          <w:sz w:val="22"/>
          <w:szCs w:val="22"/>
        </w:rPr>
        <w:t>Kraj in datum:</w:t>
      </w:r>
      <w:r w:rsidRPr="00F2434D">
        <w:rPr>
          <w:rFonts w:cstheme="minorHAnsi"/>
          <w:sz w:val="22"/>
          <w:szCs w:val="22"/>
        </w:rPr>
        <w:tab/>
      </w:r>
      <w:r w:rsidRPr="00F2434D">
        <w:rPr>
          <w:rFonts w:cstheme="minorHAnsi"/>
          <w:sz w:val="22"/>
          <w:szCs w:val="22"/>
        </w:rPr>
        <w:tab/>
      </w:r>
      <w:r w:rsidRPr="00F2434D">
        <w:rPr>
          <w:rFonts w:cstheme="minorHAnsi"/>
          <w:sz w:val="22"/>
          <w:szCs w:val="22"/>
        </w:rPr>
        <w:tab/>
      </w:r>
      <w:r w:rsidRPr="00F2434D">
        <w:rPr>
          <w:rFonts w:cstheme="minorHAnsi"/>
          <w:sz w:val="22"/>
          <w:szCs w:val="22"/>
        </w:rPr>
        <w:tab/>
      </w:r>
      <w:r w:rsidRPr="00F2434D">
        <w:rPr>
          <w:rFonts w:cstheme="minorHAnsi"/>
          <w:sz w:val="22"/>
          <w:szCs w:val="22"/>
        </w:rPr>
        <w:tab/>
      </w:r>
      <w:r w:rsidRPr="00F2434D">
        <w:rPr>
          <w:rFonts w:cstheme="minorHAnsi"/>
          <w:sz w:val="22"/>
          <w:szCs w:val="22"/>
        </w:rPr>
        <w:tab/>
        <w:t>Ime in priimek: _____________________</w:t>
      </w:r>
    </w:p>
    <w:p w14:paraId="54FFDE8E" w14:textId="3D580392" w:rsidR="00311B14" w:rsidRPr="00B5782C" w:rsidRDefault="00311B14" w:rsidP="00B5782C">
      <w:pPr>
        <w:ind w:left="5664" w:firstLine="708"/>
        <w:jc w:val="both"/>
        <w:rPr>
          <w:rFonts w:cstheme="minorHAnsi"/>
          <w:color w:val="000000"/>
          <w:sz w:val="22"/>
          <w:szCs w:val="22"/>
        </w:rPr>
      </w:pPr>
      <w:r w:rsidRPr="00F2434D">
        <w:rPr>
          <w:rFonts w:cstheme="minorHAnsi"/>
          <w:color w:val="A9A9A9"/>
          <w:position w:val="-2"/>
          <w:sz w:val="22"/>
        </w:rPr>
        <w:t xml:space="preserve">      (žig in podpis)</w:t>
      </w:r>
    </w:p>
    <w:p w14:paraId="50B829CA" w14:textId="77777777" w:rsidR="00311B14" w:rsidRPr="00F2434D" w:rsidRDefault="00311B14" w:rsidP="00311B14">
      <w:pPr>
        <w:jc w:val="both"/>
        <w:rPr>
          <w:rFonts w:cstheme="minorHAnsi"/>
          <w:sz w:val="22"/>
          <w:szCs w:val="22"/>
        </w:rPr>
      </w:pPr>
      <w:r w:rsidRPr="00F2434D">
        <w:rPr>
          <w:rFonts w:cstheme="minorHAnsi"/>
          <w:b/>
          <w:i/>
          <w:color w:val="000000"/>
          <w:sz w:val="22"/>
          <w:szCs w:val="22"/>
        </w:rPr>
        <w:t>Navodilo</w:t>
      </w:r>
      <w:r w:rsidRPr="00F2434D">
        <w:rPr>
          <w:rFonts w:cstheme="minorHAnsi"/>
          <w:b/>
          <w:bCs/>
          <w:i/>
          <w:iCs/>
          <w:color w:val="000000"/>
          <w:sz w:val="22"/>
          <w:szCs w:val="22"/>
        </w:rPr>
        <w:t>:</w:t>
      </w:r>
      <w:r w:rsidRPr="00F2434D">
        <w:rPr>
          <w:rFonts w:cstheme="minorHAnsi"/>
          <w:i/>
          <w:iCs/>
          <w:color w:val="000000"/>
          <w:sz w:val="22"/>
          <w:szCs w:val="22"/>
        </w:rPr>
        <w:t xml:space="preserve"> V primeru skupnega nastopa več partnerjev, mora vsak izmed partnerjev predložiti to izjavo. </w:t>
      </w:r>
    </w:p>
    <w:p w14:paraId="3090E3BE" w14:textId="6D67B2D4" w:rsidR="00E07654" w:rsidRDefault="00E07654" w:rsidP="00E07654">
      <w:pPr>
        <w:pStyle w:val="Naslov2"/>
        <w:ind w:left="0"/>
      </w:pPr>
      <w:bookmarkStart w:id="165" w:name="_Toc57960603"/>
      <w:bookmarkStart w:id="166" w:name="_Toc59525378"/>
      <w:bookmarkStart w:id="167" w:name="_Toc187237912"/>
      <w:r>
        <w:t xml:space="preserve">OBRAZEC ŠT. </w:t>
      </w:r>
      <w:bookmarkEnd w:id="165"/>
      <w:bookmarkEnd w:id="166"/>
      <w:r w:rsidR="00360548">
        <w:t>1</w:t>
      </w:r>
      <w:r w:rsidR="001F60E4">
        <w:t>6</w:t>
      </w:r>
      <w:bookmarkEnd w:id="167"/>
    </w:p>
    <w:p w14:paraId="417DD062" w14:textId="77777777" w:rsidR="00E07654" w:rsidRPr="00217D1D" w:rsidRDefault="00E07654" w:rsidP="00E07654">
      <w:pPr>
        <w:rPr>
          <w:rFonts w:cstheme="minorHAnsi"/>
        </w:rPr>
      </w:pPr>
    </w:p>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7"/>
        <w:gridCol w:w="6903"/>
      </w:tblGrid>
      <w:tr w:rsidR="00E07654" w:rsidRPr="00217D1D" w14:paraId="3F6D168F" w14:textId="77777777" w:rsidTr="00900258">
        <w:trPr>
          <w:trHeight w:val="551"/>
        </w:trPr>
        <w:tc>
          <w:tcPr>
            <w:tcW w:w="2277" w:type="dxa"/>
            <w:shd w:val="clear" w:color="auto" w:fill="F2F2F2" w:themeFill="background1" w:themeFillShade="F2"/>
            <w:tcMar>
              <w:top w:w="135" w:type="dxa"/>
              <w:bottom w:w="135" w:type="dxa"/>
            </w:tcMar>
            <w:vAlign w:val="center"/>
          </w:tcPr>
          <w:p w14:paraId="12B009B5" w14:textId="77777777" w:rsidR="00E07654" w:rsidRPr="00217D1D" w:rsidRDefault="00E07654" w:rsidP="00900258">
            <w:pPr>
              <w:rPr>
                <w:rFonts w:cstheme="minorHAnsi"/>
              </w:rPr>
            </w:pPr>
            <w:r w:rsidRPr="00217D1D">
              <w:rPr>
                <w:rFonts w:cstheme="minorHAnsi"/>
                <w:b/>
                <w:bCs/>
              </w:rPr>
              <w:t>NAZIV PONUDNIKA:</w:t>
            </w:r>
          </w:p>
        </w:tc>
        <w:tc>
          <w:tcPr>
            <w:tcW w:w="6903" w:type="dxa"/>
            <w:tcMar>
              <w:top w:w="135" w:type="dxa"/>
              <w:bottom w:w="135" w:type="dxa"/>
            </w:tcMar>
            <w:vAlign w:val="center"/>
          </w:tcPr>
          <w:p w14:paraId="067130E3" w14:textId="77777777" w:rsidR="00E07654" w:rsidRPr="00217D1D" w:rsidRDefault="00E07654" w:rsidP="00900258">
            <w:pPr>
              <w:rPr>
                <w:rFonts w:cstheme="minorHAnsi"/>
              </w:rPr>
            </w:pPr>
            <w:r w:rsidRPr="00217D1D">
              <w:rPr>
                <w:rFonts w:cstheme="minorHAnsi"/>
              </w:rPr>
              <w:t> </w:t>
            </w:r>
          </w:p>
        </w:tc>
      </w:tr>
      <w:tr w:rsidR="00E07654" w:rsidRPr="00217D1D" w14:paraId="14FD9C45" w14:textId="77777777" w:rsidTr="00900258">
        <w:trPr>
          <w:trHeight w:val="536"/>
        </w:trPr>
        <w:tc>
          <w:tcPr>
            <w:tcW w:w="2277" w:type="dxa"/>
            <w:shd w:val="clear" w:color="auto" w:fill="F2F2F2" w:themeFill="background1" w:themeFillShade="F2"/>
            <w:tcMar>
              <w:top w:w="135" w:type="dxa"/>
              <w:bottom w:w="135" w:type="dxa"/>
            </w:tcMar>
            <w:vAlign w:val="center"/>
          </w:tcPr>
          <w:p w14:paraId="5707383A" w14:textId="77777777" w:rsidR="00E07654" w:rsidRPr="00217D1D" w:rsidRDefault="00E07654" w:rsidP="00900258">
            <w:pPr>
              <w:rPr>
                <w:rFonts w:cstheme="minorHAnsi"/>
              </w:rPr>
            </w:pPr>
            <w:r w:rsidRPr="00217D1D">
              <w:rPr>
                <w:rFonts w:cstheme="minorHAnsi"/>
                <w:b/>
                <w:bCs/>
              </w:rPr>
              <w:t>NASLOV PONUDNIKA:</w:t>
            </w:r>
          </w:p>
        </w:tc>
        <w:tc>
          <w:tcPr>
            <w:tcW w:w="6903" w:type="dxa"/>
            <w:tcMar>
              <w:top w:w="135" w:type="dxa"/>
              <w:bottom w:w="135" w:type="dxa"/>
            </w:tcMar>
            <w:vAlign w:val="center"/>
          </w:tcPr>
          <w:p w14:paraId="4B04DF76" w14:textId="77777777" w:rsidR="00E07654" w:rsidRPr="00217D1D" w:rsidRDefault="00E07654" w:rsidP="00900258">
            <w:pPr>
              <w:rPr>
                <w:rFonts w:cstheme="minorHAnsi"/>
              </w:rPr>
            </w:pPr>
            <w:r w:rsidRPr="00217D1D">
              <w:rPr>
                <w:rFonts w:cstheme="minorHAnsi"/>
              </w:rPr>
              <w:t> </w:t>
            </w:r>
          </w:p>
        </w:tc>
      </w:tr>
    </w:tbl>
    <w:p w14:paraId="6060B3D8" w14:textId="77777777" w:rsidR="00E07654" w:rsidRDefault="00E07654" w:rsidP="00E07654">
      <w:pPr>
        <w:jc w:val="center"/>
        <w:rPr>
          <w:rFonts w:cstheme="minorHAnsi"/>
          <w:b/>
          <w:bCs/>
          <w:color w:val="000000"/>
          <w:sz w:val="22"/>
          <w:szCs w:val="32"/>
        </w:rPr>
      </w:pPr>
    </w:p>
    <w:p w14:paraId="4BAD84B4" w14:textId="58BCCDF3" w:rsidR="00346B4A" w:rsidRPr="009C071C" w:rsidRDefault="00346B4A" w:rsidP="00346B4A">
      <w:pPr>
        <w:jc w:val="center"/>
        <w:rPr>
          <w:rFonts w:cstheme="minorHAnsi"/>
          <w:color w:val="000000"/>
          <w:sz w:val="22"/>
        </w:rPr>
      </w:pPr>
      <w:r w:rsidRPr="0073529D">
        <w:rPr>
          <w:rFonts w:cstheme="minorHAnsi"/>
          <w:sz w:val="22"/>
          <w:szCs w:val="22"/>
        </w:rPr>
        <w:t>Javno naročilo</w:t>
      </w:r>
      <w:r>
        <w:rPr>
          <w:rFonts w:cstheme="minorHAnsi"/>
          <w:b/>
          <w:bCs/>
          <w:sz w:val="22"/>
          <w:szCs w:val="22"/>
        </w:rPr>
        <w:t xml:space="preserve"> </w:t>
      </w:r>
      <w:r w:rsidRPr="00240B69">
        <w:rPr>
          <w:rFonts w:cstheme="minorHAnsi"/>
          <w:b/>
          <w:bCs/>
          <w:color w:val="000000"/>
          <w:sz w:val="22"/>
        </w:rPr>
        <w:t>»</w:t>
      </w:r>
      <w:r w:rsidRPr="00240B69">
        <w:rPr>
          <w:b/>
          <w:bCs/>
        </w:rPr>
        <w:t>Izbira izvajalca za izvedbo gradbeno – obrtniških in elektroinštalacijskih del za gradnjo </w:t>
      </w:r>
      <w:r w:rsidR="00897E60">
        <w:rPr>
          <w:b/>
          <w:bCs/>
        </w:rPr>
        <w:t>K</w:t>
      </w:r>
      <w:r w:rsidRPr="00240B69">
        <w:rPr>
          <w:b/>
          <w:bCs/>
        </w:rPr>
        <w:t>ulturno upravnega centra Ivančna Gorica</w:t>
      </w:r>
      <w:r w:rsidRPr="00C06B17">
        <w:rPr>
          <w:rFonts w:cstheme="minorHAnsi"/>
          <w:color w:val="000000"/>
          <w:sz w:val="22"/>
        </w:rPr>
        <w:t>«</w:t>
      </w:r>
    </w:p>
    <w:p w14:paraId="78E048D2" w14:textId="77777777" w:rsidR="00E07654" w:rsidRDefault="00E07654" w:rsidP="00E07654">
      <w:pPr>
        <w:jc w:val="center"/>
        <w:rPr>
          <w:rFonts w:cstheme="minorHAnsi"/>
          <w:b/>
          <w:bCs/>
          <w:color w:val="000000"/>
          <w:sz w:val="22"/>
          <w:szCs w:val="32"/>
        </w:rPr>
      </w:pPr>
    </w:p>
    <w:p w14:paraId="629B9F19" w14:textId="77777777" w:rsidR="00346B4A" w:rsidRDefault="00346B4A" w:rsidP="00E07654">
      <w:pPr>
        <w:jc w:val="center"/>
        <w:rPr>
          <w:rFonts w:cstheme="minorHAnsi"/>
          <w:b/>
          <w:bCs/>
          <w:color w:val="000000"/>
          <w:sz w:val="22"/>
          <w:szCs w:val="32"/>
        </w:rPr>
      </w:pPr>
    </w:p>
    <w:p w14:paraId="59099684" w14:textId="77777777" w:rsidR="00346B4A" w:rsidRDefault="00346B4A" w:rsidP="00E07654">
      <w:pPr>
        <w:jc w:val="center"/>
        <w:rPr>
          <w:rFonts w:cstheme="minorHAnsi"/>
          <w:b/>
          <w:bCs/>
          <w:color w:val="000000"/>
          <w:sz w:val="22"/>
          <w:szCs w:val="32"/>
        </w:rPr>
      </w:pPr>
    </w:p>
    <w:p w14:paraId="4F569AF2" w14:textId="77777777" w:rsidR="00E07654" w:rsidRPr="009D349E" w:rsidRDefault="00E07654" w:rsidP="00E07654">
      <w:pPr>
        <w:jc w:val="center"/>
        <w:rPr>
          <w:rFonts w:ascii="Arial" w:eastAsia="Times New Roman" w:hAnsi="Arial" w:cs="Arial"/>
          <w:b/>
          <w:sz w:val="28"/>
          <w:lang w:eastAsia="sl-SI"/>
        </w:rPr>
      </w:pPr>
      <w:r w:rsidRPr="009D349E">
        <w:rPr>
          <w:rFonts w:ascii="Arial" w:eastAsia="Times New Roman" w:hAnsi="Arial" w:cs="Arial"/>
          <w:b/>
          <w:sz w:val="28"/>
          <w:lang w:eastAsia="sl-SI"/>
        </w:rPr>
        <w:t>IZJAVA</w:t>
      </w:r>
    </w:p>
    <w:p w14:paraId="48831D17" w14:textId="77777777" w:rsidR="00E07654" w:rsidRDefault="00E07654" w:rsidP="00E07654">
      <w:pPr>
        <w:jc w:val="center"/>
        <w:rPr>
          <w:rFonts w:cstheme="minorHAnsi"/>
          <w:b/>
          <w:bCs/>
          <w:color w:val="000000"/>
          <w:sz w:val="22"/>
          <w:szCs w:val="32"/>
        </w:rPr>
      </w:pPr>
    </w:p>
    <w:p w14:paraId="68FFD9C3" w14:textId="77777777" w:rsidR="00E07654" w:rsidRDefault="00E07654" w:rsidP="00E07654">
      <w:pPr>
        <w:jc w:val="center"/>
        <w:rPr>
          <w:rFonts w:cstheme="minorHAnsi"/>
          <w:b/>
          <w:bCs/>
          <w:color w:val="000000"/>
          <w:sz w:val="22"/>
          <w:szCs w:val="32"/>
        </w:rPr>
      </w:pPr>
    </w:p>
    <w:p w14:paraId="3A5208F3" w14:textId="77777777" w:rsidR="00E07654" w:rsidRPr="00B5782C" w:rsidRDefault="00E07654" w:rsidP="00E07654">
      <w:pPr>
        <w:jc w:val="center"/>
        <w:rPr>
          <w:rFonts w:cstheme="minorHAnsi"/>
          <w:color w:val="000000"/>
          <w:sz w:val="22"/>
          <w:szCs w:val="22"/>
        </w:rPr>
      </w:pPr>
    </w:p>
    <w:p w14:paraId="19F0B618" w14:textId="77777777" w:rsidR="00577285" w:rsidRPr="00B5782C" w:rsidRDefault="00577285" w:rsidP="00577285">
      <w:pPr>
        <w:pBdr>
          <w:bottom w:val="single" w:sz="12" w:space="1" w:color="auto"/>
        </w:pBdr>
        <w:jc w:val="both"/>
        <w:rPr>
          <w:rFonts w:cstheme="minorHAnsi"/>
          <w:color w:val="000000"/>
          <w:sz w:val="22"/>
          <w:szCs w:val="22"/>
        </w:rPr>
      </w:pPr>
    </w:p>
    <w:p w14:paraId="42866C84" w14:textId="77777777" w:rsidR="00577285" w:rsidRPr="00B5782C" w:rsidRDefault="00577285" w:rsidP="00577285">
      <w:pPr>
        <w:jc w:val="both"/>
        <w:rPr>
          <w:rFonts w:cstheme="minorHAnsi"/>
          <w:b/>
          <w:bCs/>
          <w:color w:val="000000"/>
          <w:sz w:val="22"/>
          <w:szCs w:val="22"/>
        </w:rPr>
      </w:pPr>
      <w:r w:rsidRPr="00B5782C">
        <w:rPr>
          <w:rFonts w:cstheme="minorHAnsi"/>
          <w:b/>
          <w:bCs/>
          <w:color w:val="000000"/>
          <w:sz w:val="22"/>
          <w:szCs w:val="22"/>
        </w:rPr>
        <w:t xml:space="preserve"> (NAVEDBA IMENA IN PRIIMKA FIZIČNE OSEBE ALI ODGOVORNE OSEBE POSLOVNEGA SUBJEKTA)</w:t>
      </w:r>
    </w:p>
    <w:p w14:paraId="39FDEDD4" w14:textId="77777777" w:rsidR="00577285" w:rsidRPr="00B5782C" w:rsidRDefault="00577285" w:rsidP="00577285">
      <w:pPr>
        <w:jc w:val="both"/>
        <w:rPr>
          <w:rFonts w:cstheme="minorHAnsi"/>
          <w:color w:val="000000"/>
          <w:sz w:val="22"/>
          <w:szCs w:val="22"/>
        </w:rPr>
      </w:pPr>
    </w:p>
    <w:p w14:paraId="4E1A016B" w14:textId="77777777" w:rsidR="00B5782C" w:rsidRDefault="00577285" w:rsidP="00B5782C">
      <w:pPr>
        <w:jc w:val="both"/>
        <w:rPr>
          <w:rFonts w:cstheme="minorHAnsi"/>
          <w:b/>
          <w:bCs/>
          <w:color w:val="000000"/>
          <w:sz w:val="22"/>
          <w:szCs w:val="22"/>
        </w:rPr>
      </w:pPr>
      <w:r w:rsidRPr="00B5782C">
        <w:rPr>
          <w:rFonts w:cstheme="minorHAnsi"/>
          <w:color w:val="000000"/>
          <w:sz w:val="22"/>
          <w:szCs w:val="22"/>
        </w:rPr>
        <w:t xml:space="preserve">izjavljam, da poslovni subjekt </w:t>
      </w:r>
      <w:r w:rsidRPr="00B5782C">
        <w:rPr>
          <w:rFonts w:cstheme="minorHAnsi"/>
          <w:b/>
          <w:bCs/>
          <w:color w:val="000000"/>
          <w:sz w:val="22"/>
          <w:szCs w:val="22"/>
        </w:rPr>
        <w:t>____________________</w:t>
      </w:r>
      <w:r w:rsidR="00B5782C">
        <w:rPr>
          <w:rFonts w:cstheme="minorHAnsi"/>
          <w:b/>
          <w:bCs/>
          <w:color w:val="000000"/>
          <w:sz w:val="22"/>
          <w:szCs w:val="22"/>
        </w:rPr>
        <w:t>________________________</w:t>
      </w:r>
      <w:r w:rsidRPr="00B5782C">
        <w:rPr>
          <w:rFonts w:cstheme="minorHAnsi"/>
          <w:b/>
          <w:bCs/>
          <w:color w:val="000000"/>
          <w:sz w:val="22"/>
          <w:szCs w:val="22"/>
        </w:rPr>
        <w:t xml:space="preserve">___          </w:t>
      </w:r>
    </w:p>
    <w:p w14:paraId="6B3814DC" w14:textId="51EEB81D" w:rsidR="00577285" w:rsidRPr="00B5782C" w:rsidRDefault="00577285" w:rsidP="00B5782C">
      <w:pPr>
        <w:ind w:left="2832" w:firstLine="708"/>
        <w:jc w:val="both"/>
        <w:rPr>
          <w:rFonts w:cstheme="minorHAnsi"/>
          <w:color w:val="000000"/>
          <w:sz w:val="22"/>
          <w:szCs w:val="22"/>
        </w:rPr>
      </w:pPr>
      <w:r w:rsidRPr="00B5782C">
        <w:rPr>
          <w:rFonts w:cstheme="minorHAnsi"/>
          <w:b/>
          <w:bCs/>
          <w:color w:val="000000"/>
          <w:sz w:val="22"/>
          <w:szCs w:val="22"/>
        </w:rPr>
        <w:t xml:space="preserve"> (NAVEDBA POSLOVNEGA SUBJEKTA) </w:t>
      </w:r>
    </w:p>
    <w:p w14:paraId="618533F5" w14:textId="77777777" w:rsidR="00577285" w:rsidRPr="00B5782C" w:rsidRDefault="00577285" w:rsidP="00577285">
      <w:pPr>
        <w:jc w:val="both"/>
        <w:rPr>
          <w:rFonts w:cstheme="minorHAnsi"/>
          <w:color w:val="000000"/>
          <w:sz w:val="22"/>
          <w:szCs w:val="22"/>
        </w:rPr>
      </w:pPr>
    </w:p>
    <w:p w14:paraId="4E27178B" w14:textId="77777777" w:rsidR="00577285" w:rsidRPr="00B5782C" w:rsidRDefault="00577285" w:rsidP="00577285">
      <w:pPr>
        <w:jc w:val="both"/>
        <w:rPr>
          <w:rFonts w:cstheme="minorHAnsi"/>
          <w:color w:val="000000"/>
          <w:sz w:val="22"/>
          <w:szCs w:val="22"/>
        </w:rPr>
      </w:pPr>
      <w:r w:rsidRPr="00B5782C">
        <w:rPr>
          <w:rFonts w:cstheme="minorHAnsi"/>
          <w:color w:val="000000"/>
          <w:sz w:val="22"/>
          <w:szCs w:val="22"/>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 in 3/22-ZDeb; </w:t>
      </w:r>
      <w:proofErr w:type="spellStart"/>
      <w:r w:rsidRPr="00B5782C">
        <w:rPr>
          <w:rFonts w:cstheme="minorHAnsi"/>
          <w:color w:val="000000"/>
          <w:sz w:val="22"/>
          <w:szCs w:val="22"/>
        </w:rPr>
        <w:t>ZIntPK</w:t>
      </w:r>
      <w:proofErr w:type="spellEnd"/>
      <w:r w:rsidRPr="00B5782C">
        <w:rPr>
          <w:rFonts w:cstheme="minorHAnsi"/>
          <w:color w:val="000000"/>
          <w:sz w:val="22"/>
          <w:szCs w:val="22"/>
        </w:rPr>
        <w:t xml:space="preserve">).  </w:t>
      </w:r>
    </w:p>
    <w:p w14:paraId="4CBF0BA8" w14:textId="77777777" w:rsidR="00577285" w:rsidRPr="00B5782C" w:rsidRDefault="00577285" w:rsidP="00577285">
      <w:pPr>
        <w:jc w:val="both"/>
        <w:rPr>
          <w:rFonts w:cstheme="minorHAnsi"/>
          <w:color w:val="000000"/>
          <w:sz w:val="22"/>
          <w:szCs w:val="22"/>
        </w:rPr>
      </w:pPr>
    </w:p>
    <w:p w14:paraId="582F15E7" w14:textId="77777777" w:rsidR="00577285" w:rsidRPr="00B5782C" w:rsidRDefault="00577285" w:rsidP="00577285">
      <w:pPr>
        <w:jc w:val="both"/>
        <w:rPr>
          <w:rFonts w:cstheme="minorHAnsi"/>
          <w:color w:val="000000"/>
          <w:sz w:val="22"/>
          <w:szCs w:val="22"/>
        </w:rPr>
      </w:pPr>
    </w:p>
    <w:p w14:paraId="21683203" w14:textId="77777777" w:rsidR="00577285" w:rsidRPr="00B5782C" w:rsidRDefault="00577285" w:rsidP="00577285">
      <w:pPr>
        <w:jc w:val="both"/>
        <w:rPr>
          <w:rFonts w:cstheme="minorHAnsi"/>
          <w:color w:val="000000"/>
          <w:sz w:val="22"/>
          <w:szCs w:val="22"/>
        </w:rPr>
      </w:pPr>
    </w:p>
    <w:p w14:paraId="35535091" w14:textId="77777777" w:rsidR="00577285" w:rsidRPr="00B5782C" w:rsidRDefault="00577285" w:rsidP="00577285">
      <w:pPr>
        <w:jc w:val="both"/>
        <w:rPr>
          <w:rFonts w:cstheme="minorHAnsi"/>
          <w:color w:val="000000"/>
          <w:sz w:val="22"/>
          <w:szCs w:val="22"/>
        </w:rPr>
      </w:pPr>
      <w:r w:rsidRPr="00B5782C">
        <w:rPr>
          <w:rFonts w:cstheme="minorHAnsi"/>
          <w:color w:val="000000"/>
          <w:sz w:val="22"/>
          <w:szCs w:val="22"/>
        </w:rPr>
        <w:t>Datum: _________________            žig                              Podpis:________________________</w:t>
      </w:r>
    </w:p>
    <w:p w14:paraId="5E0B19FF" w14:textId="77777777" w:rsidR="00E07654" w:rsidRPr="00C972CE" w:rsidRDefault="00E07654" w:rsidP="00E07654">
      <w:pPr>
        <w:jc w:val="both"/>
        <w:rPr>
          <w:rFonts w:ascii="Arial Narrow" w:hAnsi="Arial Narrow"/>
          <w:sz w:val="24"/>
          <w:szCs w:val="24"/>
        </w:rPr>
      </w:pPr>
    </w:p>
    <w:p w14:paraId="6AF127DF" w14:textId="77777777" w:rsidR="00E07654" w:rsidRDefault="00E07654" w:rsidP="00E07654">
      <w:pPr>
        <w:jc w:val="both"/>
        <w:rPr>
          <w:rFonts w:ascii="Arial Narrow" w:hAnsi="Arial Narrow"/>
          <w:sz w:val="24"/>
          <w:szCs w:val="24"/>
        </w:rPr>
      </w:pPr>
    </w:p>
    <w:p w14:paraId="409386DB" w14:textId="77777777" w:rsidR="00E07654" w:rsidRDefault="00E07654" w:rsidP="00E07654">
      <w:pPr>
        <w:jc w:val="both"/>
        <w:rPr>
          <w:rFonts w:ascii="Arial Narrow" w:hAnsi="Arial Narrow"/>
          <w:sz w:val="24"/>
          <w:szCs w:val="24"/>
        </w:rPr>
      </w:pPr>
    </w:p>
    <w:p w14:paraId="76A94850" w14:textId="77777777" w:rsidR="00E07654" w:rsidRDefault="00E07654" w:rsidP="00E07654">
      <w:pPr>
        <w:jc w:val="both"/>
        <w:rPr>
          <w:rFonts w:ascii="Arial Narrow" w:hAnsi="Arial Narrow"/>
          <w:sz w:val="24"/>
          <w:szCs w:val="24"/>
        </w:rPr>
      </w:pPr>
    </w:p>
    <w:p w14:paraId="57480D36" w14:textId="77777777" w:rsidR="00E07654" w:rsidRDefault="00E07654" w:rsidP="00E07654">
      <w:pPr>
        <w:jc w:val="both"/>
        <w:rPr>
          <w:rFonts w:ascii="Arial Narrow" w:hAnsi="Arial Narrow"/>
          <w:sz w:val="24"/>
          <w:szCs w:val="24"/>
        </w:rPr>
      </w:pPr>
    </w:p>
    <w:p w14:paraId="022FBD0B" w14:textId="77777777" w:rsidR="00E07654" w:rsidRDefault="00E07654" w:rsidP="00E07654">
      <w:pPr>
        <w:jc w:val="both"/>
        <w:rPr>
          <w:rFonts w:ascii="Arial Narrow" w:hAnsi="Arial Narrow"/>
          <w:sz w:val="24"/>
          <w:szCs w:val="24"/>
        </w:rPr>
      </w:pPr>
    </w:p>
    <w:p w14:paraId="7C73FC19" w14:textId="18E625C5" w:rsidR="00E07654" w:rsidRDefault="00E07654" w:rsidP="00E07654">
      <w:pPr>
        <w:jc w:val="both"/>
        <w:rPr>
          <w:rFonts w:ascii="Arial Narrow" w:hAnsi="Arial Narrow"/>
          <w:sz w:val="24"/>
          <w:szCs w:val="24"/>
        </w:rPr>
      </w:pPr>
    </w:p>
    <w:p w14:paraId="5043B13C" w14:textId="4FF32D41" w:rsidR="001F5BF7" w:rsidRDefault="001F5BF7" w:rsidP="00E07654">
      <w:pPr>
        <w:jc w:val="both"/>
        <w:rPr>
          <w:rFonts w:ascii="Arial Narrow" w:hAnsi="Arial Narrow"/>
          <w:sz w:val="24"/>
          <w:szCs w:val="24"/>
        </w:rPr>
      </w:pPr>
    </w:p>
    <w:p w14:paraId="0995DAF1" w14:textId="54FD0666" w:rsidR="001F5BF7" w:rsidRDefault="001F5BF7" w:rsidP="00E07654">
      <w:pPr>
        <w:jc w:val="both"/>
        <w:rPr>
          <w:rFonts w:ascii="Arial Narrow" w:hAnsi="Arial Narrow"/>
          <w:sz w:val="24"/>
          <w:szCs w:val="24"/>
        </w:rPr>
      </w:pPr>
    </w:p>
    <w:p w14:paraId="6F8E0946" w14:textId="77777777" w:rsidR="00BE4FE4" w:rsidRDefault="00BE4FE4" w:rsidP="00E07654">
      <w:pPr>
        <w:jc w:val="both"/>
        <w:rPr>
          <w:rFonts w:ascii="Arial Narrow" w:hAnsi="Arial Narrow"/>
          <w:sz w:val="24"/>
          <w:szCs w:val="24"/>
        </w:rPr>
      </w:pPr>
    </w:p>
    <w:p w14:paraId="089B58A1" w14:textId="77777777" w:rsidR="00E07654" w:rsidRPr="00C972CE" w:rsidRDefault="00E07654" w:rsidP="00E07654">
      <w:pPr>
        <w:jc w:val="both"/>
        <w:rPr>
          <w:rFonts w:ascii="Arial Narrow" w:hAnsi="Arial Narrow"/>
          <w:sz w:val="24"/>
          <w:szCs w:val="24"/>
        </w:rPr>
      </w:pPr>
    </w:p>
    <w:p w14:paraId="4AA3C12D" w14:textId="77777777" w:rsidR="00E07654" w:rsidRPr="001F5BF7" w:rsidRDefault="00E07654" w:rsidP="00E07654">
      <w:pPr>
        <w:jc w:val="both"/>
        <w:rPr>
          <w:rFonts w:ascii="Arial Narrow" w:hAnsi="Arial Narrow"/>
          <w:b/>
          <w:u w:val="single"/>
        </w:rPr>
      </w:pPr>
      <w:r w:rsidRPr="001F5BF7">
        <w:rPr>
          <w:rFonts w:ascii="Arial Narrow" w:hAnsi="Arial Narrow"/>
          <w:b/>
          <w:u w:val="single"/>
        </w:rPr>
        <w:t xml:space="preserve">1. odstavek 35. člena </w:t>
      </w:r>
      <w:proofErr w:type="spellStart"/>
      <w:r w:rsidRPr="001F5BF7">
        <w:rPr>
          <w:rFonts w:ascii="Arial Narrow" w:hAnsi="Arial Narrow"/>
          <w:b/>
          <w:u w:val="single"/>
        </w:rPr>
        <w:t>ZIntPK</w:t>
      </w:r>
      <w:proofErr w:type="spellEnd"/>
      <w:r w:rsidRPr="001F5BF7">
        <w:rPr>
          <w:rFonts w:ascii="Arial Narrow" w:hAnsi="Arial Narrow"/>
          <w:b/>
          <w:u w:val="single"/>
        </w:rPr>
        <w:t>:</w:t>
      </w:r>
    </w:p>
    <w:p w14:paraId="0736A707" w14:textId="77777777" w:rsidR="00E07654" w:rsidRPr="001F5BF7" w:rsidRDefault="00E07654" w:rsidP="00E07654">
      <w:pPr>
        <w:pStyle w:val="Sprotnaopomba-besedilo"/>
        <w:rPr>
          <w:rFonts w:ascii="Arial Narrow" w:hAnsi="Arial Narrow" w:cs="Calibri"/>
          <w:i/>
        </w:rPr>
      </w:pPr>
      <w:r w:rsidRPr="001F5BF7">
        <w:rPr>
          <w:rFonts w:ascii="Arial Narrow" w:hAnsi="Arial Narrow" w:cs="Calibri"/>
          <w: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56B27C8D" w14:textId="77777777" w:rsidR="00E07654" w:rsidRPr="001F5BF7" w:rsidRDefault="00E07654" w:rsidP="000418E8">
      <w:pPr>
        <w:pStyle w:val="Sprotnaopomba-besedilo"/>
        <w:numPr>
          <w:ilvl w:val="0"/>
          <w:numId w:val="16"/>
        </w:numPr>
        <w:rPr>
          <w:rFonts w:ascii="Arial Narrow" w:hAnsi="Arial Narrow" w:cs="Calibri"/>
          <w:i/>
        </w:rPr>
      </w:pPr>
      <w:r w:rsidRPr="001F5BF7">
        <w:rPr>
          <w:rFonts w:ascii="Arial Narrow" w:hAnsi="Arial Narrow" w:cs="Calibri"/>
          <w:i/>
        </w:rPr>
        <w:t>udeležen kot poslovodja, član poslovodstva ali zakoniti zastopnik ali</w:t>
      </w:r>
    </w:p>
    <w:p w14:paraId="1861123B" w14:textId="5E777DEB" w:rsidR="00E07654" w:rsidRPr="001F5BF7" w:rsidRDefault="00E07654" w:rsidP="000418E8">
      <w:pPr>
        <w:pStyle w:val="Sprotnaopomba-besedilo"/>
        <w:numPr>
          <w:ilvl w:val="0"/>
          <w:numId w:val="16"/>
        </w:numPr>
        <w:rPr>
          <w:rFonts w:ascii="Arial Narrow" w:hAnsi="Arial Narrow" w:cs="Calibri"/>
          <w:i/>
        </w:rPr>
      </w:pPr>
      <w:r w:rsidRPr="001F5BF7">
        <w:rPr>
          <w:rFonts w:ascii="Arial Narrow" w:hAnsi="Arial Narrow" w:cs="Calibri"/>
          <w:i/>
        </w:rPr>
        <w:t>neposredno ali prek drugih pravnih oseb v več kot pet odstotnem deležu udeležen pri ustanoviteljskih pravicah, upravljanju ali kapitalu.</w:t>
      </w:r>
    </w:p>
    <w:p w14:paraId="292698EF" w14:textId="48C5C644" w:rsidR="00B7159C" w:rsidRDefault="00B7159C" w:rsidP="008D0292">
      <w:pPr>
        <w:pStyle w:val="Sprotnaopomba-besedilo"/>
        <w:rPr>
          <w:rFonts w:ascii="Arial Narrow" w:hAnsi="Arial Narrow" w:cs="Calibri"/>
          <w:i/>
          <w:sz w:val="22"/>
          <w:szCs w:val="22"/>
        </w:rPr>
      </w:pPr>
    </w:p>
    <w:p w14:paraId="6653F671" w14:textId="3E2241CA" w:rsidR="00B7159C" w:rsidRDefault="00B7159C" w:rsidP="008D0292">
      <w:pPr>
        <w:pStyle w:val="Sprotnaopomba-besedilo"/>
        <w:rPr>
          <w:rFonts w:ascii="Arial Narrow" w:hAnsi="Arial Narrow" w:cs="Calibri"/>
          <w:i/>
          <w:sz w:val="22"/>
          <w:szCs w:val="22"/>
        </w:rPr>
      </w:pPr>
    </w:p>
    <w:p w14:paraId="4342BC12" w14:textId="77777777" w:rsidR="00B7159C" w:rsidRDefault="00B7159C" w:rsidP="00900258">
      <w:pPr>
        <w:pStyle w:val="Sprotnaopomba-besedilo"/>
        <w:rPr>
          <w:rFonts w:ascii="Arial Narrow" w:hAnsi="Arial Narrow" w:cs="Calibri"/>
          <w:i/>
          <w:sz w:val="22"/>
          <w:szCs w:val="22"/>
        </w:rPr>
      </w:pPr>
    </w:p>
    <w:p w14:paraId="75C170B2" w14:textId="77777777" w:rsidR="00E07654" w:rsidRPr="00900258" w:rsidRDefault="00E07654" w:rsidP="00900258">
      <w:pPr>
        <w:rPr>
          <w:highlight w:val="yellow"/>
        </w:rPr>
      </w:pPr>
    </w:p>
    <w:p w14:paraId="1344B9F0" w14:textId="78840776" w:rsidR="001F60E4" w:rsidRDefault="001F60E4" w:rsidP="005A1AAB">
      <w:pPr>
        <w:pStyle w:val="Naslov2"/>
        <w:ind w:left="0"/>
      </w:pPr>
      <w:bookmarkStart w:id="168" w:name="_Toc187237913"/>
      <w:bookmarkStart w:id="169" w:name="_Toc97539261"/>
      <w:r>
        <w:t>OBREZAC ŠT. 17</w:t>
      </w:r>
      <w:bookmarkEnd w:id="168"/>
    </w:p>
    <w:p w14:paraId="561D499C" w14:textId="77777777" w:rsidR="001F60E4" w:rsidRDefault="001F60E4" w:rsidP="001F60E4"/>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7"/>
        <w:gridCol w:w="6903"/>
      </w:tblGrid>
      <w:tr w:rsidR="001F60E4" w:rsidRPr="00217D1D" w14:paraId="409A22E0" w14:textId="77777777" w:rsidTr="00A1082F">
        <w:trPr>
          <w:trHeight w:val="402"/>
        </w:trPr>
        <w:tc>
          <w:tcPr>
            <w:tcW w:w="2277" w:type="dxa"/>
            <w:shd w:val="clear" w:color="auto" w:fill="F2F2F2" w:themeFill="background1" w:themeFillShade="F2"/>
            <w:tcMar>
              <w:top w:w="135" w:type="dxa"/>
              <w:bottom w:w="135" w:type="dxa"/>
            </w:tcMar>
            <w:vAlign w:val="center"/>
          </w:tcPr>
          <w:p w14:paraId="5BAB2663" w14:textId="77777777" w:rsidR="001F60E4" w:rsidRPr="00217D1D" w:rsidRDefault="001F60E4" w:rsidP="00A1082F">
            <w:pPr>
              <w:rPr>
                <w:rFonts w:cstheme="minorHAnsi"/>
              </w:rPr>
            </w:pPr>
            <w:r w:rsidRPr="00217D1D">
              <w:rPr>
                <w:rFonts w:cstheme="minorHAnsi"/>
                <w:b/>
                <w:bCs/>
              </w:rPr>
              <w:t>NAZIV PONUDNIKA:</w:t>
            </w:r>
          </w:p>
        </w:tc>
        <w:tc>
          <w:tcPr>
            <w:tcW w:w="6903" w:type="dxa"/>
            <w:tcMar>
              <w:top w:w="135" w:type="dxa"/>
              <w:bottom w:w="135" w:type="dxa"/>
            </w:tcMar>
            <w:vAlign w:val="center"/>
          </w:tcPr>
          <w:p w14:paraId="4FEC8AEA" w14:textId="77777777" w:rsidR="001F60E4" w:rsidRPr="00217D1D" w:rsidRDefault="001F60E4" w:rsidP="00A1082F">
            <w:pPr>
              <w:rPr>
                <w:rFonts w:cstheme="minorHAnsi"/>
              </w:rPr>
            </w:pPr>
            <w:r w:rsidRPr="00217D1D">
              <w:rPr>
                <w:rFonts w:cstheme="minorHAnsi"/>
              </w:rPr>
              <w:t> </w:t>
            </w:r>
          </w:p>
        </w:tc>
      </w:tr>
      <w:tr w:rsidR="001F60E4" w:rsidRPr="00217D1D" w14:paraId="7FB81F86" w14:textId="77777777" w:rsidTr="00A1082F">
        <w:trPr>
          <w:trHeight w:val="267"/>
        </w:trPr>
        <w:tc>
          <w:tcPr>
            <w:tcW w:w="2277" w:type="dxa"/>
            <w:shd w:val="clear" w:color="auto" w:fill="F2F2F2" w:themeFill="background1" w:themeFillShade="F2"/>
            <w:tcMar>
              <w:top w:w="135" w:type="dxa"/>
              <w:bottom w:w="135" w:type="dxa"/>
            </w:tcMar>
            <w:vAlign w:val="center"/>
          </w:tcPr>
          <w:p w14:paraId="7438CC7B" w14:textId="77777777" w:rsidR="001F60E4" w:rsidRPr="00217D1D" w:rsidRDefault="001F60E4" w:rsidP="00A1082F">
            <w:pPr>
              <w:rPr>
                <w:rFonts w:cstheme="minorHAnsi"/>
              </w:rPr>
            </w:pPr>
            <w:r w:rsidRPr="00217D1D">
              <w:rPr>
                <w:rFonts w:cstheme="minorHAnsi"/>
                <w:b/>
                <w:bCs/>
              </w:rPr>
              <w:t>NASLOV PONUDNIKA:</w:t>
            </w:r>
          </w:p>
        </w:tc>
        <w:tc>
          <w:tcPr>
            <w:tcW w:w="6903" w:type="dxa"/>
            <w:tcMar>
              <w:top w:w="135" w:type="dxa"/>
              <w:bottom w:w="135" w:type="dxa"/>
            </w:tcMar>
            <w:vAlign w:val="center"/>
          </w:tcPr>
          <w:p w14:paraId="4209741C" w14:textId="77777777" w:rsidR="001F60E4" w:rsidRPr="00217D1D" w:rsidRDefault="001F60E4" w:rsidP="00A1082F">
            <w:pPr>
              <w:rPr>
                <w:rFonts w:cstheme="minorHAnsi"/>
              </w:rPr>
            </w:pPr>
            <w:r w:rsidRPr="00217D1D">
              <w:rPr>
                <w:rFonts w:cstheme="minorHAnsi"/>
              </w:rPr>
              <w:t> </w:t>
            </w:r>
          </w:p>
        </w:tc>
      </w:tr>
    </w:tbl>
    <w:p w14:paraId="559E5136" w14:textId="77777777" w:rsidR="001F60E4" w:rsidRDefault="001F60E4" w:rsidP="001F60E4">
      <w:pPr>
        <w:jc w:val="center"/>
        <w:rPr>
          <w:rFonts w:cstheme="minorHAnsi"/>
          <w:b/>
          <w:bCs/>
          <w:color w:val="000000"/>
          <w:sz w:val="22"/>
          <w:szCs w:val="32"/>
        </w:rPr>
      </w:pPr>
    </w:p>
    <w:p w14:paraId="359E766F" w14:textId="77777777" w:rsidR="001F60E4" w:rsidRDefault="001F60E4" w:rsidP="001F60E4">
      <w:pPr>
        <w:jc w:val="center"/>
        <w:rPr>
          <w:rFonts w:cstheme="minorHAnsi"/>
          <w:b/>
          <w:bCs/>
          <w:color w:val="000000"/>
          <w:sz w:val="22"/>
          <w:szCs w:val="32"/>
        </w:rPr>
      </w:pPr>
    </w:p>
    <w:p w14:paraId="1B3256CB" w14:textId="77777777" w:rsidR="001F60E4" w:rsidRPr="007001D0" w:rsidRDefault="001F60E4" w:rsidP="001F60E4">
      <w:pPr>
        <w:jc w:val="center"/>
        <w:rPr>
          <w:rFonts w:ascii="Arial" w:eastAsia="Times New Roman" w:hAnsi="Arial" w:cs="Arial"/>
          <w:b/>
          <w:sz w:val="24"/>
          <w:szCs w:val="24"/>
          <w:lang w:eastAsia="sl-SI"/>
        </w:rPr>
      </w:pPr>
      <w:r w:rsidRPr="007001D0">
        <w:rPr>
          <w:rFonts w:ascii="Arial" w:eastAsia="Times New Roman" w:hAnsi="Arial" w:cs="Arial"/>
          <w:b/>
          <w:sz w:val="24"/>
          <w:szCs w:val="24"/>
          <w:lang w:eastAsia="sl-SI"/>
        </w:rPr>
        <w:t xml:space="preserve">IZJAVA O IZPOLNJEVANJU OMEJEVALNIH UKREPOV, </w:t>
      </w:r>
    </w:p>
    <w:p w14:paraId="753874BF" w14:textId="77777777" w:rsidR="001F60E4" w:rsidRPr="007001D0" w:rsidRDefault="001F60E4" w:rsidP="001F60E4">
      <w:pPr>
        <w:jc w:val="center"/>
        <w:rPr>
          <w:rFonts w:ascii="Arial" w:eastAsia="Times New Roman" w:hAnsi="Arial" w:cs="Arial"/>
          <w:b/>
          <w:sz w:val="28"/>
          <w:lang w:eastAsia="sl-SI"/>
        </w:rPr>
      </w:pPr>
      <w:r w:rsidRPr="007001D0">
        <w:rPr>
          <w:rFonts w:ascii="Arial" w:eastAsia="Times New Roman" w:hAnsi="Arial" w:cs="Arial"/>
          <w:b/>
          <w:sz w:val="24"/>
          <w:szCs w:val="24"/>
          <w:lang w:eastAsia="sl-SI"/>
        </w:rPr>
        <w:t>DOLOČENIH V SKLEPU SVETA (SZVP) 2022/578 Z DNE 8. APRILA 2022 O SPREMEMBI SKLEPA 2014/512/SZVP O OMEJEVALNIH UKREPIH ZARADI DELOVANJA RUSIJE, KI POVZROČA DESTABILIZACIJO RAZMER V UKRAJINI</w:t>
      </w:r>
      <w:r w:rsidRPr="007001D0">
        <w:rPr>
          <w:rFonts w:eastAsia="Times New Roman"/>
          <w:b/>
          <w:sz w:val="28"/>
          <w:lang w:eastAsia="sl-SI"/>
        </w:rPr>
        <w:t xml:space="preserve"> </w:t>
      </w:r>
      <w:r w:rsidRPr="00AA4E6B">
        <w:rPr>
          <w:rFonts w:eastAsia="Times New Roman"/>
          <w:b/>
          <w:sz w:val="16"/>
          <w:szCs w:val="16"/>
          <w:lang w:eastAsia="sl-SI"/>
        </w:rPr>
        <w:footnoteReference w:id="1"/>
      </w:r>
    </w:p>
    <w:p w14:paraId="11E3BCC6" w14:textId="77777777" w:rsidR="001F60E4" w:rsidRPr="00AA4297" w:rsidRDefault="001F60E4" w:rsidP="001F60E4">
      <w:pPr>
        <w:jc w:val="both"/>
        <w:rPr>
          <w:rFonts w:cstheme="minorHAnsi"/>
          <w:b/>
          <w:bCs/>
        </w:rPr>
      </w:pPr>
    </w:p>
    <w:tbl>
      <w:tblPr>
        <w:tblW w:w="9214" w:type="dxa"/>
        <w:tblInd w:w="-5" w:type="dxa"/>
        <w:tblLayout w:type="fixed"/>
        <w:tblCellMar>
          <w:top w:w="55" w:type="dxa"/>
          <w:left w:w="55" w:type="dxa"/>
          <w:bottom w:w="55" w:type="dxa"/>
          <w:right w:w="55" w:type="dxa"/>
        </w:tblCellMar>
        <w:tblLook w:val="0000" w:firstRow="0" w:lastRow="0" w:firstColumn="0" w:lastColumn="0" w:noHBand="0" w:noVBand="0"/>
      </w:tblPr>
      <w:tblGrid>
        <w:gridCol w:w="3544"/>
        <w:gridCol w:w="5670"/>
      </w:tblGrid>
      <w:tr w:rsidR="001F60E4" w:rsidRPr="00AA4297" w14:paraId="3DC28319" w14:textId="77777777" w:rsidTr="00A1082F">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CDB54B" w14:textId="77777777" w:rsidR="001F60E4" w:rsidRPr="007001D0" w:rsidRDefault="001F60E4" w:rsidP="00A1082F">
            <w:pPr>
              <w:rPr>
                <w:rFonts w:cstheme="minorHAnsi"/>
                <w:b/>
                <w:bCs/>
              </w:rPr>
            </w:pPr>
            <w:r w:rsidRPr="007001D0">
              <w:rPr>
                <w:rFonts w:cstheme="minorHAnsi"/>
                <w:b/>
                <w:bCs/>
              </w:rPr>
              <w:t>Naročnik</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0F562" w14:textId="77777777" w:rsidR="001F60E4" w:rsidRPr="007001D0" w:rsidRDefault="001F60E4" w:rsidP="00A1082F">
            <w:pPr>
              <w:jc w:val="both"/>
              <w:rPr>
                <w:rFonts w:cstheme="minorHAnsi"/>
                <w:b/>
                <w:bCs/>
              </w:rPr>
            </w:pPr>
            <w:r>
              <w:rPr>
                <w:rFonts w:cstheme="minorHAnsi"/>
                <w:b/>
                <w:bCs/>
              </w:rPr>
              <w:t xml:space="preserve">Občina Ivančna Gorica </w:t>
            </w:r>
          </w:p>
        </w:tc>
      </w:tr>
      <w:tr w:rsidR="001F60E4" w:rsidRPr="00AA4297" w14:paraId="2B0E83F0" w14:textId="77777777" w:rsidTr="00A1082F">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C2F65" w14:textId="77777777" w:rsidR="001F60E4" w:rsidRPr="007001D0" w:rsidRDefault="001F60E4" w:rsidP="00A1082F">
            <w:pPr>
              <w:rPr>
                <w:rFonts w:cstheme="minorHAnsi"/>
                <w:b/>
                <w:bCs/>
              </w:rPr>
            </w:pPr>
            <w:r w:rsidRPr="007001D0">
              <w:rPr>
                <w:rFonts w:cstheme="minorHAnsi"/>
                <w:b/>
                <w:bCs/>
              </w:rPr>
              <w:t>Predmet javnega naročila</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32350" w14:textId="4FA4CE0F" w:rsidR="001F60E4" w:rsidRPr="001F60E4" w:rsidRDefault="001F60E4" w:rsidP="001F60E4">
            <w:pPr>
              <w:rPr>
                <w:b/>
                <w:bCs/>
              </w:rPr>
            </w:pPr>
            <w:r w:rsidRPr="001F60E4">
              <w:rPr>
                <w:b/>
                <w:bCs/>
              </w:rPr>
              <w:t>Izbira izvajalca za izvedbo gradbeno – obrtniških in elektroinštalacijskih del za gradnjo </w:t>
            </w:r>
            <w:r w:rsidR="00897E60">
              <w:rPr>
                <w:b/>
                <w:bCs/>
              </w:rPr>
              <w:t>K</w:t>
            </w:r>
            <w:r w:rsidRPr="001F60E4">
              <w:rPr>
                <w:b/>
                <w:bCs/>
              </w:rPr>
              <w:t xml:space="preserve">ulturno upravnega centra Ivančna Gorica </w:t>
            </w:r>
          </w:p>
        </w:tc>
      </w:tr>
      <w:tr w:rsidR="001F60E4" w:rsidRPr="00AA4297" w14:paraId="1F11CE25" w14:textId="77777777" w:rsidTr="00A1082F">
        <w:trPr>
          <w:trHeight w:val="445"/>
        </w:trPr>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859CA" w14:textId="77777777" w:rsidR="001F60E4" w:rsidRPr="007001D0" w:rsidRDefault="001F60E4" w:rsidP="00A1082F">
            <w:pPr>
              <w:rPr>
                <w:rFonts w:cstheme="minorHAnsi"/>
                <w:b/>
                <w:bCs/>
              </w:rPr>
            </w:pPr>
            <w:r w:rsidRPr="007001D0">
              <w:rPr>
                <w:rFonts w:cstheme="minorHAnsi"/>
                <w:b/>
                <w:bCs/>
              </w:rPr>
              <w:t>Oznaka javnega naročila pri naročniku</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97EC9" w14:textId="6D2385B7" w:rsidR="001F60E4" w:rsidRPr="007001D0" w:rsidRDefault="001F60E4" w:rsidP="00A1082F">
            <w:pPr>
              <w:rPr>
                <w:rFonts w:cstheme="minorHAnsi"/>
                <w:b/>
                <w:bCs/>
              </w:rPr>
            </w:pPr>
            <w:r>
              <w:rPr>
                <w:rFonts w:cstheme="minorHAnsi"/>
                <w:b/>
                <w:bCs/>
              </w:rPr>
              <w:t>430-0028/2024</w:t>
            </w:r>
          </w:p>
        </w:tc>
      </w:tr>
    </w:tbl>
    <w:p w14:paraId="091E354A" w14:textId="77777777" w:rsidR="001F60E4" w:rsidRPr="007001D0" w:rsidRDefault="001F60E4" w:rsidP="001F60E4">
      <w:pPr>
        <w:spacing w:line="360" w:lineRule="auto"/>
        <w:jc w:val="both"/>
        <w:rPr>
          <w:rFonts w:cstheme="minorHAnsi"/>
          <w:color w:val="000000"/>
          <w:sz w:val="22"/>
          <w:szCs w:val="22"/>
        </w:rPr>
      </w:pPr>
    </w:p>
    <w:tbl>
      <w:tblPr>
        <w:tblW w:w="9328" w:type="dxa"/>
        <w:tblInd w:w="-114" w:type="dxa"/>
        <w:tblLayout w:type="fixed"/>
        <w:tblCellMar>
          <w:left w:w="28" w:type="dxa"/>
          <w:right w:w="85" w:type="dxa"/>
        </w:tblCellMar>
        <w:tblLook w:val="04A0" w:firstRow="1" w:lastRow="0" w:firstColumn="1" w:lastColumn="0" w:noHBand="0" w:noVBand="1"/>
      </w:tblPr>
      <w:tblGrid>
        <w:gridCol w:w="3091"/>
        <w:gridCol w:w="6237"/>
      </w:tblGrid>
      <w:tr w:rsidR="001F60E4" w:rsidRPr="007001D0" w14:paraId="569393C9" w14:textId="77777777" w:rsidTr="00A1082F">
        <w:trPr>
          <w:cantSplit/>
          <w:trHeight w:val="310"/>
        </w:trPr>
        <w:tc>
          <w:tcPr>
            <w:tcW w:w="3091" w:type="dxa"/>
          </w:tcPr>
          <w:p w14:paraId="66EF152C" w14:textId="77777777" w:rsidR="001F60E4" w:rsidRPr="007001D0" w:rsidRDefault="001F60E4" w:rsidP="00A1082F">
            <w:pPr>
              <w:spacing w:line="360" w:lineRule="auto"/>
              <w:jc w:val="both"/>
              <w:rPr>
                <w:rFonts w:cstheme="minorHAnsi"/>
                <w:color w:val="000000"/>
                <w:sz w:val="22"/>
                <w:szCs w:val="22"/>
              </w:rPr>
            </w:pPr>
            <w:r w:rsidRPr="007001D0">
              <w:rPr>
                <w:rFonts w:cstheme="minorHAnsi"/>
                <w:b/>
                <w:bCs/>
                <w:color w:val="000000"/>
                <w:sz w:val="22"/>
                <w:szCs w:val="22"/>
              </w:rPr>
              <w:t>Gospodarski subjekt – ponudnik</w:t>
            </w:r>
            <w:r w:rsidRPr="007001D0">
              <w:rPr>
                <w:rFonts w:cstheme="minorHAnsi"/>
                <w:color w:val="000000"/>
                <w:sz w:val="22"/>
                <w:szCs w:val="22"/>
              </w:rPr>
              <w:t xml:space="preserve">: </w:t>
            </w:r>
          </w:p>
        </w:tc>
        <w:tc>
          <w:tcPr>
            <w:tcW w:w="6237" w:type="dxa"/>
            <w:tcBorders>
              <w:bottom w:val="single" w:sz="4" w:space="0" w:color="auto"/>
            </w:tcBorders>
            <w:shd w:val="clear" w:color="auto" w:fill="auto"/>
          </w:tcPr>
          <w:p w14:paraId="7D0C2926" w14:textId="77777777" w:rsidR="001F60E4" w:rsidRPr="007001D0" w:rsidRDefault="001F60E4" w:rsidP="00A1082F">
            <w:pPr>
              <w:spacing w:line="360" w:lineRule="auto"/>
              <w:jc w:val="both"/>
              <w:rPr>
                <w:rFonts w:cstheme="minorHAnsi"/>
                <w:b/>
                <w:bCs/>
                <w:color w:val="000000"/>
                <w:sz w:val="22"/>
                <w:szCs w:val="22"/>
              </w:rPr>
            </w:pPr>
          </w:p>
        </w:tc>
      </w:tr>
    </w:tbl>
    <w:p w14:paraId="76995EF5" w14:textId="77777777" w:rsidR="001F60E4" w:rsidRDefault="001F60E4" w:rsidP="001F60E4">
      <w:pPr>
        <w:rPr>
          <w:rFonts w:ascii="Arial Narrow" w:hAnsi="Arial Narrow" w:cs="Calibri"/>
          <w:sz w:val="24"/>
          <w:szCs w:val="24"/>
        </w:rPr>
      </w:pPr>
    </w:p>
    <w:p w14:paraId="74DCCE25" w14:textId="77777777" w:rsidR="001F60E4" w:rsidRPr="00C77E58" w:rsidRDefault="001F60E4" w:rsidP="001F60E4">
      <w:pPr>
        <w:spacing w:line="360" w:lineRule="auto"/>
        <w:jc w:val="both"/>
        <w:rPr>
          <w:rFonts w:eastAsia="Times New Roman" w:cstheme="minorHAnsi"/>
          <w:bCs/>
          <w:sz w:val="22"/>
          <w:szCs w:val="22"/>
          <w:lang w:eastAsia="sl-SI"/>
        </w:rPr>
      </w:pPr>
      <w:r w:rsidRPr="00C77E58">
        <w:rPr>
          <w:rFonts w:eastAsia="Times New Roman" w:cstheme="minorHAnsi"/>
          <w:bCs/>
          <w:sz w:val="22"/>
          <w:szCs w:val="22"/>
          <w:lang w:eastAsia="sl-SI"/>
        </w:rPr>
        <w:t>izjavljamo, da izpolnjujemo omejevalne ukrepe, določene v Sklepu Sveta (SZVP) 2022/578 z dne 8. aprila 2022 o spremembi Sklepa 2014/512/SZVP o omejevalnih ukrepih zaradi delovanja Rusije, ki povzroča destabilizacijo razmer v Ukrajini (EUR-</w:t>
      </w:r>
      <w:proofErr w:type="spellStart"/>
      <w:r w:rsidRPr="00C77E58">
        <w:rPr>
          <w:rFonts w:eastAsia="Times New Roman" w:cstheme="minorHAnsi"/>
          <w:bCs/>
          <w:sz w:val="22"/>
          <w:szCs w:val="22"/>
          <w:lang w:eastAsia="sl-SI"/>
        </w:rPr>
        <w:t>Lex</w:t>
      </w:r>
      <w:proofErr w:type="spellEnd"/>
      <w:r w:rsidRPr="00C77E58">
        <w:rPr>
          <w:rFonts w:eastAsia="Times New Roman" w:cstheme="minorHAnsi"/>
          <w:bCs/>
          <w:sz w:val="22"/>
          <w:szCs w:val="22"/>
          <w:lang w:eastAsia="sl-SI"/>
        </w:rPr>
        <w:t xml:space="preserve"> - 32022D0578 - EN - EUR-</w:t>
      </w:r>
      <w:proofErr w:type="spellStart"/>
      <w:r w:rsidRPr="00C77E58">
        <w:rPr>
          <w:rFonts w:eastAsia="Times New Roman" w:cstheme="minorHAnsi"/>
          <w:bCs/>
          <w:sz w:val="22"/>
          <w:szCs w:val="22"/>
          <w:lang w:eastAsia="sl-SI"/>
        </w:rPr>
        <w:t>Lex</w:t>
      </w:r>
      <w:proofErr w:type="spellEnd"/>
      <w:r w:rsidRPr="00C77E58">
        <w:rPr>
          <w:rFonts w:eastAsia="Times New Roman" w:cstheme="minorHAnsi"/>
          <w:bCs/>
          <w:sz w:val="22"/>
          <w:szCs w:val="22"/>
          <w:lang w:eastAsia="sl-SI"/>
        </w:rPr>
        <w:t xml:space="preserve"> (europa.eu)) in izjavljamo, da nismo ruski državljan ali fizična ali pravna oseba, subjekt ali organ s sedežem v Rusiji, ali pravna oseba, subjekt ali organ, katerih več kot 50-odstotni delež je v neposredni ali posredni lasti navedenega subjekta, ali fizična ali pravna oseba, subjekt ali organ, ki deluje v imenu ali po navodilih navedenih subjektov.  </w:t>
      </w:r>
    </w:p>
    <w:p w14:paraId="55DD4612" w14:textId="77777777" w:rsidR="001F60E4" w:rsidRDefault="001F60E4" w:rsidP="001F60E4">
      <w:pPr>
        <w:spacing w:line="360" w:lineRule="auto"/>
        <w:jc w:val="both"/>
        <w:rPr>
          <w:rFonts w:ascii="Arial" w:hAnsi="Arial" w:cs="Arial"/>
        </w:rPr>
      </w:pPr>
    </w:p>
    <w:p w14:paraId="24D5F848" w14:textId="77777777" w:rsidR="001F60E4" w:rsidRDefault="001F60E4" w:rsidP="001F60E4">
      <w:pPr>
        <w:spacing w:line="360" w:lineRule="auto"/>
        <w:jc w:val="both"/>
        <w:rPr>
          <w:rFonts w:ascii="Arial" w:hAnsi="Arial" w:cs="Arial"/>
        </w:rPr>
      </w:pPr>
    </w:p>
    <w:p w14:paraId="3FA2B088" w14:textId="77777777" w:rsidR="001F60E4" w:rsidRPr="009853D0" w:rsidRDefault="001F60E4" w:rsidP="001F60E4">
      <w:pPr>
        <w:jc w:val="both"/>
        <w:rPr>
          <w:rFonts w:cstheme="minorHAnsi"/>
          <w:sz w:val="22"/>
          <w:szCs w:val="22"/>
        </w:rPr>
      </w:pPr>
      <w:r w:rsidRPr="009853D0">
        <w:rPr>
          <w:rFonts w:cstheme="minorHAnsi"/>
          <w:sz w:val="22"/>
          <w:szCs w:val="22"/>
        </w:rPr>
        <w:t>Kraj in datum:</w:t>
      </w:r>
      <w:r w:rsidRPr="009853D0">
        <w:rPr>
          <w:rFonts w:cstheme="minorHAnsi"/>
          <w:sz w:val="22"/>
          <w:szCs w:val="22"/>
        </w:rPr>
        <w:tab/>
      </w:r>
      <w:r w:rsidRPr="009853D0">
        <w:rPr>
          <w:rFonts w:cstheme="minorHAnsi"/>
          <w:sz w:val="22"/>
          <w:szCs w:val="22"/>
        </w:rPr>
        <w:tab/>
      </w:r>
      <w:r w:rsidRPr="009853D0">
        <w:rPr>
          <w:rFonts w:cstheme="minorHAnsi"/>
          <w:sz w:val="22"/>
          <w:szCs w:val="22"/>
        </w:rPr>
        <w:tab/>
      </w:r>
      <w:r w:rsidRPr="009853D0">
        <w:rPr>
          <w:rFonts w:cstheme="minorHAnsi"/>
          <w:sz w:val="22"/>
          <w:szCs w:val="22"/>
        </w:rPr>
        <w:tab/>
      </w:r>
      <w:r w:rsidRPr="009853D0">
        <w:rPr>
          <w:rFonts w:cstheme="minorHAnsi"/>
          <w:sz w:val="22"/>
          <w:szCs w:val="22"/>
        </w:rPr>
        <w:tab/>
      </w:r>
      <w:r w:rsidRPr="009853D0">
        <w:rPr>
          <w:rFonts w:cstheme="minorHAnsi"/>
          <w:sz w:val="22"/>
          <w:szCs w:val="22"/>
        </w:rPr>
        <w:tab/>
        <w:t>Ime in priimek: _____________________</w:t>
      </w:r>
    </w:p>
    <w:p w14:paraId="479121D1" w14:textId="77777777" w:rsidR="001F60E4" w:rsidRPr="00EC42B1" w:rsidRDefault="001F60E4" w:rsidP="001F60E4">
      <w:pPr>
        <w:spacing w:line="360" w:lineRule="auto"/>
        <w:jc w:val="both"/>
        <w:rPr>
          <w:rFonts w:ascii="Arial" w:hAnsi="Arial" w:cs="Arial"/>
        </w:rPr>
      </w:pPr>
    </w:p>
    <w:p w14:paraId="25CB308F" w14:textId="77777777" w:rsidR="001F60E4" w:rsidRPr="00C574CF" w:rsidRDefault="001F60E4" w:rsidP="001F60E4"/>
    <w:p w14:paraId="0E7D6B96" w14:textId="77777777" w:rsidR="001F60E4" w:rsidRPr="001F60E4" w:rsidRDefault="001F60E4" w:rsidP="001F60E4"/>
    <w:p w14:paraId="1A594D94" w14:textId="1721BABB" w:rsidR="005A1AAB" w:rsidRDefault="005A1AAB" w:rsidP="005A1AAB">
      <w:pPr>
        <w:pStyle w:val="Naslov2"/>
        <w:ind w:left="0"/>
      </w:pPr>
      <w:bookmarkStart w:id="170" w:name="_Toc187237914"/>
      <w:r>
        <w:t>OBRAZEC ŠT. 1</w:t>
      </w:r>
      <w:bookmarkEnd w:id="169"/>
      <w:r w:rsidR="001F60E4">
        <w:t>8</w:t>
      </w:r>
      <w:bookmarkEnd w:id="170"/>
      <w:r w:rsidR="00393D82">
        <w:t>a</w:t>
      </w:r>
    </w:p>
    <w:p w14:paraId="6F01DA8A" w14:textId="77777777" w:rsidR="005A1AAB" w:rsidRPr="00217D1D" w:rsidRDefault="005A1AAB" w:rsidP="005A1AAB">
      <w:pPr>
        <w:rPr>
          <w:rFonts w:cstheme="minorHAnsi"/>
        </w:rPr>
      </w:pPr>
    </w:p>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7"/>
        <w:gridCol w:w="6903"/>
      </w:tblGrid>
      <w:tr w:rsidR="005A1AAB" w:rsidRPr="00217D1D" w14:paraId="4A07EF5D" w14:textId="77777777" w:rsidTr="001026DB">
        <w:trPr>
          <w:trHeight w:val="551"/>
        </w:trPr>
        <w:tc>
          <w:tcPr>
            <w:tcW w:w="2277" w:type="dxa"/>
            <w:shd w:val="clear" w:color="auto" w:fill="F2F2F2" w:themeFill="background1" w:themeFillShade="F2"/>
            <w:tcMar>
              <w:top w:w="135" w:type="dxa"/>
              <w:bottom w:w="135" w:type="dxa"/>
            </w:tcMar>
            <w:vAlign w:val="center"/>
          </w:tcPr>
          <w:p w14:paraId="3529CDAE" w14:textId="77777777" w:rsidR="005A1AAB" w:rsidRPr="00217D1D" w:rsidRDefault="005A1AAB" w:rsidP="001026DB">
            <w:pPr>
              <w:rPr>
                <w:rFonts w:cstheme="minorHAnsi"/>
              </w:rPr>
            </w:pPr>
            <w:r w:rsidRPr="00217D1D">
              <w:rPr>
                <w:rFonts w:cstheme="minorHAnsi"/>
                <w:b/>
                <w:bCs/>
              </w:rPr>
              <w:t>NAZIV PONUDNIKA:</w:t>
            </w:r>
          </w:p>
        </w:tc>
        <w:tc>
          <w:tcPr>
            <w:tcW w:w="6903" w:type="dxa"/>
            <w:tcMar>
              <w:top w:w="135" w:type="dxa"/>
              <w:bottom w:w="135" w:type="dxa"/>
            </w:tcMar>
            <w:vAlign w:val="center"/>
          </w:tcPr>
          <w:p w14:paraId="1FC45545" w14:textId="77777777" w:rsidR="005A1AAB" w:rsidRPr="00217D1D" w:rsidRDefault="005A1AAB" w:rsidP="001026DB">
            <w:pPr>
              <w:rPr>
                <w:rFonts w:cstheme="minorHAnsi"/>
              </w:rPr>
            </w:pPr>
            <w:r w:rsidRPr="00217D1D">
              <w:rPr>
                <w:rFonts w:cstheme="minorHAnsi"/>
              </w:rPr>
              <w:t> </w:t>
            </w:r>
          </w:p>
        </w:tc>
      </w:tr>
      <w:tr w:rsidR="005A1AAB" w:rsidRPr="00217D1D" w14:paraId="481E67A8" w14:textId="77777777" w:rsidTr="001026DB">
        <w:trPr>
          <w:trHeight w:val="536"/>
        </w:trPr>
        <w:tc>
          <w:tcPr>
            <w:tcW w:w="2277" w:type="dxa"/>
            <w:shd w:val="clear" w:color="auto" w:fill="F2F2F2" w:themeFill="background1" w:themeFillShade="F2"/>
            <w:tcMar>
              <w:top w:w="135" w:type="dxa"/>
              <w:bottom w:w="135" w:type="dxa"/>
            </w:tcMar>
            <w:vAlign w:val="center"/>
          </w:tcPr>
          <w:p w14:paraId="2D769E93" w14:textId="77777777" w:rsidR="005A1AAB" w:rsidRPr="00217D1D" w:rsidRDefault="005A1AAB" w:rsidP="001026DB">
            <w:pPr>
              <w:rPr>
                <w:rFonts w:cstheme="minorHAnsi"/>
              </w:rPr>
            </w:pPr>
            <w:r w:rsidRPr="00217D1D">
              <w:rPr>
                <w:rFonts w:cstheme="minorHAnsi"/>
                <w:b/>
                <w:bCs/>
              </w:rPr>
              <w:t>NASLOV PONUDNIKA:</w:t>
            </w:r>
          </w:p>
        </w:tc>
        <w:tc>
          <w:tcPr>
            <w:tcW w:w="6903" w:type="dxa"/>
            <w:tcMar>
              <w:top w:w="135" w:type="dxa"/>
              <w:bottom w:w="135" w:type="dxa"/>
            </w:tcMar>
            <w:vAlign w:val="center"/>
          </w:tcPr>
          <w:p w14:paraId="3AAE346F" w14:textId="77777777" w:rsidR="005A1AAB" w:rsidRPr="00217D1D" w:rsidRDefault="005A1AAB" w:rsidP="001026DB">
            <w:pPr>
              <w:rPr>
                <w:rFonts w:cstheme="minorHAnsi"/>
              </w:rPr>
            </w:pPr>
            <w:r w:rsidRPr="00217D1D">
              <w:rPr>
                <w:rFonts w:cstheme="minorHAnsi"/>
              </w:rPr>
              <w:t> </w:t>
            </w:r>
          </w:p>
        </w:tc>
      </w:tr>
    </w:tbl>
    <w:p w14:paraId="517B6FFF" w14:textId="77777777" w:rsidR="005A1AAB" w:rsidRDefault="005A1AAB" w:rsidP="005A1AAB">
      <w:pPr>
        <w:jc w:val="center"/>
        <w:rPr>
          <w:rFonts w:cstheme="minorHAnsi"/>
          <w:b/>
          <w:bCs/>
          <w:color w:val="000000"/>
          <w:sz w:val="22"/>
          <w:szCs w:val="32"/>
        </w:rPr>
      </w:pPr>
    </w:p>
    <w:p w14:paraId="1D84FF68" w14:textId="77777777" w:rsidR="008C744A" w:rsidRDefault="008C744A" w:rsidP="008C744A">
      <w:pPr>
        <w:jc w:val="center"/>
        <w:rPr>
          <w:rFonts w:eastAsia="Times New Roman" w:cstheme="minorHAnsi"/>
          <w:b/>
          <w:sz w:val="28"/>
          <w:lang w:eastAsia="sl-SI"/>
        </w:rPr>
      </w:pPr>
      <w:bookmarkStart w:id="171" w:name="_Toc187237915"/>
    </w:p>
    <w:p w14:paraId="24E1FCE7" w14:textId="6A8222FC" w:rsidR="008C744A" w:rsidRDefault="008C744A" w:rsidP="008C744A">
      <w:pPr>
        <w:jc w:val="center"/>
        <w:rPr>
          <w:rFonts w:eastAsia="Times New Roman" w:cstheme="minorHAnsi"/>
          <w:b/>
          <w:sz w:val="28"/>
          <w:lang w:eastAsia="sl-SI"/>
        </w:rPr>
      </w:pPr>
      <w:r w:rsidRPr="004859C1">
        <w:rPr>
          <w:rFonts w:eastAsia="Times New Roman" w:cstheme="minorHAnsi"/>
          <w:b/>
          <w:sz w:val="28"/>
          <w:lang w:eastAsia="sl-SI"/>
        </w:rPr>
        <w:t xml:space="preserve">IZJAVA  </w:t>
      </w:r>
      <w:r>
        <w:rPr>
          <w:rFonts w:eastAsia="Times New Roman" w:cstheme="minorHAnsi"/>
          <w:b/>
          <w:sz w:val="28"/>
          <w:lang w:eastAsia="sl-SI"/>
        </w:rPr>
        <w:t xml:space="preserve"> - SKLOP 1</w:t>
      </w:r>
    </w:p>
    <w:p w14:paraId="0CAFFB25" w14:textId="77777777" w:rsidR="008C744A" w:rsidRDefault="008C744A" w:rsidP="008C744A">
      <w:pPr>
        <w:jc w:val="center"/>
        <w:rPr>
          <w:rFonts w:eastAsia="Times New Roman" w:cstheme="minorHAnsi"/>
          <w:b/>
          <w:sz w:val="28"/>
          <w:lang w:eastAsia="sl-SI"/>
        </w:rPr>
      </w:pPr>
      <w:r w:rsidRPr="00F20679">
        <w:rPr>
          <w:b/>
          <w:bCs/>
        </w:rPr>
        <w:t xml:space="preserve">MANIPULATIVNI </w:t>
      </w:r>
      <w:r>
        <w:rPr>
          <w:b/>
          <w:bCs/>
        </w:rPr>
        <w:t xml:space="preserve">IN KOORDINACIJSKI </w:t>
      </w:r>
      <w:r w:rsidRPr="00F20679">
        <w:rPr>
          <w:b/>
          <w:bCs/>
        </w:rPr>
        <w:t>STROŠKI</w:t>
      </w:r>
      <w:r>
        <w:rPr>
          <w:b/>
          <w:bCs/>
        </w:rPr>
        <w:t xml:space="preserve"> </w:t>
      </w:r>
    </w:p>
    <w:p w14:paraId="56426A05" w14:textId="77777777" w:rsidR="008C744A" w:rsidRDefault="008C744A" w:rsidP="008C744A">
      <w:pPr>
        <w:jc w:val="center"/>
        <w:rPr>
          <w:rFonts w:eastAsia="Times New Roman" w:cstheme="minorHAnsi"/>
          <w:b/>
          <w:sz w:val="28"/>
          <w:lang w:eastAsia="sl-SI"/>
        </w:rPr>
      </w:pPr>
    </w:p>
    <w:p w14:paraId="4CEA28C4" w14:textId="4EA4C5F8" w:rsidR="008C744A" w:rsidRDefault="008C744A" w:rsidP="008C744A">
      <w:pPr>
        <w:jc w:val="both"/>
      </w:pPr>
      <w:r>
        <w:rPr>
          <w:b/>
          <w:bCs/>
        </w:rPr>
        <w:t>M</w:t>
      </w:r>
      <w:r w:rsidRPr="00F20679">
        <w:rPr>
          <w:b/>
          <w:bCs/>
        </w:rPr>
        <w:t xml:space="preserve">anipulativni </w:t>
      </w:r>
      <w:r>
        <w:rPr>
          <w:b/>
          <w:bCs/>
        </w:rPr>
        <w:t xml:space="preserve">in koordinacijski </w:t>
      </w:r>
      <w:r w:rsidRPr="00F20679">
        <w:rPr>
          <w:b/>
          <w:bCs/>
        </w:rPr>
        <w:t>stroški</w:t>
      </w:r>
      <w:r w:rsidRPr="00C5281A">
        <w:t xml:space="preserve"> vezano na  </w:t>
      </w:r>
      <w:r>
        <w:t xml:space="preserve">izvajalce (Sklop 2 – elektroinštalacijska dela in Sklop </w:t>
      </w:r>
      <w:proofErr w:type="spellStart"/>
      <w:r w:rsidRPr="00A615B6">
        <w:t>strojnoinštalacijska</w:t>
      </w:r>
      <w:proofErr w:type="spellEnd"/>
      <w:r w:rsidRPr="00A615B6">
        <w:t xml:space="preserve"> dela), ki jih izbere naročnik v ločenih postopkih in </w:t>
      </w:r>
      <w:r w:rsidR="00A615B6" w:rsidRPr="00A615B6">
        <w:t>s katerimi sklene naročnik direktno pogodbo</w:t>
      </w:r>
      <w:r w:rsidRPr="00A615B6">
        <w:t xml:space="preserve"> </w:t>
      </w:r>
      <w:r w:rsidR="00091527" w:rsidRPr="00A615B6">
        <w:t xml:space="preserve">in </w:t>
      </w:r>
      <w:r w:rsidRPr="00A615B6">
        <w:t xml:space="preserve">znašajo 2,00% od neto vrednosti del,  plus 1%  od  neto vrednosti del za posamezni sklop (elektroinštalacijskih in </w:t>
      </w:r>
      <w:proofErr w:type="spellStart"/>
      <w:r w:rsidRPr="00A615B6">
        <w:t>strojnoinštalacijskih</w:t>
      </w:r>
      <w:proofErr w:type="spellEnd"/>
      <w:r w:rsidRPr="00A615B6">
        <w:t xml:space="preserve"> del) za stroške gradbišča  in vsebujejo:</w:t>
      </w:r>
      <w:r>
        <w:t xml:space="preserve"> </w:t>
      </w:r>
    </w:p>
    <w:p w14:paraId="4E2AD712" w14:textId="77777777" w:rsidR="008C744A" w:rsidRDefault="008C744A" w:rsidP="008C744A">
      <w:pPr>
        <w:jc w:val="both"/>
      </w:pPr>
      <w:r w:rsidRPr="00C5281A">
        <w:t xml:space="preserve">koordinacija izvedbe del, zavarovanje gradbišča in del pri zavarovalnici, organizacija in ukrepi iz varstva pri delu in požarnega varstva, </w:t>
      </w:r>
      <w:proofErr w:type="spellStart"/>
      <w:r w:rsidRPr="00C5281A">
        <w:t>zakoličba</w:t>
      </w:r>
      <w:proofErr w:type="spellEnd"/>
      <w:r w:rsidRPr="00C5281A">
        <w:t xml:space="preserve"> komunalnih naprav, organizacija gradbišča z ureditvijo dostopnih poti, ureditev zadostnih površin za razmestitev in spravljanje materiala, kontejnerjev za pisarne, garderobe in skladišča ter strojev ostalih izvajalcev, postavitev in souporaba  kontejnerja za prehrano, postavitev gradbiščnih ograj, označitev gradbišča, izvedbo odjemnih mest (priklopov) za elektriko, vodo</w:t>
      </w:r>
      <w:r w:rsidRPr="009908D3">
        <w:t>vod,</w:t>
      </w:r>
      <w:r w:rsidRPr="00C5281A">
        <w:t xml:space="preserve"> ureditev električnih napeljav s stikalnimi oznakami in razsvetljavo (tudi dodatno za izvedbo del ponoči) na posameznih krajih na gradbišču, stroške porabe elektrike in vode, vzdrževanje in čiščenje gradbišča, prometnih komunikacij (prehodov, cest, dostopnih poti), sanitarij, odvoz odpadnega materiala na stalno deponijo, postavitev žerjavov, zagotovitev in ureditev prostorov za hrambo nevarnih snovi in materialov, čuvajsko službo gradbišča, požarno varstvo gradbišča, organizacijo prve pomoči, izvedbo varovalnih odrov, ograj in dostopnih ramp</w:t>
      </w:r>
      <w:r>
        <w:t>.</w:t>
      </w:r>
    </w:p>
    <w:p w14:paraId="5C89AEA5" w14:textId="77777777" w:rsidR="008C744A" w:rsidRPr="00F20679" w:rsidRDefault="008C744A" w:rsidP="008C744A">
      <w:pPr>
        <w:rPr>
          <w:b/>
          <w:bCs/>
        </w:rPr>
      </w:pPr>
    </w:p>
    <w:p w14:paraId="28FDD95E" w14:textId="77777777" w:rsidR="008C744A" w:rsidRDefault="008C744A" w:rsidP="008C744A"/>
    <w:p w14:paraId="2D88B46E" w14:textId="77777777" w:rsidR="008C744A" w:rsidRPr="00F20679" w:rsidRDefault="008C744A" w:rsidP="008C744A">
      <w:pPr>
        <w:rPr>
          <w:b/>
          <w:bCs/>
        </w:rPr>
      </w:pPr>
      <w:r w:rsidRPr="00F20679">
        <w:rPr>
          <w:b/>
          <w:bCs/>
        </w:rPr>
        <w:t>Izjava</w:t>
      </w:r>
    </w:p>
    <w:p w14:paraId="707EAC29" w14:textId="77777777" w:rsidR="008C744A" w:rsidRDefault="008C744A" w:rsidP="008C744A"/>
    <w:p w14:paraId="469F96AF" w14:textId="77777777" w:rsidR="008C744A" w:rsidRDefault="008C744A" w:rsidP="008C744A">
      <w:r>
        <w:t xml:space="preserve">Strinjamo  se, da </w:t>
      </w:r>
      <w:r w:rsidRPr="000E1C50">
        <w:t>znašajo koordinacijski stroški 2%, stroški gradbišča 1% od neto</w:t>
      </w:r>
      <w:r>
        <w:t xml:space="preserve"> vrednosti posameznih elektro inštalacijskih del in strojno inštalacijskih del in se obračunavajo na podlagi izdanih in strani nadzora potrjenih mesečnih situacij.</w:t>
      </w:r>
    </w:p>
    <w:p w14:paraId="73647FBA" w14:textId="77777777" w:rsidR="008C744A" w:rsidRDefault="008C744A" w:rsidP="008C744A">
      <w:pPr>
        <w:jc w:val="both"/>
        <w:rPr>
          <w:rFonts w:cstheme="minorHAnsi"/>
          <w:sz w:val="22"/>
          <w:szCs w:val="22"/>
        </w:rPr>
      </w:pPr>
    </w:p>
    <w:p w14:paraId="7184FFB3" w14:textId="77777777" w:rsidR="008C744A" w:rsidRDefault="008C744A" w:rsidP="008C744A">
      <w:pPr>
        <w:jc w:val="both"/>
        <w:rPr>
          <w:rFonts w:cstheme="minorHAnsi"/>
          <w:sz w:val="22"/>
          <w:szCs w:val="22"/>
        </w:rPr>
      </w:pPr>
      <w:r w:rsidRPr="004859C1">
        <w:rPr>
          <w:rFonts w:cstheme="minorHAnsi"/>
          <w:sz w:val="22"/>
          <w:szCs w:val="22"/>
        </w:rPr>
        <w:t>Datum: _________________            žig                              Podpis:________________________</w:t>
      </w:r>
    </w:p>
    <w:p w14:paraId="16525D0E" w14:textId="77777777" w:rsidR="008C744A" w:rsidRDefault="008C744A" w:rsidP="008C744A">
      <w:pPr>
        <w:rPr>
          <w:rFonts w:cstheme="minorHAnsi"/>
          <w:sz w:val="22"/>
          <w:szCs w:val="22"/>
        </w:rPr>
      </w:pPr>
    </w:p>
    <w:p w14:paraId="278458FE" w14:textId="6FE021E1" w:rsidR="008C744A" w:rsidRDefault="008C744A" w:rsidP="008C744A">
      <w:pPr>
        <w:ind w:left="5664" w:firstLine="708"/>
        <w:jc w:val="both"/>
        <w:rPr>
          <w:rFonts w:cstheme="minorHAnsi"/>
          <w:color w:val="A9A9A9"/>
          <w:position w:val="-2"/>
          <w:sz w:val="22"/>
        </w:rPr>
      </w:pPr>
      <w:r>
        <w:rPr>
          <w:rFonts w:cstheme="minorHAnsi"/>
          <w:sz w:val="22"/>
          <w:szCs w:val="22"/>
        </w:rPr>
        <w:br w:type="page"/>
      </w:r>
      <w:r w:rsidRPr="009853D0">
        <w:rPr>
          <w:rFonts w:cstheme="minorHAnsi"/>
          <w:color w:val="A9A9A9"/>
          <w:position w:val="-2"/>
          <w:sz w:val="22"/>
        </w:rPr>
        <w:t xml:space="preserve">     </w:t>
      </w:r>
    </w:p>
    <w:p w14:paraId="472A22E8" w14:textId="1B56CAD0" w:rsidR="008C744A" w:rsidRDefault="008C744A">
      <w:pPr>
        <w:rPr>
          <w:rFonts w:cstheme="minorHAnsi"/>
          <w:sz w:val="22"/>
          <w:szCs w:val="22"/>
        </w:rPr>
      </w:pPr>
    </w:p>
    <w:p w14:paraId="70C8B2A2" w14:textId="64852001" w:rsidR="008C744A" w:rsidRPr="00C85D57" w:rsidRDefault="008C744A" w:rsidP="008C744A">
      <w:pPr>
        <w:tabs>
          <w:tab w:val="left" w:pos="6420"/>
        </w:tabs>
        <w:rPr>
          <w:rFonts w:cstheme="minorHAnsi"/>
          <w:sz w:val="22"/>
          <w:szCs w:val="22"/>
        </w:rPr>
      </w:pPr>
      <w:r>
        <w:rPr>
          <w:rFonts w:cstheme="minorHAnsi"/>
          <w:sz w:val="22"/>
          <w:szCs w:val="22"/>
        </w:rPr>
        <w:tab/>
      </w:r>
    </w:p>
    <w:p w14:paraId="3FF5F3B7" w14:textId="641EA92F" w:rsidR="00C574CF" w:rsidRDefault="00C574CF" w:rsidP="005A1AAB">
      <w:pPr>
        <w:pStyle w:val="Naslov2"/>
        <w:ind w:left="0"/>
      </w:pPr>
      <w:r>
        <w:t xml:space="preserve">OBRAZEC ŠT. </w:t>
      </w:r>
      <w:bookmarkEnd w:id="171"/>
      <w:r w:rsidR="00393D82">
        <w:t>18b</w:t>
      </w:r>
    </w:p>
    <w:p w14:paraId="01BD1DB3" w14:textId="77777777" w:rsidR="00C574CF" w:rsidRDefault="00C574CF" w:rsidP="00C574CF">
      <w:pPr>
        <w:rPr>
          <w:rFonts w:cstheme="minorHAnsi"/>
        </w:rPr>
      </w:pPr>
    </w:p>
    <w:p w14:paraId="3E5D3358" w14:textId="77777777" w:rsidR="001F60E4" w:rsidRPr="00217D1D" w:rsidRDefault="001F60E4" w:rsidP="001F60E4">
      <w:pPr>
        <w:rPr>
          <w:rFonts w:cstheme="minorHAnsi"/>
        </w:rPr>
      </w:pPr>
    </w:p>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7"/>
        <w:gridCol w:w="6903"/>
      </w:tblGrid>
      <w:tr w:rsidR="001F60E4" w:rsidRPr="00217D1D" w14:paraId="3223B682" w14:textId="77777777" w:rsidTr="00A1082F">
        <w:trPr>
          <w:trHeight w:val="551"/>
        </w:trPr>
        <w:tc>
          <w:tcPr>
            <w:tcW w:w="2277" w:type="dxa"/>
            <w:shd w:val="clear" w:color="auto" w:fill="F2F2F2" w:themeFill="background1" w:themeFillShade="F2"/>
            <w:tcMar>
              <w:top w:w="135" w:type="dxa"/>
              <w:bottom w:w="135" w:type="dxa"/>
            </w:tcMar>
            <w:vAlign w:val="center"/>
          </w:tcPr>
          <w:p w14:paraId="18878725" w14:textId="77777777" w:rsidR="001F60E4" w:rsidRPr="00217D1D" w:rsidRDefault="001F60E4" w:rsidP="00A1082F">
            <w:pPr>
              <w:rPr>
                <w:rFonts w:cstheme="minorHAnsi"/>
              </w:rPr>
            </w:pPr>
            <w:r w:rsidRPr="00217D1D">
              <w:rPr>
                <w:rFonts w:cstheme="minorHAnsi"/>
                <w:b/>
                <w:bCs/>
              </w:rPr>
              <w:t>NAZIV PONUDNIKA:</w:t>
            </w:r>
          </w:p>
        </w:tc>
        <w:tc>
          <w:tcPr>
            <w:tcW w:w="6903" w:type="dxa"/>
            <w:tcMar>
              <w:top w:w="135" w:type="dxa"/>
              <w:bottom w:w="135" w:type="dxa"/>
            </w:tcMar>
            <w:vAlign w:val="center"/>
          </w:tcPr>
          <w:p w14:paraId="2258578E" w14:textId="77777777" w:rsidR="001F60E4" w:rsidRPr="00217D1D" w:rsidRDefault="001F60E4" w:rsidP="00A1082F">
            <w:pPr>
              <w:rPr>
                <w:rFonts w:cstheme="minorHAnsi"/>
              </w:rPr>
            </w:pPr>
            <w:r w:rsidRPr="00217D1D">
              <w:rPr>
                <w:rFonts w:cstheme="minorHAnsi"/>
              </w:rPr>
              <w:t> </w:t>
            </w:r>
          </w:p>
        </w:tc>
      </w:tr>
      <w:tr w:rsidR="001F60E4" w:rsidRPr="00217D1D" w14:paraId="215F51B6" w14:textId="77777777" w:rsidTr="00A1082F">
        <w:trPr>
          <w:trHeight w:val="536"/>
        </w:trPr>
        <w:tc>
          <w:tcPr>
            <w:tcW w:w="2277" w:type="dxa"/>
            <w:shd w:val="clear" w:color="auto" w:fill="F2F2F2" w:themeFill="background1" w:themeFillShade="F2"/>
            <w:tcMar>
              <w:top w:w="135" w:type="dxa"/>
              <w:bottom w:w="135" w:type="dxa"/>
            </w:tcMar>
            <w:vAlign w:val="center"/>
          </w:tcPr>
          <w:p w14:paraId="1F1D5D7D" w14:textId="77777777" w:rsidR="001F60E4" w:rsidRPr="00217D1D" w:rsidRDefault="001F60E4" w:rsidP="00A1082F">
            <w:pPr>
              <w:rPr>
                <w:rFonts w:cstheme="minorHAnsi"/>
              </w:rPr>
            </w:pPr>
            <w:r w:rsidRPr="00217D1D">
              <w:rPr>
                <w:rFonts w:cstheme="minorHAnsi"/>
                <w:b/>
                <w:bCs/>
              </w:rPr>
              <w:t>NASLOV PONUDNIKA:</w:t>
            </w:r>
          </w:p>
        </w:tc>
        <w:tc>
          <w:tcPr>
            <w:tcW w:w="6903" w:type="dxa"/>
            <w:tcMar>
              <w:top w:w="135" w:type="dxa"/>
              <w:bottom w:w="135" w:type="dxa"/>
            </w:tcMar>
            <w:vAlign w:val="center"/>
          </w:tcPr>
          <w:p w14:paraId="44984A18" w14:textId="77777777" w:rsidR="001F60E4" w:rsidRPr="00217D1D" w:rsidRDefault="001F60E4" w:rsidP="00A1082F">
            <w:pPr>
              <w:rPr>
                <w:rFonts w:cstheme="minorHAnsi"/>
              </w:rPr>
            </w:pPr>
            <w:r w:rsidRPr="00217D1D">
              <w:rPr>
                <w:rFonts w:cstheme="minorHAnsi"/>
              </w:rPr>
              <w:t> </w:t>
            </w:r>
          </w:p>
        </w:tc>
      </w:tr>
    </w:tbl>
    <w:p w14:paraId="60CE8889" w14:textId="77777777" w:rsidR="001F60E4" w:rsidRDefault="001F60E4" w:rsidP="001F60E4">
      <w:pPr>
        <w:jc w:val="center"/>
        <w:rPr>
          <w:rFonts w:cstheme="minorHAnsi"/>
          <w:b/>
          <w:bCs/>
          <w:color w:val="000000"/>
          <w:sz w:val="22"/>
          <w:szCs w:val="32"/>
        </w:rPr>
      </w:pPr>
    </w:p>
    <w:p w14:paraId="6E58CC4E" w14:textId="77777777" w:rsidR="001F60E4" w:rsidRDefault="001F60E4" w:rsidP="001F60E4">
      <w:pPr>
        <w:jc w:val="center"/>
        <w:rPr>
          <w:rFonts w:cstheme="minorHAnsi"/>
          <w:b/>
          <w:bCs/>
          <w:color w:val="000000"/>
          <w:sz w:val="22"/>
          <w:szCs w:val="32"/>
        </w:rPr>
      </w:pPr>
    </w:p>
    <w:p w14:paraId="12A4F335" w14:textId="77777777" w:rsidR="001F60E4" w:rsidRPr="004859C1" w:rsidRDefault="001F60E4" w:rsidP="000E1C50">
      <w:pPr>
        <w:rPr>
          <w:rFonts w:cstheme="minorHAnsi"/>
          <w:color w:val="000000"/>
          <w:sz w:val="22"/>
          <w:szCs w:val="22"/>
        </w:rPr>
      </w:pPr>
    </w:p>
    <w:p w14:paraId="6FFDD6E6" w14:textId="77777777" w:rsidR="008C744A" w:rsidRDefault="008C744A" w:rsidP="008C744A">
      <w:pPr>
        <w:jc w:val="center"/>
        <w:rPr>
          <w:rFonts w:eastAsia="Times New Roman" w:cstheme="minorHAnsi"/>
          <w:b/>
          <w:sz w:val="28"/>
          <w:lang w:eastAsia="sl-SI"/>
        </w:rPr>
      </w:pPr>
      <w:r w:rsidRPr="004859C1">
        <w:rPr>
          <w:rFonts w:eastAsia="Times New Roman" w:cstheme="minorHAnsi"/>
          <w:b/>
          <w:sz w:val="28"/>
          <w:lang w:eastAsia="sl-SI"/>
        </w:rPr>
        <w:t xml:space="preserve">IZJAVA  </w:t>
      </w:r>
      <w:r>
        <w:rPr>
          <w:rFonts w:eastAsia="Times New Roman" w:cstheme="minorHAnsi"/>
          <w:b/>
          <w:sz w:val="28"/>
          <w:lang w:eastAsia="sl-SI"/>
        </w:rPr>
        <w:t xml:space="preserve"> - SKLOP 2</w:t>
      </w:r>
    </w:p>
    <w:p w14:paraId="782A2365" w14:textId="77777777" w:rsidR="008C744A" w:rsidRDefault="008C744A" w:rsidP="008C744A">
      <w:pPr>
        <w:jc w:val="center"/>
        <w:rPr>
          <w:rFonts w:eastAsia="Times New Roman" w:cstheme="minorHAnsi"/>
          <w:b/>
          <w:sz w:val="28"/>
          <w:lang w:eastAsia="sl-SI"/>
        </w:rPr>
      </w:pPr>
      <w:r w:rsidRPr="00F20679">
        <w:rPr>
          <w:b/>
          <w:bCs/>
        </w:rPr>
        <w:t xml:space="preserve">MANIPULATIVNI </w:t>
      </w:r>
      <w:r>
        <w:rPr>
          <w:b/>
          <w:bCs/>
        </w:rPr>
        <w:t xml:space="preserve">IN KOORDINACIJSKI </w:t>
      </w:r>
      <w:r w:rsidRPr="00F20679">
        <w:rPr>
          <w:b/>
          <w:bCs/>
        </w:rPr>
        <w:t>STROŠKI</w:t>
      </w:r>
      <w:r>
        <w:rPr>
          <w:b/>
          <w:bCs/>
        </w:rPr>
        <w:t xml:space="preserve"> </w:t>
      </w:r>
    </w:p>
    <w:p w14:paraId="039CE4FD" w14:textId="77777777" w:rsidR="008C744A" w:rsidRDefault="008C744A" w:rsidP="008C744A">
      <w:pPr>
        <w:jc w:val="center"/>
        <w:rPr>
          <w:rFonts w:eastAsia="Times New Roman" w:cstheme="minorHAnsi"/>
          <w:b/>
          <w:sz w:val="28"/>
          <w:lang w:eastAsia="sl-SI"/>
        </w:rPr>
      </w:pPr>
    </w:p>
    <w:p w14:paraId="1731E980" w14:textId="62B629A1" w:rsidR="00091527" w:rsidRPr="00A615B6" w:rsidRDefault="008C744A" w:rsidP="00091527">
      <w:pPr>
        <w:jc w:val="both"/>
      </w:pPr>
      <w:bookmarkStart w:id="172" w:name="_Hlk187238619"/>
      <w:r>
        <w:rPr>
          <w:b/>
          <w:bCs/>
        </w:rPr>
        <w:t>M</w:t>
      </w:r>
      <w:r w:rsidRPr="00F20679">
        <w:rPr>
          <w:b/>
          <w:bCs/>
        </w:rPr>
        <w:t xml:space="preserve">anipulativni </w:t>
      </w:r>
      <w:r>
        <w:rPr>
          <w:b/>
          <w:bCs/>
        </w:rPr>
        <w:t xml:space="preserve">in koordinacijski </w:t>
      </w:r>
      <w:r w:rsidRPr="00F20679">
        <w:rPr>
          <w:b/>
          <w:bCs/>
        </w:rPr>
        <w:t>stroški</w:t>
      </w:r>
      <w:r w:rsidRPr="00C5281A">
        <w:t xml:space="preserve"> </w:t>
      </w:r>
      <w:bookmarkEnd w:id="172"/>
      <w:r w:rsidRPr="00C5281A">
        <w:t xml:space="preserve">vezano na  </w:t>
      </w:r>
      <w:r w:rsidRPr="000E1C50">
        <w:t xml:space="preserve">izvajalce (Sklop 2 – elektroinštalacijska dela ter Sklop   </w:t>
      </w:r>
      <w:proofErr w:type="spellStart"/>
      <w:r w:rsidRPr="000E1C50">
        <w:t>strojnoinštalacijska</w:t>
      </w:r>
      <w:proofErr w:type="spellEnd"/>
      <w:r w:rsidRPr="000E1C50">
        <w:t xml:space="preserve"> dela), ki jih izbere naročnik v ločenih </w:t>
      </w:r>
      <w:r w:rsidR="00A615B6" w:rsidRPr="000E1C50">
        <w:t>postopkih in</w:t>
      </w:r>
      <w:r w:rsidR="00A615B6" w:rsidRPr="00A615B6">
        <w:t xml:space="preserve"> s katerimi sklene naročnik direktno pogodbo </w:t>
      </w:r>
      <w:r w:rsidR="00091527">
        <w:t>in</w:t>
      </w:r>
      <w:r w:rsidRPr="00C5281A">
        <w:t xml:space="preserve"> znašajo </w:t>
      </w:r>
      <w:r>
        <w:t>2</w:t>
      </w:r>
      <w:r w:rsidRPr="00C5281A">
        <w:t>,00% od neto vrednosti del</w:t>
      </w:r>
      <w:r>
        <w:t xml:space="preserve">, </w:t>
      </w:r>
      <w:r w:rsidRPr="00C5281A">
        <w:t xml:space="preserve"> </w:t>
      </w:r>
      <w:r>
        <w:t xml:space="preserve">plus 1%  od  </w:t>
      </w:r>
      <w:r w:rsidRPr="00C5281A">
        <w:t>neto</w:t>
      </w:r>
      <w:r>
        <w:t xml:space="preserve"> vrednosti del za posamezni </w:t>
      </w:r>
      <w:r w:rsidRPr="00A615B6">
        <w:t xml:space="preserve">sklop </w:t>
      </w:r>
      <w:r w:rsidR="00091527" w:rsidRPr="00A615B6">
        <w:t xml:space="preserve">(elektroinštalacijskih in </w:t>
      </w:r>
      <w:proofErr w:type="spellStart"/>
      <w:r w:rsidR="00091527" w:rsidRPr="00A615B6">
        <w:t>strojnoinštalacijskih</w:t>
      </w:r>
      <w:proofErr w:type="spellEnd"/>
      <w:r w:rsidR="00091527" w:rsidRPr="00A615B6">
        <w:t xml:space="preserve"> del) </w:t>
      </w:r>
      <w:r w:rsidRPr="00A615B6">
        <w:t>za stroške gradbišča  in vsebujejo</w:t>
      </w:r>
      <w:r w:rsidR="00091527" w:rsidRPr="00A615B6">
        <w:t>:</w:t>
      </w:r>
      <w:r w:rsidRPr="00A615B6">
        <w:t xml:space="preserve">  </w:t>
      </w:r>
    </w:p>
    <w:p w14:paraId="350964CD" w14:textId="5F81F21B" w:rsidR="008C744A" w:rsidRDefault="008C744A" w:rsidP="00091527">
      <w:pPr>
        <w:jc w:val="both"/>
      </w:pPr>
      <w:r w:rsidRPr="00A615B6">
        <w:t xml:space="preserve">koordinacija izvedbe del, zavarovanje gradbišča in del pri zavarovalnici, organizacija in ukrepi iz varstva pri delu in požarnega varstva, </w:t>
      </w:r>
      <w:proofErr w:type="spellStart"/>
      <w:r w:rsidRPr="00A615B6">
        <w:t>zakoličba</w:t>
      </w:r>
      <w:proofErr w:type="spellEnd"/>
      <w:r w:rsidRPr="00A615B6">
        <w:t xml:space="preserve"> komunalnih naprav, organizacija gradbišča z ureditvijo dostopnih poti</w:t>
      </w:r>
      <w:r w:rsidRPr="00C5281A">
        <w:t>, ureditev zadostnih površin za razmestitev in spravljanje materiala, kontejnerjev za pisarne, garderobe in skladišča ter strojev ostalih izvajalcev, postavitev in souporaba  kontejnerja za prehrano, postavitev gradbiščnih ograj, označitev gradbišča, izvedbo odjemnih mest (priklopov) za elektriko, vodovod</w:t>
      </w:r>
      <w:r w:rsidRPr="003371FC">
        <w:rPr>
          <w:strike/>
        </w:rPr>
        <w:t xml:space="preserve">, </w:t>
      </w:r>
      <w:r w:rsidRPr="00C5281A">
        <w:t>ureditev električnih napeljav s stikalnimi oznakami in razsvetljavo (tudi dodatno za izvedbo del ponoči) na posameznih krajih na gradbišču, stroške porabe elektrike in vode, vzdrževanje in čiščenje gradbišča, prometnih komunikacij (prehodov, cest, dostopnih poti), sanitarij, odvoz odpadnega materiala na stalno deponijo, postavitev žerjavov, zagotovitev in ureditev prostorov za hrambo nevarnih snovi in materialov, čuvajsko službo gradbišča, požarno varstvo gradbišča, organizacijo prve pomoči, izvedbo varovalnih odrov, ograj in dostopnih ramp</w:t>
      </w:r>
      <w:r>
        <w:t>.</w:t>
      </w:r>
    </w:p>
    <w:p w14:paraId="446CCA5D" w14:textId="77777777" w:rsidR="008C744A" w:rsidRPr="00F20679" w:rsidRDefault="008C744A" w:rsidP="008C744A">
      <w:pPr>
        <w:rPr>
          <w:b/>
          <w:bCs/>
        </w:rPr>
      </w:pPr>
    </w:p>
    <w:p w14:paraId="0CB070F8" w14:textId="77777777" w:rsidR="008C744A" w:rsidRDefault="008C744A" w:rsidP="008C744A"/>
    <w:p w14:paraId="1B504A26" w14:textId="068086E6" w:rsidR="008C744A" w:rsidRPr="000E1C50" w:rsidRDefault="008C744A" w:rsidP="008C744A">
      <w:pPr>
        <w:rPr>
          <w:b/>
          <w:bCs/>
        </w:rPr>
      </w:pPr>
      <w:r w:rsidRPr="00F20679">
        <w:rPr>
          <w:b/>
          <w:bCs/>
        </w:rPr>
        <w:t>Izjava</w:t>
      </w:r>
    </w:p>
    <w:p w14:paraId="72395C68" w14:textId="77777777" w:rsidR="008C744A" w:rsidRDefault="008C744A" w:rsidP="008C744A">
      <w:r>
        <w:t>Strinjamo  se, da znašajo stroški gradbišča 1% od neto vrednosti naših pogodbenih del in se obračunavajo kot odbitek tekoče pri izdaji mesečnih situacij.</w:t>
      </w:r>
    </w:p>
    <w:p w14:paraId="278BF578" w14:textId="77777777" w:rsidR="000E1C50" w:rsidRDefault="000E1C50" w:rsidP="008C744A"/>
    <w:p w14:paraId="4E096789" w14:textId="703CD2AC" w:rsidR="000E1C50" w:rsidRPr="00804D8F" w:rsidRDefault="000E1C50" w:rsidP="000E1C50">
      <w:pPr>
        <w:rPr>
          <w:b/>
          <w:bCs/>
        </w:rPr>
      </w:pPr>
      <w:r w:rsidRPr="00804D8F">
        <w:rPr>
          <w:b/>
          <w:bCs/>
        </w:rPr>
        <w:t xml:space="preserve">Izvajalec </w:t>
      </w:r>
      <w:r>
        <w:rPr>
          <w:b/>
          <w:bCs/>
        </w:rPr>
        <w:t xml:space="preserve">sklopa 2 elektro </w:t>
      </w:r>
      <w:r w:rsidRPr="00804D8F">
        <w:rPr>
          <w:b/>
          <w:bCs/>
        </w:rPr>
        <w:t xml:space="preserve">instalacij </w:t>
      </w:r>
      <w:r>
        <w:rPr>
          <w:b/>
          <w:bCs/>
        </w:rPr>
        <w:t xml:space="preserve">bom </w:t>
      </w:r>
      <w:r w:rsidRPr="00804D8F">
        <w:rPr>
          <w:b/>
          <w:bCs/>
        </w:rPr>
        <w:t>v ceni upoštevati</w:t>
      </w:r>
    </w:p>
    <w:p w14:paraId="59D5D526" w14:textId="77777777" w:rsidR="000E1C50" w:rsidRPr="00804D8F" w:rsidRDefault="000E1C50" w:rsidP="000E1C50">
      <w:r w:rsidRPr="00804D8F">
        <w:t></w:t>
      </w:r>
      <w:r w:rsidRPr="00804D8F">
        <w:tab/>
        <w:t>1% vrednosti svojih del vezano na stroške gradbišča ( se prikaže kot odbitek pri vsaki situaciji )</w:t>
      </w:r>
    </w:p>
    <w:p w14:paraId="7B5EFF99" w14:textId="77777777" w:rsidR="000E1C50" w:rsidRDefault="000E1C50" w:rsidP="000E1C50">
      <w:r>
        <w:t></w:t>
      </w:r>
      <w:r>
        <w:tab/>
        <w:t>zavarovanja del pred poškodbami in zavarovanje del pri zavarovalnici.</w:t>
      </w:r>
    </w:p>
    <w:p w14:paraId="33012586" w14:textId="77777777" w:rsidR="000E1C50" w:rsidRDefault="000E1C50" w:rsidP="008C744A"/>
    <w:p w14:paraId="1D9B025C" w14:textId="77777777" w:rsidR="008C744A" w:rsidRDefault="008C744A" w:rsidP="008C744A">
      <w:pPr>
        <w:jc w:val="both"/>
        <w:rPr>
          <w:rFonts w:cstheme="minorHAnsi"/>
          <w:sz w:val="22"/>
          <w:szCs w:val="22"/>
        </w:rPr>
      </w:pPr>
    </w:p>
    <w:p w14:paraId="5EB65192" w14:textId="77777777" w:rsidR="008C744A" w:rsidRDefault="008C744A" w:rsidP="008C744A">
      <w:pPr>
        <w:jc w:val="both"/>
        <w:rPr>
          <w:rFonts w:cstheme="minorHAnsi"/>
          <w:sz w:val="22"/>
          <w:szCs w:val="22"/>
        </w:rPr>
      </w:pPr>
      <w:r w:rsidRPr="004859C1">
        <w:rPr>
          <w:rFonts w:cstheme="minorHAnsi"/>
          <w:sz w:val="22"/>
          <w:szCs w:val="22"/>
        </w:rPr>
        <w:t>Datum: _________________            žig                              Podpis:________________________</w:t>
      </w:r>
    </w:p>
    <w:p w14:paraId="13643931" w14:textId="77777777" w:rsidR="008C744A" w:rsidRDefault="008C744A" w:rsidP="008C744A">
      <w:pPr>
        <w:rPr>
          <w:rFonts w:cstheme="minorHAnsi"/>
          <w:sz w:val="22"/>
          <w:szCs w:val="22"/>
        </w:rPr>
      </w:pPr>
    </w:p>
    <w:p w14:paraId="2F14EE79" w14:textId="77777777" w:rsidR="00534F27" w:rsidRDefault="00534F27" w:rsidP="00534F27">
      <w:pPr>
        <w:tabs>
          <w:tab w:val="left" w:pos="6420"/>
        </w:tabs>
        <w:rPr>
          <w:rFonts w:cstheme="minorHAnsi"/>
          <w:sz w:val="22"/>
          <w:szCs w:val="22"/>
        </w:rPr>
      </w:pPr>
    </w:p>
    <w:p w14:paraId="09D3C7CE" w14:textId="77777777" w:rsidR="00534F27" w:rsidRDefault="00534F27" w:rsidP="00534F27">
      <w:pPr>
        <w:tabs>
          <w:tab w:val="left" w:pos="6420"/>
        </w:tabs>
        <w:rPr>
          <w:rFonts w:cstheme="minorHAnsi"/>
          <w:sz w:val="22"/>
          <w:szCs w:val="22"/>
        </w:rPr>
      </w:pPr>
    </w:p>
    <w:p w14:paraId="3BD5300F" w14:textId="77777777" w:rsidR="000E1C50" w:rsidRDefault="000E1C50" w:rsidP="00534F27">
      <w:pPr>
        <w:tabs>
          <w:tab w:val="left" w:pos="6420"/>
        </w:tabs>
        <w:rPr>
          <w:rFonts w:cstheme="minorHAnsi"/>
          <w:sz w:val="22"/>
          <w:szCs w:val="22"/>
        </w:rPr>
      </w:pPr>
    </w:p>
    <w:p w14:paraId="2D18975A" w14:textId="77777777" w:rsidR="006879E0" w:rsidRDefault="006879E0" w:rsidP="00534F27">
      <w:pPr>
        <w:tabs>
          <w:tab w:val="left" w:pos="6420"/>
        </w:tabs>
        <w:rPr>
          <w:rFonts w:cstheme="minorHAnsi"/>
          <w:sz w:val="22"/>
          <w:szCs w:val="22"/>
        </w:rPr>
      </w:pPr>
    </w:p>
    <w:p w14:paraId="36B18394" w14:textId="510D6475" w:rsidR="00346B4A" w:rsidRPr="00534F27" w:rsidRDefault="008C744A" w:rsidP="00534F27">
      <w:pPr>
        <w:tabs>
          <w:tab w:val="left" w:pos="6420"/>
        </w:tabs>
        <w:rPr>
          <w:rFonts w:cstheme="minorHAnsi"/>
          <w:sz w:val="22"/>
          <w:szCs w:val="22"/>
        </w:rPr>
      </w:pPr>
      <w:r>
        <w:rPr>
          <w:rFonts w:cstheme="minorHAnsi"/>
          <w:sz w:val="22"/>
          <w:szCs w:val="22"/>
        </w:rPr>
        <w:tab/>
      </w:r>
      <w:r w:rsidRPr="00F2434D">
        <w:rPr>
          <w:rFonts w:cstheme="minorHAnsi"/>
          <w:color w:val="A9A9A9"/>
          <w:position w:val="-2"/>
          <w:sz w:val="22"/>
        </w:rPr>
        <w:t>(žig in podpis)</w:t>
      </w:r>
      <w:bookmarkStart w:id="173" w:name="_Toc187237916"/>
    </w:p>
    <w:p w14:paraId="07B4E71E" w14:textId="0F61A6AD" w:rsidR="00534F27" w:rsidRDefault="00534F27" w:rsidP="005A1AAB">
      <w:pPr>
        <w:pStyle w:val="Naslov2"/>
        <w:ind w:left="0"/>
      </w:pPr>
      <w:r>
        <w:t xml:space="preserve">OBRAZEC ŠT. </w:t>
      </w:r>
      <w:r w:rsidR="00393D82">
        <w:t>19</w:t>
      </w:r>
      <w:r>
        <w:t xml:space="preserve"> – VZOREC</w:t>
      </w:r>
    </w:p>
    <w:p w14:paraId="186D9257" w14:textId="77777777" w:rsidR="00534F27" w:rsidRDefault="00534F27" w:rsidP="00534F27"/>
    <w:p w14:paraId="27217C65" w14:textId="77777777" w:rsidR="000418E8" w:rsidRDefault="000418E8" w:rsidP="000418E8">
      <w:pPr>
        <w:ind w:left="1418" w:hanging="1418"/>
        <w:jc w:val="both"/>
        <w:rPr>
          <w:rFonts w:ascii="Calibri" w:hAnsi="Calibri" w:cs="Calibri"/>
        </w:rPr>
      </w:pPr>
    </w:p>
    <w:p w14:paraId="4AADF799" w14:textId="77777777" w:rsidR="000418E8" w:rsidRPr="00273974" w:rsidRDefault="000418E8" w:rsidP="000418E8">
      <w:pPr>
        <w:ind w:left="1418" w:hanging="1418"/>
        <w:jc w:val="both"/>
        <w:rPr>
          <w:rFonts w:ascii="Calibri" w:hAnsi="Calibri" w:cs="Calibri"/>
        </w:rPr>
      </w:pPr>
      <w:r w:rsidRPr="00273974">
        <w:rPr>
          <w:rFonts w:ascii="Calibri" w:hAnsi="Calibri" w:cs="Calibri"/>
        </w:rPr>
        <w:t xml:space="preserve">NAROČNIK: </w:t>
      </w:r>
      <w:r w:rsidRPr="00273974">
        <w:rPr>
          <w:rFonts w:ascii="Calibri" w:hAnsi="Calibri" w:cs="Calibri"/>
        </w:rPr>
        <w:tab/>
      </w:r>
      <w:r w:rsidRPr="00273974">
        <w:rPr>
          <w:rFonts w:ascii="Calibri" w:hAnsi="Calibri" w:cs="Calibri"/>
          <w:b/>
        </w:rPr>
        <w:t>Občina Ivančna Gorica, Sokolska 8, 1295 Ivančna Gorica</w:t>
      </w:r>
      <w:r w:rsidRPr="00273974">
        <w:rPr>
          <w:rFonts w:ascii="Calibri" w:hAnsi="Calibri" w:cs="Calibri"/>
        </w:rPr>
        <w:t>, ki jo zastopa župan Dušan Strnad, matična številka: 5886244</w:t>
      </w:r>
      <w:r>
        <w:rPr>
          <w:rFonts w:ascii="Calibri" w:hAnsi="Calibri" w:cs="Calibri"/>
        </w:rPr>
        <w:t>000</w:t>
      </w:r>
      <w:r w:rsidRPr="00273974">
        <w:rPr>
          <w:rFonts w:ascii="Calibri" w:hAnsi="Calibri" w:cs="Calibri"/>
        </w:rPr>
        <w:t>, davčna številka: SI44105487</w:t>
      </w:r>
    </w:p>
    <w:p w14:paraId="0F00784F" w14:textId="77777777" w:rsidR="000418E8" w:rsidRPr="00273974" w:rsidRDefault="000418E8" w:rsidP="000418E8">
      <w:pPr>
        <w:rPr>
          <w:rFonts w:ascii="Calibri" w:hAnsi="Calibri" w:cs="Calibri"/>
        </w:rPr>
      </w:pPr>
    </w:p>
    <w:p w14:paraId="20142C5E" w14:textId="77777777" w:rsidR="000418E8" w:rsidRPr="00273974" w:rsidRDefault="000418E8" w:rsidP="000418E8">
      <w:pPr>
        <w:ind w:left="1418" w:hanging="1260"/>
        <w:rPr>
          <w:rFonts w:ascii="Calibri" w:hAnsi="Calibri" w:cs="Calibri"/>
        </w:rPr>
      </w:pPr>
      <w:r w:rsidRPr="00273974">
        <w:rPr>
          <w:rFonts w:ascii="Calibri" w:hAnsi="Calibri" w:cs="Calibri"/>
        </w:rPr>
        <w:tab/>
        <w:t>in</w:t>
      </w:r>
    </w:p>
    <w:p w14:paraId="40F6D86E" w14:textId="77777777" w:rsidR="000418E8" w:rsidRPr="00273974" w:rsidRDefault="000418E8" w:rsidP="000418E8">
      <w:pPr>
        <w:ind w:left="1260" w:hanging="1260"/>
        <w:rPr>
          <w:rFonts w:ascii="Calibri" w:hAnsi="Calibri" w:cs="Calibri"/>
        </w:rPr>
      </w:pPr>
    </w:p>
    <w:p w14:paraId="58D9DC56" w14:textId="77777777" w:rsidR="000418E8" w:rsidRPr="00273974" w:rsidRDefault="000418E8" w:rsidP="000418E8">
      <w:pPr>
        <w:ind w:left="1418" w:hanging="1418"/>
        <w:jc w:val="both"/>
        <w:rPr>
          <w:rFonts w:ascii="Calibri" w:hAnsi="Calibri" w:cs="Calibri"/>
        </w:rPr>
      </w:pPr>
      <w:r w:rsidRPr="00273974">
        <w:rPr>
          <w:rFonts w:ascii="Calibri" w:hAnsi="Calibri" w:cs="Calibri"/>
        </w:rPr>
        <w:t>IZVAJALEC:</w:t>
      </w:r>
      <w:r w:rsidRPr="00273974">
        <w:rPr>
          <w:rFonts w:ascii="Calibri" w:hAnsi="Calibri" w:cs="Calibri"/>
        </w:rPr>
        <w:tab/>
        <w:t xml:space="preserve">_____________________, ki ga zastopa _____________________, </w:t>
      </w:r>
    </w:p>
    <w:p w14:paraId="38E6AA0E" w14:textId="77777777" w:rsidR="000418E8" w:rsidRPr="00273974" w:rsidRDefault="000418E8" w:rsidP="000418E8">
      <w:pPr>
        <w:ind w:left="1418" w:hanging="2"/>
        <w:rPr>
          <w:rFonts w:ascii="Calibri" w:hAnsi="Calibri" w:cs="Calibri"/>
        </w:rPr>
      </w:pPr>
      <w:r w:rsidRPr="00273974">
        <w:rPr>
          <w:rFonts w:ascii="Calibri" w:hAnsi="Calibri" w:cs="Calibri"/>
        </w:rPr>
        <w:t>matična številka: _____________________, davčna številka: _____________________</w:t>
      </w:r>
    </w:p>
    <w:p w14:paraId="0416BAA0" w14:textId="77777777" w:rsidR="000418E8" w:rsidRPr="00273974" w:rsidRDefault="000418E8" w:rsidP="000418E8">
      <w:pPr>
        <w:rPr>
          <w:rFonts w:ascii="Calibri" w:hAnsi="Calibri" w:cs="Calibri"/>
        </w:rPr>
      </w:pPr>
      <w:r w:rsidRPr="00273974">
        <w:rPr>
          <w:rFonts w:ascii="Calibri" w:hAnsi="Calibri" w:cs="Calibri"/>
        </w:rPr>
        <w:tab/>
      </w:r>
      <w:r>
        <w:rPr>
          <w:rFonts w:ascii="Calibri" w:hAnsi="Calibri" w:cs="Calibri"/>
        </w:rPr>
        <w:tab/>
      </w:r>
      <w:r w:rsidRPr="00273974">
        <w:rPr>
          <w:rFonts w:ascii="Calibri" w:hAnsi="Calibri" w:cs="Calibri"/>
        </w:rPr>
        <w:t>poslovni račun: _____________________, odprt pri 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7022FF0" w14:textId="77777777" w:rsidR="000418E8" w:rsidRPr="00273974" w:rsidRDefault="000418E8" w:rsidP="000418E8">
      <w:pPr>
        <w:rPr>
          <w:rFonts w:ascii="Calibri" w:hAnsi="Calibri" w:cs="Calibri"/>
        </w:rPr>
      </w:pPr>
      <w:r w:rsidRPr="00273974">
        <w:rPr>
          <w:rFonts w:ascii="Calibri" w:hAnsi="Calibri" w:cs="Calibri"/>
        </w:rPr>
        <w:t>skleneta naslednjo</w:t>
      </w:r>
    </w:p>
    <w:p w14:paraId="29F603A6" w14:textId="77777777" w:rsidR="000418E8" w:rsidRPr="00273974" w:rsidRDefault="000418E8" w:rsidP="000418E8">
      <w:pPr>
        <w:jc w:val="center"/>
        <w:rPr>
          <w:rFonts w:ascii="Calibri" w:hAnsi="Calibri" w:cs="Calibri"/>
          <w:b/>
        </w:rPr>
      </w:pPr>
    </w:p>
    <w:p w14:paraId="5DF6BBB6" w14:textId="77777777" w:rsidR="000418E8" w:rsidRPr="00DA6C20" w:rsidRDefault="000418E8" w:rsidP="000418E8">
      <w:pPr>
        <w:jc w:val="center"/>
        <w:rPr>
          <w:rFonts w:ascii="Calibri" w:hAnsi="Calibri" w:cs="Calibri"/>
          <w:b/>
          <w:sz w:val="28"/>
          <w:szCs w:val="28"/>
        </w:rPr>
      </w:pPr>
      <w:r w:rsidRPr="00DA6C20">
        <w:rPr>
          <w:rFonts w:ascii="Calibri" w:hAnsi="Calibri" w:cs="Calibri"/>
          <w:b/>
          <w:sz w:val="28"/>
          <w:szCs w:val="28"/>
        </w:rPr>
        <w:t>GRADBEN</w:t>
      </w:r>
      <w:r>
        <w:rPr>
          <w:rFonts w:ascii="Calibri" w:hAnsi="Calibri" w:cs="Calibri"/>
          <w:b/>
          <w:sz w:val="28"/>
          <w:szCs w:val="28"/>
        </w:rPr>
        <w:t>O</w:t>
      </w:r>
      <w:r w:rsidRPr="00DA6C20">
        <w:rPr>
          <w:rFonts w:ascii="Calibri" w:hAnsi="Calibri" w:cs="Calibri"/>
          <w:b/>
          <w:sz w:val="28"/>
          <w:szCs w:val="28"/>
        </w:rPr>
        <w:t xml:space="preserve"> POGODB</w:t>
      </w:r>
      <w:r>
        <w:rPr>
          <w:rFonts w:ascii="Calibri" w:hAnsi="Calibri" w:cs="Calibri"/>
          <w:b/>
          <w:sz w:val="28"/>
          <w:szCs w:val="28"/>
        </w:rPr>
        <w:t>O</w:t>
      </w:r>
    </w:p>
    <w:p w14:paraId="65F7C731" w14:textId="601BDC6E" w:rsidR="000418E8" w:rsidRPr="0027245C" w:rsidRDefault="000418E8" w:rsidP="0027245C">
      <w:pPr>
        <w:jc w:val="center"/>
        <w:rPr>
          <w:rFonts w:ascii="Calibri" w:hAnsi="Calibri" w:cs="Calibri"/>
          <w:b/>
        </w:rPr>
      </w:pPr>
      <w:r w:rsidRPr="00DA6C20">
        <w:rPr>
          <w:rFonts w:ascii="Calibri" w:hAnsi="Calibri" w:cs="Calibri"/>
          <w:b/>
        </w:rPr>
        <w:t>ZA</w:t>
      </w:r>
      <w:r w:rsidRPr="00355FF2">
        <w:rPr>
          <w:rFonts w:ascii="Calibri" w:hAnsi="Calibri" w:cs="Calibri"/>
          <w:b/>
        </w:rPr>
        <w:t xml:space="preserve"> IZVEDBO GRADBENO – OBRTNIŠKIH</w:t>
      </w:r>
      <w:r>
        <w:rPr>
          <w:rFonts w:ascii="Calibri" w:hAnsi="Calibri" w:cs="Calibri"/>
          <w:b/>
        </w:rPr>
        <w:t xml:space="preserve"> DEL</w:t>
      </w:r>
      <w:r w:rsidRPr="00355FF2">
        <w:rPr>
          <w:rFonts w:ascii="Calibri" w:hAnsi="Calibri" w:cs="Calibri"/>
          <w:b/>
        </w:rPr>
        <w:t xml:space="preserve"> ZA GRADNJO KULTURNO UPRAVNEGA CENTRA IVANČNA GORICA</w:t>
      </w:r>
      <w:r>
        <w:rPr>
          <w:rFonts w:ascii="Calibri" w:hAnsi="Calibri" w:cs="Calibri"/>
          <w:b/>
        </w:rPr>
        <w:t xml:space="preserve"> – SKLOP 1</w:t>
      </w:r>
    </w:p>
    <w:p w14:paraId="6DA19F54" w14:textId="77777777" w:rsidR="000418E8" w:rsidRPr="00DA6C20" w:rsidRDefault="000418E8" w:rsidP="000418E8">
      <w:pPr>
        <w:ind w:left="1080"/>
        <w:contextualSpacing/>
        <w:rPr>
          <w:rFonts w:ascii="Calibri" w:hAnsi="Calibri" w:cs="Calibri"/>
          <w:b/>
        </w:rPr>
      </w:pPr>
    </w:p>
    <w:p w14:paraId="6C6A555F" w14:textId="77777777" w:rsidR="000418E8" w:rsidRDefault="000418E8" w:rsidP="000418E8">
      <w:pPr>
        <w:numPr>
          <w:ilvl w:val="0"/>
          <w:numId w:val="29"/>
        </w:numPr>
        <w:contextualSpacing/>
        <w:rPr>
          <w:rFonts w:ascii="Calibri" w:hAnsi="Calibri" w:cs="Calibri"/>
          <w:b/>
        </w:rPr>
      </w:pPr>
      <w:r w:rsidRPr="00DA6C20">
        <w:rPr>
          <w:rFonts w:ascii="Calibri" w:hAnsi="Calibri" w:cs="Calibri"/>
          <w:b/>
        </w:rPr>
        <w:t>UVODNE DOLOČBE</w:t>
      </w:r>
    </w:p>
    <w:p w14:paraId="05E8B8A2" w14:textId="77777777" w:rsidR="000418E8" w:rsidRPr="00DA6C20" w:rsidRDefault="000418E8" w:rsidP="0027245C">
      <w:pPr>
        <w:contextualSpacing/>
        <w:rPr>
          <w:rFonts w:ascii="Calibri" w:hAnsi="Calibri" w:cs="Calibri"/>
          <w:sz w:val="22"/>
          <w:szCs w:val="22"/>
        </w:rPr>
      </w:pPr>
    </w:p>
    <w:p w14:paraId="4BFFDA32" w14:textId="77777777" w:rsidR="000418E8" w:rsidRPr="00F343D1" w:rsidRDefault="000418E8" w:rsidP="000418E8">
      <w:pPr>
        <w:numPr>
          <w:ilvl w:val="0"/>
          <w:numId w:val="19"/>
        </w:numPr>
        <w:contextualSpacing/>
        <w:jc w:val="center"/>
        <w:rPr>
          <w:rFonts w:ascii="Calibri" w:hAnsi="Calibri" w:cs="Calibri"/>
          <w:b/>
        </w:rPr>
      </w:pPr>
      <w:r w:rsidRPr="00F343D1">
        <w:rPr>
          <w:rFonts w:ascii="Calibri" w:hAnsi="Calibri" w:cs="Calibri"/>
          <w:b/>
        </w:rPr>
        <w:t>člen</w:t>
      </w:r>
    </w:p>
    <w:p w14:paraId="3162849C" w14:textId="77777777" w:rsidR="000418E8" w:rsidRPr="00DA6C20" w:rsidRDefault="000418E8" w:rsidP="000418E8">
      <w:pPr>
        <w:jc w:val="both"/>
        <w:rPr>
          <w:rFonts w:ascii="Calibri" w:hAnsi="Calibri" w:cs="Calibri"/>
          <w:sz w:val="22"/>
          <w:szCs w:val="22"/>
        </w:rPr>
      </w:pPr>
    </w:p>
    <w:p w14:paraId="2B862359" w14:textId="77777777" w:rsidR="000418E8" w:rsidRPr="00DA6C20" w:rsidRDefault="000418E8" w:rsidP="000418E8">
      <w:pPr>
        <w:jc w:val="both"/>
        <w:rPr>
          <w:rFonts w:ascii="Calibri" w:hAnsi="Calibri" w:cs="Calibri"/>
          <w:lang w:eastAsia="sl-SI"/>
        </w:rPr>
      </w:pPr>
      <w:r w:rsidRPr="00DA6C20">
        <w:rPr>
          <w:rFonts w:ascii="Calibri" w:hAnsi="Calibri" w:cs="Calibri"/>
          <w:lang w:eastAsia="sl-SI"/>
        </w:rPr>
        <w:t>Naročnik in izvajalec ugotavljata, da:</w:t>
      </w:r>
    </w:p>
    <w:p w14:paraId="5406DC88" w14:textId="5FEF5FF4" w:rsidR="000418E8" w:rsidRPr="000E1C50" w:rsidRDefault="000418E8" w:rsidP="000418E8">
      <w:pPr>
        <w:numPr>
          <w:ilvl w:val="0"/>
          <w:numId w:val="30"/>
        </w:numPr>
        <w:contextualSpacing/>
        <w:jc w:val="both"/>
        <w:rPr>
          <w:rFonts w:ascii="Calibri" w:hAnsi="Calibri" w:cs="Calibri"/>
        </w:rPr>
      </w:pPr>
      <w:r w:rsidRPr="00DA6C20">
        <w:rPr>
          <w:rFonts w:ascii="Calibri" w:hAnsi="Calibri" w:cs="Calibri"/>
          <w:lang w:eastAsia="sl-SI"/>
        </w:rPr>
        <w:t xml:space="preserve">je naročnik za oddajo </w:t>
      </w:r>
      <w:r w:rsidRPr="00DA6C20">
        <w:rPr>
          <w:rFonts w:ascii="Calibri" w:hAnsi="Calibri" w:cs="Calibri"/>
        </w:rPr>
        <w:t xml:space="preserve">javnega </w:t>
      </w:r>
      <w:r w:rsidRPr="000E1C50">
        <w:rPr>
          <w:rFonts w:ascii="Calibri" w:hAnsi="Calibri" w:cs="Calibri"/>
        </w:rPr>
        <w:t>naročila »Izbira izvajalca za izvedbo gradbeno – obrtniških in elektroinštalacijskih del za gradnjo </w:t>
      </w:r>
      <w:r w:rsidR="00897E60" w:rsidRPr="000E1C50">
        <w:rPr>
          <w:rFonts w:ascii="Calibri" w:hAnsi="Calibri" w:cs="Calibri"/>
        </w:rPr>
        <w:t>K</w:t>
      </w:r>
      <w:r w:rsidRPr="000E1C50">
        <w:rPr>
          <w:rFonts w:ascii="Calibri" w:hAnsi="Calibri" w:cs="Calibri"/>
        </w:rPr>
        <w:t xml:space="preserve">ulturno upravnega centra Ivančna Gorica« izvedel postopek javnega naročanja v skladu z 40. členom Zakona o javnem naročanju (Uradni list RS, št. 91/15, 14/18, 121/21, 10/22, 74/22- </w:t>
      </w:r>
      <w:proofErr w:type="spellStart"/>
      <w:r w:rsidRPr="000E1C50">
        <w:rPr>
          <w:rFonts w:ascii="Calibri" w:hAnsi="Calibri" w:cs="Calibri"/>
        </w:rPr>
        <w:t>odl</w:t>
      </w:r>
      <w:proofErr w:type="spellEnd"/>
      <w:r w:rsidRPr="000E1C50">
        <w:rPr>
          <w:rFonts w:ascii="Calibri" w:hAnsi="Calibri" w:cs="Calibri"/>
        </w:rPr>
        <w:t xml:space="preserve">. US, 100/22-ZNUZSZS, 28/23 in </w:t>
      </w:r>
      <w:hyperlink r:id="rId46" w:tgtFrame="_blank" w:tooltip="Zakon o spremembah in dopolnitvah Zakona o odpravi posledic naravnih nesreč" w:history="1">
        <w:r w:rsidRPr="000E1C50">
          <w:rPr>
            <w:rFonts w:ascii="Calibri" w:hAnsi="Calibri" w:cs="Calibri"/>
          </w:rPr>
          <w:t>88/23</w:t>
        </w:r>
      </w:hyperlink>
      <w:r w:rsidRPr="000E1C50">
        <w:rPr>
          <w:rFonts w:ascii="Calibri" w:hAnsi="Calibri" w:cs="Calibri"/>
        </w:rPr>
        <w:t> – ZOPNN-F; v nadaljevanju besedila: ZJN-3), ki je bil dne _____________ objavljen na Portalu javnih naročil, št. objave_____________ ter Uradnem listu evropske unije, TED, št. objave ____________ (v nadaljevanju: javno naročilo);</w:t>
      </w:r>
    </w:p>
    <w:p w14:paraId="26472706" w14:textId="77777777" w:rsidR="000418E8" w:rsidRPr="000E1C50" w:rsidRDefault="000418E8" w:rsidP="000418E8">
      <w:pPr>
        <w:numPr>
          <w:ilvl w:val="0"/>
          <w:numId w:val="30"/>
        </w:numPr>
        <w:jc w:val="both"/>
        <w:rPr>
          <w:rFonts w:ascii="Calibri" w:hAnsi="Calibri" w:cs="Calibri"/>
        </w:rPr>
      </w:pPr>
      <w:r w:rsidRPr="000E1C50">
        <w:rPr>
          <w:rFonts w:ascii="Calibri" w:hAnsi="Calibri" w:cs="Calibri"/>
        </w:rPr>
        <w:t xml:space="preserve">da  je javno naročilo bilo izvedeno v skladu s 40. členim ZJN-3, po odprtem postopku,  </w:t>
      </w:r>
    </w:p>
    <w:p w14:paraId="12B0CDF3" w14:textId="77777777" w:rsidR="000418E8" w:rsidRPr="000E1C50" w:rsidRDefault="000418E8" w:rsidP="000418E8">
      <w:pPr>
        <w:numPr>
          <w:ilvl w:val="0"/>
          <w:numId w:val="30"/>
        </w:numPr>
        <w:jc w:val="both"/>
        <w:rPr>
          <w:rFonts w:ascii="Calibri" w:hAnsi="Calibri" w:cs="Calibri"/>
        </w:rPr>
      </w:pPr>
      <w:r w:rsidRPr="000E1C50">
        <w:rPr>
          <w:rFonts w:ascii="Calibri" w:hAnsi="Calibri" w:cs="Calibri"/>
        </w:rPr>
        <w:t xml:space="preserve">da je naročnik dne ______________ izdal Odločitev o oddaji javnega naročila, št. _______________ </w:t>
      </w:r>
    </w:p>
    <w:p w14:paraId="23D9A2AB" w14:textId="77777777" w:rsidR="000418E8" w:rsidRPr="000E1C50" w:rsidRDefault="000418E8" w:rsidP="000418E8">
      <w:pPr>
        <w:ind w:left="360"/>
        <w:jc w:val="both"/>
        <w:rPr>
          <w:rFonts w:ascii="Calibri" w:hAnsi="Calibri" w:cs="Calibri"/>
        </w:rPr>
      </w:pPr>
      <w:r w:rsidRPr="000E1C50">
        <w:rPr>
          <w:rFonts w:ascii="Calibri" w:hAnsi="Calibri" w:cs="Calibri"/>
        </w:rPr>
        <w:t xml:space="preserve">(v nadaljevanju: Odločitev o oddaji javnega naročila), </w:t>
      </w:r>
    </w:p>
    <w:p w14:paraId="6F424738" w14:textId="77777777" w:rsidR="000418E8" w:rsidRPr="000E1C50" w:rsidRDefault="000418E8" w:rsidP="000418E8">
      <w:pPr>
        <w:numPr>
          <w:ilvl w:val="0"/>
          <w:numId w:val="30"/>
        </w:numPr>
        <w:jc w:val="both"/>
        <w:rPr>
          <w:rFonts w:ascii="Calibri" w:hAnsi="Calibri" w:cs="Calibri"/>
        </w:rPr>
      </w:pPr>
      <w:r w:rsidRPr="000E1C50">
        <w:rPr>
          <w:rFonts w:ascii="Calibri" w:hAnsi="Calibri" w:cs="Calibri"/>
        </w:rPr>
        <w:t>da je  bil na osnovi javnega naročila in naročnikove Odločitve o oddaji javnega naročila za izvedbo javnega naročila izbran izvajalec, zaradi česar se sklepa predmetna pogodba.</w:t>
      </w:r>
    </w:p>
    <w:p w14:paraId="60ACC59C" w14:textId="77777777" w:rsidR="000418E8" w:rsidRDefault="000418E8" w:rsidP="000418E8">
      <w:pPr>
        <w:jc w:val="both"/>
        <w:rPr>
          <w:rFonts w:ascii="Calibri" w:hAnsi="Calibri" w:cs="Calibri"/>
          <w:highlight w:val="yellow"/>
        </w:rPr>
      </w:pPr>
    </w:p>
    <w:p w14:paraId="5F25CCEF" w14:textId="77777777" w:rsidR="000418E8" w:rsidRPr="00DA6C20" w:rsidRDefault="000418E8" w:rsidP="000418E8">
      <w:pPr>
        <w:jc w:val="both"/>
        <w:rPr>
          <w:rFonts w:ascii="Calibri" w:hAnsi="Calibri" w:cs="Calibri"/>
          <w:highlight w:val="yellow"/>
        </w:rPr>
      </w:pPr>
    </w:p>
    <w:p w14:paraId="4833CFCE" w14:textId="77777777" w:rsidR="000418E8" w:rsidRPr="00DA6C20" w:rsidRDefault="000418E8" w:rsidP="000418E8">
      <w:pPr>
        <w:numPr>
          <w:ilvl w:val="0"/>
          <w:numId w:val="29"/>
        </w:numPr>
        <w:contextualSpacing/>
        <w:rPr>
          <w:rFonts w:ascii="Calibri" w:hAnsi="Calibri" w:cs="Calibri"/>
          <w:b/>
        </w:rPr>
      </w:pPr>
      <w:r w:rsidRPr="00DA6C20">
        <w:rPr>
          <w:rFonts w:ascii="Calibri" w:hAnsi="Calibri" w:cs="Calibri"/>
          <w:b/>
        </w:rPr>
        <w:t>PREDMET POGODBE</w:t>
      </w:r>
    </w:p>
    <w:p w14:paraId="06B7E9A8" w14:textId="77777777" w:rsidR="000418E8" w:rsidRPr="00DA6C20" w:rsidRDefault="000418E8" w:rsidP="000418E8">
      <w:pPr>
        <w:rPr>
          <w:rFonts w:ascii="Calibri" w:hAnsi="Calibri" w:cs="Calibri"/>
        </w:rPr>
      </w:pPr>
    </w:p>
    <w:p w14:paraId="588B8103"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7AE125A8" w14:textId="77777777" w:rsidR="000418E8" w:rsidRPr="00DA6C20" w:rsidRDefault="000418E8" w:rsidP="000418E8">
      <w:pPr>
        <w:jc w:val="center"/>
        <w:rPr>
          <w:rFonts w:ascii="Calibri" w:hAnsi="Calibri" w:cs="Calibri"/>
        </w:rPr>
      </w:pPr>
    </w:p>
    <w:p w14:paraId="2A6E8882" w14:textId="77777777" w:rsidR="000418E8" w:rsidRPr="00DA6C20" w:rsidRDefault="000418E8" w:rsidP="000418E8">
      <w:pPr>
        <w:jc w:val="both"/>
        <w:rPr>
          <w:rFonts w:ascii="Calibri" w:hAnsi="Calibri" w:cs="Calibri"/>
        </w:rPr>
      </w:pPr>
      <w:r w:rsidRPr="00DA6C20">
        <w:rPr>
          <w:rFonts w:ascii="Calibri" w:hAnsi="Calibri" w:cs="Calibri"/>
        </w:rPr>
        <w:t xml:space="preserve">S to pogodbo naročnik odda, izvajalec pa prevzame v izvedbo dela, ki so vezana na </w:t>
      </w:r>
      <w:r w:rsidRPr="00355FF2">
        <w:rPr>
          <w:rFonts w:ascii="Calibri" w:hAnsi="Calibri" w:cs="Calibri"/>
        </w:rPr>
        <w:t xml:space="preserve">izvedbo gradbeno – obrtniških del za gradnjo </w:t>
      </w:r>
      <w:r>
        <w:rPr>
          <w:rFonts w:ascii="Calibri" w:hAnsi="Calibri" w:cs="Calibri"/>
        </w:rPr>
        <w:t>K</w:t>
      </w:r>
      <w:r w:rsidRPr="00355FF2">
        <w:rPr>
          <w:rFonts w:ascii="Calibri" w:hAnsi="Calibri" w:cs="Calibri"/>
        </w:rPr>
        <w:t xml:space="preserve">ulturno upravnega centra Ivančna Gorica </w:t>
      </w:r>
      <w:r>
        <w:rPr>
          <w:rFonts w:ascii="Calibri" w:hAnsi="Calibri" w:cs="Calibri"/>
        </w:rPr>
        <w:t>– Sklop 1</w:t>
      </w:r>
      <w:r w:rsidRPr="00DA6C20">
        <w:rPr>
          <w:rFonts w:ascii="Calibri" w:hAnsi="Calibri" w:cs="Calibri"/>
        </w:rPr>
        <w:t xml:space="preserve"> (v nadaljevanju: pogodbena dela) po ponudbi izvajalca, številka</w:t>
      </w:r>
      <w:r>
        <w:rPr>
          <w:rFonts w:ascii="Calibri" w:hAnsi="Calibri" w:cs="Calibri"/>
        </w:rPr>
        <w:t xml:space="preserve"> _______________</w:t>
      </w:r>
      <w:r w:rsidRPr="00DA6C20">
        <w:rPr>
          <w:rFonts w:ascii="Calibri" w:hAnsi="Calibri" w:cs="Calibri"/>
        </w:rPr>
        <w:t xml:space="preserve"> z dne</w:t>
      </w:r>
      <w:r>
        <w:rPr>
          <w:rFonts w:ascii="Calibri" w:hAnsi="Calibri" w:cs="Calibri"/>
        </w:rPr>
        <w:t>____________ za Sklop 1</w:t>
      </w:r>
      <w:r w:rsidRPr="00DA6C20">
        <w:rPr>
          <w:rFonts w:ascii="Calibri" w:hAnsi="Calibri" w:cs="Calibri"/>
        </w:rPr>
        <w:t xml:space="preserve"> pri čemer se upoštevajo temeljne </w:t>
      </w:r>
      <w:proofErr w:type="spellStart"/>
      <w:r w:rsidRPr="00DA6C20">
        <w:rPr>
          <w:rFonts w:ascii="Calibri" w:hAnsi="Calibri" w:cs="Calibri"/>
        </w:rPr>
        <w:t>okoljske</w:t>
      </w:r>
      <w:proofErr w:type="spellEnd"/>
      <w:r w:rsidRPr="00DA6C20">
        <w:rPr>
          <w:rFonts w:ascii="Calibri" w:hAnsi="Calibri" w:cs="Calibri"/>
        </w:rPr>
        <w:t xml:space="preserve"> zahteve, ki so vključene v razpisno dokumentacijo naročnika.</w:t>
      </w:r>
    </w:p>
    <w:p w14:paraId="6D779B0C" w14:textId="77777777" w:rsidR="000418E8" w:rsidRPr="00DA6C20" w:rsidRDefault="000418E8" w:rsidP="000418E8">
      <w:pPr>
        <w:jc w:val="both"/>
        <w:rPr>
          <w:rFonts w:ascii="Calibri" w:hAnsi="Calibri" w:cs="Calibri"/>
        </w:rPr>
      </w:pPr>
    </w:p>
    <w:p w14:paraId="20840190"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033CC1DD" w14:textId="77777777" w:rsidR="000418E8" w:rsidRPr="00DA6C20" w:rsidRDefault="000418E8" w:rsidP="000418E8">
      <w:pPr>
        <w:jc w:val="center"/>
        <w:rPr>
          <w:rFonts w:ascii="Calibri" w:hAnsi="Calibri" w:cs="Calibri"/>
        </w:rPr>
      </w:pPr>
    </w:p>
    <w:p w14:paraId="4CE5F8E0" w14:textId="77777777" w:rsidR="000418E8" w:rsidRPr="00DA6C20" w:rsidRDefault="000418E8" w:rsidP="000418E8">
      <w:pPr>
        <w:jc w:val="both"/>
        <w:rPr>
          <w:rFonts w:ascii="Calibri" w:hAnsi="Calibri" w:cs="Calibri"/>
        </w:rPr>
      </w:pPr>
      <w:r w:rsidRPr="00DA6C20">
        <w:rPr>
          <w:rFonts w:ascii="Calibri" w:hAnsi="Calibri" w:cs="Calibri"/>
        </w:rPr>
        <w:t>Izvajalec se zavezuje, da bo pogodbena dela izvedel kakovostno in s skrbnostjo strokovnjaka in dobrega gospodarja, v obsegu, kot je razvidno iz izvajalčeve ponudbe, številka</w:t>
      </w:r>
      <w:r>
        <w:rPr>
          <w:rFonts w:ascii="Calibri" w:hAnsi="Calibri" w:cs="Calibri"/>
        </w:rPr>
        <w:t xml:space="preserve"> _______________</w:t>
      </w:r>
      <w:r w:rsidRPr="00DA6C20">
        <w:rPr>
          <w:rFonts w:ascii="Calibri" w:hAnsi="Calibri" w:cs="Calibri"/>
        </w:rPr>
        <w:t xml:space="preserve"> z dne</w:t>
      </w:r>
      <w:r>
        <w:rPr>
          <w:rFonts w:ascii="Calibri" w:hAnsi="Calibri" w:cs="Calibri"/>
        </w:rPr>
        <w:t>____________ za Sklop 1</w:t>
      </w:r>
      <w:r w:rsidRPr="00DA6C20">
        <w:rPr>
          <w:rFonts w:ascii="Calibri" w:hAnsi="Calibri" w:cs="Calibri"/>
        </w:rPr>
        <w:t>, ter predal vso potrebno dokazno dokumentacijo o izvedenih delih, po razpisnih pogojih dokumentacije v zvezi z javnim naročilo in pogojih te pogodbe.</w:t>
      </w:r>
    </w:p>
    <w:p w14:paraId="2D898F0E" w14:textId="77777777" w:rsidR="000418E8" w:rsidRPr="00DA6C20" w:rsidRDefault="000418E8" w:rsidP="000418E8">
      <w:pPr>
        <w:jc w:val="both"/>
        <w:rPr>
          <w:rFonts w:ascii="Calibri" w:hAnsi="Calibri" w:cs="Calibri"/>
        </w:rPr>
      </w:pPr>
    </w:p>
    <w:p w14:paraId="1141E93A" w14:textId="77777777" w:rsidR="000418E8" w:rsidRPr="00DA6C20" w:rsidRDefault="000418E8" w:rsidP="000418E8">
      <w:pPr>
        <w:jc w:val="both"/>
        <w:rPr>
          <w:rFonts w:ascii="Calibri" w:hAnsi="Calibri" w:cs="Calibri"/>
        </w:rPr>
      </w:pPr>
      <w:r w:rsidRPr="00DA6C20">
        <w:rPr>
          <w:rFonts w:ascii="Calibri" w:hAnsi="Calibri" w:cs="Calibri"/>
        </w:rPr>
        <w:t>Izvedba del po tej pogodbi zajema vsa pripravljalna, zaključna, pomožna, spremljajoča in transportna dela ter uporabo vseh za izvajanje potrebnih orodij, priprav in naprav, vključno s pomožnimi konstrukcijami, odri, električno energijo, vodo, stroški ureditve gradbišča, zavarovanji in podobno, ka</w:t>
      </w:r>
      <w:r>
        <w:rPr>
          <w:rFonts w:ascii="Calibri" w:hAnsi="Calibri" w:cs="Calibri"/>
        </w:rPr>
        <w:t xml:space="preserve">r </w:t>
      </w:r>
      <w:r w:rsidRPr="00DA6C20">
        <w:rPr>
          <w:rFonts w:ascii="Calibri" w:hAnsi="Calibri" w:cs="Calibri"/>
        </w:rPr>
        <w:t xml:space="preserve">vse je </w:t>
      </w:r>
      <w:proofErr w:type="spellStart"/>
      <w:r w:rsidRPr="00DA6C20">
        <w:rPr>
          <w:rFonts w:ascii="Calibri" w:hAnsi="Calibri" w:cs="Calibri"/>
        </w:rPr>
        <w:t>vkalkulirano</w:t>
      </w:r>
      <w:proofErr w:type="spellEnd"/>
      <w:r w:rsidRPr="00DA6C20">
        <w:rPr>
          <w:rFonts w:ascii="Calibri" w:hAnsi="Calibri" w:cs="Calibri"/>
        </w:rPr>
        <w:t xml:space="preserve"> v osnovnih cenah po predračunu</w:t>
      </w:r>
      <w:r>
        <w:rPr>
          <w:rFonts w:ascii="Calibri" w:hAnsi="Calibri" w:cs="Calibri"/>
        </w:rPr>
        <w:t xml:space="preserve"> za izvedbo </w:t>
      </w:r>
      <w:r w:rsidRPr="00C6667F">
        <w:rPr>
          <w:rFonts w:ascii="Calibri" w:hAnsi="Calibri" w:cs="Calibri"/>
        </w:rPr>
        <w:t>na izvedbo gradbeno – obrtniških del za gradnjo Kulturno upravnega centra Ivančna Gorica</w:t>
      </w:r>
      <w:r w:rsidRPr="00DA6C20">
        <w:rPr>
          <w:rFonts w:ascii="Calibri" w:hAnsi="Calibri" w:cs="Calibri"/>
        </w:rPr>
        <w:t>.</w:t>
      </w:r>
    </w:p>
    <w:p w14:paraId="289D0115" w14:textId="77777777" w:rsidR="000418E8" w:rsidRDefault="000418E8" w:rsidP="000418E8">
      <w:pPr>
        <w:rPr>
          <w:rFonts w:ascii="Calibri" w:hAnsi="Calibri" w:cs="Calibri"/>
          <w:b/>
        </w:rPr>
      </w:pPr>
    </w:p>
    <w:p w14:paraId="2A3F4026" w14:textId="77777777" w:rsidR="000418E8" w:rsidRPr="00DA6C20" w:rsidRDefault="000418E8" w:rsidP="000418E8">
      <w:pPr>
        <w:rPr>
          <w:rFonts w:ascii="Calibri" w:hAnsi="Calibri" w:cs="Calibri"/>
          <w:b/>
        </w:rPr>
      </w:pPr>
    </w:p>
    <w:p w14:paraId="578CAA26"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4A68646C" w14:textId="77777777" w:rsidR="000418E8" w:rsidRPr="00DA6C20" w:rsidRDefault="000418E8" w:rsidP="000418E8">
      <w:pPr>
        <w:ind w:left="360"/>
        <w:contextualSpacing/>
        <w:rPr>
          <w:rFonts w:ascii="Calibri" w:hAnsi="Calibri" w:cs="Calibri"/>
          <w:b/>
        </w:rPr>
      </w:pPr>
    </w:p>
    <w:p w14:paraId="21E15D4D" w14:textId="77777777" w:rsidR="000418E8" w:rsidRPr="00DA6C20" w:rsidRDefault="000418E8" w:rsidP="000418E8">
      <w:pPr>
        <w:jc w:val="both"/>
        <w:rPr>
          <w:rFonts w:ascii="Calibri" w:hAnsi="Calibri" w:cs="Calibri"/>
        </w:rPr>
      </w:pPr>
      <w:r w:rsidRPr="00DA6C20">
        <w:rPr>
          <w:rFonts w:ascii="Calibri" w:hAnsi="Calibri" w:cs="Calibri"/>
        </w:rPr>
        <w:t>Izvajalec bo vršil pogodbena dela v skladu in v obsegu določenem z naslednjimi dokumenti:</w:t>
      </w:r>
    </w:p>
    <w:p w14:paraId="5DC5132F" w14:textId="77777777" w:rsidR="000418E8" w:rsidRPr="00DA6C20" w:rsidRDefault="000418E8" w:rsidP="000418E8">
      <w:pPr>
        <w:numPr>
          <w:ilvl w:val="0"/>
          <w:numId w:val="31"/>
        </w:numPr>
        <w:contextualSpacing/>
        <w:jc w:val="both"/>
        <w:rPr>
          <w:rFonts w:ascii="Calibri" w:hAnsi="Calibri" w:cs="Calibri"/>
        </w:rPr>
      </w:pPr>
      <w:r w:rsidRPr="00DA6C20">
        <w:rPr>
          <w:rFonts w:ascii="Calibri" w:hAnsi="Calibri" w:cs="Calibri"/>
        </w:rPr>
        <w:t>ponudbo izvajalca</w:t>
      </w:r>
      <w:r w:rsidRPr="00C6667F">
        <w:rPr>
          <w:rFonts w:ascii="Calibri" w:hAnsi="Calibri" w:cs="Calibri"/>
        </w:rPr>
        <w:t xml:space="preserve"> </w:t>
      </w:r>
      <w:r w:rsidRPr="00DA6C20">
        <w:rPr>
          <w:rFonts w:ascii="Calibri" w:hAnsi="Calibri" w:cs="Calibri"/>
        </w:rPr>
        <w:t>številka</w:t>
      </w:r>
      <w:r>
        <w:rPr>
          <w:rFonts w:ascii="Calibri" w:hAnsi="Calibri" w:cs="Calibri"/>
        </w:rPr>
        <w:t xml:space="preserve"> _______________</w:t>
      </w:r>
      <w:r w:rsidRPr="00DA6C20">
        <w:rPr>
          <w:rFonts w:ascii="Calibri" w:hAnsi="Calibri" w:cs="Calibri"/>
        </w:rPr>
        <w:t xml:space="preserve"> z dne</w:t>
      </w:r>
      <w:r>
        <w:rPr>
          <w:rFonts w:ascii="Calibri" w:hAnsi="Calibri" w:cs="Calibri"/>
        </w:rPr>
        <w:t>____________ za Sklop 1</w:t>
      </w:r>
      <w:r w:rsidRPr="00DA6C20">
        <w:rPr>
          <w:rFonts w:ascii="Calibri" w:hAnsi="Calibri" w:cs="Calibri"/>
        </w:rPr>
        <w:t>;</w:t>
      </w:r>
    </w:p>
    <w:p w14:paraId="6C7DE576" w14:textId="77777777" w:rsidR="000418E8" w:rsidRPr="00DA6C20" w:rsidRDefault="000418E8" w:rsidP="000418E8">
      <w:pPr>
        <w:numPr>
          <w:ilvl w:val="0"/>
          <w:numId w:val="31"/>
        </w:numPr>
        <w:contextualSpacing/>
        <w:jc w:val="both"/>
        <w:rPr>
          <w:rFonts w:ascii="Calibri" w:hAnsi="Calibri" w:cs="Calibri"/>
        </w:rPr>
      </w:pPr>
      <w:r w:rsidRPr="00DA6C20">
        <w:rPr>
          <w:rFonts w:ascii="Calibri" w:hAnsi="Calibri" w:cs="Calibri"/>
        </w:rPr>
        <w:t>gradbenim dovoljenjem, št.</w:t>
      </w:r>
      <w:r>
        <w:rPr>
          <w:rFonts w:ascii="Calibri" w:hAnsi="Calibri" w:cs="Calibri"/>
        </w:rPr>
        <w:t xml:space="preserve"> 351-667/2021-11  (301)-5,</w:t>
      </w:r>
      <w:r w:rsidRPr="00DA6C20">
        <w:rPr>
          <w:rFonts w:ascii="Calibri" w:hAnsi="Calibri" w:cs="Calibri"/>
        </w:rPr>
        <w:t xml:space="preserve"> z dne </w:t>
      </w:r>
      <w:r>
        <w:rPr>
          <w:rFonts w:ascii="Calibri" w:hAnsi="Calibri" w:cs="Calibri"/>
        </w:rPr>
        <w:t xml:space="preserve">15. 12. </w:t>
      </w:r>
      <w:r w:rsidRPr="00DA6C20">
        <w:rPr>
          <w:rFonts w:ascii="Calibri" w:hAnsi="Calibri" w:cs="Calibri"/>
        </w:rPr>
        <w:t>202</w:t>
      </w:r>
      <w:r>
        <w:rPr>
          <w:rFonts w:ascii="Calibri" w:hAnsi="Calibri" w:cs="Calibri"/>
        </w:rPr>
        <w:t>1, pravnomočno dne 31. 12. 2021</w:t>
      </w:r>
      <w:r w:rsidRPr="00DA6C20">
        <w:rPr>
          <w:rFonts w:ascii="Calibri" w:hAnsi="Calibri" w:cs="Calibri"/>
        </w:rPr>
        <w:t>;</w:t>
      </w:r>
    </w:p>
    <w:p w14:paraId="34D8D595" w14:textId="77777777" w:rsidR="000418E8" w:rsidRPr="00DA6C20" w:rsidRDefault="000418E8" w:rsidP="000418E8">
      <w:pPr>
        <w:numPr>
          <w:ilvl w:val="0"/>
          <w:numId w:val="31"/>
        </w:numPr>
        <w:contextualSpacing/>
        <w:jc w:val="both"/>
        <w:rPr>
          <w:rFonts w:ascii="Calibri" w:hAnsi="Calibri" w:cs="Calibri"/>
        </w:rPr>
      </w:pPr>
      <w:r w:rsidRPr="00DA6C20">
        <w:rPr>
          <w:rFonts w:ascii="Calibri" w:hAnsi="Calibri" w:cs="Calibri"/>
        </w:rPr>
        <w:t>projektno dokumentacijo za pridobitev gradbenega dovoljenja DGD, številka</w:t>
      </w:r>
      <w:r>
        <w:rPr>
          <w:rFonts w:ascii="Calibri" w:hAnsi="Calibri" w:cs="Calibri"/>
        </w:rPr>
        <w:t xml:space="preserve"> 169-19-A</w:t>
      </w:r>
      <w:r w:rsidRPr="00DA6C20">
        <w:rPr>
          <w:rFonts w:ascii="Calibri" w:hAnsi="Calibri" w:cs="Calibri"/>
        </w:rPr>
        <w:t xml:space="preserve">, </w:t>
      </w:r>
      <w:r>
        <w:rPr>
          <w:rFonts w:ascii="Calibri" w:hAnsi="Calibri" w:cs="Calibri"/>
        </w:rPr>
        <w:t>maj</w:t>
      </w:r>
      <w:r w:rsidRPr="00DA6C20">
        <w:rPr>
          <w:rFonts w:ascii="Calibri" w:hAnsi="Calibri" w:cs="Calibri"/>
        </w:rPr>
        <w:t xml:space="preserve"> 202</w:t>
      </w:r>
      <w:r>
        <w:rPr>
          <w:rFonts w:ascii="Calibri" w:hAnsi="Calibri" w:cs="Calibri"/>
        </w:rPr>
        <w:t>0, dopolnitev november 2021</w:t>
      </w:r>
      <w:r w:rsidRPr="00DA6C20">
        <w:rPr>
          <w:rFonts w:ascii="Calibri" w:hAnsi="Calibri" w:cs="Calibri"/>
        </w:rPr>
        <w:t xml:space="preserve">, ki jo je izdelalo podjetje </w:t>
      </w:r>
      <w:proofErr w:type="spellStart"/>
      <w:r>
        <w:rPr>
          <w:rFonts w:ascii="Calibri" w:hAnsi="Calibri" w:cs="Calibri"/>
        </w:rPr>
        <w:t>Multiplan</w:t>
      </w:r>
      <w:proofErr w:type="spellEnd"/>
      <w:r>
        <w:rPr>
          <w:rFonts w:ascii="Calibri" w:hAnsi="Calibri" w:cs="Calibri"/>
        </w:rPr>
        <w:t xml:space="preserve"> arhitekti d.o.o., Slovenska cesta 55a, 1000 Ljubljana</w:t>
      </w:r>
      <w:r w:rsidRPr="00DA6C20">
        <w:rPr>
          <w:rFonts w:ascii="Calibri" w:hAnsi="Calibri" w:cs="Calibri"/>
        </w:rPr>
        <w:t>;</w:t>
      </w:r>
    </w:p>
    <w:p w14:paraId="7D867663" w14:textId="5D2B155E" w:rsidR="000418E8" w:rsidRPr="00DA6C20" w:rsidRDefault="000418E8" w:rsidP="000418E8">
      <w:pPr>
        <w:numPr>
          <w:ilvl w:val="0"/>
          <w:numId w:val="31"/>
        </w:numPr>
        <w:contextualSpacing/>
        <w:jc w:val="both"/>
        <w:rPr>
          <w:rFonts w:ascii="Calibri" w:hAnsi="Calibri" w:cs="Calibri"/>
        </w:rPr>
      </w:pPr>
      <w:r w:rsidRPr="00DA6C20">
        <w:rPr>
          <w:rFonts w:ascii="Calibri" w:hAnsi="Calibri" w:cs="Calibri"/>
        </w:rPr>
        <w:t xml:space="preserve">projektno dokumentacijo za izvedbo gradnje PZI, številka </w:t>
      </w:r>
      <w:r w:rsidRPr="00D3200D">
        <w:rPr>
          <w:rFonts w:ascii="Calibri" w:hAnsi="Calibri" w:cs="Calibri"/>
        </w:rPr>
        <w:t>169-19</w:t>
      </w:r>
      <w:r w:rsidRPr="00DA6C20">
        <w:rPr>
          <w:rFonts w:ascii="Calibri" w:hAnsi="Calibri" w:cs="Calibri"/>
        </w:rPr>
        <w:t xml:space="preserve">, </w:t>
      </w:r>
      <w:r>
        <w:rPr>
          <w:rFonts w:ascii="Calibri" w:hAnsi="Calibri" w:cs="Calibri"/>
        </w:rPr>
        <w:t>marec 2024</w:t>
      </w:r>
      <w:r w:rsidRPr="00DA6C20">
        <w:rPr>
          <w:rFonts w:ascii="Calibri" w:hAnsi="Calibri" w:cs="Calibri"/>
        </w:rPr>
        <w:t xml:space="preserve">, ki jo je izdelalo podjetje </w:t>
      </w:r>
      <w:proofErr w:type="spellStart"/>
      <w:r w:rsidRPr="00D3200D">
        <w:rPr>
          <w:rFonts w:ascii="Calibri" w:hAnsi="Calibri" w:cs="Calibri"/>
        </w:rPr>
        <w:t>Multiplan</w:t>
      </w:r>
      <w:proofErr w:type="spellEnd"/>
      <w:r w:rsidRPr="00D3200D">
        <w:rPr>
          <w:rFonts w:ascii="Calibri" w:hAnsi="Calibri" w:cs="Calibri"/>
        </w:rPr>
        <w:t xml:space="preserve"> arhitekti d.o.o., Slovenska cesta 55a, 1000 Ljubljana</w:t>
      </w:r>
      <w:r>
        <w:rPr>
          <w:rFonts w:ascii="Calibri" w:hAnsi="Calibri" w:cs="Calibri"/>
        </w:rPr>
        <w:t>;</w:t>
      </w:r>
    </w:p>
    <w:p w14:paraId="2A78BC30" w14:textId="77777777" w:rsidR="000418E8" w:rsidRPr="00DA6C20" w:rsidRDefault="000418E8" w:rsidP="000418E8">
      <w:pPr>
        <w:numPr>
          <w:ilvl w:val="0"/>
          <w:numId w:val="31"/>
        </w:numPr>
        <w:contextualSpacing/>
        <w:jc w:val="both"/>
        <w:rPr>
          <w:rFonts w:ascii="Calibri" w:hAnsi="Calibri" w:cs="Calibri"/>
        </w:rPr>
      </w:pPr>
      <w:r w:rsidRPr="00DA6C20">
        <w:rPr>
          <w:rFonts w:ascii="Calibri" w:hAnsi="Calibri" w:cs="Calibri"/>
        </w:rPr>
        <w:t xml:space="preserve">dokumentacijo v zvezi z oddajo javnega naročila naročnika v postopku oddaje javnega naročila, številka </w:t>
      </w:r>
      <w:r w:rsidRPr="00D3200D">
        <w:rPr>
          <w:rFonts w:ascii="Calibri" w:hAnsi="Calibri" w:cs="Calibri"/>
        </w:rPr>
        <w:t>430-0028/2024</w:t>
      </w:r>
      <w:r>
        <w:rPr>
          <w:rFonts w:ascii="Calibri" w:hAnsi="Calibri" w:cs="Calibri"/>
        </w:rPr>
        <w:t xml:space="preserve"> -3,</w:t>
      </w:r>
      <w:r w:rsidRPr="00DA6C20">
        <w:rPr>
          <w:rFonts w:ascii="Calibri" w:hAnsi="Calibri" w:cs="Calibri"/>
        </w:rPr>
        <w:t xml:space="preserve"> z dne </w:t>
      </w:r>
      <w:r>
        <w:rPr>
          <w:rFonts w:ascii="Calibri" w:hAnsi="Calibri" w:cs="Calibri"/>
        </w:rPr>
        <w:t>_________;</w:t>
      </w:r>
    </w:p>
    <w:p w14:paraId="74D8399A" w14:textId="77777777" w:rsidR="000418E8" w:rsidRPr="00DA6C20" w:rsidRDefault="000418E8" w:rsidP="000418E8">
      <w:pPr>
        <w:numPr>
          <w:ilvl w:val="0"/>
          <w:numId w:val="31"/>
        </w:numPr>
        <w:contextualSpacing/>
        <w:jc w:val="both"/>
        <w:rPr>
          <w:rFonts w:ascii="Calibri" w:hAnsi="Calibri" w:cs="Calibri"/>
        </w:rPr>
      </w:pPr>
      <w:r w:rsidRPr="00DA6C20">
        <w:rPr>
          <w:rFonts w:ascii="Calibri" w:hAnsi="Calibri" w:cs="Calibri"/>
        </w:rPr>
        <w:t>zakonov, standardov in predpisov s področja graditve objektov, varstva pri delu in varstva pred požarom, tehničnih predpisov, normativov in standardov, ki urejajo izvajanje pogodbenih del; skupno dogovorjenih sprememb, evidentiranih v zapisnikih operativnih sestankov, ki so sestavni del te pogodbene dokumentacije.</w:t>
      </w:r>
    </w:p>
    <w:p w14:paraId="2626C3AE" w14:textId="77777777" w:rsidR="000418E8" w:rsidRPr="00DA6C20" w:rsidRDefault="000418E8" w:rsidP="000418E8">
      <w:pPr>
        <w:jc w:val="both"/>
        <w:rPr>
          <w:rFonts w:ascii="Calibri" w:hAnsi="Calibri" w:cs="Calibri"/>
        </w:rPr>
      </w:pPr>
    </w:p>
    <w:p w14:paraId="382DB211" w14:textId="77777777" w:rsidR="000418E8" w:rsidRPr="00DA6C20" w:rsidRDefault="000418E8" w:rsidP="000418E8">
      <w:pPr>
        <w:rPr>
          <w:rFonts w:ascii="Calibri" w:hAnsi="Calibri" w:cs="Calibri"/>
        </w:rPr>
      </w:pPr>
      <w:r w:rsidRPr="00DA6C20">
        <w:rPr>
          <w:rFonts w:ascii="Calibri" w:hAnsi="Calibri" w:cs="Calibri"/>
        </w:rPr>
        <w:t>Predmetni dokumenti so priloga in sestavni del te pogodbe.</w:t>
      </w:r>
    </w:p>
    <w:p w14:paraId="6030CE52" w14:textId="77777777" w:rsidR="000418E8" w:rsidRPr="00DA6C20" w:rsidRDefault="000418E8" w:rsidP="000418E8">
      <w:pPr>
        <w:rPr>
          <w:rFonts w:ascii="Calibri" w:hAnsi="Calibri" w:cs="Calibri"/>
          <w:b/>
        </w:rPr>
      </w:pPr>
    </w:p>
    <w:p w14:paraId="4B680731" w14:textId="77777777" w:rsidR="000418E8" w:rsidRPr="00DA6C20" w:rsidRDefault="000418E8" w:rsidP="000418E8">
      <w:pPr>
        <w:rPr>
          <w:rFonts w:ascii="Calibri" w:hAnsi="Calibri" w:cs="Calibri"/>
          <w:b/>
        </w:rPr>
      </w:pPr>
    </w:p>
    <w:p w14:paraId="70E8AFC0"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29AB477F" w14:textId="77777777" w:rsidR="000418E8" w:rsidRPr="00DA6C20" w:rsidRDefault="000418E8" w:rsidP="000418E8">
      <w:pPr>
        <w:ind w:left="360"/>
        <w:contextualSpacing/>
        <w:rPr>
          <w:rFonts w:ascii="Calibri" w:hAnsi="Calibri" w:cs="Calibri"/>
        </w:rPr>
      </w:pPr>
    </w:p>
    <w:p w14:paraId="2AE29899" w14:textId="77777777" w:rsidR="000418E8" w:rsidRPr="00DA6C20" w:rsidRDefault="000418E8" w:rsidP="000418E8">
      <w:pPr>
        <w:jc w:val="both"/>
        <w:rPr>
          <w:rFonts w:ascii="Calibri" w:hAnsi="Calibri" w:cs="Calibri"/>
        </w:rPr>
      </w:pPr>
      <w:r w:rsidRPr="00DA6C20">
        <w:rPr>
          <w:rFonts w:ascii="Calibri" w:hAnsi="Calibri" w:cs="Calibri"/>
        </w:rPr>
        <w:t xml:space="preserve">Izvajalec bo izvršil dela iz te pogodbe skladno s potrjeno tehnično dokumentacijo, detajlnimi načrti, tehničnimi predpisi, veljavnimi standardi in pravili stroke, pri čemer se upoštevajo temeljne </w:t>
      </w:r>
      <w:proofErr w:type="spellStart"/>
      <w:r w:rsidRPr="00DA6C20">
        <w:rPr>
          <w:rFonts w:ascii="Calibri" w:hAnsi="Calibri" w:cs="Calibri"/>
        </w:rPr>
        <w:t>okoljske</w:t>
      </w:r>
      <w:proofErr w:type="spellEnd"/>
      <w:r w:rsidRPr="00DA6C20">
        <w:rPr>
          <w:rFonts w:ascii="Calibri" w:hAnsi="Calibri" w:cs="Calibri"/>
        </w:rPr>
        <w:t xml:space="preserve"> zahteve, ki so vključene v razpisno dokumentacijo naročnika.</w:t>
      </w:r>
    </w:p>
    <w:p w14:paraId="5204E7AB" w14:textId="77777777" w:rsidR="000418E8" w:rsidRPr="00DA6C20" w:rsidRDefault="000418E8" w:rsidP="000418E8">
      <w:pPr>
        <w:jc w:val="both"/>
        <w:rPr>
          <w:rFonts w:ascii="Calibri" w:hAnsi="Calibri" w:cs="Calibri"/>
        </w:rPr>
      </w:pPr>
    </w:p>
    <w:p w14:paraId="21386CE8" w14:textId="77777777" w:rsidR="000418E8" w:rsidRPr="00DA6C20" w:rsidRDefault="000418E8" w:rsidP="000418E8">
      <w:pPr>
        <w:jc w:val="both"/>
        <w:rPr>
          <w:rFonts w:ascii="Calibri" w:hAnsi="Calibri" w:cs="Calibri"/>
        </w:rPr>
      </w:pPr>
      <w:r w:rsidRPr="00DA6C20">
        <w:rPr>
          <w:rFonts w:ascii="Calibri" w:hAnsi="Calibri" w:cs="Calibri"/>
        </w:rPr>
        <w:t>Izvajalec bo izvedel dela iz te pogodbe strokovno, pravilno in z materialom in opremo, ki mora ustrezati zahtevanim standardom ter vrstam določenim v projektih, kvaliteti in količinah določenih v popisih del in predračunu.</w:t>
      </w:r>
    </w:p>
    <w:p w14:paraId="0CB6B555" w14:textId="77777777" w:rsidR="000418E8" w:rsidRPr="00DA6C20" w:rsidRDefault="000418E8" w:rsidP="000418E8">
      <w:pPr>
        <w:jc w:val="both"/>
        <w:rPr>
          <w:rFonts w:ascii="Calibri" w:hAnsi="Calibri" w:cs="Calibri"/>
        </w:rPr>
      </w:pPr>
    </w:p>
    <w:p w14:paraId="5857486E" w14:textId="77777777" w:rsidR="000418E8" w:rsidRPr="00DA6C20" w:rsidRDefault="000418E8" w:rsidP="000418E8">
      <w:pPr>
        <w:jc w:val="both"/>
        <w:rPr>
          <w:rFonts w:ascii="Calibri" w:hAnsi="Calibri" w:cs="Calibri"/>
        </w:rPr>
      </w:pPr>
      <w:r w:rsidRPr="00DA6C20">
        <w:rPr>
          <w:rFonts w:ascii="Calibri" w:hAnsi="Calibri" w:cs="Calibri"/>
        </w:rPr>
        <w:t>Izvajalec s podpisom te pogodbe potrjuje, da je v celoti seznanjen z obsegom in zahtevnostjo pogodbenih del, projektno, razpisno in drugo dokumentacijo ter z lokacijo in terenskimi razmerami, kjer se bodo pogodbena dela izvajala.</w:t>
      </w:r>
    </w:p>
    <w:p w14:paraId="5856E2A5" w14:textId="77777777" w:rsidR="000418E8" w:rsidRPr="00DA6C20" w:rsidRDefault="000418E8" w:rsidP="0027245C">
      <w:pPr>
        <w:rPr>
          <w:rFonts w:ascii="Calibri" w:hAnsi="Calibri" w:cs="Calibri"/>
          <w:b/>
        </w:rPr>
      </w:pPr>
    </w:p>
    <w:p w14:paraId="1841C8D5"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2EC254A5" w14:textId="77777777" w:rsidR="000418E8" w:rsidRPr="00DA6C20" w:rsidRDefault="000418E8" w:rsidP="000418E8">
      <w:pPr>
        <w:ind w:left="360"/>
        <w:contextualSpacing/>
        <w:jc w:val="both"/>
        <w:rPr>
          <w:rFonts w:ascii="Calibri" w:hAnsi="Calibri" w:cs="Calibri"/>
        </w:rPr>
      </w:pPr>
    </w:p>
    <w:p w14:paraId="7035F96F" w14:textId="77777777" w:rsidR="000418E8" w:rsidRPr="00DA6C20" w:rsidRDefault="000418E8" w:rsidP="000418E8">
      <w:pPr>
        <w:jc w:val="both"/>
        <w:rPr>
          <w:rFonts w:ascii="Calibri" w:hAnsi="Calibri" w:cs="Calibri"/>
        </w:rPr>
      </w:pPr>
      <w:r w:rsidRPr="00DA6C20">
        <w:rPr>
          <w:rFonts w:ascii="Calibri" w:hAnsi="Calibri" w:cs="Calibri"/>
        </w:rPr>
        <w:t>Dodatnih del, ki niso opredeljena s to pogodbo, izvajalec ne sme začeti izvajati brez predhodnega soglasja naročnika. Za dodatna in več dela, ki so se izkazala za potrebna po sklenitvi te pogodbe, lahko naročnik odda naročilo izvajalcu osnovnega naročila ob upoštevanju določb zakona, ki ureja javno naročanje.</w:t>
      </w:r>
    </w:p>
    <w:p w14:paraId="61AEF9B4" w14:textId="77777777" w:rsidR="000418E8" w:rsidRPr="00DA6C20" w:rsidRDefault="000418E8" w:rsidP="000418E8">
      <w:pPr>
        <w:jc w:val="both"/>
        <w:rPr>
          <w:rFonts w:ascii="Calibri" w:hAnsi="Calibri" w:cs="Calibri"/>
        </w:rPr>
      </w:pPr>
    </w:p>
    <w:p w14:paraId="10AE5B44" w14:textId="77777777" w:rsidR="000418E8" w:rsidRPr="00DA6C20" w:rsidRDefault="000418E8" w:rsidP="000418E8">
      <w:pPr>
        <w:jc w:val="both"/>
        <w:rPr>
          <w:rFonts w:ascii="Calibri" w:hAnsi="Calibri" w:cs="Calibri"/>
        </w:rPr>
      </w:pPr>
      <w:r w:rsidRPr="00DA6C20">
        <w:rPr>
          <w:rFonts w:ascii="Calibri" w:hAnsi="Calibri" w:cs="Calibri"/>
        </w:rPr>
        <w:t>Podlaga za določitev vrednosti več del so cene na enoto iz ponudbe skupaj s popustom, ki ga dodatno ponuja izvajalec. Cene za dodatna dela se določijo v okviru pogajanj med naročnikom in izvajalcem in ne smejo presegati cen na trgu za istovrstna dela, blago in opremo, upoštevaje pogoje, ki so vezani na njihovo naročilo.</w:t>
      </w:r>
    </w:p>
    <w:p w14:paraId="0BEFF043" w14:textId="77777777" w:rsidR="000418E8" w:rsidRPr="00DA6C20" w:rsidRDefault="000418E8" w:rsidP="000418E8">
      <w:pPr>
        <w:jc w:val="both"/>
        <w:rPr>
          <w:rFonts w:ascii="Calibri" w:hAnsi="Calibri" w:cs="Calibri"/>
        </w:rPr>
      </w:pPr>
    </w:p>
    <w:p w14:paraId="0EE0E26E" w14:textId="77777777" w:rsidR="000418E8" w:rsidRPr="00DA6C20" w:rsidRDefault="000418E8" w:rsidP="000418E8">
      <w:pPr>
        <w:jc w:val="both"/>
        <w:rPr>
          <w:rFonts w:ascii="Calibri" w:hAnsi="Calibri" w:cs="Calibri"/>
        </w:rPr>
      </w:pPr>
      <w:r w:rsidRPr="00DA6C20">
        <w:rPr>
          <w:rFonts w:ascii="Calibri" w:hAnsi="Calibri" w:cs="Calibri"/>
        </w:rPr>
        <w:t>Z izvajalcem se v tem primeru sklene dodatek k osnovni pogodbi</w:t>
      </w:r>
      <w:r>
        <w:rPr>
          <w:rFonts w:ascii="Calibri" w:hAnsi="Calibri" w:cs="Calibri"/>
        </w:rPr>
        <w:t>.</w:t>
      </w:r>
    </w:p>
    <w:p w14:paraId="4BF8823D" w14:textId="77777777" w:rsidR="000418E8" w:rsidRDefault="000418E8" w:rsidP="000418E8">
      <w:pPr>
        <w:jc w:val="both"/>
        <w:rPr>
          <w:rFonts w:ascii="Calibri" w:hAnsi="Calibri" w:cs="Calibri"/>
        </w:rPr>
      </w:pPr>
    </w:p>
    <w:p w14:paraId="17A93B99" w14:textId="77777777" w:rsidR="000418E8" w:rsidRPr="00DA6C20" w:rsidRDefault="000418E8" w:rsidP="000418E8">
      <w:pPr>
        <w:jc w:val="both"/>
        <w:rPr>
          <w:rFonts w:ascii="Calibri" w:hAnsi="Calibri" w:cs="Calibri"/>
        </w:rPr>
      </w:pPr>
    </w:p>
    <w:p w14:paraId="52602377" w14:textId="77777777" w:rsidR="000418E8" w:rsidRPr="00DA6C20" w:rsidRDefault="000418E8" w:rsidP="000418E8">
      <w:pPr>
        <w:numPr>
          <w:ilvl w:val="0"/>
          <w:numId w:val="29"/>
        </w:numPr>
        <w:contextualSpacing/>
        <w:rPr>
          <w:rFonts w:ascii="Calibri" w:hAnsi="Calibri" w:cs="Calibri"/>
          <w:b/>
        </w:rPr>
      </w:pPr>
      <w:r w:rsidRPr="00DA6C20">
        <w:rPr>
          <w:rFonts w:ascii="Calibri" w:hAnsi="Calibri" w:cs="Calibri"/>
          <w:b/>
        </w:rPr>
        <w:t>POGODBENA CENA IN OBRAČUN DEL</w:t>
      </w:r>
    </w:p>
    <w:p w14:paraId="4D3D5FA0" w14:textId="77777777" w:rsidR="000418E8" w:rsidRPr="00DA6C20" w:rsidRDefault="000418E8" w:rsidP="000418E8">
      <w:pPr>
        <w:ind w:left="1080"/>
        <w:contextualSpacing/>
        <w:rPr>
          <w:rFonts w:ascii="Calibri" w:hAnsi="Calibri" w:cs="Calibri"/>
          <w:b/>
        </w:rPr>
      </w:pPr>
    </w:p>
    <w:p w14:paraId="468A5D55"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452B6869" w14:textId="77777777" w:rsidR="000418E8" w:rsidRPr="00DA6C20" w:rsidRDefault="000418E8" w:rsidP="000418E8">
      <w:pPr>
        <w:ind w:left="360"/>
        <w:contextualSpacing/>
        <w:rPr>
          <w:rFonts w:ascii="Calibri" w:hAnsi="Calibri" w:cs="Calibri"/>
          <w:b/>
        </w:rPr>
      </w:pPr>
    </w:p>
    <w:p w14:paraId="2D515884" w14:textId="77777777" w:rsidR="000418E8" w:rsidRPr="00DA6C20" w:rsidRDefault="000418E8" w:rsidP="000418E8">
      <w:pPr>
        <w:rPr>
          <w:rFonts w:ascii="Calibri" w:hAnsi="Calibri" w:cs="Calibri"/>
        </w:rPr>
      </w:pPr>
      <w:r w:rsidRPr="00DA6C20">
        <w:rPr>
          <w:rFonts w:ascii="Calibri" w:hAnsi="Calibri" w:cs="Calibri"/>
        </w:rPr>
        <w:t>Pogodbena cena za dela po tej pogodbi je določena na osnovi ponudbe in znaša:</w:t>
      </w:r>
    </w:p>
    <w:p w14:paraId="24BD87A9" w14:textId="77777777" w:rsidR="000418E8" w:rsidRPr="00DA6C20" w:rsidRDefault="000418E8" w:rsidP="000418E8">
      <w:pPr>
        <w:spacing w:before="120" w:after="120"/>
        <w:ind w:left="1416" w:firstLine="708"/>
        <w:rPr>
          <w:rFonts w:ascii="Calibri" w:hAnsi="Calibri" w:cs="Calibri"/>
        </w:rPr>
      </w:pPr>
      <w:r w:rsidRPr="00DA6C20">
        <w:rPr>
          <w:rFonts w:ascii="Calibri" w:hAnsi="Calibri" w:cs="Calibri"/>
        </w:rPr>
        <w:t>_____________________ brez DDV v EUR,</w:t>
      </w:r>
    </w:p>
    <w:p w14:paraId="160A31B8" w14:textId="77777777" w:rsidR="000418E8" w:rsidRPr="00DA6C20" w:rsidRDefault="000418E8" w:rsidP="000418E8">
      <w:pPr>
        <w:spacing w:before="120" w:after="120"/>
        <w:ind w:left="1416" w:firstLine="708"/>
        <w:rPr>
          <w:rFonts w:ascii="Calibri" w:hAnsi="Calibri" w:cs="Calibri"/>
        </w:rPr>
      </w:pPr>
      <w:r w:rsidRPr="00DA6C20">
        <w:rPr>
          <w:rFonts w:ascii="Calibri" w:hAnsi="Calibri" w:cs="Calibri"/>
        </w:rPr>
        <w:t>_____________________ 22% davek na dodano vrednost (DDV) v EUR,</w:t>
      </w:r>
    </w:p>
    <w:p w14:paraId="202212B9" w14:textId="77777777" w:rsidR="000418E8" w:rsidRPr="00DA6C20" w:rsidRDefault="000418E8" w:rsidP="000418E8">
      <w:pPr>
        <w:spacing w:before="120" w:after="120"/>
        <w:ind w:left="1416" w:firstLine="708"/>
        <w:rPr>
          <w:rFonts w:ascii="Calibri" w:hAnsi="Calibri" w:cs="Calibri"/>
          <w:b/>
        </w:rPr>
      </w:pPr>
      <w:r w:rsidRPr="00DA6C20">
        <w:rPr>
          <w:rFonts w:ascii="Calibri" w:hAnsi="Calibri" w:cs="Calibri"/>
        </w:rPr>
        <w:t>_____________________</w:t>
      </w:r>
      <w:r w:rsidRPr="00DA6C20">
        <w:rPr>
          <w:rFonts w:ascii="Calibri" w:hAnsi="Calibri" w:cs="Calibri"/>
          <w:b/>
        </w:rPr>
        <w:t xml:space="preserve"> pogodbena vrednost vključno z DDV v EUR.</w:t>
      </w:r>
    </w:p>
    <w:p w14:paraId="5635037F" w14:textId="77777777" w:rsidR="000418E8" w:rsidRPr="00DA6C20" w:rsidRDefault="000418E8" w:rsidP="000418E8">
      <w:pPr>
        <w:rPr>
          <w:rFonts w:ascii="Calibri" w:hAnsi="Calibri" w:cs="Calibri"/>
        </w:rPr>
      </w:pPr>
    </w:p>
    <w:p w14:paraId="4AD3F322" w14:textId="77777777" w:rsidR="000418E8" w:rsidRPr="00973389" w:rsidRDefault="000418E8" w:rsidP="000418E8">
      <w:pPr>
        <w:jc w:val="both"/>
        <w:rPr>
          <w:rFonts w:ascii="Calibri" w:hAnsi="Calibri" w:cs="Calibri"/>
        </w:rPr>
      </w:pPr>
      <w:r w:rsidRPr="00973389">
        <w:rPr>
          <w:rFonts w:ascii="Calibri" w:hAnsi="Calibri" w:cs="Calibri"/>
        </w:rPr>
        <w:t xml:space="preserve">Cena pogodbenih del je določena po sistemu »cena na enoto« na osnovi izvajalčevega ponudbenega predračuna </w:t>
      </w:r>
      <w:r>
        <w:rPr>
          <w:rFonts w:ascii="Calibri" w:hAnsi="Calibri" w:cs="Calibri"/>
        </w:rPr>
        <w:t xml:space="preserve">oz. </w:t>
      </w:r>
      <w:r w:rsidRPr="00973389">
        <w:rPr>
          <w:rFonts w:ascii="Calibri" w:hAnsi="Calibri" w:cs="Calibri"/>
        </w:rPr>
        <w:t xml:space="preserve">izvajalčeve ponudbe </w:t>
      </w:r>
      <w:r w:rsidRPr="00DA6C20">
        <w:rPr>
          <w:rFonts w:ascii="Calibri" w:hAnsi="Calibri" w:cs="Calibri"/>
        </w:rPr>
        <w:t>številka</w:t>
      </w:r>
      <w:r>
        <w:rPr>
          <w:rFonts w:ascii="Calibri" w:hAnsi="Calibri" w:cs="Calibri"/>
        </w:rPr>
        <w:t xml:space="preserve"> _______________</w:t>
      </w:r>
      <w:r w:rsidRPr="00DA6C20">
        <w:rPr>
          <w:rFonts w:ascii="Calibri" w:hAnsi="Calibri" w:cs="Calibri"/>
        </w:rPr>
        <w:t xml:space="preserve"> z dne</w:t>
      </w:r>
      <w:r>
        <w:rPr>
          <w:rFonts w:ascii="Calibri" w:hAnsi="Calibri" w:cs="Calibri"/>
        </w:rPr>
        <w:t>____________ za Sklop 1</w:t>
      </w:r>
      <w:r w:rsidRPr="00973389">
        <w:rPr>
          <w:rFonts w:ascii="Calibri" w:hAnsi="Calibri" w:cs="Calibri"/>
        </w:rPr>
        <w:t>.</w:t>
      </w:r>
    </w:p>
    <w:p w14:paraId="40232A94" w14:textId="77777777" w:rsidR="000418E8" w:rsidRPr="00973389" w:rsidRDefault="000418E8" w:rsidP="000418E8">
      <w:pPr>
        <w:jc w:val="both"/>
        <w:rPr>
          <w:rFonts w:ascii="Calibri" w:hAnsi="Calibri" w:cs="Calibri"/>
        </w:rPr>
      </w:pPr>
    </w:p>
    <w:p w14:paraId="202557B2" w14:textId="77777777" w:rsidR="000418E8" w:rsidRPr="00973389" w:rsidRDefault="000418E8" w:rsidP="000418E8">
      <w:pPr>
        <w:jc w:val="both"/>
        <w:rPr>
          <w:rFonts w:ascii="Calibri" w:hAnsi="Calibri" w:cs="Calibri"/>
        </w:rPr>
      </w:pPr>
      <w:r w:rsidRPr="00973389">
        <w:rPr>
          <w:rFonts w:ascii="Calibri" w:hAnsi="Calibri" w:cs="Calibri"/>
        </w:rPr>
        <w:t>Pogodbena cena iz prvega odstavka tega člena je določena po predračunskih količinah del in po fiksnih cenah za enoto in je fiksna do konca gradnje.</w:t>
      </w:r>
    </w:p>
    <w:p w14:paraId="53A1F8AB" w14:textId="77777777" w:rsidR="000418E8" w:rsidRPr="00973389" w:rsidRDefault="000418E8" w:rsidP="000418E8">
      <w:pPr>
        <w:jc w:val="both"/>
        <w:rPr>
          <w:rFonts w:ascii="Calibri" w:hAnsi="Calibri" w:cs="Calibri"/>
        </w:rPr>
      </w:pPr>
      <w:r w:rsidRPr="00973389">
        <w:rPr>
          <w:rFonts w:ascii="Calibri" w:hAnsi="Calibri" w:cs="Calibri"/>
        </w:rPr>
        <w:t>Cene na enoto in popust, dogovorjen s to pogodbo so fiksni ves čas izvedbe, do uspešnega prevzema pogodbenih del.</w:t>
      </w:r>
    </w:p>
    <w:p w14:paraId="07CD8A05" w14:textId="77777777" w:rsidR="000418E8" w:rsidRPr="00973389" w:rsidRDefault="000418E8" w:rsidP="000418E8">
      <w:pPr>
        <w:jc w:val="both"/>
        <w:rPr>
          <w:rFonts w:ascii="Calibri" w:hAnsi="Calibri" w:cs="Calibri"/>
        </w:rPr>
      </w:pPr>
    </w:p>
    <w:p w14:paraId="7334A9BF" w14:textId="77777777" w:rsidR="000418E8" w:rsidRPr="00973389" w:rsidRDefault="000418E8" w:rsidP="000418E8">
      <w:pPr>
        <w:jc w:val="both"/>
        <w:rPr>
          <w:rFonts w:ascii="Calibri" w:hAnsi="Calibri" w:cs="Calibri"/>
        </w:rPr>
      </w:pPr>
      <w:r w:rsidRPr="00973389">
        <w:rPr>
          <w:rFonts w:ascii="Calibri" w:hAnsi="Calibri" w:cs="Calibri"/>
        </w:rPr>
        <w:t>Končna obračunska vrednost bo ugotovljena na podlagi cen za enoto in dejansko izvedenih količin v knjigi obračunskih izmer, potrjenih s strani nadzornika.</w:t>
      </w:r>
    </w:p>
    <w:p w14:paraId="4660EC9D" w14:textId="77777777" w:rsidR="000418E8" w:rsidRPr="00973389" w:rsidRDefault="000418E8" w:rsidP="000418E8">
      <w:pPr>
        <w:jc w:val="both"/>
        <w:rPr>
          <w:rFonts w:ascii="Calibri" w:hAnsi="Calibri" w:cs="Calibri"/>
        </w:rPr>
      </w:pPr>
    </w:p>
    <w:p w14:paraId="0F620FFD" w14:textId="77777777" w:rsidR="000418E8" w:rsidRPr="00973389" w:rsidRDefault="000418E8" w:rsidP="000418E8">
      <w:pPr>
        <w:jc w:val="both"/>
        <w:rPr>
          <w:rFonts w:ascii="Calibri" w:hAnsi="Calibri" w:cs="Calibri"/>
        </w:rPr>
      </w:pPr>
      <w:bookmarkStart w:id="174" w:name="_Hlk187310456"/>
      <w:r w:rsidRPr="00973389">
        <w:rPr>
          <w:rFonts w:ascii="Calibri" w:hAnsi="Calibri" w:cs="Calibri"/>
        </w:rPr>
        <w:t>Izvajalec mora ob izdaji začasne ali končne situacije upoštevati veljavni Zakon o davku na dodano vrednost.</w:t>
      </w:r>
    </w:p>
    <w:p w14:paraId="45EC6859" w14:textId="3800FA72" w:rsidR="00201D87" w:rsidRDefault="000418E8" w:rsidP="000418E8">
      <w:pPr>
        <w:jc w:val="both"/>
        <w:rPr>
          <w:rFonts w:ascii="Calibri" w:hAnsi="Calibri" w:cs="Calibri"/>
        </w:rPr>
      </w:pPr>
      <w:r w:rsidRPr="00973389">
        <w:rPr>
          <w:rFonts w:ascii="Calibri" w:hAnsi="Calibri" w:cs="Calibri"/>
        </w:rPr>
        <w:t>Pogodbena vrednost vsebuje vse elemente cene, vključno z DDV, manipulativnimi stroški, taksami, carino, idr. in je ni možno povečati na nobeni osnovi, razen na zakonski. Izvajalec v zvez</w:t>
      </w:r>
      <w:r>
        <w:rPr>
          <w:rFonts w:ascii="Calibri" w:hAnsi="Calibri" w:cs="Calibri"/>
        </w:rPr>
        <w:t xml:space="preserve">i s prehodnim stavkom v tem </w:t>
      </w:r>
      <w:r w:rsidR="000E1C50">
        <w:rPr>
          <w:rFonts w:ascii="Calibri" w:hAnsi="Calibri" w:cs="Calibri"/>
        </w:rPr>
        <w:t>odstavku</w:t>
      </w:r>
      <w:r>
        <w:rPr>
          <w:rFonts w:ascii="Calibri" w:hAnsi="Calibri" w:cs="Calibri"/>
        </w:rPr>
        <w:t xml:space="preserve"> </w:t>
      </w:r>
      <w:r w:rsidRPr="00973389">
        <w:rPr>
          <w:rFonts w:ascii="Calibri" w:hAnsi="Calibri" w:cs="Calibri"/>
        </w:rPr>
        <w:t>nima pravice zaračunavati nobenih dodatnih stroškov.</w:t>
      </w:r>
      <w:r>
        <w:rPr>
          <w:rFonts w:ascii="Calibri" w:hAnsi="Calibri" w:cs="Calibri"/>
        </w:rPr>
        <w:t xml:space="preserve"> Izvajalec bo poleg pogodbenih del zaračunal naročniku tudi 2% za koordinacijo del in 1 % stroškov gradbišča </w:t>
      </w:r>
      <w:r w:rsidRPr="00F61556">
        <w:rPr>
          <w:rFonts w:ascii="Calibri" w:hAnsi="Calibri" w:cs="Calibri"/>
        </w:rPr>
        <w:t xml:space="preserve">od  neto vrednosti del za posamezni sklop (elektroinštalacijskih in </w:t>
      </w:r>
      <w:proofErr w:type="spellStart"/>
      <w:r w:rsidRPr="00F61556">
        <w:rPr>
          <w:rFonts w:ascii="Calibri" w:hAnsi="Calibri" w:cs="Calibri"/>
        </w:rPr>
        <w:t>strojnoinštalacijskih</w:t>
      </w:r>
      <w:proofErr w:type="spellEnd"/>
      <w:r w:rsidRPr="00F61556">
        <w:rPr>
          <w:rFonts w:ascii="Calibri" w:hAnsi="Calibri" w:cs="Calibri"/>
        </w:rPr>
        <w:t xml:space="preserve"> del</w:t>
      </w:r>
      <w:r>
        <w:rPr>
          <w:rFonts w:ascii="Calibri" w:hAnsi="Calibri" w:cs="Calibri"/>
        </w:rPr>
        <w:t>) za</w:t>
      </w:r>
      <w:r w:rsidRPr="00F61556">
        <w:rPr>
          <w:rFonts w:ascii="Calibri" w:hAnsi="Calibri" w:cs="Calibri"/>
        </w:rPr>
        <w:t xml:space="preserve"> izvajalce (Sklop 2 – elektroinštalacijska dela in Sklop </w:t>
      </w:r>
      <w:proofErr w:type="spellStart"/>
      <w:r w:rsidRPr="00F61556">
        <w:rPr>
          <w:rFonts w:ascii="Calibri" w:hAnsi="Calibri" w:cs="Calibri"/>
        </w:rPr>
        <w:t>strojnoinštalacijska</w:t>
      </w:r>
      <w:proofErr w:type="spellEnd"/>
      <w:r w:rsidRPr="00F61556">
        <w:rPr>
          <w:rFonts w:ascii="Calibri" w:hAnsi="Calibri" w:cs="Calibri"/>
        </w:rPr>
        <w:t xml:space="preserve"> dela), ki jih izbere naročnik v ločenih postopkih in s katerimi sklene naročnik direktno pogodbo</w:t>
      </w:r>
      <w:r>
        <w:rPr>
          <w:rFonts w:ascii="Calibri" w:hAnsi="Calibri" w:cs="Calibri"/>
        </w:rPr>
        <w:t>.</w:t>
      </w:r>
    </w:p>
    <w:p w14:paraId="23DBB207" w14:textId="686B1448" w:rsidR="00201D87" w:rsidRDefault="00201D87" w:rsidP="000418E8">
      <w:pPr>
        <w:jc w:val="both"/>
        <w:rPr>
          <w:rFonts w:ascii="Calibri" w:hAnsi="Calibri" w:cs="Calibri"/>
        </w:rPr>
      </w:pPr>
    </w:p>
    <w:p w14:paraId="400C254B" w14:textId="2F04E098" w:rsidR="000418E8" w:rsidRPr="00973389" w:rsidRDefault="000418E8" w:rsidP="000418E8">
      <w:pPr>
        <w:jc w:val="both"/>
        <w:rPr>
          <w:rFonts w:ascii="Calibri" w:hAnsi="Calibri" w:cs="Calibri"/>
        </w:rPr>
      </w:pPr>
      <w:r w:rsidRPr="000E1C50">
        <w:rPr>
          <w:rFonts w:ascii="Calibri" w:hAnsi="Calibri" w:cs="Calibri"/>
        </w:rPr>
        <w:t xml:space="preserve">Izvajalec je na podlagi predhodnega </w:t>
      </w:r>
      <w:r w:rsidR="00201D87" w:rsidRPr="000E1C50">
        <w:rPr>
          <w:rFonts w:ascii="Calibri" w:hAnsi="Calibri" w:cs="Calibri"/>
        </w:rPr>
        <w:t>odstavka</w:t>
      </w:r>
      <w:r w:rsidRPr="000E1C50">
        <w:rPr>
          <w:rFonts w:ascii="Calibri" w:hAnsi="Calibri" w:cs="Calibri"/>
        </w:rPr>
        <w:t xml:space="preserve"> upravičen do plačila stroška</w:t>
      </w:r>
      <w:r w:rsidR="000E1C50" w:rsidRPr="000E1C50">
        <w:rPr>
          <w:rFonts w:ascii="Calibri" w:hAnsi="Calibri" w:cs="Calibri"/>
        </w:rPr>
        <w:t xml:space="preserve"> koordinacije del in stroškov gradbišča</w:t>
      </w:r>
      <w:r w:rsidRPr="000E1C50">
        <w:rPr>
          <w:rFonts w:ascii="Calibri" w:hAnsi="Calibri" w:cs="Calibri"/>
        </w:rPr>
        <w:t xml:space="preserve">, ki </w:t>
      </w:r>
      <w:r w:rsidR="000E1C50" w:rsidRPr="000E1C50">
        <w:rPr>
          <w:rFonts w:ascii="Calibri" w:hAnsi="Calibri" w:cs="Calibri"/>
        </w:rPr>
        <w:t>so</w:t>
      </w:r>
      <w:r w:rsidRPr="000E1C50">
        <w:rPr>
          <w:rFonts w:ascii="Calibri" w:hAnsi="Calibri" w:cs="Calibri"/>
        </w:rPr>
        <w:t xml:space="preserve"> opredeljen</w:t>
      </w:r>
      <w:r w:rsidR="000E1C50" w:rsidRPr="000E1C50">
        <w:rPr>
          <w:rFonts w:ascii="Calibri" w:hAnsi="Calibri" w:cs="Calibri"/>
        </w:rPr>
        <w:t>i</w:t>
      </w:r>
      <w:r w:rsidRPr="000E1C50">
        <w:rPr>
          <w:rFonts w:ascii="Calibri" w:hAnsi="Calibri" w:cs="Calibri"/>
        </w:rPr>
        <w:t xml:space="preserve"> v predhodnem odstavku in Dokumentaciji v zvezi z oddajo javnega naročila. Naročnik in izvajalec za </w:t>
      </w:r>
      <w:r w:rsidR="000E1C50" w:rsidRPr="000E1C50">
        <w:rPr>
          <w:rFonts w:ascii="Calibri" w:hAnsi="Calibri" w:cs="Calibri"/>
        </w:rPr>
        <w:t>navedene</w:t>
      </w:r>
      <w:r w:rsidRPr="000E1C50">
        <w:rPr>
          <w:rFonts w:ascii="Calibri" w:hAnsi="Calibri" w:cs="Calibri"/>
        </w:rPr>
        <w:t xml:space="preserve"> stroške skleneta aneks k osnovni pogodbi.</w:t>
      </w:r>
      <w:r>
        <w:rPr>
          <w:rFonts w:ascii="Calibri" w:hAnsi="Calibri" w:cs="Calibri"/>
        </w:rPr>
        <w:t xml:space="preserve"> </w:t>
      </w:r>
    </w:p>
    <w:bookmarkEnd w:id="174"/>
    <w:p w14:paraId="2CFF738E" w14:textId="77777777" w:rsidR="000418E8" w:rsidRPr="00973389" w:rsidRDefault="000418E8" w:rsidP="000418E8">
      <w:pPr>
        <w:jc w:val="both"/>
        <w:rPr>
          <w:rFonts w:ascii="Calibri" w:hAnsi="Calibri" w:cs="Calibri"/>
        </w:rPr>
      </w:pPr>
    </w:p>
    <w:p w14:paraId="5F00E919" w14:textId="77777777" w:rsidR="000418E8" w:rsidRPr="00973389" w:rsidRDefault="000418E8" w:rsidP="000418E8">
      <w:pPr>
        <w:jc w:val="both"/>
        <w:rPr>
          <w:rFonts w:ascii="Calibri" w:hAnsi="Calibri" w:cs="Calibri"/>
        </w:rPr>
      </w:pPr>
      <w:r w:rsidRPr="00973389">
        <w:rPr>
          <w:rFonts w:ascii="Calibri" w:hAnsi="Calibri" w:cs="Calibri"/>
        </w:rPr>
        <w:t>Pogodbena cena zajema tudi dela, ki v posameznih postavkah popisa del niso zajeta, vendar so po svoji naravi nujna za normalni potek del in dela, ki izhajajo iz določb, ki jih mora kot izvajalec izvesti na podlagi veljavnih predpisov.</w:t>
      </w:r>
    </w:p>
    <w:p w14:paraId="40FB4E1B" w14:textId="77777777" w:rsidR="000418E8" w:rsidRPr="00973389" w:rsidRDefault="000418E8" w:rsidP="000418E8">
      <w:pPr>
        <w:jc w:val="both"/>
        <w:rPr>
          <w:rFonts w:ascii="Calibri" w:hAnsi="Calibri" w:cs="Calibri"/>
        </w:rPr>
      </w:pPr>
      <w:r w:rsidRPr="00973389">
        <w:rPr>
          <w:rFonts w:ascii="Calibri" w:hAnsi="Calibri" w:cs="Calibri"/>
        </w:rPr>
        <w:t>Pogodbena dela se izvršijo do popolne funkcionalnosti objekta</w:t>
      </w:r>
      <w:r>
        <w:rPr>
          <w:rFonts w:ascii="Calibri" w:hAnsi="Calibri" w:cs="Calibri"/>
        </w:rPr>
        <w:t xml:space="preserve"> za predmetna gradbeno-obrtniška dela</w:t>
      </w:r>
      <w:r w:rsidRPr="00973389">
        <w:rPr>
          <w:rFonts w:ascii="Calibri" w:hAnsi="Calibri" w:cs="Calibri"/>
        </w:rPr>
        <w:t>. Naročnik si pridržuje pravico, da glede na razpoložljiva finančna sredstva, zmanjša ali poveča obseg del v fazi izvedbe.</w:t>
      </w:r>
    </w:p>
    <w:p w14:paraId="03F03C7A" w14:textId="77777777" w:rsidR="000418E8" w:rsidRPr="00973389" w:rsidRDefault="000418E8" w:rsidP="000418E8">
      <w:pPr>
        <w:jc w:val="both"/>
        <w:rPr>
          <w:rFonts w:ascii="Calibri" w:hAnsi="Calibri" w:cs="Calibri"/>
        </w:rPr>
      </w:pPr>
    </w:p>
    <w:p w14:paraId="324CBF8E" w14:textId="77777777" w:rsidR="000418E8" w:rsidRPr="00973389" w:rsidRDefault="000418E8" w:rsidP="000418E8">
      <w:pPr>
        <w:jc w:val="both"/>
        <w:rPr>
          <w:rFonts w:ascii="Calibri" w:hAnsi="Calibri" w:cs="Calibri"/>
        </w:rPr>
      </w:pPr>
      <w:r w:rsidRPr="00973389">
        <w:rPr>
          <w:rFonts w:ascii="Calibri" w:hAnsi="Calibri" w:cs="Calibri"/>
        </w:rPr>
        <w:t xml:space="preserve">Za morebitna nepredvidena dela, ki niso zajeta v ponudbenem predračunu oz. tej pogodbi, bosta pogodbeni stranki sklenili dodatek k tej pogodbi, cene pa se bodo oblikovale na osnovi </w:t>
      </w:r>
      <w:proofErr w:type="spellStart"/>
      <w:r w:rsidRPr="00973389">
        <w:rPr>
          <w:rFonts w:ascii="Calibri" w:hAnsi="Calibri" w:cs="Calibri"/>
        </w:rPr>
        <w:t>kalkulativnih</w:t>
      </w:r>
      <w:proofErr w:type="spellEnd"/>
      <w:r w:rsidRPr="00973389">
        <w:rPr>
          <w:rFonts w:ascii="Calibri" w:hAnsi="Calibri" w:cs="Calibri"/>
        </w:rPr>
        <w:t xml:space="preserve"> osnov iz ponudbe izvajalca. Če teh ni, bosta stranki ceno za ta dela določila na osnovi naknadno dogovorjenih osnov. Naročnik ima pravico izvesti pogajanja o ceni za izvedbo nepredvidenih del.</w:t>
      </w:r>
    </w:p>
    <w:p w14:paraId="455D7D02" w14:textId="77777777" w:rsidR="000418E8" w:rsidRPr="00973389" w:rsidRDefault="000418E8" w:rsidP="000418E8">
      <w:pPr>
        <w:jc w:val="both"/>
        <w:rPr>
          <w:rFonts w:ascii="Calibri" w:hAnsi="Calibri" w:cs="Calibri"/>
        </w:rPr>
      </w:pPr>
    </w:p>
    <w:p w14:paraId="2E918813" w14:textId="77777777" w:rsidR="000418E8" w:rsidRDefault="000418E8" w:rsidP="000418E8">
      <w:pPr>
        <w:jc w:val="both"/>
        <w:rPr>
          <w:rFonts w:ascii="Calibri" w:hAnsi="Calibri" w:cs="Calibri"/>
        </w:rPr>
      </w:pPr>
      <w:r w:rsidRPr="00973389">
        <w:rPr>
          <w:rFonts w:ascii="Calibri" w:hAnsi="Calibri" w:cs="Calibri"/>
        </w:rPr>
        <w:t xml:space="preserve">Sredstva za izvedbo naročila so zagotovljena v proračunu Občine Ivančna Gorica na proračunski postavki: </w:t>
      </w:r>
      <w:r w:rsidRPr="00D3200D">
        <w:rPr>
          <w:rFonts w:ascii="Calibri" w:hAnsi="Calibri" w:cs="Calibri"/>
        </w:rPr>
        <w:t>18066 Izgradnja kulturno upravnega centra, OB039-18-0010 Kulturno upravni center Ivančna Gorica.</w:t>
      </w:r>
    </w:p>
    <w:p w14:paraId="201E0C48" w14:textId="77777777" w:rsidR="000418E8" w:rsidRPr="00973389" w:rsidRDefault="000418E8" w:rsidP="000418E8">
      <w:pPr>
        <w:jc w:val="both"/>
        <w:rPr>
          <w:rFonts w:ascii="Calibri" w:hAnsi="Calibri" w:cs="Calibri"/>
        </w:rPr>
      </w:pPr>
    </w:p>
    <w:p w14:paraId="3BC9F5A8" w14:textId="77777777" w:rsidR="000418E8" w:rsidRPr="00973389" w:rsidRDefault="000418E8" w:rsidP="000418E8">
      <w:pPr>
        <w:rPr>
          <w:rFonts w:ascii="Calibri" w:hAnsi="Calibri" w:cs="Calibri"/>
          <w:b/>
        </w:rPr>
      </w:pPr>
    </w:p>
    <w:p w14:paraId="4DE1FD28" w14:textId="77777777" w:rsidR="000418E8" w:rsidRPr="00973389" w:rsidRDefault="000418E8" w:rsidP="000418E8">
      <w:pPr>
        <w:numPr>
          <w:ilvl w:val="0"/>
          <w:numId w:val="19"/>
        </w:numPr>
        <w:contextualSpacing/>
        <w:jc w:val="center"/>
        <w:rPr>
          <w:rFonts w:ascii="Calibri" w:hAnsi="Calibri" w:cs="Calibri"/>
          <w:b/>
        </w:rPr>
      </w:pPr>
      <w:r w:rsidRPr="00973389">
        <w:rPr>
          <w:rFonts w:ascii="Calibri" w:hAnsi="Calibri" w:cs="Calibri"/>
          <w:b/>
        </w:rPr>
        <w:t>člen</w:t>
      </w:r>
    </w:p>
    <w:p w14:paraId="71B9BA2D" w14:textId="77777777" w:rsidR="000418E8" w:rsidRPr="00973389" w:rsidRDefault="000418E8" w:rsidP="000418E8">
      <w:pPr>
        <w:jc w:val="both"/>
        <w:rPr>
          <w:rFonts w:ascii="Calibri" w:hAnsi="Calibri" w:cs="Calibri"/>
        </w:rPr>
      </w:pPr>
    </w:p>
    <w:p w14:paraId="7D283798" w14:textId="77777777" w:rsidR="000418E8" w:rsidRPr="00973389" w:rsidRDefault="000418E8" w:rsidP="000418E8">
      <w:pPr>
        <w:jc w:val="both"/>
        <w:rPr>
          <w:rFonts w:ascii="Calibri" w:hAnsi="Calibri" w:cs="Calibri"/>
        </w:rPr>
      </w:pPr>
      <w:r w:rsidRPr="00973389">
        <w:rPr>
          <w:rFonts w:ascii="Calibri" w:hAnsi="Calibri" w:cs="Calibri"/>
        </w:rPr>
        <w:t>Izvajalec se izrecno strinja, da so v pogodbeno ceno vključene vse aktivnosti opredeljene s to pogodbo ali njenimi sestavnimi deli, med drugim pa tudi:</w:t>
      </w:r>
    </w:p>
    <w:p w14:paraId="0AE9CE1D"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vrednost vseh del po popisu s potrebnim materialom, z dostavo in montažo, vsa pripravljalna in izvedbena dela, vsa pomožna dela za izvedbo pogodbenih del;</w:t>
      </w:r>
    </w:p>
    <w:p w14:paraId="4694E6CE"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strokovna odprava vseh napak v zvezi s pogodbeno dogovorjenimi deli;</w:t>
      </w:r>
    </w:p>
    <w:p w14:paraId="5967567C"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čiščenje gradbišča in okolice med gradnjo in finalno čiščenje po zaključku del;</w:t>
      </w:r>
    </w:p>
    <w:p w14:paraId="6C6DB13B"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stroški vseh transportov, potrebnih za dovoz in odvoz materiala, opreme in odpadnega materiala na/z gradbišča/trase oziroma objekta, ter upošteval predpise glede obremenitve cest in poti in predpise v zvezi z ravnanjem z gradbenimi odpadki;</w:t>
      </w:r>
    </w:p>
    <w:p w14:paraId="47350AA3"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stroški zavarovanja vseh del po predračunu, gradbišča, delavcev na gradbišču ter morebitna odgovornost za škodo nasproti tretji osebi;</w:t>
      </w:r>
    </w:p>
    <w:p w14:paraId="58E5DFC3"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ureditev in označitev gradbišča, zavarovanje gradbišča oziroma delovišča do primopredaje naročniku v skladu z varnostnim načrtom in drugimi predpisi;</w:t>
      </w:r>
    </w:p>
    <w:p w14:paraId="05C61FCC"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 xml:space="preserve">ureditev in varovanje skladiščne kapacitete za material tega naročila skozi celoten potek izvedbe del; </w:t>
      </w:r>
    </w:p>
    <w:p w14:paraId="1CBE946D"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postavitev objektov za svoje kadre in osebje na objektu ter prostor za skupne sestanke v dogovoru z naročnikom in drugimi izvajalci;</w:t>
      </w:r>
    </w:p>
    <w:p w14:paraId="5650DFBB"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izdelava elaboratov, pridobitev soglasij ter postavitev cestne signalizacije, zapore ceste in morebitne javne objave v zvezi z zaporami ter podobno;</w:t>
      </w:r>
    </w:p>
    <w:p w14:paraId="77A3E35E"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stroški izvedbe priključkov na omrežja, obratovalni stroški gradbišča, stroški energije, vode ter morebitnih drugih komunalnih storitev ter stroški čiščenj;</w:t>
      </w:r>
    </w:p>
    <w:p w14:paraId="65569691"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stroški za ravnanje z gradbenimi odpadki v skladu z zakonodajo;</w:t>
      </w:r>
    </w:p>
    <w:p w14:paraId="45DB179C"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stroške za predpisane preiskave in ateste, vključno s preizkusom zrakotesnosti objekta;</w:t>
      </w:r>
    </w:p>
    <w:p w14:paraId="01259AD6"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drugi stroške povezani z izvedbo del po ponudbenem predračunu;</w:t>
      </w:r>
    </w:p>
    <w:p w14:paraId="1AB1AB15"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 xml:space="preserve">pogodbena cena zajema tudi stroške povezane s </w:t>
      </w:r>
      <w:r>
        <w:rPr>
          <w:rFonts w:ascii="Calibri" w:hAnsi="Calibri" w:cs="Calibri"/>
        </w:rPr>
        <w:t xml:space="preserve">izdelavo </w:t>
      </w:r>
      <w:r w:rsidRPr="00973389">
        <w:rPr>
          <w:rFonts w:ascii="Calibri" w:hAnsi="Calibri" w:cs="Calibri"/>
        </w:rPr>
        <w:t xml:space="preserve">dokazila o zanesljivosti objekta, geodetskega načrta izvedenega stanja in morebitno drugo dokumentacijo, </w:t>
      </w:r>
    </w:p>
    <w:p w14:paraId="2CFD05F8"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sodelovanje pri tehničnem pregledu objekta;</w:t>
      </w:r>
    </w:p>
    <w:p w14:paraId="01DAC910" w14:textId="77777777" w:rsidR="000418E8" w:rsidRPr="00973389" w:rsidRDefault="000418E8" w:rsidP="000418E8">
      <w:pPr>
        <w:ind w:left="360"/>
        <w:contextualSpacing/>
        <w:jc w:val="both"/>
        <w:rPr>
          <w:rFonts w:ascii="Calibri" w:hAnsi="Calibri" w:cs="Calibri"/>
        </w:rPr>
      </w:pPr>
    </w:p>
    <w:p w14:paraId="41600AFF" w14:textId="77777777" w:rsidR="000418E8" w:rsidRPr="00973389" w:rsidRDefault="000418E8" w:rsidP="000418E8">
      <w:pPr>
        <w:ind w:left="360"/>
        <w:contextualSpacing/>
        <w:jc w:val="both"/>
        <w:rPr>
          <w:rFonts w:ascii="Calibri" w:hAnsi="Calibri" w:cs="Calibri"/>
        </w:rPr>
      </w:pPr>
    </w:p>
    <w:p w14:paraId="1C929FDC" w14:textId="77777777" w:rsidR="000418E8" w:rsidRPr="00973389" w:rsidRDefault="000418E8" w:rsidP="000418E8">
      <w:pPr>
        <w:numPr>
          <w:ilvl w:val="0"/>
          <w:numId w:val="19"/>
        </w:numPr>
        <w:contextualSpacing/>
        <w:jc w:val="center"/>
        <w:rPr>
          <w:rFonts w:ascii="Calibri" w:hAnsi="Calibri" w:cs="Calibri"/>
          <w:b/>
        </w:rPr>
      </w:pPr>
      <w:r w:rsidRPr="00973389">
        <w:rPr>
          <w:rFonts w:ascii="Calibri" w:hAnsi="Calibri" w:cs="Calibri"/>
          <w:b/>
        </w:rPr>
        <w:t>člen</w:t>
      </w:r>
    </w:p>
    <w:p w14:paraId="400B8B18" w14:textId="77777777" w:rsidR="000418E8" w:rsidRPr="00973389" w:rsidRDefault="000418E8" w:rsidP="000418E8">
      <w:pPr>
        <w:ind w:left="360"/>
        <w:contextualSpacing/>
        <w:rPr>
          <w:rFonts w:ascii="Calibri" w:hAnsi="Calibri" w:cs="Calibri"/>
          <w:b/>
        </w:rPr>
      </w:pPr>
    </w:p>
    <w:p w14:paraId="15E3FF33" w14:textId="77777777" w:rsidR="000418E8" w:rsidRDefault="000418E8" w:rsidP="000418E8">
      <w:pPr>
        <w:jc w:val="both"/>
        <w:rPr>
          <w:rFonts w:ascii="Calibri" w:hAnsi="Calibri" w:cs="Calibri"/>
        </w:rPr>
      </w:pPr>
      <w:r w:rsidRPr="00973389">
        <w:rPr>
          <w:rFonts w:ascii="Calibri" w:hAnsi="Calibri" w:cs="Calibri"/>
        </w:rPr>
        <w:t>Opravljena dela se bodo obračunala mesečno po cenah na enoto iz predračuna in s popustom iz končne ponudbe, ob upoštevanju dejansko izvršenih količin, ki so evidentirane (potrjene) v knjigi obračunskih izmer.</w:t>
      </w:r>
    </w:p>
    <w:p w14:paraId="66C1F515" w14:textId="77777777" w:rsidR="000418E8" w:rsidRDefault="000418E8" w:rsidP="000418E8">
      <w:pPr>
        <w:jc w:val="both"/>
        <w:rPr>
          <w:rFonts w:ascii="Calibri" w:hAnsi="Calibri" w:cs="Calibri"/>
        </w:rPr>
      </w:pPr>
    </w:p>
    <w:p w14:paraId="39E41141" w14:textId="77777777" w:rsidR="000418E8" w:rsidRDefault="000418E8" w:rsidP="000418E8">
      <w:pPr>
        <w:jc w:val="both"/>
        <w:rPr>
          <w:rFonts w:ascii="Calibri" w:hAnsi="Calibri" w:cs="Calibri"/>
        </w:rPr>
      </w:pPr>
      <w:r>
        <w:rPr>
          <w:rFonts w:ascii="Calibri" w:hAnsi="Calibri" w:cs="Calibri"/>
        </w:rPr>
        <w:t>Izvajalec je upravičen do m</w:t>
      </w:r>
      <w:r w:rsidRPr="00BC0AD7">
        <w:rPr>
          <w:rFonts w:ascii="Calibri" w:hAnsi="Calibri" w:cs="Calibri"/>
        </w:rPr>
        <w:t>anipulativni</w:t>
      </w:r>
      <w:r>
        <w:rPr>
          <w:rFonts w:ascii="Calibri" w:hAnsi="Calibri" w:cs="Calibri"/>
        </w:rPr>
        <w:t>h</w:t>
      </w:r>
      <w:r w:rsidRPr="00BC0AD7">
        <w:rPr>
          <w:rFonts w:ascii="Calibri" w:hAnsi="Calibri" w:cs="Calibri"/>
        </w:rPr>
        <w:t xml:space="preserve"> in koordinacijski</w:t>
      </w:r>
      <w:r>
        <w:rPr>
          <w:rFonts w:ascii="Calibri" w:hAnsi="Calibri" w:cs="Calibri"/>
        </w:rPr>
        <w:t>h</w:t>
      </w:r>
      <w:r w:rsidRPr="00BC0AD7">
        <w:rPr>
          <w:rFonts w:ascii="Calibri" w:hAnsi="Calibri" w:cs="Calibri"/>
        </w:rPr>
        <w:t xml:space="preserve"> stroški vezano na izvajalce (Sklop 2 – elektroinštalacijska dela in Sklop </w:t>
      </w:r>
      <w:proofErr w:type="spellStart"/>
      <w:r w:rsidRPr="00BC0AD7">
        <w:rPr>
          <w:rFonts w:ascii="Calibri" w:hAnsi="Calibri" w:cs="Calibri"/>
        </w:rPr>
        <w:t>strojnoinštalacijska</w:t>
      </w:r>
      <w:proofErr w:type="spellEnd"/>
      <w:r w:rsidRPr="00BC0AD7">
        <w:rPr>
          <w:rFonts w:ascii="Calibri" w:hAnsi="Calibri" w:cs="Calibri"/>
        </w:rPr>
        <w:t xml:space="preserve"> dela), ki jih izbere naročnik v ločenih postopkih in s katerimi sklene naročnik direktno pogodbo in znašajo 2,00%</w:t>
      </w:r>
      <w:r>
        <w:rPr>
          <w:rFonts w:ascii="Calibri" w:hAnsi="Calibri" w:cs="Calibri"/>
        </w:rPr>
        <w:t xml:space="preserve"> za koordinacijo del</w:t>
      </w:r>
      <w:r w:rsidRPr="00BC0AD7">
        <w:rPr>
          <w:rFonts w:ascii="Calibri" w:hAnsi="Calibri" w:cs="Calibri"/>
        </w:rPr>
        <w:t xml:space="preserve"> od neto vrednosti del</w:t>
      </w:r>
      <w:r>
        <w:rPr>
          <w:rFonts w:ascii="Calibri" w:hAnsi="Calibri" w:cs="Calibri"/>
        </w:rPr>
        <w:t xml:space="preserve"> </w:t>
      </w:r>
      <w:r w:rsidRPr="00BC0AD7">
        <w:rPr>
          <w:rFonts w:ascii="Calibri" w:hAnsi="Calibri" w:cs="Calibri"/>
        </w:rPr>
        <w:t xml:space="preserve">za posamezni sklop (elektroinštalacijskih in </w:t>
      </w:r>
      <w:proofErr w:type="spellStart"/>
      <w:r w:rsidRPr="00BC0AD7">
        <w:rPr>
          <w:rFonts w:ascii="Calibri" w:hAnsi="Calibri" w:cs="Calibri"/>
        </w:rPr>
        <w:t>strojnoinštalacijskih</w:t>
      </w:r>
      <w:proofErr w:type="spellEnd"/>
      <w:r w:rsidRPr="00BC0AD7">
        <w:rPr>
          <w:rFonts w:ascii="Calibri" w:hAnsi="Calibri" w:cs="Calibri"/>
        </w:rPr>
        <w:t xml:space="preserve"> del), plus 1% za stroške gradbišča od  neto vrednosti del za posamezni sklop (elektroinštalacijskih in </w:t>
      </w:r>
      <w:proofErr w:type="spellStart"/>
      <w:r w:rsidRPr="00BC0AD7">
        <w:rPr>
          <w:rFonts w:ascii="Calibri" w:hAnsi="Calibri" w:cs="Calibri"/>
        </w:rPr>
        <w:t>strojnoinštalacijskih</w:t>
      </w:r>
      <w:proofErr w:type="spellEnd"/>
      <w:r w:rsidRPr="00BC0AD7">
        <w:rPr>
          <w:rFonts w:ascii="Calibri" w:hAnsi="Calibri" w:cs="Calibri"/>
        </w:rPr>
        <w:t xml:space="preserve"> del)</w:t>
      </w:r>
      <w:r>
        <w:rPr>
          <w:rFonts w:ascii="Calibri" w:hAnsi="Calibri" w:cs="Calibri"/>
        </w:rPr>
        <w:t>.</w:t>
      </w:r>
    </w:p>
    <w:p w14:paraId="7D76B04B" w14:textId="77777777" w:rsidR="000418E8" w:rsidRDefault="000418E8" w:rsidP="000418E8">
      <w:pPr>
        <w:jc w:val="both"/>
        <w:rPr>
          <w:rFonts w:ascii="Calibri" w:hAnsi="Calibri" w:cs="Calibri"/>
        </w:rPr>
      </w:pPr>
    </w:p>
    <w:p w14:paraId="4D562A9A" w14:textId="77777777" w:rsidR="000418E8" w:rsidRDefault="000418E8" w:rsidP="000418E8">
      <w:pPr>
        <w:jc w:val="both"/>
        <w:rPr>
          <w:rFonts w:ascii="Calibri" w:hAnsi="Calibri" w:cs="Calibri"/>
        </w:rPr>
      </w:pPr>
      <w:r>
        <w:rPr>
          <w:rFonts w:ascii="Calibri" w:hAnsi="Calibri" w:cs="Calibri"/>
        </w:rPr>
        <w:t>K</w:t>
      </w:r>
      <w:r w:rsidRPr="00BC0AD7">
        <w:rPr>
          <w:rFonts w:ascii="Calibri" w:hAnsi="Calibri" w:cs="Calibri"/>
        </w:rPr>
        <w:t>oordinacijski stroški 2%</w:t>
      </w:r>
      <w:r>
        <w:rPr>
          <w:rFonts w:ascii="Calibri" w:hAnsi="Calibri" w:cs="Calibri"/>
        </w:rPr>
        <w:t xml:space="preserve"> in</w:t>
      </w:r>
      <w:r w:rsidRPr="00BC0AD7">
        <w:rPr>
          <w:rFonts w:ascii="Calibri" w:hAnsi="Calibri" w:cs="Calibri"/>
        </w:rPr>
        <w:t xml:space="preserve"> stroški gradbišča 1% </w:t>
      </w:r>
      <w:r>
        <w:rPr>
          <w:rFonts w:ascii="Calibri" w:hAnsi="Calibri" w:cs="Calibri"/>
        </w:rPr>
        <w:t>se obračunavajo od v</w:t>
      </w:r>
      <w:r w:rsidRPr="00BC0AD7">
        <w:rPr>
          <w:rFonts w:ascii="Calibri" w:hAnsi="Calibri" w:cs="Calibri"/>
        </w:rPr>
        <w:t>rednosti posameznih elektro inštalacijskih del in strojno inštalacijskih del in se obračunavajo na podlagi izdanih in strani nadzora potrjenih mesečnih situacij.</w:t>
      </w:r>
    </w:p>
    <w:p w14:paraId="7DAD2B6F" w14:textId="77777777" w:rsidR="000418E8" w:rsidRPr="00973389" w:rsidRDefault="000418E8" w:rsidP="000418E8">
      <w:pPr>
        <w:jc w:val="both"/>
        <w:rPr>
          <w:rFonts w:ascii="Calibri" w:hAnsi="Calibri" w:cs="Calibri"/>
        </w:rPr>
      </w:pPr>
    </w:p>
    <w:p w14:paraId="77684B30" w14:textId="77777777" w:rsidR="000418E8" w:rsidRPr="00973389" w:rsidRDefault="000418E8" w:rsidP="000418E8">
      <w:pPr>
        <w:jc w:val="both"/>
        <w:rPr>
          <w:rFonts w:ascii="Calibri" w:hAnsi="Calibri" w:cs="Calibri"/>
        </w:rPr>
      </w:pPr>
      <w:r w:rsidRPr="00973389">
        <w:rPr>
          <w:rFonts w:ascii="Calibri" w:hAnsi="Calibri" w:cs="Calibri"/>
        </w:rPr>
        <w:t>Opravljena dela izvajalec obračuna z izstavitvijo začasnih in končnih situacij.</w:t>
      </w:r>
    </w:p>
    <w:p w14:paraId="77197907" w14:textId="77777777" w:rsidR="000418E8" w:rsidRPr="00973389" w:rsidRDefault="000418E8" w:rsidP="000418E8">
      <w:pPr>
        <w:jc w:val="both"/>
        <w:rPr>
          <w:rFonts w:ascii="Calibri" w:hAnsi="Calibri" w:cs="Calibri"/>
        </w:rPr>
      </w:pPr>
    </w:p>
    <w:p w14:paraId="274506D8" w14:textId="77777777" w:rsidR="000418E8" w:rsidRPr="00973389" w:rsidRDefault="000418E8" w:rsidP="000418E8">
      <w:pPr>
        <w:jc w:val="both"/>
        <w:rPr>
          <w:rFonts w:ascii="Calibri" w:hAnsi="Calibri" w:cs="Calibri"/>
        </w:rPr>
      </w:pPr>
      <w:r w:rsidRPr="00973389">
        <w:rPr>
          <w:rFonts w:ascii="Calibri" w:hAnsi="Calibri" w:cs="Calibri"/>
        </w:rPr>
        <w:t>Izvajalec izstavi račun v elektronski obliki (</w:t>
      </w:r>
      <w:proofErr w:type="spellStart"/>
      <w:r w:rsidRPr="00973389">
        <w:rPr>
          <w:rFonts w:ascii="Calibri" w:hAnsi="Calibri" w:cs="Calibri"/>
        </w:rPr>
        <w:t>eRačun</w:t>
      </w:r>
      <w:proofErr w:type="spellEnd"/>
      <w:r w:rsidRPr="00973389">
        <w:rPr>
          <w:rFonts w:ascii="Calibri" w:hAnsi="Calibri" w:cs="Calibri"/>
        </w:rPr>
        <w:t xml:space="preserve">) preko spletnega portala </w:t>
      </w:r>
      <w:proofErr w:type="spellStart"/>
      <w:r w:rsidRPr="00973389">
        <w:rPr>
          <w:rFonts w:ascii="Calibri" w:hAnsi="Calibri" w:cs="Calibri"/>
        </w:rPr>
        <w:t>UJPnet</w:t>
      </w:r>
      <w:proofErr w:type="spellEnd"/>
      <w:r w:rsidRPr="00973389">
        <w:rPr>
          <w:rFonts w:ascii="Calibri" w:hAnsi="Calibri" w:cs="Calibri"/>
        </w:rPr>
        <w:t>. Kot uradni prejem računa se šteje datuma prejema e-računa pri naročniku.</w:t>
      </w:r>
    </w:p>
    <w:p w14:paraId="1E244557" w14:textId="77777777" w:rsidR="000418E8" w:rsidRPr="00973389" w:rsidRDefault="000418E8" w:rsidP="000418E8">
      <w:pPr>
        <w:jc w:val="both"/>
        <w:rPr>
          <w:rFonts w:ascii="Calibri" w:hAnsi="Calibri" w:cs="Calibri"/>
        </w:rPr>
      </w:pPr>
    </w:p>
    <w:p w14:paraId="7084EF46" w14:textId="77777777" w:rsidR="000418E8" w:rsidRPr="00973389" w:rsidRDefault="000418E8" w:rsidP="000418E8">
      <w:pPr>
        <w:jc w:val="both"/>
        <w:rPr>
          <w:rFonts w:ascii="Calibri" w:hAnsi="Calibri" w:cs="Calibri"/>
        </w:rPr>
      </w:pPr>
      <w:r w:rsidRPr="00973389">
        <w:rPr>
          <w:rFonts w:ascii="Calibri" w:hAnsi="Calibri" w:cs="Calibri"/>
        </w:rPr>
        <w:t xml:space="preserve">Merjenje količin izvedenih del se izvede v skladu z določili v opisih in </w:t>
      </w:r>
      <w:proofErr w:type="spellStart"/>
      <w:r w:rsidRPr="00973389">
        <w:rPr>
          <w:rFonts w:ascii="Calibri" w:hAnsi="Calibri" w:cs="Calibri"/>
        </w:rPr>
        <w:t>predizmerah</w:t>
      </w:r>
      <w:proofErr w:type="spellEnd"/>
      <w:r w:rsidRPr="00973389">
        <w:rPr>
          <w:rFonts w:ascii="Calibri" w:hAnsi="Calibri" w:cs="Calibri"/>
        </w:rPr>
        <w:t xml:space="preserve"> del ali v skladu z določili posebnih tehničnih pogojev oziroma v skladu s pravili stroke.</w:t>
      </w:r>
    </w:p>
    <w:p w14:paraId="36DC3403" w14:textId="77777777" w:rsidR="000418E8" w:rsidRPr="00973389" w:rsidRDefault="000418E8" w:rsidP="000418E8">
      <w:pPr>
        <w:jc w:val="both"/>
        <w:rPr>
          <w:rFonts w:ascii="Calibri" w:hAnsi="Calibri" w:cs="Calibri"/>
        </w:rPr>
      </w:pPr>
    </w:p>
    <w:p w14:paraId="38C41A00" w14:textId="77777777" w:rsidR="000418E8" w:rsidRPr="00973389" w:rsidRDefault="000418E8" w:rsidP="000418E8">
      <w:pPr>
        <w:jc w:val="both"/>
        <w:rPr>
          <w:rFonts w:ascii="Calibri" w:hAnsi="Calibri" w:cs="Calibri"/>
        </w:rPr>
      </w:pPr>
      <w:r w:rsidRPr="00973389">
        <w:rPr>
          <w:rFonts w:ascii="Calibri" w:hAnsi="Calibri" w:cs="Calibri"/>
        </w:rPr>
        <w:t>Obračunsko obdobje je od prvega do zadnjega v mesecu.</w:t>
      </w:r>
    </w:p>
    <w:p w14:paraId="562653B5" w14:textId="77777777" w:rsidR="000418E8" w:rsidRPr="00973389" w:rsidRDefault="000418E8" w:rsidP="000418E8">
      <w:pPr>
        <w:jc w:val="both"/>
        <w:rPr>
          <w:rFonts w:ascii="Calibri" w:hAnsi="Calibri" w:cs="Calibri"/>
        </w:rPr>
      </w:pPr>
    </w:p>
    <w:p w14:paraId="17661B33" w14:textId="77777777" w:rsidR="000418E8" w:rsidRPr="00973389" w:rsidRDefault="000418E8" w:rsidP="000418E8">
      <w:pPr>
        <w:jc w:val="both"/>
        <w:rPr>
          <w:rFonts w:ascii="Calibri" w:hAnsi="Calibri" w:cs="Calibri"/>
        </w:rPr>
      </w:pPr>
      <w:r w:rsidRPr="00973389">
        <w:rPr>
          <w:rFonts w:ascii="Calibri" w:hAnsi="Calibri" w:cs="Calibri"/>
        </w:rPr>
        <w:t>Če izvajalec nastopa s podizvajalci, ki zahtevajo neposredna plačila, izvajalec  opravljena dela obračuna z izstavitvijo začasnih in končne situacije, v katerih mora posebej prikazati obračun deležev plačil nominiranim podizvajalcem, ki zahtevajo neposredna plačila.</w:t>
      </w:r>
    </w:p>
    <w:p w14:paraId="432E4234" w14:textId="77777777" w:rsidR="000418E8" w:rsidRPr="00973389" w:rsidRDefault="000418E8" w:rsidP="000418E8">
      <w:pPr>
        <w:jc w:val="both"/>
        <w:rPr>
          <w:rFonts w:ascii="Calibri" w:hAnsi="Calibri" w:cs="Calibri"/>
        </w:rPr>
      </w:pPr>
    </w:p>
    <w:p w14:paraId="60AE9417" w14:textId="77777777" w:rsidR="000418E8" w:rsidRPr="00973389" w:rsidRDefault="000418E8" w:rsidP="000418E8">
      <w:pPr>
        <w:jc w:val="both"/>
        <w:rPr>
          <w:rFonts w:ascii="Calibri" w:hAnsi="Calibri" w:cs="Calibri"/>
        </w:rPr>
      </w:pPr>
      <w:r w:rsidRPr="00973389">
        <w:rPr>
          <w:rFonts w:ascii="Calibri" w:hAnsi="Calibri" w:cs="Calibri"/>
        </w:rPr>
        <w:t>Izvajalec bo do vsakega 5. v mesecu za pretekli mesec sestavil in vročil naročniku v začasno mesečno situacijo,  predhodno potrjeno s strani nadzora, ki bo vsebovala izvršena obračunana dela. Izvajalec mora pri izdaji situacij upoštevati veljaven Zakon o opravljanju plačilnih storitev za proračunske uporabnike.</w:t>
      </w:r>
    </w:p>
    <w:p w14:paraId="24740FF9" w14:textId="77777777" w:rsidR="000418E8" w:rsidRPr="00973389" w:rsidRDefault="000418E8" w:rsidP="000418E8">
      <w:pPr>
        <w:jc w:val="both"/>
        <w:rPr>
          <w:rFonts w:ascii="Calibri" w:hAnsi="Calibri" w:cs="Calibri"/>
        </w:rPr>
      </w:pPr>
      <w:r w:rsidRPr="00973389">
        <w:rPr>
          <w:rFonts w:ascii="Calibri" w:hAnsi="Calibri" w:cs="Calibri"/>
        </w:rPr>
        <w:t>K situacijam morajo biti priloženi dokumenti, ki omogočajo nadzor nad izvršenimi deli in so podlaga za njeno izstavitev, vključno s predhodno potrjenimi situacijami podizvajalcev.</w:t>
      </w:r>
    </w:p>
    <w:p w14:paraId="1395803A" w14:textId="77777777" w:rsidR="000418E8" w:rsidRPr="00973389" w:rsidRDefault="000418E8" w:rsidP="000418E8">
      <w:pPr>
        <w:jc w:val="both"/>
        <w:rPr>
          <w:rFonts w:ascii="Calibri" w:hAnsi="Calibri" w:cs="Calibri"/>
        </w:rPr>
      </w:pPr>
      <w:r w:rsidRPr="00973389">
        <w:rPr>
          <w:rFonts w:ascii="Calibri" w:hAnsi="Calibri" w:cs="Calibri"/>
        </w:rPr>
        <w:t>Situacija se naročniku vroči osebno ali po pošti.</w:t>
      </w:r>
    </w:p>
    <w:p w14:paraId="6964F075" w14:textId="77777777" w:rsidR="000418E8" w:rsidRPr="00973389" w:rsidRDefault="000418E8" w:rsidP="000418E8">
      <w:pPr>
        <w:jc w:val="both"/>
        <w:rPr>
          <w:rFonts w:ascii="Calibri" w:hAnsi="Calibri" w:cs="Calibri"/>
        </w:rPr>
      </w:pPr>
      <w:r w:rsidRPr="00973389">
        <w:rPr>
          <w:rFonts w:ascii="Calibri" w:hAnsi="Calibri" w:cs="Calibri"/>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6069ABF7" w14:textId="77777777" w:rsidR="000418E8" w:rsidRDefault="000418E8" w:rsidP="000418E8">
      <w:pPr>
        <w:jc w:val="both"/>
        <w:rPr>
          <w:rFonts w:ascii="Calibri" w:hAnsi="Calibri" w:cs="Calibri"/>
        </w:rPr>
      </w:pPr>
    </w:p>
    <w:p w14:paraId="50F71F69" w14:textId="77777777" w:rsidR="000418E8" w:rsidRDefault="000418E8" w:rsidP="000418E8">
      <w:pPr>
        <w:jc w:val="both"/>
        <w:rPr>
          <w:rFonts w:ascii="Calibri" w:hAnsi="Calibri" w:cs="Calibri"/>
        </w:rPr>
      </w:pPr>
      <w:r w:rsidRPr="000E1C50">
        <w:rPr>
          <w:rFonts w:ascii="Calibri" w:hAnsi="Calibri" w:cs="Calibri"/>
        </w:rPr>
        <w:t>Izvajalec pred izpolnitvijo vseh pogodbenih obveznosti ne more obračunati več kot 95 % pogodbene vrednosti, oziroma vrednosti izvedenih del, razen če tega posebej ne odobri naročnik.</w:t>
      </w:r>
    </w:p>
    <w:p w14:paraId="337CE293" w14:textId="77777777" w:rsidR="000418E8" w:rsidRPr="00973389" w:rsidRDefault="000418E8" w:rsidP="000418E8">
      <w:pPr>
        <w:jc w:val="both"/>
        <w:rPr>
          <w:rFonts w:ascii="Calibri" w:hAnsi="Calibri" w:cs="Calibri"/>
        </w:rPr>
      </w:pPr>
    </w:p>
    <w:p w14:paraId="6245E8BC" w14:textId="0C8AC3EB" w:rsidR="000418E8" w:rsidRPr="00DA6C20" w:rsidRDefault="000418E8" w:rsidP="000418E8">
      <w:pPr>
        <w:jc w:val="both"/>
        <w:rPr>
          <w:rFonts w:ascii="Calibri" w:hAnsi="Calibri" w:cs="Calibri"/>
        </w:rPr>
      </w:pPr>
      <w:r w:rsidRPr="00973389">
        <w:rPr>
          <w:rFonts w:ascii="Calibri" w:hAnsi="Calibri" w:cs="Calibri"/>
        </w:rPr>
        <w:t>Končno situacijo izstavi izvajalec v 10 dneh po končni primopredaji del.</w:t>
      </w:r>
    </w:p>
    <w:p w14:paraId="2EFE727A" w14:textId="77777777" w:rsidR="000418E8" w:rsidRPr="00DA6C20" w:rsidRDefault="000418E8" w:rsidP="000418E8">
      <w:pPr>
        <w:rPr>
          <w:rFonts w:ascii="Calibri" w:hAnsi="Calibri" w:cs="Calibri"/>
        </w:rPr>
      </w:pPr>
    </w:p>
    <w:p w14:paraId="727A87A9"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61B35A53" w14:textId="77777777" w:rsidR="000418E8" w:rsidRPr="00DA6C20" w:rsidRDefault="000418E8" w:rsidP="000418E8">
      <w:pPr>
        <w:rPr>
          <w:rFonts w:ascii="Calibri" w:hAnsi="Calibri" w:cs="Calibri"/>
        </w:rPr>
      </w:pPr>
    </w:p>
    <w:p w14:paraId="389D0CC7" w14:textId="77777777" w:rsidR="000418E8" w:rsidRPr="00DA6C20" w:rsidRDefault="000418E8" w:rsidP="000418E8">
      <w:pPr>
        <w:jc w:val="both"/>
        <w:rPr>
          <w:rFonts w:ascii="Calibri" w:hAnsi="Calibri" w:cs="Calibri"/>
        </w:rPr>
      </w:pPr>
      <w:r w:rsidRPr="00DA6C20">
        <w:rPr>
          <w:rFonts w:ascii="Calibri" w:hAnsi="Calibri" w:cs="Calibri"/>
        </w:rPr>
        <w:t>Naročnik bo plačal pogodbeno ceno v obliki mesečnih nakazil potrjenih zneskov začasnih situacij in z dokončnim plačilom končne situacije.</w:t>
      </w:r>
    </w:p>
    <w:p w14:paraId="7BFFF3F9" w14:textId="77777777" w:rsidR="000418E8" w:rsidRPr="00DA6C20" w:rsidRDefault="000418E8" w:rsidP="000418E8">
      <w:pPr>
        <w:jc w:val="both"/>
        <w:rPr>
          <w:rFonts w:ascii="Calibri" w:hAnsi="Calibri" w:cs="Calibri"/>
        </w:rPr>
      </w:pPr>
    </w:p>
    <w:p w14:paraId="253F94D0" w14:textId="77777777" w:rsidR="000418E8" w:rsidRPr="00DA6C20" w:rsidRDefault="000418E8" w:rsidP="000418E8">
      <w:pPr>
        <w:jc w:val="both"/>
        <w:rPr>
          <w:rFonts w:ascii="Calibri" w:hAnsi="Calibri" w:cs="Calibri"/>
        </w:rPr>
      </w:pPr>
      <w:r w:rsidRPr="00DA6C20">
        <w:rPr>
          <w:rFonts w:ascii="Calibri" w:hAnsi="Calibri" w:cs="Calibri"/>
        </w:rPr>
        <w:t>Naročnik bo nakazoval zneske po predhodnih odstavkih v roku 30 (trideset) dni po uradnem prejemu, s strani nadzora, potrjene začasne mesečne ali končne situacije na transakcijski račun glavnega izvajalca, ki izhaja iz te pogodbe.</w:t>
      </w:r>
    </w:p>
    <w:p w14:paraId="133CC50F" w14:textId="77777777" w:rsidR="000418E8" w:rsidRPr="00DA6C20" w:rsidRDefault="000418E8" w:rsidP="000418E8">
      <w:pPr>
        <w:jc w:val="both"/>
        <w:rPr>
          <w:rFonts w:ascii="Calibri" w:hAnsi="Calibri" w:cs="Calibri"/>
        </w:rPr>
      </w:pPr>
      <w:r w:rsidRPr="00DA6C20">
        <w:rPr>
          <w:rFonts w:ascii="Calibri" w:hAnsi="Calibri" w:cs="Calibri"/>
        </w:rPr>
        <w:t>V primeru, da je zadnji dan za plačilo dela prost dan, se šteje, da je zadnji dan za plačilo prvi naslednji delovni dan.</w:t>
      </w:r>
    </w:p>
    <w:p w14:paraId="1D608D98" w14:textId="77777777" w:rsidR="000418E8" w:rsidRPr="00DA6C20" w:rsidRDefault="000418E8" w:rsidP="000418E8">
      <w:pPr>
        <w:jc w:val="both"/>
        <w:rPr>
          <w:rFonts w:ascii="Calibri" w:hAnsi="Calibri" w:cs="Calibri"/>
        </w:rPr>
      </w:pPr>
      <w:r w:rsidRPr="00DA6C20">
        <w:rPr>
          <w:rFonts w:ascii="Calibri" w:hAnsi="Calibri" w:cs="Calibri"/>
        </w:rPr>
        <w:t>Kot dan plačila se šteje dan, ko je naročnik izdal nalog za izplačilo pooblaščeni instituciji za opravljanje plačilnih storitev za naročnika.</w:t>
      </w:r>
    </w:p>
    <w:p w14:paraId="1C24BC17" w14:textId="77777777" w:rsidR="000418E8" w:rsidRPr="00DA6C20" w:rsidRDefault="000418E8" w:rsidP="000418E8">
      <w:pPr>
        <w:jc w:val="both"/>
        <w:rPr>
          <w:rFonts w:ascii="Calibri" w:hAnsi="Calibri" w:cs="Calibri"/>
        </w:rPr>
      </w:pPr>
    </w:p>
    <w:p w14:paraId="485076DA" w14:textId="77777777" w:rsidR="000418E8" w:rsidRPr="00973389" w:rsidRDefault="000418E8" w:rsidP="000418E8">
      <w:pPr>
        <w:jc w:val="both"/>
        <w:rPr>
          <w:rFonts w:ascii="Calibri" w:hAnsi="Calibri" w:cs="Calibri"/>
        </w:rPr>
      </w:pPr>
      <w:r w:rsidRPr="00DA6C20">
        <w:rPr>
          <w:rFonts w:ascii="Calibri" w:hAnsi="Calibri" w:cs="Calibri"/>
        </w:rPr>
        <w:t xml:space="preserve">Končna situacija bo plačana v roku 30 (trideset) dni, ob pogoju da je opravljen tehnični pregled, pridobljeno uporabno dovoljenje, predano finančno zavarovanje za odpravo napak v garancijski dobi, da je predhodno uspešno izvedena primopredaja </w:t>
      </w:r>
      <w:r w:rsidRPr="00973389">
        <w:rPr>
          <w:rFonts w:ascii="Calibri" w:hAnsi="Calibri" w:cs="Calibri"/>
        </w:rPr>
        <w:t xml:space="preserve">objekta (podpisan primopredajni zapisnik ter izpolnjeni vsi pogoji primopredajnega zapisnika). </w:t>
      </w:r>
    </w:p>
    <w:p w14:paraId="51EC6163" w14:textId="77777777" w:rsidR="000418E8" w:rsidRPr="00973389" w:rsidRDefault="000418E8" w:rsidP="000418E8">
      <w:pPr>
        <w:jc w:val="both"/>
        <w:rPr>
          <w:rFonts w:ascii="Calibri" w:hAnsi="Calibri" w:cs="Calibri"/>
        </w:rPr>
      </w:pPr>
    </w:p>
    <w:p w14:paraId="7460E4C9" w14:textId="77777777" w:rsidR="000418E8" w:rsidRPr="00973389" w:rsidRDefault="000418E8" w:rsidP="000418E8">
      <w:pPr>
        <w:jc w:val="both"/>
        <w:rPr>
          <w:rFonts w:ascii="Calibri" w:hAnsi="Calibri" w:cs="Calibri"/>
        </w:rPr>
      </w:pPr>
      <w:r w:rsidRPr="00973389">
        <w:rPr>
          <w:rFonts w:ascii="Calibri" w:hAnsi="Calibri" w:cs="Calibri"/>
        </w:rPr>
        <w:t>Naročnik bo potrjene situacije (e-račune) izvajalca plačeval na njegov transakcijski račun številka:____________, odprt pri_____________.</w:t>
      </w:r>
    </w:p>
    <w:p w14:paraId="4435DA59" w14:textId="77777777" w:rsidR="000418E8" w:rsidRPr="00973389" w:rsidRDefault="000418E8" w:rsidP="000418E8">
      <w:pPr>
        <w:jc w:val="both"/>
        <w:rPr>
          <w:rFonts w:ascii="Calibri" w:hAnsi="Calibri" w:cs="Calibri"/>
        </w:rPr>
      </w:pPr>
    </w:p>
    <w:p w14:paraId="61064E63" w14:textId="77777777" w:rsidR="000418E8" w:rsidRPr="00973389" w:rsidRDefault="000418E8" w:rsidP="000418E8">
      <w:pPr>
        <w:jc w:val="both"/>
        <w:rPr>
          <w:rFonts w:ascii="Calibri" w:hAnsi="Calibri" w:cs="Calibri"/>
        </w:rPr>
      </w:pPr>
      <w:r w:rsidRPr="00973389">
        <w:rPr>
          <w:rFonts w:ascii="Calibri" w:hAnsi="Calibri" w:cs="Calibri"/>
        </w:rPr>
        <w:t>Naročnik bo potrjene situacije podizvajalcev, ki zahtevajo neposredno plačilo s strani naročnika poravnaval neposredno podizvajalcem na način in v roku dogovorjeno za plačilo izvajalcu na njihov transakcijski račun:</w:t>
      </w:r>
    </w:p>
    <w:p w14:paraId="49FA25CC"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podizvajalcu ______na transakcijski račun številka________, odprt pri_____________,</w:t>
      </w:r>
    </w:p>
    <w:p w14:paraId="1C88EA4A" w14:textId="77777777" w:rsidR="000418E8" w:rsidRPr="00973389" w:rsidRDefault="000418E8" w:rsidP="000418E8">
      <w:pPr>
        <w:numPr>
          <w:ilvl w:val="0"/>
          <w:numId w:val="32"/>
        </w:numPr>
        <w:contextualSpacing/>
        <w:jc w:val="both"/>
        <w:rPr>
          <w:rFonts w:ascii="Calibri" w:hAnsi="Calibri" w:cs="Calibri"/>
        </w:rPr>
      </w:pPr>
      <w:r w:rsidRPr="00973389">
        <w:rPr>
          <w:rFonts w:ascii="Calibri" w:hAnsi="Calibri" w:cs="Calibri"/>
        </w:rPr>
        <w:t>podizvajalcu ______na transakcijski račun številka________, odprt pri_____________.</w:t>
      </w:r>
    </w:p>
    <w:p w14:paraId="4B90D0EE" w14:textId="77777777" w:rsidR="000418E8" w:rsidRPr="00973389" w:rsidRDefault="000418E8" w:rsidP="000418E8">
      <w:pPr>
        <w:jc w:val="both"/>
        <w:rPr>
          <w:rFonts w:ascii="Calibri" w:hAnsi="Calibri" w:cs="Calibri"/>
        </w:rPr>
      </w:pPr>
    </w:p>
    <w:p w14:paraId="0DAC0F35" w14:textId="77777777" w:rsidR="000418E8" w:rsidRPr="00973389" w:rsidRDefault="000418E8" w:rsidP="000418E8">
      <w:pPr>
        <w:jc w:val="both"/>
        <w:rPr>
          <w:rFonts w:ascii="Calibri" w:hAnsi="Calibri" w:cs="Calibri"/>
        </w:rPr>
      </w:pPr>
      <w:r w:rsidRPr="00973389">
        <w:rPr>
          <w:rFonts w:ascii="Calibri" w:hAnsi="Calibri" w:cs="Calibri"/>
        </w:rPr>
        <w:t>Izvajalec mora za vse podizvajalce, ki niso zahtevali neposrednega plačila in za katere neposredno plačilo ni obvezno, naročniku najpozneje v 60 (šestdesetih) dneh od plačila končne situacije  poslati svojo pisno izjavo in pisno izjavo podizvajalca, da je podizvajalec prejel plačilo za izvedena dela po tej pogodbi.</w:t>
      </w:r>
    </w:p>
    <w:p w14:paraId="1CD02871" w14:textId="77777777" w:rsidR="000418E8" w:rsidRDefault="000418E8" w:rsidP="000418E8">
      <w:pPr>
        <w:rPr>
          <w:rFonts w:ascii="Calibri" w:hAnsi="Calibri" w:cs="Calibri"/>
        </w:rPr>
      </w:pPr>
    </w:p>
    <w:p w14:paraId="78AC35C3" w14:textId="77777777" w:rsidR="000418E8" w:rsidRPr="00973389" w:rsidRDefault="000418E8" w:rsidP="000418E8">
      <w:pPr>
        <w:rPr>
          <w:rFonts w:ascii="Calibri" w:hAnsi="Calibri" w:cs="Calibri"/>
        </w:rPr>
      </w:pPr>
    </w:p>
    <w:p w14:paraId="01977B52" w14:textId="77777777" w:rsidR="000418E8" w:rsidRPr="00973389" w:rsidRDefault="000418E8" w:rsidP="000418E8">
      <w:pPr>
        <w:numPr>
          <w:ilvl w:val="0"/>
          <w:numId w:val="19"/>
        </w:numPr>
        <w:contextualSpacing/>
        <w:jc w:val="center"/>
        <w:rPr>
          <w:rFonts w:ascii="Calibri" w:hAnsi="Calibri" w:cs="Calibri"/>
          <w:b/>
        </w:rPr>
      </w:pPr>
      <w:r w:rsidRPr="00973389">
        <w:rPr>
          <w:rFonts w:ascii="Calibri" w:hAnsi="Calibri" w:cs="Calibri"/>
          <w:b/>
        </w:rPr>
        <w:t>člen</w:t>
      </w:r>
    </w:p>
    <w:p w14:paraId="2B62A779" w14:textId="77777777" w:rsidR="000418E8" w:rsidRPr="00973389" w:rsidRDefault="000418E8" w:rsidP="000418E8">
      <w:pPr>
        <w:rPr>
          <w:rFonts w:ascii="Calibri" w:hAnsi="Calibri" w:cs="Calibri"/>
        </w:rPr>
      </w:pPr>
    </w:p>
    <w:p w14:paraId="02BF86A8" w14:textId="77777777" w:rsidR="000418E8" w:rsidRDefault="000418E8" w:rsidP="000418E8">
      <w:pPr>
        <w:jc w:val="both"/>
        <w:rPr>
          <w:rFonts w:ascii="Calibri" w:hAnsi="Calibri" w:cs="Calibri"/>
        </w:rPr>
      </w:pPr>
      <w:r w:rsidRPr="00973389">
        <w:rPr>
          <w:rFonts w:ascii="Calibri" w:hAnsi="Calibri" w:cs="Calibri"/>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dodatka k pogodbi se upoštevajo določbe javno-naročniške zakonodaje.</w:t>
      </w:r>
    </w:p>
    <w:p w14:paraId="089D94C4" w14:textId="77777777" w:rsidR="000418E8" w:rsidRPr="00973389" w:rsidRDefault="000418E8" w:rsidP="000418E8">
      <w:pPr>
        <w:jc w:val="both"/>
        <w:rPr>
          <w:rFonts w:ascii="Calibri" w:hAnsi="Calibri" w:cs="Calibri"/>
        </w:rPr>
      </w:pPr>
    </w:p>
    <w:p w14:paraId="2060E81B" w14:textId="77777777" w:rsidR="000418E8" w:rsidRPr="00973389" w:rsidRDefault="000418E8" w:rsidP="000418E8">
      <w:pPr>
        <w:rPr>
          <w:rFonts w:ascii="Calibri" w:hAnsi="Calibri" w:cs="Calibri"/>
        </w:rPr>
      </w:pPr>
    </w:p>
    <w:p w14:paraId="40B50BCF" w14:textId="77777777" w:rsidR="000418E8" w:rsidRPr="00973389" w:rsidRDefault="000418E8" w:rsidP="000418E8">
      <w:pPr>
        <w:numPr>
          <w:ilvl w:val="0"/>
          <w:numId w:val="29"/>
        </w:numPr>
        <w:contextualSpacing/>
        <w:rPr>
          <w:rFonts w:ascii="Calibri" w:hAnsi="Calibri" w:cs="Calibri"/>
          <w:b/>
        </w:rPr>
      </w:pPr>
      <w:r w:rsidRPr="00973389">
        <w:rPr>
          <w:rFonts w:ascii="Calibri" w:hAnsi="Calibri" w:cs="Calibri"/>
          <w:b/>
        </w:rPr>
        <w:t>OBVEZNOSTI NAROČNIKA</w:t>
      </w:r>
    </w:p>
    <w:p w14:paraId="7C92D964" w14:textId="77777777" w:rsidR="000418E8" w:rsidRPr="00973389" w:rsidRDefault="000418E8" w:rsidP="000418E8">
      <w:pPr>
        <w:rPr>
          <w:rFonts w:ascii="Calibri" w:hAnsi="Calibri" w:cs="Calibri"/>
        </w:rPr>
      </w:pPr>
    </w:p>
    <w:p w14:paraId="28AABF53" w14:textId="77777777" w:rsidR="000418E8" w:rsidRPr="00973389" w:rsidRDefault="000418E8" w:rsidP="000418E8">
      <w:pPr>
        <w:numPr>
          <w:ilvl w:val="0"/>
          <w:numId w:val="19"/>
        </w:numPr>
        <w:contextualSpacing/>
        <w:jc w:val="center"/>
        <w:rPr>
          <w:rFonts w:ascii="Calibri" w:hAnsi="Calibri" w:cs="Calibri"/>
          <w:b/>
        </w:rPr>
      </w:pPr>
      <w:r w:rsidRPr="00973389">
        <w:rPr>
          <w:rFonts w:ascii="Calibri" w:hAnsi="Calibri" w:cs="Calibri"/>
          <w:b/>
        </w:rPr>
        <w:t>člen</w:t>
      </w:r>
    </w:p>
    <w:p w14:paraId="397A9F81" w14:textId="77777777" w:rsidR="000418E8" w:rsidRPr="00973389" w:rsidRDefault="000418E8" w:rsidP="000418E8">
      <w:pPr>
        <w:rPr>
          <w:rFonts w:ascii="Calibri" w:hAnsi="Calibri" w:cs="Calibri"/>
        </w:rPr>
      </w:pPr>
    </w:p>
    <w:p w14:paraId="3045F53A" w14:textId="77777777" w:rsidR="000418E8" w:rsidRPr="00973389" w:rsidRDefault="000418E8" w:rsidP="000418E8">
      <w:pPr>
        <w:rPr>
          <w:rFonts w:ascii="Calibri" w:hAnsi="Calibri" w:cs="Calibri"/>
        </w:rPr>
      </w:pPr>
      <w:r w:rsidRPr="00973389">
        <w:rPr>
          <w:rFonts w:ascii="Calibri" w:hAnsi="Calibri" w:cs="Calibri"/>
        </w:rPr>
        <w:t>Naročnik se obvezuje:</w:t>
      </w:r>
    </w:p>
    <w:p w14:paraId="06DD71FD" w14:textId="77777777" w:rsidR="000418E8" w:rsidRPr="00973389" w:rsidRDefault="000418E8" w:rsidP="000418E8">
      <w:pPr>
        <w:numPr>
          <w:ilvl w:val="0"/>
          <w:numId w:val="33"/>
        </w:numPr>
        <w:contextualSpacing/>
        <w:jc w:val="both"/>
        <w:rPr>
          <w:rFonts w:ascii="Calibri" w:hAnsi="Calibri" w:cs="Calibri"/>
        </w:rPr>
      </w:pPr>
      <w:r w:rsidRPr="00973389">
        <w:rPr>
          <w:rFonts w:ascii="Calibri" w:hAnsi="Calibri" w:cs="Calibri"/>
        </w:rPr>
        <w:t>izvajalca uvesti v delo v najkrajšem možnem času po začetku veljavnosti pogodbe;</w:t>
      </w:r>
    </w:p>
    <w:p w14:paraId="786AA80F" w14:textId="77777777" w:rsidR="000418E8" w:rsidRPr="00973389" w:rsidRDefault="000418E8" w:rsidP="000418E8">
      <w:pPr>
        <w:numPr>
          <w:ilvl w:val="0"/>
          <w:numId w:val="33"/>
        </w:numPr>
        <w:contextualSpacing/>
        <w:jc w:val="both"/>
        <w:rPr>
          <w:rFonts w:ascii="Calibri" w:hAnsi="Calibri" w:cs="Calibri"/>
        </w:rPr>
      </w:pPr>
      <w:r w:rsidRPr="00973389">
        <w:rPr>
          <w:rFonts w:ascii="Calibri" w:hAnsi="Calibri" w:cs="Calibri"/>
        </w:rPr>
        <w:t>pred pričetkom del izvajalcu predati vsa pridobljena dovoljenja, tehnično dokumentacijo v kolikor z njo razpolaga, popise del oz. specifikacijo potrebnih del ter potrditi predvideni terminski plan izvajanja del,</w:t>
      </w:r>
    </w:p>
    <w:p w14:paraId="2EBE4DA6" w14:textId="77777777" w:rsidR="000418E8" w:rsidRPr="00973389" w:rsidRDefault="000418E8" w:rsidP="000418E8">
      <w:pPr>
        <w:numPr>
          <w:ilvl w:val="0"/>
          <w:numId w:val="33"/>
        </w:numPr>
        <w:contextualSpacing/>
        <w:jc w:val="both"/>
        <w:rPr>
          <w:rFonts w:ascii="Calibri" w:hAnsi="Calibri" w:cs="Calibri"/>
        </w:rPr>
      </w:pPr>
      <w:r w:rsidRPr="00973389">
        <w:rPr>
          <w:rFonts w:ascii="Calibri" w:hAnsi="Calibri" w:cs="Calibri"/>
        </w:rPr>
        <w:t>izvajalcu zagotoviti prosto gradbišče (zemljišče) s prostim dostopom do objekta in prostorom za organizacijo gradbišča in deponijo materiala;</w:t>
      </w:r>
    </w:p>
    <w:p w14:paraId="55B59911" w14:textId="77777777" w:rsidR="000418E8" w:rsidRPr="00973389" w:rsidRDefault="000418E8" w:rsidP="000418E8">
      <w:pPr>
        <w:numPr>
          <w:ilvl w:val="0"/>
          <w:numId w:val="33"/>
        </w:numPr>
        <w:contextualSpacing/>
        <w:jc w:val="both"/>
        <w:rPr>
          <w:rFonts w:ascii="Calibri" w:hAnsi="Calibri" w:cs="Calibri"/>
        </w:rPr>
      </w:pPr>
      <w:r w:rsidRPr="00973389">
        <w:rPr>
          <w:rFonts w:ascii="Calibri" w:hAnsi="Calibri" w:cs="Calibri"/>
        </w:rPr>
        <w:t>zagotavljal dosegljivost vodje projekta (v rednem delovnem času) za odločanje o vseh vprašanjih in nejasnostih, ki odstopajo od razpisne dokumentacije oziroma imajo lahko za posledico spremembo poteka ali roka izvedbe del;</w:t>
      </w:r>
    </w:p>
    <w:p w14:paraId="32BE111F" w14:textId="77777777" w:rsidR="000418E8" w:rsidRPr="00973389" w:rsidRDefault="000418E8" w:rsidP="000418E8">
      <w:pPr>
        <w:numPr>
          <w:ilvl w:val="0"/>
          <w:numId w:val="33"/>
        </w:numPr>
        <w:contextualSpacing/>
        <w:jc w:val="both"/>
        <w:rPr>
          <w:rFonts w:ascii="Calibri" w:hAnsi="Calibri" w:cs="Calibri"/>
        </w:rPr>
      </w:pPr>
      <w:r w:rsidRPr="00973389">
        <w:rPr>
          <w:rFonts w:ascii="Calibri" w:hAnsi="Calibri" w:cs="Calibri"/>
        </w:rPr>
        <w:t>sodelovati z izvajalcem s ciljem, da se prevzete obveznosti izvršijo pravočasno in v obojestransko zadovoljstvo;</w:t>
      </w:r>
    </w:p>
    <w:p w14:paraId="40A393F9" w14:textId="77777777" w:rsidR="000418E8" w:rsidRPr="00973389" w:rsidRDefault="000418E8" w:rsidP="000418E8">
      <w:pPr>
        <w:numPr>
          <w:ilvl w:val="0"/>
          <w:numId w:val="33"/>
        </w:numPr>
        <w:contextualSpacing/>
        <w:jc w:val="both"/>
        <w:rPr>
          <w:rFonts w:ascii="Calibri" w:hAnsi="Calibri" w:cs="Calibri"/>
        </w:rPr>
      </w:pPr>
      <w:r w:rsidRPr="00973389">
        <w:rPr>
          <w:rFonts w:ascii="Calibri" w:hAnsi="Calibri" w:cs="Calibri"/>
        </w:rPr>
        <w:t>dati na razpolago izvajalcu vso dokumentacijo in informacije, s katerimi razpolaga in so za realizacijo investicije potrebne;</w:t>
      </w:r>
    </w:p>
    <w:p w14:paraId="5E709CC2" w14:textId="77777777" w:rsidR="000418E8" w:rsidRPr="00973389" w:rsidRDefault="000418E8" w:rsidP="000418E8">
      <w:pPr>
        <w:numPr>
          <w:ilvl w:val="0"/>
          <w:numId w:val="33"/>
        </w:numPr>
        <w:contextualSpacing/>
        <w:jc w:val="both"/>
        <w:rPr>
          <w:rFonts w:ascii="Calibri" w:hAnsi="Calibri" w:cs="Calibri"/>
        </w:rPr>
      </w:pPr>
      <w:r w:rsidRPr="00973389">
        <w:rPr>
          <w:rFonts w:ascii="Calibri" w:hAnsi="Calibri" w:cs="Calibri"/>
        </w:rPr>
        <w:t>pravočasno obveščati izvajalca o vseh spremembah in novo nastalih situacijah, ki bi lahko imele vpliv na izvršitev pogodbenih obveznosti;</w:t>
      </w:r>
    </w:p>
    <w:p w14:paraId="213AAE7F" w14:textId="77777777" w:rsidR="000418E8" w:rsidRPr="00973389" w:rsidRDefault="000418E8" w:rsidP="000418E8">
      <w:pPr>
        <w:numPr>
          <w:ilvl w:val="0"/>
          <w:numId w:val="33"/>
        </w:numPr>
        <w:contextualSpacing/>
        <w:jc w:val="both"/>
        <w:rPr>
          <w:rFonts w:ascii="Calibri" w:hAnsi="Calibri" w:cs="Calibri"/>
        </w:rPr>
      </w:pPr>
      <w:r w:rsidRPr="00973389">
        <w:rPr>
          <w:rFonts w:ascii="Calibri" w:hAnsi="Calibri" w:cs="Calibri"/>
        </w:rPr>
        <w:t>zagotoviti nadzornika, ki imenuje vodjo nadzora, nad gradnjo v skladu z veljavno zakonodajo;</w:t>
      </w:r>
    </w:p>
    <w:p w14:paraId="634506D1" w14:textId="77777777" w:rsidR="000418E8" w:rsidRPr="00973389" w:rsidRDefault="000418E8" w:rsidP="000418E8">
      <w:pPr>
        <w:numPr>
          <w:ilvl w:val="0"/>
          <w:numId w:val="33"/>
        </w:numPr>
        <w:contextualSpacing/>
        <w:rPr>
          <w:rFonts w:ascii="Calibri" w:hAnsi="Calibri" w:cs="Calibri"/>
        </w:rPr>
      </w:pPr>
      <w:r w:rsidRPr="00973389">
        <w:rPr>
          <w:rFonts w:ascii="Calibri" w:hAnsi="Calibri" w:cs="Calibri"/>
        </w:rPr>
        <w:t>dokončana dela prevzeti po količini in kvaliteti najkasneje 10 dni po prejetju izvajalčevega obvestila;</w:t>
      </w:r>
    </w:p>
    <w:p w14:paraId="6A23611B" w14:textId="77777777" w:rsidR="000418E8" w:rsidRDefault="000418E8" w:rsidP="000418E8">
      <w:pPr>
        <w:numPr>
          <w:ilvl w:val="0"/>
          <w:numId w:val="33"/>
        </w:numPr>
        <w:contextualSpacing/>
        <w:rPr>
          <w:rFonts w:ascii="Calibri" w:hAnsi="Calibri" w:cs="Calibri"/>
        </w:rPr>
      </w:pPr>
      <w:r w:rsidRPr="00973389">
        <w:rPr>
          <w:rFonts w:ascii="Calibri" w:hAnsi="Calibri" w:cs="Calibri"/>
        </w:rPr>
        <w:t>urediti plačilne obveze, izhajajoč iz pogodbe.</w:t>
      </w:r>
    </w:p>
    <w:p w14:paraId="6A513933" w14:textId="77777777" w:rsidR="000418E8" w:rsidRPr="00973389" w:rsidRDefault="000418E8" w:rsidP="0027245C">
      <w:pPr>
        <w:contextualSpacing/>
        <w:rPr>
          <w:rFonts w:ascii="Calibri" w:hAnsi="Calibri" w:cs="Calibri"/>
        </w:rPr>
      </w:pPr>
    </w:p>
    <w:p w14:paraId="490C450D" w14:textId="77777777" w:rsidR="000418E8" w:rsidRPr="00973389" w:rsidRDefault="000418E8" w:rsidP="000418E8">
      <w:pPr>
        <w:rPr>
          <w:rFonts w:ascii="Calibri" w:hAnsi="Calibri" w:cs="Calibri"/>
          <w:b/>
        </w:rPr>
      </w:pPr>
    </w:p>
    <w:p w14:paraId="76C1D04C" w14:textId="77777777" w:rsidR="000418E8" w:rsidRPr="00973389" w:rsidRDefault="000418E8" w:rsidP="000418E8">
      <w:pPr>
        <w:numPr>
          <w:ilvl w:val="0"/>
          <w:numId w:val="29"/>
        </w:numPr>
        <w:contextualSpacing/>
        <w:rPr>
          <w:rFonts w:ascii="Calibri" w:hAnsi="Calibri" w:cs="Calibri"/>
          <w:b/>
        </w:rPr>
      </w:pPr>
      <w:r w:rsidRPr="00973389">
        <w:rPr>
          <w:rFonts w:ascii="Calibri" w:hAnsi="Calibri" w:cs="Calibri"/>
          <w:b/>
        </w:rPr>
        <w:t>OBVEZNOSTI IZVAJALCA</w:t>
      </w:r>
    </w:p>
    <w:p w14:paraId="0460E5E1" w14:textId="77777777" w:rsidR="000418E8" w:rsidRPr="00973389" w:rsidRDefault="000418E8" w:rsidP="000418E8">
      <w:pPr>
        <w:rPr>
          <w:rFonts w:ascii="Calibri" w:hAnsi="Calibri" w:cs="Calibri"/>
        </w:rPr>
      </w:pPr>
    </w:p>
    <w:p w14:paraId="32FE7B65" w14:textId="58AC2BDF" w:rsidR="000418E8" w:rsidRPr="0027245C" w:rsidRDefault="000418E8" w:rsidP="0027245C">
      <w:pPr>
        <w:numPr>
          <w:ilvl w:val="0"/>
          <w:numId w:val="19"/>
        </w:numPr>
        <w:contextualSpacing/>
        <w:jc w:val="center"/>
        <w:rPr>
          <w:rFonts w:ascii="Calibri" w:hAnsi="Calibri" w:cs="Calibri"/>
          <w:b/>
        </w:rPr>
      </w:pPr>
      <w:r w:rsidRPr="00973389">
        <w:rPr>
          <w:rFonts w:ascii="Calibri" w:hAnsi="Calibri" w:cs="Calibri"/>
          <w:b/>
        </w:rPr>
        <w:t>člen</w:t>
      </w:r>
    </w:p>
    <w:p w14:paraId="67D0A2D6" w14:textId="77777777" w:rsidR="000418E8" w:rsidRPr="00973389" w:rsidRDefault="000418E8" w:rsidP="000418E8">
      <w:pPr>
        <w:jc w:val="both"/>
        <w:rPr>
          <w:rFonts w:ascii="Calibri" w:hAnsi="Calibri" w:cs="Calibri"/>
        </w:rPr>
      </w:pPr>
      <w:r w:rsidRPr="00973389">
        <w:rPr>
          <w:rFonts w:ascii="Calibri" w:hAnsi="Calibri" w:cs="Calibri"/>
        </w:rPr>
        <w:t>V zvezi z izvajanjem del po tej pogodbi in v okviru pogodbene vrednosti iz te pogodbe se izvajalec obvezuje:</w:t>
      </w:r>
    </w:p>
    <w:p w14:paraId="4A03E114" w14:textId="77777777" w:rsidR="000418E8" w:rsidRPr="00973389" w:rsidRDefault="000418E8" w:rsidP="000418E8">
      <w:pPr>
        <w:numPr>
          <w:ilvl w:val="0"/>
          <w:numId w:val="34"/>
        </w:numPr>
        <w:contextualSpacing/>
        <w:jc w:val="both"/>
        <w:rPr>
          <w:rFonts w:ascii="Calibri" w:hAnsi="Calibri" w:cs="Calibri"/>
        </w:rPr>
      </w:pPr>
      <w:r w:rsidRPr="00973389">
        <w:rPr>
          <w:rFonts w:ascii="Calibri" w:hAnsi="Calibri" w:cs="Calibri"/>
        </w:rPr>
        <w:t>da zagotovi vsakodnevno prisotnost na gradbišču nominiranega vodja gradnje ali</w:t>
      </w:r>
      <w:r w:rsidRPr="00973389">
        <w:t xml:space="preserve"> </w:t>
      </w:r>
      <w:r w:rsidRPr="00973389">
        <w:rPr>
          <w:rFonts w:ascii="Calibri" w:hAnsi="Calibri" w:cs="Calibri"/>
        </w:rPr>
        <w:t>vodje del ali z njihove strani pooblaščen</w:t>
      </w:r>
      <w:r>
        <w:rPr>
          <w:rFonts w:ascii="Calibri" w:hAnsi="Calibri" w:cs="Calibri"/>
        </w:rPr>
        <w:t>ega</w:t>
      </w:r>
      <w:r w:rsidRPr="00973389">
        <w:rPr>
          <w:rFonts w:ascii="Calibri" w:hAnsi="Calibri" w:cs="Calibri"/>
        </w:rPr>
        <w:t xml:space="preserve"> inženir</w:t>
      </w:r>
      <w:r>
        <w:rPr>
          <w:rFonts w:ascii="Calibri" w:hAnsi="Calibri" w:cs="Calibri"/>
        </w:rPr>
        <w:t>ja</w:t>
      </w:r>
      <w:r w:rsidRPr="00973389">
        <w:rPr>
          <w:rFonts w:ascii="Calibri" w:hAnsi="Calibri" w:cs="Calibri"/>
        </w:rPr>
        <w:t xml:space="preserve">. V primeru nespoštovanja tega določila bo naročnik izvajalcu zaračunal </w:t>
      </w:r>
      <w:r>
        <w:rPr>
          <w:rFonts w:ascii="Calibri" w:hAnsi="Calibri" w:cs="Calibri"/>
        </w:rPr>
        <w:t xml:space="preserve">pogodbeno </w:t>
      </w:r>
      <w:r w:rsidRPr="00973389">
        <w:rPr>
          <w:rFonts w:ascii="Calibri" w:hAnsi="Calibri" w:cs="Calibri"/>
        </w:rPr>
        <w:t>kazen v višini 100,00 EUR</w:t>
      </w:r>
      <w:r>
        <w:rPr>
          <w:rFonts w:ascii="Calibri" w:hAnsi="Calibri" w:cs="Calibri"/>
        </w:rPr>
        <w:t>,</w:t>
      </w:r>
      <w:r w:rsidRPr="00973389">
        <w:rPr>
          <w:rFonts w:ascii="Calibri" w:hAnsi="Calibri" w:cs="Calibri"/>
        </w:rPr>
        <w:t xml:space="preserve"> za vsak dan kršitve;</w:t>
      </w:r>
    </w:p>
    <w:p w14:paraId="11DEA757" w14:textId="77777777" w:rsidR="000418E8" w:rsidRPr="00973389" w:rsidRDefault="000418E8" w:rsidP="000418E8">
      <w:pPr>
        <w:numPr>
          <w:ilvl w:val="0"/>
          <w:numId w:val="34"/>
        </w:numPr>
        <w:contextualSpacing/>
        <w:jc w:val="both"/>
        <w:rPr>
          <w:rFonts w:ascii="Calibri" w:hAnsi="Calibri" w:cs="Calibri"/>
        </w:rPr>
      </w:pPr>
      <w:r w:rsidRPr="00973389">
        <w:rPr>
          <w:rFonts w:ascii="Calibri" w:hAnsi="Calibri" w:cs="Calibri"/>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25C67DBD" w14:textId="77777777" w:rsidR="000418E8" w:rsidRPr="00973389" w:rsidRDefault="000418E8" w:rsidP="000418E8">
      <w:pPr>
        <w:numPr>
          <w:ilvl w:val="0"/>
          <w:numId w:val="34"/>
        </w:numPr>
        <w:contextualSpacing/>
        <w:jc w:val="both"/>
        <w:rPr>
          <w:rFonts w:ascii="Calibri" w:hAnsi="Calibri" w:cs="Calibri"/>
        </w:rPr>
      </w:pPr>
      <w:r w:rsidRPr="00973389">
        <w:rPr>
          <w:rFonts w:ascii="Calibri" w:hAnsi="Calibri" w:cs="Calibri"/>
        </w:rPr>
        <w:t>ščititi interese naročnika;</w:t>
      </w:r>
    </w:p>
    <w:p w14:paraId="4AD279ED" w14:textId="77777777" w:rsidR="000418E8" w:rsidRPr="00973389" w:rsidRDefault="000418E8" w:rsidP="000418E8">
      <w:pPr>
        <w:numPr>
          <w:ilvl w:val="0"/>
          <w:numId w:val="34"/>
        </w:numPr>
        <w:contextualSpacing/>
        <w:jc w:val="both"/>
        <w:rPr>
          <w:rFonts w:ascii="Calibri" w:hAnsi="Calibri" w:cs="Calibri"/>
        </w:rPr>
      </w:pPr>
      <w:r w:rsidRPr="00973389">
        <w:rPr>
          <w:rFonts w:ascii="Calibri" w:hAnsi="Calibri" w:cs="Calibri"/>
        </w:rPr>
        <w:t>pred pričetkom del prejeto dokumentacijo in zemljišče podrobno proučiti in naročnika opozoriti na njene pomanjkljivosti ali nejasnosti ter v zvezi s tem od njega zahtevati pisna navodila; pravočasno opozoriti naročnika na morebitne ovire pri izvajanju del;</w:t>
      </w:r>
    </w:p>
    <w:p w14:paraId="079C50C4" w14:textId="77777777" w:rsidR="000418E8" w:rsidRDefault="000418E8" w:rsidP="000418E8">
      <w:pPr>
        <w:numPr>
          <w:ilvl w:val="0"/>
          <w:numId w:val="34"/>
        </w:numPr>
        <w:contextualSpacing/>
        <w:jc w:val="both"/>
        <w:rPr>
          <w:rFonts w:ascii="Calibri" w:hAnsi="Calibri" w:cs="Calibri"/>
        </w:rPr>
      </w:pPr>
      <w:r w:rsidRPr="00973389">
        <w:rPr>
          <w:rFonts w:ascii="Calibri" w:hAnsi="Calibri" w:cs="Calibri"/>
        </w:rPr>
        <w:t>omogočiti naročniku opravljanje gradbenega nadzora in ravnati po vsaki utemeljeni zahtevi, ki jo poda naročnik;</w:t>
      </w:r>
    </w:p>
    <w:p w14:paraId="12D3369D" w14:textId="77777777" w:rsidR="000418E8" w:rsidRPr="00973389" w:rsidRDefault="000418E8" w:rsidP="000418E8">
      <w:pPr>
        <w:numPr>
          <w:ilvl w:val="0"/>
          <w:numId w:val="34"/>
        </w:numPr>
        <w:contextualSpacing/>
        <w:jc w:val="both"/>
        <w:rPr>
          <w:rFonts w:ascii="Calibri" w:hAnsi="Calibri" w:cs="Calibri"/>
        </w:rPr>
      </w:pPr>
      <w:r>
        <w:rPr>
          <w:rFonts w:ascii="Calibri" w:hAnsi="Calibri" w:cs="Calibri"/>
        </w:rPr>
        <w:t xml:space="preserve">izvajati </w:t>
      </w:r>
      <w:r w:rsidRPr="00771C09">
        <w:rPr>
          <w:rFonts w:ascii="Calibri" w:hAnsi="Calibri" w:cs="Calibri"/>
        </w:rPr>
        <w:t>koordinacija izvedbe del</w:t>
      </w:r>
      <w:r>
        <w:rPr>
          <w:rFonts w:ascii="Calibri" w:hAnsi="Calibri" w:cs="Calibri"/>
        </w:rPr>
        <w:t xml:space="preserve"> </w:t>
      </w:r>
      <w:r w:rsidRPr="00771C09">
        <w:rPr>
          <w:rFonts w:ascii="Calibri" w:hAnsi="Calibri" w:cs="Calibri"/>
        </w:rPr>
        <w:t xml:space="preserve">na izvajalce (Sklop 2 – elektroinštalacijska dela in Sklop </w:t>
      </w:r>
      <w:proofErr w:type="spellStart"/>
      <w:r w:rsidRPr="00771C09">
        <w:rPr>
          <w:rFonts w:ascii="Calibri" w:hAnsi="Calibri" w:cs="Calibri"/>
        </w:rPr>
        <w:t>strojnoinštalacijska</w:t>
      </w:r>
      <w:proofErr w:type="spellEnd"/>
      <w:r w:rsidRPr="00771C09">
        <w:rPr>
          <w:rFonts w:ascii="Calibri" w:hAnsi="Calibri" w:cs="Calibri"/>
        </w:rPr>
        <w:t xml:space="preserve"> dela), ki jih izbere naročnik v ločenih postopkih</w:t>
      </w:r>
      <w:r>
        <w:rPr>
          <w:rFonts w:ascii="Calibri" w:hAnsi="Calibri" w:cs="Calibri"/>
        </w:rPr>
        <w:t>;</w:t>
      </w:r>
    </w:p>
    <w:p w14:paraId="4BE2DC7B" w14:textId="77777777" w:rsidR="000418E8" w:rsidRPr="00973389" w:rsidRDefault="000418E8" w:rsidP="000418E8">
      <w:pPr>
        <w:numPr>
          <w:ilvl w:val="0"/>
          <w:numId w:val="34"/>
        </w:numPr>
        <w:contextualSpacing/>
        <w:jc w:val="both"/>
        <w:rPr>
          <w:rFonts w:ascii="Calibri" w:hAnsi="Calibri" w:cs="Calibri"/>
        </w:rPr>
      </w:pPr>
      <w:r w:rsidRPr="00973389">
        <w:rPr>
          <w:rFonts w:ascii="Calibri" w:hAnsi="Calibri" w:cs="Calibri"/>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59314468" w14:textId="77777777" w:rsidR="000418E8" w:rsidRPr="00973389" w:rsidRDefault="000418E8" w:rsidP="000418E8">
      <w:pPr>
        <w:numPr>
          <w:ilvl w:val="0"/>
          <w:numId w:val="34"/>
        </w:numPr>
        <w:contextualSpacing/>
        <w:jc w:val="both"/>
        <w:rPr>
          <w:rFonts w:ascii="Calibri" w:hAnsi="Calibri" w:cs="Calibri"/>
        </w:rPr>
      </w:pPr>
      <w:r w:rsidRPr="00973389">
        <w:rPr>
          <w:rFonts w:ascii="Calibri" w:hAnsi="Calibri" w:cs="Calibri"/>
        </w:rPr>
        <w:t>naročniku skladno z roki iz te pogodbe predati dokazilo o zanesljivosti objekta ter navodila za obratovanje in vzdrževanje objekta, dokazila (ateste) o vgrajenih materialih, konstrukcijah in opremi;</w:t>
      </w:r>
    </w:p>
    <w:p w14:paraId="521A2EEF" w14:textId="77777777" w:rsidR="000418E8" w:rsidRPr="00973389" w:rsidRDefault="000418E8" w:rsidP="000418E8">
      <w:pPr>
        <w:numPr>
          <w:ilvl w:val="0"/>
          <w:numId w:val="34"/>
        </w:numPr>
        <w:contextualSpacing/>
        <w:jc w:val="both"/>
        <w:rPr>
          <w:rFonts w:ascii="Calibri" w:hAnsi="Calibri" w:cs="Calibri"/>
        </w:rPr>
      </w:pPr>
      <w:r w:rsidRPr="00973389">
        <w:rPr>
          <w:rFonts w:ascii="Calibri" w:hAnsi="Calibri" w:cs="Calibri"/>
        </w:rPr>
        <w:t xml:space="preserve">za vse vgrajene materiale in opremo pred njihovo vgradnjo dostaviti naročniku oziroma vodji nadzora v potrditev ustrezne vzorce skupaj z veljavno </w:t>
      </w:r>
      <w:proofErr w:type="spellStart"/>
      <w:r w:rsidRPr="00973389">
        <w:rPr>
          <w:rFonts w:ascii="Calibri" w:hAnsi="Calibri" w:cs="Calibri"/>
        </w:rPr>
        <w:t>atestno</w:t>
      </w:r>
      <w:proofErr w:type="spellEnd"/>
      <w:r w:rsidRPr="00973389">
        <w:rPr>
          <w:rFonts w:ascii="Calibri" w:hAnsi="Calibri" w:cs="Calibri"/>
        </w:rPr>
        <w:t xml:space="preserve"> dokumentacijo, za izvršena dela pa poročila pooblaščenih institucij o izvršenih preiskavah, o izvršenih meritvah;</w:t>
      </w:r>
    </w:p>
    <w:p w14:paraId="518768E8" w14:textId="77777777" w:rsidR="000418E8" w:rsidRPr="00973389" w:rsidRDefault="000418E8" w:rsidP="000418E8">
      <w:pPr>
        <w:numPr>
          <w:ilvl w:val="0"/>
          <w:numId w:val="34"/>
        </w:numPr>
        <w:contextualSpacing/>
        <w:jc w:val="both"/>
        <w:rPr>
          <w:rFonts w:ascii="Calibri" w:hAnsi="Calibri" w:cs="Calibri"/>
        </w:rPr>
      </w:pPr>
      <w:r w:rsidRPr="00973389">
        <w:rPr>
          <w:rFonts w:ascii="Calibri" w:hAnsi="Calibri" w:cs="Calibri"/>
        </w:rPr>
        <w:t>v primeru, kadar bo naročnik to zahteval, pri organizaciji, ki jo bo določil naročnik, naročiti potrebne preiskave (če bo dokazan sum o neustreznosti materiala ali izvedenih del, bo stroške takih preiskav nosil izvajalec, sicer pa naročnik);</w:t>
      </w:r>
    </w:p>
    <w:p w14:paraId="52D05D34" w14:textId="77777777" w:rsidR="000418E8" w:rsidRPr="00973389" w:rsidRDefault="000418E8" w:rsidP="000418E8">
      <w:pPr>
        <w:numPr>
          <w:ilvl w:val="0"/>
          <w:numId w:val="34"/>
        </w:numPr>
        <w:contextualSpacing/>
        <w:jc w:val="both"/>
        <w:rPr>
          <w:rFonts w:ascii="Calibri" w:hAnsi="Calibri" w:cs="Calibri"/>
        </w:rPr>
      </w:pPr>
      <w:r w:rsidRPr="00973389">
        <w:rPr>
          <w:rFonts w:ascii="Calibri" w:hAnsi="Calibri" w:cs="Calibri"/>
        </w:rPr>
        <w:t>v obsegu, kot je skladno s predmeta te pogodbe spoštoval določbe Uredbe o zelenem javnem naročanju (Uradni list RS, št. 51/17</w:t>
      </w:r>
      <w:r>
        <w:rPr>
          <w:rFonts w:ascii="Calibri" w:hAnsi="Calibri" w:cs="Calibri"/>
        </w:rPr>
        <w:t xml:space="preserve">, </w:t>
      </w:r>
      <w:r w:rsidRPr="00973389">
        <w:rPr>
          <w:rFonts w:ascii="Calibri" w:hAnsi="Calibri" w:cs="Calibri"/>
        </w:rPr>
        <w:t>64/19</w:t>
      </w:r>
      <w:r>
        <w:rPr>
          <w:rFonts w:ascii="Calibri" w:hAnsi="Calibri" w:cs="Calibri"/>
        </w:rPr>
        <w:t xml:space="preserve">, </w:t>
      </w:r>
      <w:r w:rsidRPr="00771C09">
        <w:rPr>
          <w:rFonts w:ascii="Calibri" w:hAnsi="Calibri" w:cs="Calibri"/>
        </w:rPr>
        <w:t>121/21 in 132/23</w:t>
      </w:r>
      <w:r w:rsidRPr="00973389">
        <w:rPr>
          <w:rFonts w:ascii="Calibri" w:hAnsi="Calibri" w:cs="Calibri"/>
        </w:rPr>
        <w:t>);</w:t>
      </w:r>
    </w:p>
    <w:p w14:paraId="1E947453"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organizirati gradbišče, urediti dostopne poti in deponije na gradbišču;</w:t>
      </w:r>
    </w:p>
    <w:p w14:paraId="403F653A"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izvajati dela upoštevajoč varnostne ukrepe na gradbišču v smislu predpisov o varstvu pri delu, protipožarnem varstvu, ukrepov za varovanje premoženja in zavarovanje gradbišča ter dostope v območju gradbišča in sosednjih objektov;</w:t>
      </w:r>
    </w:p>
    <w:p w14:paraId="5B1B2A13"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pred pričetkom del evidentirati nulto stanje zemljišč, dovoznih poti, vseh bližnjih objektih in druge infrastrukture, ki bo uporabljena in nato po končanih delih na svoje stroške povrniti v prvotno stanje (škoda na objektih, infrastruktura, …);</w:t>
      </w:r>
    </w:p>
    <w:p w14:paraId="3C2A0A19"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na svoje stroške vzdrževati začasne interne poti na gradbišču in očistiti javne ter druge poti izven gradbišča, ki jih bo kot izvajalec oz. njegovi podizvajalci onesnažili s svojimi vozili ali deli;</w:t>
      </w:r>
    </w:p>
    <w:p w14:paraId="33D229D7"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na gradbišču z zavarovanjem in svojim ukrepi poskrbeti za varnost objekta in del, opreme, naprav in instalacij, delavcev, mimoidočih, prometa, sosednjih objektov in neposredne okolice, kakor tudi označiti gradbišča, skladno z veljavno zakonodajo;</w:t>
      </w:r>
    </w:p>
    <w:p w14:paraId="209BDEE5"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16C2BD1A"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od začetka izvajanja del do dneva izročitve objekta primerno varovati izvedena dela, opremo in material pred okvarami, propadanjem in uničenjem ter vremenskimi vplivi;</w:t>
      </w:r>
    </w:p>
    <w:p w14:paraId="47DD53FB"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na lastne stroške pravočasno priskrbeti vsa potrebna dovoljenja za prometne zapore cest in izvesti zapore v skladu s predpisi in navodili naročnika;</w:t>
      </w:r>
    </w:p>
    <w:p w14:paraId="10EB8D3E"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na lastne stroške in pravočasno priskrbeti vsa potrebna dovoljenja za trajno deponijo materiala od izkopov, v skladu z veljavnimi predpisi, ter na lastne stroške poskrbeti za ureditev varnosti, organizacijo in ustrezno označitev in zaščito gradbišča;</w:t>
      </w:r>
    </w:p>
    <w:p w14:paraId="37963AD2"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v skladu z veljavno Uredbo o ravnanju z odpadki, ki nastanejo pri gradbenih delih, ki veljajo za tovrstne gradnje, upoštevati in predložiti investitorju vse potrebne dokaze o hranjenju, prevzemu in oddaji gradbenih odpadkov pooblaščenemu zbiralcu gradbenih odpadkov ter prevzeti vse morebitne posledice zaradi neupoštevanja teh predpisov,</w:t>
      </w:r>
    </w:p>
    <w:p w14:paraId="195B6614"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na lastne stroške izvajati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444848F1"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izročiti naročniku finančno zavarovanje za dobro izvedbo del, finančno zavarovanje za odpravo napak v garancijski dobi ter drugo z zakonom zahtevano dokumentacijo za izvedbo tehničnega pregleda;</w:t>
      </w:r>
    </w:p>
    <w:p w14:paraId="24231D85"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voditi gradbeni dnevnik in knjigo obračunskih izmer ter drugo gradbiščno dokumentacijo;</w:t>
      </w:r>
    </w:p>
    <w:p w14:paraId="7230343B"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zagotavljati stalno prisotnost tehničnega kadra na gradbišču v času izvajanja del;</w:t>
      </w:r>
    </w:p>
    <w:p w14:paraId="3E50AF20"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 xml:space="preserve">zagotoviti prisotnost </w:t>
      </w:r>
      <w:r>
        <w:rPr>
          <w:rFonts w:ascii="Calibri" w:hAnsi="Calibri" w:cs="Calibri"/>
        </w:rPr>
        <w:t>vodja gradnje</w:t>
      </w:r>
      <w:r w:rsidRPr="00DA6C20">
        <w:rPr>
          <w:rFonts w:ascii="Calibri" w:hAnsi="Calibri" w:cs="Calibri"/>
        </w:rPr>
        <w:t xml:space="preserve"> na inšpekcijskih pregledih, strokovno tehničnih pregledih, tehničnih pregledih in pri pridobivanju uporabnega dovoljenja;</w:t>
      </w:r>
    </w:p>
    <w:p w14:paraId="385B237C"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kopijo prijave na gradbišču namestiti na vidno mesto;</w:t>
      </w:r>
    </w:p>
    <w:p w14:paraId="1B6D231E"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seznaniti vse svoje podizvajalce z razpisno dokumentacijo in razpisnimi pogoji;</w:t>
      </w:r>
    </w:p>
    <w:p w14:paraId="44E8EBEC"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izpolnjevati vse obveznosti do svojih podizvajalcev na način in pogoji, kot izhajajo iz te pogodbe;</w:t>
      </w:r>
    </w:p>
    <w:p w14:paraId="36AF9527"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po končanju vseh pogodbenih del po projektni dokumentaciji, do popolne funkcionalnosti zgrajeni objekt, predati naročniku;</w:t>
      </w:r>
    </w:p>
    <w:p w14:paraId="08F9B989"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takoj po odpravi pomanjkljivosti pisno obvestiti naročnika, da so pomanjkljivosti odpravljene;</w:t>
      </w:r>
    </w:p>
    <w:p w14:paraId="6F4F715E" w14:textId="77777777" w:rsidR="000418E8" w:rsidRPr="00DA6C20" w:rsidRDefault="000418E8" w:rsidP="000418E8">
      <w:pPr>
        <w:numPr>
          <w:ilvl w:val="0"/>
          <w:numId w:val="34"/>
        </w:numPr>
        <w:contextualSpacing/>
        <w:jc w:val="both"/>
        <w:rPr>
          <w:rFonts w:ascii="Calibri" w:hAnsi="Calibri" w:cs="Calibri"/>
        </w:rPr>
      </w:pPr>
      <w:r w:rsidRPr="00DA6C20">
        <w:rPr>
          <w:rFonts w:ascii="Calibri" w:hAnsi="Calibri" w:cs="Calibri"/>
        </w:rPr>
        <w:t>sodelovati z naročnikom do pridobitve uporabnega dovoljenja in primopredaje ter v času garancijskih rokov.</w:t>
      </w:r>
    </w:p>
    <w:p w14:paraId="55BD109E" w14:textId="77777777" w:rsidR="000418E8" w:rsidRPr="00DA6C20" w:rsidRDefault="000418E8" w:rsidP="000418E8">
      <w:pPr>
        <w:jc w:val="both"/>
        <w:rPr>
          <w:rFonts w:ascii="Calibri" w:hAnsi="Calibri" w:cs="Calibri"/>
        </w:rPr>
      </w:pPr>
    </w:p>
    <w:p w14:paraId="513365C6" w14:textId="77777777" w:rsidR="000418E8" w:rsidRDefault="000418E8" w:rsidP="000418E8">
      <w:pPr>
        <w:jc w:val="both"/>
        <w:rPr>
          <w:rFonts w:ascii="Calibri" w:hAnsi="Calibri" w:cs="Calibri"/>
        </w:rPr>
      </w:pPr>
      <w:r w:rsidRPr="00DA6C20">
        <w:rPr>
          <w:rFonts w:ascii="Calibri" w:hAnsi="Calibri" w:cs="Calibri"/>
        </w:rPr>
        <w:t>Izvajalec mora zagotoviti tudi izdelavo in postavitev gradbiščnih in razlagalnih tabel skladno z zakonodajo, ki velja v trenutku izvajanja del.</w:t>
      </w:r>
    </w:p>
    <w:p w14:paraId="3BD437BE" w14:textId="77777777" w:rsidR="000418E8" w:rsidRPr="00DA6C20" w:rsidRDefault="000418E8" w:rsidP="000418E8">
      <w:pPr>
        <w:ind w:left="720"/>
        <w:contextualSpacing/>
        <w:rPr>
          <w:rFonts w:ascii="Calibri" w:hAnsi="Calibri" w:cs="Calibri"/>
        </w:rPr>
      </w:pPr>
    </w:p>
    <w:p w14:paraId="576B538E" w14:textId="77777777" w:rsidR="000418E8" w:rsidRPr="00DA6C20" w:rsidRDefault="000418E8" w:rsidP="000418E8">
      <w:pPr>
        <w:rPr>
          <w:rFonts w:ascii="Calibri" w:hAnsi="Calibri" w:cs="Calibri"/>
        </w:rPr>
      </w:pPr>
    </w:p>
    <w:p w14:paraId="4B715F21" w14:textId="77777777" w:rsidR="000418E8" w:rsidRPr="00DA6C20" w:rsidRDefault="000418E8" w:rsidP="000418E8">
      <w:pPr>
        <w:numPr>
          <w:ilvl w:val="0"/>
          <w:numId w:val="29"/>
        </w:numPr>
        <w:contextualSpacing/>
        <w:jc w:val="both"/>
        <w:rPr>
          <w:rFonts w:ascii="Calibri" w:hAnsi="Calibri" w:cs="Calibri"/>
        </w:rPr>
      </w:pPr>
      <w:r w:rsidRPr="00DA6C20">
        <w:rPr>
          <w:rFonts w:ascii="Calibri" w:hAnsi="Calibri" w:cs="Calibri"/>
          <w:b/>
        </w:rPr>
        <w:t>PODIZVAJALCI</w:t>
      </w:r>
    </w:p>
    <w:p w14:paraId="575B4815" w14:textId="77777777" w:rsidR="000418E8"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63E93853" w14:textId="77777777" w:rsidR="000418E8" w:rsidRDefault="000418E8" w:rsidP="000418E8">
      <w:pPr>
        <w:contextualSpacing/>
        <w:jc w:val="center"/>
        <w:rPr>
          <w:rFonts w:ascii="Calibri" w:hAnsi="Calibri" w:cs="Calibri"/>
          <w:b/>
        </w:rPr>
      </w:pPr>
    </w:p>
    <w:p w14:paraId="0522BB2C" w14:textId="77777777" w:rsidR="000418E8" w:rsidRPr="00F939F7" w:rsidRDefault="000418E8" w:rsidP="000418E8">
      <w:pPr>
        <w:jc w:val="both"/>
        <w:rPr>
          <w:rFonts w:cstheme="minorHAnsi"/>
          <w:b/>
          <w:sz w:val="22"/>
          <w:szCs w:val="22"/>
        </w:rPr>
      </w:pPr>
    </w:p>
    <w:p w14:paraId="2073337E" w14:textId="77777777" w:rsidR="000418E8" w:rsidRPr="000E1C50" w:rsidRDefault="000418E8" w:rsidP="000418E8">
      <w:pPr>
        <w:jc w:val="both"/>
        <w:rPr>
          <w:rFonts w:ascii="Calibri" w:hAnsi="Calibri" w:cs="Calibri"/>
        </w:rPr>
      </w:pPr>
      <w:r w:rsidRPr="000E1C50">
        <w:rPr>
          <w:rFonts w:ascii="Calibri" w:hAnsi="Calibri" w:cs="Calibri"/>
        </w:rPr>
        <w:t>Izvajalec s ponudbo št._________, z dne ____________ /nastopa s podizvajalci:</w:t>
      </w:r>
    </w:p>
    <w:p w14:paraId="7E8B3E90" w14:textId="77777777" w:rsidR="000418E8" w:rsidRPr="001D5D91" w:rsidRDefault="000418E8" w:rsidP="000418E8">
      <w:pPr>
        <w:jc w:val="both"/>
        <w:rPr>
          <w:rFonts w:ascii="Calibri" w:hAnsi="Calibri" w:cs="Calibri"/>
          <w:i/>
          <w:iCs/>
        </w:rPr>
      </w:pPr>
      <w:r w:rsidRPr="000E1C50">
        <w:rPr>
          <w:rFonts w:ascii="Calibri" w:hAnsi="Calibri" w:cs="Calibri"/>
        </w:rPr>
        <w:t>/ni priglasil podizvajalcev./</w:t>
      </w:r>
      <w:r w:rsidRPr="000E1C50">
        <w:rPr>
          <w:rFonts w:ascii="Calibri" w:hAnsi="Calibri" w:cs="Calibri"/>
          <w:i/>
          <w:iCs/>
        </w:rPr>
        <w:t>ustrezno dopolniti/</w:t>
      </w:r>
    </w:p>
    <w:p w14:paraId="3EEC19B1" w14:textId="77777777" w:rsidR="000418E8" w:rsidRPr="00DA6C20" w:rsidRDefault="000418E8" w:rsidP="000418E8">
      <w:pPr>
        <w:contextualSpacing/>
        <w:jc w:val="center"/>
        <w:rPr>
          <w:rFonts w:ascii="Calibri" w:hAnsi="Calibri" w:cs="Calibri"/>
          <w:b/>
        </w:rPr>
      </w:pPr>
    </w:p>
    <w:p w14:paraId="02A26D0D" w14:textId="77777777" w:rsidR="000418E8" w:rsidRPr="00DA6C20" w:rsidRDefault="000418E8" w:rsidP="000418E8">
      <w:pPr>
        <w:jc w:val="both"/>
        <w:rPr>
          <w:rFonts w:ascii="Calibri" w:hAnsi="Calibri" w:cs="Calibri"/>
        </w:rPr>
      </w:pPr>
    </w:p>
    <w:p w14:paraId="2C3E45B8" w14:textId="77777777" w:rsidR="000418E8" w:rsidRPr="00771C09" w:rsidRDefault="000418E8" w:rsidP="000418E8">
      <w:pPr>
        <w:jc w:val="both"/>
        <w:rPr>
          <w:rFonts w:ascii="Calibri" w:hAnsi="Calibri" w:cs="Calibri"/>
        </w:rPr>
      </w:pPr>
      <w:r w:rsidRPr="00771C09">
        <w:rPr>
          <w:rFonts w:ascii="Calibri" w:hAnsi="Calibri" w:cs="Calibri"/>
        </w:rPr>
        <w:t>Podizvajalec 1: _____________________, ki ga zastopa _____________________, matična številka: _____________________, davčna številka: _____________________</w:t>
      </w:r>
    </w:p>
    <w:p w14:paraId="6C056DF3" w14:textId="77777777" w:rsidR="000418E8" w:rsidRPr="00771C09" w:rsidRDefault="000418E8" w:rsidP="000418E8">
      <w:pPr>
        <w:jc w:val="both"/>
        <w:rPr>
          <w:rFonts w:ascii="Calibri" w:hAnsi="Calibri" w:cs="Calibri"/>
        </w:rPr>
      </w:pPr>
      <w:r w:rsidRPr="00771C09">
        <w:rPr>
          <w:rFonts w:ascii="Calibri" w:hAnsi="Calibri" w:cs="Calibri"/>
        </w:rPr>
        <w:t>Opis del oziroma storitev, ki jih bo izvedel podizvajalec: _____________________</w:t>
      </w:r>
    </w:p>
    <w:p w14:paraId="2757E669" w14:textId="77777777" w:rsidR="000418E8" w:rsidRPr="00771C09" w:rsidRDefault="000418E8" w:rsidP="000418E8">
      <w:pPr>
        <w:jc w:val="both"/>
        <w:rPr>
          <w:rFonts w:ascii="Calibri" w:hAnsi="Calibri" w:cs="Calibri"/>
        </w:rPr>
      </w:pPr>
      <w:r w:rsidRPr="00771C09">
        <w:rPr>
          <w:rFonts w:ascii="Calibri" w:hAnsi="Calibri" w:cs="Calibri"/>
        </w:rPr>
        <w:t>Delež končne pogodbene vrednosti, ki jo bo izvedel podizvajalec: __ % oziroma _____________________ EUR z DDV</w:t>
      </w:r>
    </w:p>
    <w:p w14:paraId="722F099B" w14:textId="77777777" w:rsidR="000418E8" w:rsidRPr="00771C09" w:rsidRDefault="000418E8" w:rsidP="000418E8">
      <w:pPr>
        <w:jc w:val="both"/>
        <w:rPr>
          <w:rFonts w:ascii="Calibri" w:hAnsi="Calibri" w:cs="Calibri"/>
        </w:rPr>
      </w:pPr>
      <w:r w:rsidRPr="00771C09">
        <w:rPr>
          <w:rFonts w:ascii="Calibri" w:hAnsi="Calibri" w:cs="Calibri"/>
        </w:rPr>
        <w:t>Podizvajalec v skladu in na način, določen v drugem in tretjem odstavku 94. člena ZJN-3, ne zahteva/zahteva neposredno plačilo.</w:t>
      </w:r>
    </w:p>
    <w:p w14:paraId="119079BF" w14:textId="77777777" w:rsidR="000418E8" w:rsidRPr="00771C09" w:rsidRDefault="000418E8" w:rsidP="000418E8">
      <w:pPr>
        <w:jc w:val="both"/>
        <w:rPr>
          <w:rFonts w:ascii="Calibri" w:hAnsi="Calibri" w:cs="Calibri"/>
        </w:rPr>
      </w:pPr>
    </w:p>
    <w:p w14:paraId="6E9B405E" w14:textId="77777777" w:rsidR="000418E8" w:rsidRPr="00771C09" w:rsidRDefault="000418E8" w:rsidP="000418E8">
      <w:pPr>
        <w:jc w:val="both"/>
        <w:rPr>
          <w:rFonts w:ascii="Calibri" w:hAnsi="Calibri" w:cs="Calibri"/>
        </w:rPr>
      </w:pPr>
      <w:r w:rsidRPr="00771C09">
        <w:rPr>
          <w:rFonts w:ascii="Calibri" w:hAnsi="Calibri" w:cs="Calibri"/>
        </w:rPr>
        <w:t>Podizvajalec 2: _____________________, ki ga zastopa _____________________, matična številka: _____________________, davčna številka: _____________________</w:t>
      </w:r>
    </w:p>
    <w:p w14:paraId="550147E3" w14:textId="77777777" w:rsidR="000418E8" w:rsidRPr="00771C09" w:rsidRDefault="000418E8" w:rsidP="000418E8">
      <w:pPr>
        <w:jc w:val="both"/>
        <w:rPr>
          <w:rFonts w:ascii="Calibri" w:hAnsi="Calibri" w:cs="Calibri"/>
        </w:rPr>
      </w:pPr>
      <w:r w:rsidRPr="00771C09">
        <w:rPr>
          <w:rFonts w:ascii="Calibri" w:hAnsi="Calibri" w:cs="Calibri"/>
        </w:rPr>
        <w:t>Opis del oziroma storitev, ki jih bo izvedel podizvajalec: _____________________</w:t>
      </w:r>
    </w:p>
    <w:p w14:paraId="2D2FC57A" w14:textId="77777777" w:rsidR="000418E8" w:rsidRPr="00771C09" w:rsidRDefault="000418E8" w:rsidP="000418E8">
      <w:pPr>
        <w:jc w:val="both"/>
        <w:rPr>
          <w:rFonts w:ascii="Calibri" w:hAnsi="Calibri" w:cs="Calibri"/>
        </w:rPr>
      </w:pPr>
      <w:r w:rsidRPr="00771C09">
        <w:rPr>
          <w:rFonts w:ascii="Calibri" w:hAnsi="Calibri" w:cs="Calibri"/>
        </w:rPr>
        <w:t>Delež končne pogodbene vrednosti, ki jo bo izvedel podizvajalec: __ % oziroma _____________________ EUR z DDV</w:t>
      </w:r>
    </w:p>
    <w:p w14:paraId="1CB7B662" w14:textId="77777777" w:rsidR="000418E8" w:rsidRPr="00771C09" w:rsidRDefault="000418E8" w:rsidP="000418E8">
      <w:pPr>
        <w:jc w:val="both"/>
        <w:rPr>
          <w:rFonts w:ascii="Calibri" w:hAnsi="Calibri" w:cs="Calibri"/>
        </w:rPr>
      </w:pPr>
      <w:r w:rsidRPr="00771C09">
        <w:rPr>
          <w:rFonts w:ascii="Calibri" w:hAnsi="Calibri" w:cs="Calibri"/>
        </w:rPr>
        <w:t>Podizvajalec v skladu in na način, določen v drugem in tretjem odstavku 94. člena ZJN-3, ne zahteva/zahteva neposredno plačilo.</w:t>
      </w:r>
    </w:p>
    <w:p w14:paraId="4EDC9801" w14:textId="77777777" w:rsidR="000418E8" w:rsidRPr="00771C09" w:rsidRDefault="000418E8" w:rsidP="000418E8">
      <w:pPr>
        <w:jc w:val="both"/>
        <w:rPr>
          <w:rFonts w:ascii="Calibri" w:hAnsi="Calibri" w:cs="Calibri"/>
        </w:rPr>
      </w:pPr>
    </w:p>
    <w:p w14:paraId="7FC0465C" w14:textId="77777777" w:rsidR="000418E8" w:rsidRPr="00771C09" w:rsidRDefault="000418E8" w:rsidP="000418E8">
      <w:pPr>
        <w:jc w:val="both"/>
        <w:rPr>
          <w:rFonts w:ascii="Calibri" w:hAnsi="Calibri" w:cs="Calibri"/>
        </w:rPr>
      </w:pPr>
      <w:r w:rsidRPr="00771C09">
        <w:rPr>
          <w:rFonts w:ascii="Calibri" w:hAnsi="Calibri" w:cs="Calibri"/>
        </w:rPr>
        <w:t>Podizvajalec 3: _____________________, ki ga zastopa _____________________, matična številka: _____________________, davčna številka: _____________________</w:t>
      </w:r>
    </w:p>
    <w:p w14:paraId="0E583C20" w14:textId="77777777" w:rsidR="000418E8" w:rsidRPr="00771C09" w:rsidRDefault="000418E8" w:rsidP="000418E8">
      <w:pPr>
        <w:jc w:val="both"/>
        <w:rPr>
          <w:rFonts w:ascii="Calibri" w:hAnsi="Calibri" w:cs="Calibri"/>
        </w:rPr>
      </w:pPr>
      <w:r w:rsidRPr="00771C09">
        <w:rPr>
          <w:rFonts w:ascii="Calibri" w:hAnsi="Calibri" w:cs="Calibri"/>
        </w:rPr>
        <w:t>Opis del oziroma storitev, ki jih bo izvedel podizvajalec: _____________________</w:t>
      </w:r>
    </w:p>
    <w:p w14:paraId="6A073F1C" w14:textId="77777777" w:rsidR="000418E8" w:rsidRDefault="000418E8" w:rsidP="000418E8">
      <w:pPr>
        <w:jc w:val="both"/>
        <w:rPr>
          <w:rFonts w:ascii="Calibri" w:hAnsi="Calibri" w:cs="Calibri"/>
        </w:rPr>
      </w:pPr>
      <w:r w:rsidRPr="00771C09">
        <w:rPr>
          <w:rFonts w:ascii="Calibri" w:hAnsi="Calibri" w:cs="Calibri"/>
        </w:rPr>
        <w:t>Delež končne pogodbene vrednosti, ki jo bo izvedel podizvajalec: __ % oziroma _____________________ EUR z DDV</w:t>
      </w:r>
    </w:p>
    <w:p w14:paraId="330D0ACF" w14:textId="77777777" w:rsidR="000418E8" w:rsidRPr="00771C09" w:rsidRDefault="000418E8" w:rsidP="000418E8">
      <w:pPr>
        <w:jc w:val="both"/>
        <w:rPr>
          <w:rFonts w:ascii="Calibri" w:hAnsi="Calibri" w:cs="Calibri"/>
        </w:rPr>
      </w:pPr>
    </w:p>
    <w:p w14:paraId="166487C9" w14:textId="77777777" w:rsidR="000418E8" w:rsidRDefault="000418E8" w:rsidP="000418E8">
      <w:pPr>
        <w:jc w:val="both"/>
        <w:rPr>
          <w:rFonts w:ascii="Calibri" w:hAnsi="Calibri" w:cs="Calibri"/>
        </w:rPr>
      </w:pPr>
      <w:r w:rsidRPr="00771C09">
        <w:rPr>
          <w:rFonts w:ascii="Calibri" w:hAnsi="Calibri" w:cs="Calibri"/>
        </w:rPr>
        <w:t>Podizvajalec v skladu in na način, določen v drugem in tretjem odstavku 94. člena ZJN-3, ne zahteva/zahteva neposredno plačilo.</w:t>
      </w:r>
    </w:p>
    <w:p w14:paraId="29B9E2AB" w14:textId="77777777" w:rsidR="000418E8" w:rsidRDefault="000418E8" w:rsidP="000418E8">
      <w:pPr>
        <w:jc w:val="both"/>
        <w:rPr>
          <w:rFonts w:ascii="Calibri" w:hAnsi="Calibri" w:cs="Calibri"/>
        </w:rPr>
      </w:pPr>
    </w:p>
    <w:p w14:paraId="5B3979E2" w14:textId="77777777" w:rsidR="000418E8" w:rsidRPr="004B2D67" w:rsidRDefault="000418E8" w:rsidP="000418E8">
      <w:pPr>
        <w:pStyle w:val="Odstavekseznama"/>
        <w:widowControl w:val="0"/>
        <w:autoSpaceDE w:val="0"/>
        <w:autoSpaceDN w:val="0"/>
        <w:adjustRightInd w:val="0"/>
        <w:spacing w:before="14" w:line="253" w:lineRule="exact"/>
        <w:ind w:left="0"/>
        <w:jc w:val="both"/>
        <w:rPr>
          <w:rFonts w:ascii="Calibri" w:eastAsia="Times New Roman" w:hAnsi="Calibri" w:cs="Calibri"/>
          <w:lang w:eastAsia="en-US"/>
          <w14:ligatures w14:val="standardContextual"/>
        </w:rPr>
      </w:pPr>
      <w:r w:rsidRPr="000E1C50">
        <w:rPr>
          <w:rFonts w:ascii="Calibri" w:eastAsia="Times New Roman" w:hAnsi="Calibri" w:cs="Calibri"/>
          <w:lang w:eastAsia="en-US"/>
          <w14:ligatures w14:val="standardContextual"/>
        </w:rPr>
        <w:t>Ob priglasitvi podizvajalcev, glavni izvajalec s podpisom te pogodbe pooblašča naročnika, da na podlagi potrjenega računa oziroma situacije s strani glavnega izvajalca neposredno plačuje podizvajalcem, v kolikor podizvajalec v skladu in na način, določen v drugem, tretjem  in petem odstavku 94. člena ZJN-3, zahteva neposredno plačilo.  Podizvajalec je dolžan najkasneje z izstavitvijo prvega računa predložiti soglasje, na podlagi katerega naročnik namesto ponudnika poravna podizvajalčevo terjatev do izvajalca. Glavni izvajalec mora svojemu računu ali situaciji priložiti račun ali situacijo podizvajalca, ki ga je predhodno potrdil.</w:t>
      </w:r>
    </w:p>
    <w:p w14:paraId="4705C30B" w14:textId="77777777" w:rsidR="000418E8" w:rsidRPr="00771C09" w:rsidRDefault="000418E8" w:rsidP="000418E8">
      <w:pPr>
        <w:jc w:val="both"/>
        <w:rPr>
          <w:rFonts w:ascii="Calibri" w:hAnsi="Calibri" w:cs="Calibri"/>
        </w:rPr>
      </w:pPr>
    </w:p>
    <w:p w14:paraId="43186512" w14:textId="77777777" w:rsidR="000418E8" w:rsidRPr="00771C09" w:rsidRDefault="000418E8" w:rsidP="000418E8">
      <w:pPr>
        <w:jc w:val="both"/>
        <w:rPr>
          <w:rFonts w:ascii="Calibri" w:hAnsi="Calibri" w:cs="Calibri"/>
        </w:rPr>
      </w:pPr>
      <w:r w:rsidRPr="00771C09">
        <w:rPr>
          <w:rFonts w:ascii="Calibri" w:hAnsi="Calibri" w:cs="Calibri"/>
        </w:rPr>
        <w:t>Zgolj ob izpolnitvi vseh pogojev iz predhodnega odstavka, je naročnik obvezan izvršiti neposredno plačilo podizvajalcem. Plačilo podizvajalcem se izvedejo v rokih na enak način kot velja za plačila izvajalcu.</w:t>
      </w:r>
    </w:p>
    <w:p w14:paraId="19EA48D8" w14:textId="77777777" w:rsidR="000418E8" w:rsidRPr="00771C09" w:rsidRDefault="000418E8" w:rsidP="000418E8">
      <w:pPr>
        <w:jc w:val="both"/>
        <w:rPr>
          <w:rFonts w:ascii="Calibri" w:hAnsi="Calibri" w:cs="Calibri"/>
        </w:rPr>
      </w:pPr>
    </w:p>
    <w:p w14:paraId="4BF9501F" w14:textId="77777777" w:rsidR="000418E8" w:rsidRPr="00771C09" w:rsidRDefault="000418E8" w:rsidP="000418E8">
      <w:pPr>
        <w:jc w:val="both"/>
        <w:rPr>
          <w:rFonts w:ascii="Calibri" w:hAnsi="Calibri" w:cs="Calibri"/>
        </w:rPr>
      </w:pPr>
      <w:r w:rsidRPr="00771C09">
        <w:rPr>
          <w:rFonts w:ascii="Calibri" w:hAnsi="Calibri" w:cs="Calibri"/>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alinee 2. odstavka 94. člena ZJN-3.</w:t>
      </w:r>
    </w:p>
    <w:p w14:paraId="3683A44E" w14:textId="77777777" w:rsidR="000418E8" w:rsidRPr="00771C09" w:rsidRDefault="000418E8" w:rsidP="000418E8">
      <w:pPr>
        <w:jc w:val="both"/>
        <w:rPr>
          <w:rFonts w:ascii="Calibri" w:hAnsi="Calibri" w:cs="Calibri"/>
        </w:rPr>
      </w:pPr>
    </w:p>
    <w:p w14:paraId="73432584" w14:textId="77777777" w:rsidR="000418E8" w:rsidRDefault="000418E8" w:rsidP="000418E8">
      <w:pPr>
        <w:jc w:val="both"/>
        <w:rPr>
          <w:rFonts w:ascii="Calibri" w:hAnsi="Calibri" w:cs="Calibri"/>
        </w:rPr>
      </w:pPr>
      <w:r w:rsidRPr="00771C09">
        <w:rPr>
          <w:rFonts w:ascii="Calibri" w:hAnsi="Calibri" w:cs="Calibr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dneh od prejema predloga.</w:t>
      </w:r>
    </w:p>
    <w:p w14:paraId="72032958" w14:textId="77777777" w:rsidR="000418E8" w:rsidRDefault="000418E8" w:rsidP="000418E8">
      <w:pPr>
        <w:jc w:val="both"/>
        <w:rPr>
          <w:rFonts w:ascii="Calibri" w:hAnsi="Calibri" w:cs="Calibri"/>
        </w:rPr>
      </w:pPr>
    </w:p>
    <w:p w14:paraId="7E56007D" w14:textId="77777777" w:rsidR="000418E8" w:rsidRPr="000E1C50" w:rsidRDefault="000418E8" w:rsidP="000418E8">
      <w:pPr>
        <w:jc w:val="both"/>
        <w:rPr>
          <w:rFonts w:ascii="Calibri" w:hAnsi="Calibri" w:cs="Calibri"/>
        </w:rPr>
      </w:pPr>
      <w:r w:rsidRPr="000E1C50">
        <w:rPr>
          <w:rFonts w:ascii="Calibri" w:hAnsi="Calibri" w:cs="Calibri"/>
        </w:rPr>
        <w:t>Vključitev podizvajalca oziroma zamenjave podizvajalca pogodbeni stranki uredita z aneksom k tej pogodbi.</w:t>
      </w:r>
    </w:p>
    <w:p w14:paraId="445DAE6D" w14:textId="77777777" w:rsidR="000418E8" w:rsidRPr="000E1C50" w:rsidRDefault="000418E8" w:rsidP="000418E8">
      <w:pPr>
        <w:jc w:val="both"/>
        <w:rPr>
          <w:rFonts w:ascii="Calibri" w:hAnsi="Calibri" w:cs="Calibri"/>
        </w:rPr>
      </w:pPr>
    </w:p>
    <w:p w14:paraId="58F95E8B" w14:textId="77777777" w:rsidR="000418E8" w:rsidRPr="000E1C50" w:rsidRDefault="000418E8" w:rsidP="000418E8">
      <w:pPr>
        <w:jc w:val="both"/>
        <w:rPr>
          <w:rFonts w:ascii="Calibri" w:hAnsi="Calibri" w:cs="Calibri"/>
        </w:rPr>
      </w:pPr>
      <w:r w:rsidRPr="000E1C50">
        <w:rPr>
          <w:rFonts w:ascii="Calibri" w:hAnsi="Calibri" w:cs="Calibri"/>
        </w:rPr>
        <w:t>V razmerju do naročnika izvajalec v celoti odgovarja za izvedbo pogodbenih del, ki so predmet te pogodbe.</w:t>
      </w:r>
    </w:p>
    <w:p w14:paraId="71ACD741" w14:textId="77777777" w:rsidR="000418E8" w:rsidRDefault="000418E8" w:rsidP="000418E8">
      <w:pPr>
        <w:jc w:val="both"/>
        <w:rPr>
          <w:rFonts w:ascii="Calibri" w:hAnsi="Calibri" w:cs="Calibri"/>
        </w:rPr>
      </w:pPr>
    </w:p>
    <w:p w14:paraId="0ECAD3E0" w14:textId="77777777" w:rsidR="000418E8" w:rsidRDefault="000418E8" w:rsidP="000418E8">
      <w:pPr>
        <w:jc w:val="both"/>
        <w:rPr>
          <w:rFonts w:ascii="Calibri" w:hAnsi="Calibri" w:cs="Calibri"/>
        </w:rPr>
      </w:pPr>
    </w:p>
    <w:p w14:paraId="162EE436" w14:textId="77777777" w:rsidR="000418E8" w:rsidRDefault="000418E8" w:rsidP="000418E8">
      <w:pPr>
        <w:numPr>
          <w:ilvl w:val="0"/>
          <w:numId w:val="35"/>
        </w:numPr>
        <w:contextualSpacing/>
        <w:rPr>
          <w:rFonts w:ascii="Calibri" w:hAnsi="Calibri" w:cs="Calibri"/>
          <w:b/>
        </w:rPr>
      </w:pPr>
      <w:r w:rsidRPr="00DA6C20">
        <w:rPr>
          <w:rFonts w:ascii="Calibri" w:hAnsi="Calibri" w:cs="Calibri"/>
          <w:b/>
        </w:rPr>
        <w:t>POOBLAŠČENI PREDSTAVNIKI POGODBENIH STRANK</w:t>
      </w:r>
    </w:p>
    <w:p w14:paraId="1FF5A910" w14:textId="77777777" w:rsidR="000418E8" w:rsidRPr="00DA6C20" w:rsidRDefault="000418E8" w:rsidP="000418E8">
      <w:pPr>
        <w:jc w:val="both"/>
        <w:rPr>
          <w:rFonts w:ascii="Calibri" w:hAnsi="Calibri" w:cs="Calibri"/>
        </w:rPr>
      </w:pPr>
    </w:p>
    <w:p w14:paraId="2E637C31" w14:textId="77777777" w:rsidR="000418E8" w:rsidRPr="00DA6C20" w:rsidRDefault="000418E8" w:rsidP="000418E8">
      <w:pPr>
        <w:rPr>
          <w:rFonts w:ascii="Calibri" w:hAnsi="Calibri" w:cs="Calibri"/>
          <w:highlight w:val="yellow"/>
        </w:rPr>
      </w:pPr>
    </w:p>
    <w:p w14:paraId="39A0322D" w14:textId="77777777" w:rsidR="000418E8" w:rsidRPr="00F91651"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51B1C209" w14:textId="77777777" w:rsidR="000418E8" w:rsidRPr="00DA6C20" w:rsidRDefault="000418E8" w:rsidP="000418E8">
      <w:pPr>
        <w:ind w:left="720"/>
        <w:contextualSpacing/>
        <w:rPr>
          <w:rFonts w:ascii="Calibri" w:hAnsi="Calibri" w:cs="Calibri"/>
          <w:b/>
        </w:rPr>
      </w:pPr>
    </w:p>
    <w:p w14:paraId="2B6DBD5F" w14:textId="77777777" w:rsidR="000418E8" w:rsidRPr="00DA6C20" w:rsidRDefault="000418E8" w:rsidP="000418E8">
      <w:pPr>
        <w:jc w:val="both"/>
        <w:rPr>
          <w:rFonts w:ascii="Calibri" w:hAnsi="Calibri" w:cs="Calibri"/>
        </w:rPr>
      </w:pPr>
      <w:r w:rsidRPr="00DA6C20">
        <w:rPr>
          <w:rFonts w:ascii="Calibri" w:hAnsi="Calibri" w:cs="Calibri"/>
        </w:rPr>
        <w:t>Predstavnik naročnika in skrbnik te pogodbe je _____________________, e-mail_____________, tel. št._______________.</w:t>
      </w:r>
    </w:p>
    <w:p w14:paraId="2C06A0C8" w14:textId="77777777" w:rsidR="000418E8" w:rsidRPr="00DA6C20" w:rsidRDefault="000418E8" w:rsidP="000418E8">
      <w:pPr>
        <w:ind w:left="1080"/>
        <w:contextualSpacing/>
        <w:jc w:val="both"/>
        <w:rPr>
          <w:rFonts w:ascii="Calibri" w:hAnsi="Calibri" w:cs="Calibri"/>
        </w:rPr>
      </w:pPr>
    </w:p>
    <w:p w14:paraId="1552E623" w14:textId="77777777" w:rsidR="000418E8" w:rsidRPr="00DA6C20" w:rsidRDefault="000418E8" w:rsidP="000418E8">
      <w:pPr>
        <w:jc w:val="both"/>
        <w:rPr>
          <w:rFonts w:ascii="Calibri" w:hAnsi="Calibri" w:cs="Calibri"/>
        </w:rPr>
      </w:pPr>
      <w:r w:rsidRPr="00DA6C20">
        <w:rPr>
          <w:rFonts w:ascii="Calibri" w:hAnsi="Calibri" w:cs="Calibri"/>
        </w:rPr>
        <w:t>Predstavnik izvajalca za izvajanje te pogodbe je  ______________________, e-mail_____________, tel. št._______________.</w:t>
      </w:r>
    </w:p>
    <w:p w14:paraId="28537926" w14:textId="77777777" w:rsidR="000418E8" w:rsidRPr="00DA6C20" w:rsidRDefault="000418E8" w:rsidP="000418E8">
      <w:pPr>
        <w:jc w:val="both"/>
        <w:rPr>
          <w:rFonts w:ascii="Calibri" w:hAnsi="Calibri" w:cs="Calibri"/>
        </w:rPr>
      </w:pPr>
    </w:p>
    <w:p w14:paraId="255B75A2" w14:textId="77777777" w:rsidR="000418E8" w:rsidRPr="00973389" w:rsidRDefault="000418E8" w:rsidP="000418E8">
      <w:pPr>
        <w:ind w:right="141"/>
        <w:jc w:val="both"/>
        <w:rPr>
          <w:rFonts w:ascii="Calibri" w:hAnsi="Calibri" w:cs="Calibri"/>
        </w:rPr>
      </w:pPr>
      <w:r w:rsidRPr="00973389">
        <w:rPr>
          <w:rFonts w:ascii="Calibri" w:hAnsi="Calibri" w:cs="Calibri"/>
        </w:rPr>
        <w:t>Nadzor nad gradnjo, kot tudi urejanje vseh drugih vprašanj, ki bodo nastala ob izvajanju te pogodbe, bo naročnik uredil pred začetkom izvajanja pogodbenih del in o tem obvestil izvajalca.</w:t>
      </w:r>
    </w:p>
    <w:p w14:paraId="40BC7EA0" w14:textId="77777777" w:rsidR="000418E8" w:rsidRPr="00973389" w:rsidRDefault="000418E8" w:rsidP="000418E8">
      <w:pPr>
        <w:ind w:right="141"/>
        <w:jc w:val="both"/>
        <w:rPr>
          <w:rFonts w:ascii="Calibri" w:hAnsi="Calibri" w:cs="Calibri"/>
        </w:rPr>
      </w:pPr>
    </w:p>
    <w:p w14:paraId="1A529180" w14:textId="77777777" w:rsidR="000418E8" w:rsidRPr="00973389" w:rsidRDefault="000418E8" w:rsidP="000418E8">
      <w:pPr>
        <w:jc w:val="both"/>
        <w:rPr>
          <w:rFonts w:ascii="Calibri" w:hAnsi="Calibri" w:cs="Calibri"/>
        </w:rPr>
      </w:pPr>
      <w:r w:rsidRPr="00973389">
        <w:rPr>
          <w:rFonts w:ascii="Calibri" w:hAnsi="Calibri" w:cs="Calibri"/>
        </w:rPr>
        <w:t>Vodja nadzora izvaja in koordinira nadzor nad gradnjo v celoti. Vodja nadzora gradbeni dnevnik in knjigo obračunskih izmer pregleduje in potrjuje sproti, sprejema obvestila in odločitve izvajalca ter obvešča naročnika.</w:t>
      </w:r>
    </w:p>
    <w:p w14:paraId="6CA49904" w14:textId="77777777" w:rsidR="000418E8" w:rsidRPr="00973389" w:rsidRDefault="000418E8" w:rsidP="000418E8">
      <w:pPr>
        <w:overflowPunct w:val="0"/>
        <w:autoSpaceDE w:val="0"/>
        <w:autoSpaceDN w:val="0"/>
        <w:adjustRightInd w:val="0"/>
        <w:ind w:left="851" w:right="141"/>
        <w:jc w:val="both"/>
        <w:textAlignment w:val="baseline"/>
        <w:rPr>
          <w:rFonts w:ascii="Calibri" w:hAnsi="Calibri" w:cs="Calibri"/>
        </w:rPr>
      </w:pPr>
    </w:p>
    <w:p w14:paraId="018F0D2B" w14:textId="77777777" w:rsidR="000418E8" w:rsidRPr="00973389" w:rsidRDefault="000418E8" w:rsidP="000418E8">
      <w:pPr>
        <w:overflowPunct w:val="0"/>
        <w:autoSpaceDE w:val="0"/>
        <w:autoSpaceDN w:val="0"/>
        <w:adjustRightInd w:val="0"/>
        <w:ind w:right="141"/>
        <w:jc w:val="both"/>
        <w:textAlignment w:val="baseline"/>
        <w:rPr>
          <w:rFonts w:ascii="Calibri" w:hAnsi="Calibri" w:cs="Calibri"/>
        </w:rPr>
      </w:pPr>
      <w:r w:rsidRPr="00973389">
        <w:rPr>
          <w:rFonts w:ascii="Calibri" w:hAnsi="Calibri" w:cs="Calibri"/>
        </w:rPr>
        <w:t>Izvajanje nalog koordinatorja za varnost in zdravje pri delu v izvajalni fazi projekta bo naročnik uredil pred začetkom izvajanja pogodbenih del in o tem obvestil izvajalca.</w:t>
      </w:r>
    </w:p>
    <w:p w14:paraId="67F8CE82" w14:textId="77777777" w:rsidR="000418E8" w:rsidRPr="00973389" w:rsidRDefault="000418E8" w:rsidP="000418E8">
      <w:pPr>
        <w:jc w:val="both"/>
        <w:rPr>
          <w:rFonts w:ascii="Calibri" w:hAnsi="Calibri" w:cs="Calibri"/>
        </w:rPr>
      </w:pPr>
    </w:p>
    <w:p w14:paraId="4F1751A7" w14:textId="77777777" w:rsidR="000418E8" w:rsidRPr="00973389" w:rsidRDefault="000418E8" w:rsidP="000418E8">
      <w:pPr>
        <w:ind w:left="1080"/>
        <w:contextualSpacing/>
        <w:rPr>
          <w:rFonts w:ascii="Calibri" w:hAnsi="Calibri" w:cs="Calibri"/>
          <w:b/>
        </w:rPr>
      </w:pPr>
    </w:p>
    <w:p w14:paraId="4CA465B5" w14:textId="77777777" w:rsidR="000418E8" w:rsidRPr="00E863F7" w:rsidRDefault="000418E8" w:rsidP="000418E8">
      <w:pPr>
        <w:numPr>
          <w:ilvl w:val="0"/>
          <w:numId w:val="35"/>
        </w:numPr>
        <w:contextualSpacing/>
        <w:rPr>
          <w:rFonts w:ascii="Calibri" w:hAnsi="Calibri" w:cs="Calibri"/>
          <w:b/>
        </w:rPr>
      </w:pPr>
      <w:r w:rsidRPr="00973389">
        <w:rPr>
          <w:rFonts w:ascii="Calibri" w:hAnsi="Calibri" w:cs="Calibri"/>
          <w:b/>
        </w:rPr>
        <w:t>VODJA GRADNJE</w:t>
      </w:r>
    </w:p>
    <w:p w14:paraId="59DEBC20" w14:textId="77777777" w:rsidR="000418E8" w:rsidRPr="00973389" w:rsidRDefault="000418E8" w:rsidP="000418E8">
      <w:pPr>
        <w:numPr>
          <w:ilvl w:val="0"/>
          <w:numId w:val="19"/>
        </w:numPr>
        <w:contextualSpacing/>
        <w:jc w:val="center"/>
        <w:rPr>
          <w:rFonts w:ascii="Calibri" w:hAnsi="Calibri" w:cs="Calibri"/>
          <w:b/>
        </w:rPr>
      </w:pPr>
      <w:r w:rsidRPr="00973389">
        <w:rPr>
          <w:rFonts w:ascii="Calibri" w:hAnsi="Calibri" w:cs="Calibri"/>
          <w:b/>
        </w:rPr>
        <w:t>člen</w:t>
      </w:r>
    </w:p>
    <w:p w14:paraId="50E3FCA1" w14:textId="77777777" w:rsidR="000418E8" w:rsidRPr="00973389" w:rsidRDefault="000418E8" w:rsidP="000418E8">
      <w:pPr>
        <w:rPr>
          <w:rFonts w:ascii="Calibri" w:hAnsi="Calibri" w:cs="Calibri"/>
        </w:rPr>
      </w:pPr>
    </w:p>
    <w:p w14:paraId="555F80A2" w14:textId="77777777" w:rsidR="000418E8" w:rsidRPr="00973389" w:rsidRDefault="000418E8" w:rsidP="000418E8">
      <w:pPr>
        <w:jc w:val="both"/>
        <w:rPr>
          <w:rFonts w:ascii="Calibri" w:hAnsi="Calibri" w:cs="Calibri"/>
        </w:rPr>
      </w:pPr>
      <w:r w:rsidRPr="00973389">
        <w:rPr>
          <w:rFonts w:ascii="Calibri" w:hAnsi="Calibri" w:cs="Calibri"/>
        </w:rPr>
        <w:t xml:space="preserve">Izvajalec za </w:t>
      </w:r>
      <w:r>
        <w:rPr>
          <w:rFonts w:ascii="Calibri" w:hAnsi="Calibri" w:cs="Calibri"/>
        </w:rPr>
        <w:t>vodja gradnje</w:t>
      </w:r>
      <w:r w:rsidRPr="00973389">
        <w:rPr>
          <w:rFonts w:ascii="Calibri" w:hAnsi="Calibri" w:cs="Calibri"/>
        </w:rPr>
        <w:t xml:space="preserve"> te investicije imenuje _____________________, e-mail__________, te. št.________.</w:t>
      </w:r>
    </w:p>
    <w:p w14:paraId="4BD6A004" w14:textId="77777777" w:rsidR="000418E8" w:rsidRPr="00973389" w:rsidRDefault="000418E8" w:rsidP="000418E8">
      <w:pPr>
        <w:jc w:val="both"/>
        <w:rPr>
          <w:rFonts w:ascii="Calibri" w:hAnsi="Calibri" w:cs="Calibri"/>
        </w:rPr>
      </w:pPr>
    </w:p>
    <w:p w14:paraId="03C59924" w14:textId="77777777" w:rsidR="000418E8" w:rsidRDefault="000418E8" w:rsidP="000418E8">
      <w:pPr>
        <w:jc w:val="both"/>
        <w:rPr>
          <w:rFonts w:ascii="Calibri" w:hAnsi="Calibri" w:cs="Calibri"/>
        </w:rPr>
      </w:pPr>
      <w:r w:rsidRPr="00973389">
        <w:rPr>
          <w:rFonts w:ascii="Calibri" w:hAnsi="Calibri" w:cs="Calibri"/>
        </w:rPr>
        <w:t xml:space="preserve">Vodja </w:t>
      </w:r>
      <w:r>
        <w:rPr>
          <w:rFonts w:ascii="Calibri" w:hAnsi="Calibri" w:cs="Calibri"/>
        </w:rPr>
        <w:t>gradnje</w:t>
      </w:r>
      <w:r w:rsidRPr="00973389">
        <w:rPr>
          <w:rFonts w:ascii="Calibri" w:hAnsi="Calibri" w:cs="Calibri"/>
        </w:rPr>
        <w:t xml:space="preserve"> bo skrbel, da bo gradbiščna dokumentacija tekoče vodena in stalno na razpolago naročniku in vodji nadzora.</w:t>
      </w:r>
    </w:p>
    <w:p w14:paraId="6D7D3D0B" w14:textId="77777777" w:rsidR="006879E0" w:rsidRDefault="006879E0" w:rsidP="000418E8">
      <w:pPr>
        <w:jc w:val="both"/>
        <w:rPr>
          <w:rFonts w:ascii="Calibri" w:hAnsi="Calibri" w:cs="Calibri"/>
        </w:rPr>
      </w:pPr>
    </w:p>
    <w:p w14:paraId="2311A246" w14:textId="789BB4AC" w:rsidR="006879E0" w:rsidRPr="00612637" w:rsidRDefault="006879E0" w:rsidP="006879E0">
      <w:pPr>
        <w:jc w:val="both"/>
        <w:rPr>
          <w:rFonts w:ascii="Calibri" w:eastAsia="Times New Roman" w:hAnsi="Calibri" w:cs="Calibri"/>
          <w:lang w:eastAsia="en-US"/>
        </w:rPr>
      </w:pPr>
      <w:r w:rsidRPr="00612637">
        <w:rPr>
          <w:rFonts w:ascii="Calibri" w:eastAsia="Times New Roman" w:hAnsi="Calibri" w:cs="Calibri"/>
          <w:lang w:eastAsia="en-US"/>
        </w:rPr>
        <w:t>Izvajalec za vodjo del za objekt imenuje _____________________, e-mail__________, te. št.________.</w:t>
      </w:r>
    </w:p>
    <w:p w14:paraId="768B2C8C" w14:textId="77777777" w:rsidR="006879E0" w:rsidRPr="00612637" w:rsidRDefault="006879E0" w:rsidP="006879E0">
      <w:pPr>
        <w:jc w:val="both"/>
        <w:rPr>
          <w:rFonts w:ascii="Calibri" w:eastAsia="Times New Roman" w:hAnsi="Calibri" w:cs="Calibri"/>
          <w:lang w:eastAsia="en-US"/>
        </w:rPr>
      </w:pPr>
    </w:p>
    <w:p w14:paraId="5438DDE3" w14:textId="713AF7B1" w:rsidR="006879E0" w:rsidRPr="00612637" w:rsidRDefault="006879E0" w:rsidP="006879E0">
      <w:pPr>
        <w:jc w:val="both"/>
        <w:rPr>
          <w:rFonts w:ascii="Calibri" w:eastAsia="Times New Roman" w:hAnsi="Calibri" w:cs="Calibri"/>
          <w:lang w:eastAsia="en-US"/>
        </w:rPr>
      </w:pPr>
      <w:r w:rsidRPr="00612637">
        <w:rPr>
          <w:rFonts w:ascii="Calibri" w:eastAsia="Times New Roman" w:hAnsi="Calibri" w:cs="Calibri"/>
          <w:lang w:eastAsia="en-US"/>
        </w:rPr>
        <w:t xml:space="preserve">Izvajalec ne sme zamenjati </w:t>
      </w:r>
      <w:r>
        <w:rPr>
          <w:rFonts w:ascii="Calibri" w:hAnsi="Calibri" w:cs="Calibri"/>
        </w:rPr>
        <w:t>vodja gradnje</w:t>
      </w:r>
      <w:r w:rsidRPr="00973389">
        <w:rPr>
          <w:rFonts w:ascii="Calibri" w:hAnsi="Calibri" w:cs="Calibri"/>
        </w:rPr>
        <w:t xml:space="preserve"> </w:t>
      </w:r>
      <w:r>
        <w:rPr>
          <w:rFonts w:ascii="Calibri" w:hAnsi="Calibri" w:cs="Calibri"/>
        </w:rPr>
        <w:t xml:space="preserve"> in </w:t>
      </w:r>
      <w:r w:rsidRPr="00612637">
        <w:rPr>
          <w:rFonts w:ascii="Calibri" w:eastAsia="Times New Roman" w:hAnsi="Calibri" w:cs="Calibri"/>
          <w:lang w:eastAsia="en-US"/>
        </w:rPr>
        <w:t>vodja del brez predhodnega soglasja naročnika.</w:t>
      </w:r>
    </w:p>
    <w:p w14:paraId="45B3F02C" w14:textId="77777777" w:rsidR="006879E0" w:rsidRPr="00973389" w:rsidRDefault="006879E0" w:rsidP="000418E8">
      <w:pPr>
        <w:jc w:val="both"/>
        <w:rPr>
          <w:rFonts w:ascii="Calibri" w:hAnsi="Calibri" w:cs="Calibri"/>
        </w:rPr>
      </w:pPr>
    </w:p>
    <w:p w14:paraId="1F1CD53C" w14:textId="77777777" w:rsidR="000418E8" w:rsidRPr="00DA6C20" w:rsidRDefault="000418E8" w:rsidP="000418E8">
      <w:pPr>
        <w:jc w:val="both"/>
        <w:rPr>
          <w:rFonts w:ascii="Calibri" w:hAnsi="Calibri" w:cs="Calibri"/>
        </w:rPr>
      </w:pPr>
    </w:p>
    <w:p w14:paraId="302D23E2" w14:textId="77777777" w:rsidR="000418E8" w:rsidRPr="00DA6C20" w:rsidRDefault="000418E8" w:rsidP="000418E8">
      <w:pPr>
        <w:rPr>
          <w:rFonts w:ascii="Calibri" w:hAnsi="Calibri" w:cs="Calibri"/>
        </w:rPr>
      </w:pPr>
    </w:p>
    <w:p w14:paraId="4EC65AB6" w14:textId="77777777" w:rsidR="000418E8" w:rsidRPr="00DA6C20" w:rsidRDefault="000418E8" w:rsidP="000418E8">
      <w:pPr>
        <w:numPr>
          <w:ilvl w:val="0"/>
          <w:numId w:val="35"/>
        </w:numPr>
        <w:contextualSpacing/>
        <w:rPr>
          <w:rFonts w:ascii="Calibri" w:hAnsi="Calibri" w:cs="Calibri"/>
          <w:b/>
        </w:rPr>
      </w:pPr>
      <w:r w:rsidRPr="00DA6C20">
        <w:rPr>
          <w:rFonts w:ascii="Calibri" w:hAnsi="Calibri" w:cs="Calibri"/>
          <w:b/>
        </w:rPr>
        <w:t>PRAVICE POGODBENIH STRANK</w:t>
      </w:r>
    </w:p>
    <w:p w14:paraId="2A92C824" w14:textId="77777777" w:rsidR="000418E8" w:rsidRPr="00DA6C20" w:rsidRDefault="000418E8" w:rsidP="000418E8">
      <w:pPr>
        <w:rPr>
          <w:rFonts w:ascii="Calibri" w:hAnsi="Calibri" w:cs="Calibri"/>
        </w:rPr>
      </w:pPr>
    </w:p>
    <w:p w14:paraId="5C14E69E"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28E01790" w14:textId="77777777" w:rsidR="000418E8" w:rsidRPr="00DA6C20" w:rsidRDefault="000418E8" w:rsidP="000418E8">
      <w:pPr>
        <w:rPr>
          <w:rFonts w:ascii="Calibri" w:hAnsi="Calibri" w:cs="Calibri"/>
        </w:rPr>
      </w:pPr>
    </w:p>
    <w:p w14:paraId="37F4B2D3" w14:textId="77777777" w:rsidR="000418E8" w:rsidRPr="00DA6C20" w:rsidRDefault="000418E8" w:rsidP="000418E8">
      <w:pPr>
        <w:jc w:val="both"/>
        <w:rPr>
          <w:rFonts w:ascii="Calibri" w:hAnsi="Calibri" w:cs="Calibri"/>
        </w:rPr>
      </w:pPr>
      <w:r w:rsidRPr="00DA6C20">
        <w:rPr>
          <w:rFonts w:ascii="Calibri" w:hAnsi="Calibri" w:cs="Calibri"/>
        </w:rPr>
        <w:t>Če naročnik ugotovi, da uporabljen material ne ustreza tehničnim predpisom, ga lahko zavrne in prepove njegovo uporabo. V primeru spora o kvaliteti je veljaven izvid pristojne inštitucije. Stroške izvida založi predhodno naročnik, dokončno pa jih plača tista pogodbena stranka, katere mnenje ovrže izvid zavoda.</w:t>
      </w:r>
    </w:p>
    <w:p w14:paraId="417D1561" w14:textId="77777777" w:rsidR="000418E8" w:rsidRPr="00DA6C20" w:rsidRDefault="000418E8" w:rsidP="000418E8">
      <w:pPr>
        <w:rPr>
          <w:rFonts w:ascii="Calibri" w:hAnsi="Calibri" w:cs="Calibri"/>
        </w:rPr>
      </w:pPr>
    </w:p>
    <w:p w14:paraId="76AA0413"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736B44EF" w14:textId="77777777" w:rsidR="000418E8" w:rsidRPr="00DA6C20" w:rsidRDefault="000418E8" w:rsidP="000418E8">
      <w:pPr>
        <w:rPr>
          <w:rFonts w:ascii="Calibri" w:hAnsi="Calibri" w:cs="Calibri"/>
        </w:rPr>
      </w:pPr>
    </w:p>
    <w:p w14:paraId="754084B9" w14:textId="77777777" w:rsidR="000418E8" w:rsidRPr="00DA6C20" w:rsidRDefault="000418E8" w:rsidP="000418E8">
      <w:pPr>
        <w:jc w:val="both"/>
        <w:rPr>
          <w:rFonts w:ascii="Calibri" w:hAnsi="Calibri" w:cs="Calibri"/>
        </w:rPr>
      </w:pPr>
      <w:r w:rsidRPr="00DA6C20">
        <w:rPr>
          <w:rFonts w:ascii="Calibri" w:hAnsi="Calibri" w:cs="Calibri"/>
        </w:rPr>
        <w:t xml:space="preserve">Izvajalec ima pravico, da med izvajanjem del zahteva od naročnika potrebna pojasnila glede projektne dokumentacije, tehničnih pogojev, vrste materiala in načina izvrševanja del. </w:t>
      </w:r>
    </w:p>
    <w:p w14:paraId="4730AFCF" w14:textId="77777777" w:rsidR="000418E8" w:rsidRDefault="000418E8" w:rsidP="000418E8">
      <w:pPr>
        <w:rPr>
          <w:rFonts w:ascii="Calibri" w:hAnsi="Calibri" w:cs="Calibri"/>
        </w:rPr>
      </w:pPr>
    </w:p>
    <w:p w14:paraId="31D562C1" w14:textId="77777777" w:rsidR="000418E8" w:rsidRPr="00DA6C20" w:rsidRDefault="000418E8" w:rsidP="000418E8">
      <w:pPr>
        <w:rPr>
          <w:rFonts w:ascii="Calibri" w:hAnsi="Calibri" w:cs="Calibri"/>
        </w:rPr>
      </w:pPr>
    </w:p>
    <w:p w14:paraId="623A55AF" w14:textId="77777777" w:rsidR="000418E8" w:rsidRPr="00DA6C20" w:rsidRDefault="000418E8" w:rsidP="000418E8">
      <w:pPr>
        <w:numPr>
          <w:ilvl w:val="0"/>
          <w:numId w:val="35"/>
        </w:numPr>
        <w:contextualSpacing/>
        <w:rPr>
          <w:rFonts w:ascii="Calibri" w:hAnsi="Calibri" w:cs="Calibri"/>
          <w:b/>
        </w:rPr>
      </w:pPr>
      <w:r w:rsidRPr="00DA6C20">
        <w:rPr>
          <w:rFonts w:ascii="Calibri" w:hAnsi="Calibri" w:cs="Calibri"/>
          <w:b/>
        </w:rPr>
        <w:t>ROKI IZVAJANJA DEL</w:t>
      </w:r>
    </w:p>
    <w:p w14:paraId="72F61707" w14:textId="77777777" w:rsidR="000418E8" w:rsidRPr="00DA6C20" w:rsidRDefault="000418E8" w:rsidP="000418E8">
      <w:pPr>
        <w:rPr>
          <w:rFonts w:ascii="Calibri" w:hAnsi="Calibri" w:cs="Calibri"/>
        </w:rPr>
      </w:pPr>
    </w:p>
    <w:p w14:paraId="65DE5C6E"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1E8CCF97" w14:textId="77777777" w:rsidR="000418E8" w:rsidRPr="00DA6C20" w:rsidRDefault="000418E8" w:rsidP="000418E8">
      <w:pPr>
        <w:rPr>
          <w:rFonts w:ascii="Calibri" w:hAnsi="Calibri" w:cs="Calibri"/>
        </w:rPr>
      </w:pPr>
    </w:p>
    <w:p w14:paraId="1B048F5A" w14:textId="77777777" w:rsidR="000418E8" w:rsidRDefault="000418E8" w:rsidP="000418E8">
      <w:pPr>
        <w:jc w:val="both"/>
        <w:rPr>
          <w:rFonts w:ascii="Calibri" w:hAnsi="Calibri" w:cs="Calibri"/>
        </w:rPr>
      </w:pPr>
      <w:r w:rsidRPr="00DA6C20">
        <w:rPr>
          <w:rFonts w:ascii="Calibri" w:hAnsi="Calibri" w:cs="Calibri"/>
        </w:rPr>
        <w:t xml:space="preserve">Izvajalec se zavezuje, da bo s pogodbenimi deli začel, ko ga bo naročnik uvedel v delo in da bo pogodbena dela </w:t>
      </w:r>
      <w:r>
        <w:rPr>
          <w:rFonts w:ascii="Calibri" w:hAnsi="Calibri" w:cs="Calibri"/>
        </w:rPr>
        <w:t>dokončal</w:t>
      </w:r>
      <w:r w:rsidRPr="00DA6C20">
        <w:rPr>
          <w:rFonts w:ascii="Calibri" w:hAnsi="Calibri" w:cs="Calibri"/>
        </w:rPr>
        <w:t xml:space="preserve"> </w:t>
      </w:r>
      <w:r w:rsidRPr="00771C09">
        <w:rPr>
          <w:rFonts w:ascii="Calibri" w:hAnsi="Calibri" w:cs="Calibri"/>
        </w:rPr>
        <w:t>najkasneje do 31. 7. 2026</w:t>
      </w:r>
      <w:r w:rsidRPr="00DA6C20">
        <w:rPr>
          <w:rFonts w:ascii="Calibri" w:hAnsi="Calibri" w:cs="Calibri"/>
        </w:rPr>
        <w:t>. Izvajalec se obvezuje, da bo po potrebi izvajal dela tudi izven normalnega delovnega časa, ne da bi za to zahteval dodatna plačila.</w:t>
      </w:r>
    </w:p>
    <w:p w14:paraId="18FC2BB7" w14:textId="77777777" w:rsidR="000418E8" w:rsidRPr="00DA6C20" w:rsidRDefault="000418E8" w:rsidP="000418E8">
      <w:pPr>
        <w:jc w:val="both"/>
        <w:rPr>
          <w:rFonts w:ascii="Calibri" w:hAnsi="Calibri" w:cs="Calibri"/>
        </w:rPr>
      </w:pPr>
    </w:p>
    <w:p w14:paraId="1D25D1EA" w14:textId="77777777" w:rsidR="000418E8" w:rsidRDefault="000418E8" w:rsidP="000418E8">
      <w:pPr>
        <w:jc w:val="both"/>
        <w:rPr>
          <w:rFonts w:ascii="Calibri" w:hAnsi="Calibri" w:cs="Calibri"/>
        </w:rPr>
      </w:pPr>
      <w:r w:rsidRPr="00DA6C20">
        <w:rPr>
          <w:rFonts w:ascii="Calibri" w:hAnsi="Calibri" w:cs="Calibri"/>
        </w:rPr>
        <w:t>Izvajalec je dolžan v roku 15 dni od podpisa pogodbe izdelati natančen terminski plan dinamike napredovanja del.</w:t>
      </w:r>
    </w:p>
    <w:p w14:paraId="4EF2CDF5" w14:textId="77777777" w:rsidR="000418E8" w:rsidRPr="00DA6C20" w:rsidRDefault="000418E8" w:rsidP="000418E8">
      <w:pPr>
        <w:jc w:val="both"/>
        <w:rPr>
          <w:rFonts w:ascii="Calibri" w:hAnsi="Calibri" w:cs="Calibri"/>
        </w:rPr>
      </w:pPr>
      <w:r w:rsidRPr="00DA6C20">
        <w:rPr>
          <w:rFonts w:ascii="Calibri" w:hAnsi="Calibri" w:cs="Calibri"/>
        </w:rPr>
        <w:t>Naročnik si pridržuje pravico spreminjati dinamiko izvajanja del v okviru zagotovljenih sredstev.</w:t>
      </w:r>
    </w:p>
    <w:p w14:paraId="53D40293" w14:textId="77777777" w:rsidR="000418E8" w:rsidRPr="00DA6C20" w:rsidRDefault="000418E8" w:rsidP="000418E8">
      <w:pPr>
        <w:jc w:val="both"/>
        <w:rPr>
          <w:rFonts w:ascii="Calibri" w:hAnsi="Calibri" w:cs="Calibri"/>
        </w:rPr>
      </w:pPr>
      <w:r w:rsidRPr="00DA6C20">
        <w:rPr>
          <w:rFonts w:ascii="Calibri" w:hAnsi="Calibri" w:cs="Calibri"/>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0773A1B0" w14:textId="77777777" w:rsidR="000418E8" w:rsidRDefault="000418E8" w:rsidP="000418E8">
      <w:pPr>
        <w:jc w:val="both"/>
        <w:rPr>
          <w:rFonts w:ascii="Calibri" w:hAnsi="Calibri" w:cs="Calibri"/>
        </w:rPr>
      </w:pPr>
      <w:r>
        <w:rPr>
          <w:rFonts w:ascii="Calibri" w:hAnsi="Calibri" w:cs="Calibri"/>
        </w:rPr>
        <w:t>Po d</w:t>
      </w:r>
      <w:r w:rsidRPr="00DA6C20">
        <w:rPr>
          <w:rFonts w:ascii="Calibri" w:hAnsi="Calibri" w:cs="Calibri"/>
        </w:rPr>
        <w:t xml:space="preserve">okončanja del </w:t>
      </w:r>
      <w:r>
        <w:rPr>
          <w:rFonts w:ascii="Calibri" w:hAnsi="Calibri" w:cs="Calibri"/>
        </w:rPr>
        <w:t>se izvede</w:t>
      </w:r>
      <w:r w:rsidRPr="00DA6C20">
        <w:rPr>
          <w:rFonts w:ascii="Calibri" w:hAnsi="Calibri" w:cs="Calibri"/>
        </w:rPr>
        <w:t xml:space="preserve"> tehnični pregled</w:t>
      </w:r>
      <w:r>
        <w:rPr>
          <w:rFonts w:ascii="Calibri" w:hAnsi="Calibri" w:cs="Calibri"/>
        </w:rPr>
        <w:t xml:space="preserve">. Izvajalec je obvezan odpraviti vse </w:t>
      </w:r>
      <w:r w:rsidRPr="00DA6C20">
        <w:rPr>
          <w:rFonts w:ascii="Calibri" w:hAnsi="Calibri" w:cs="Calibri"/>
        </w:rPr>
        <w:t xml:space="preserve"> pomanjkljivosti, ugotovljenih pri tehničnem pregledu in kvalitetnem pregledu ter </w:t>
      </w:r>
      <w:r>
        <w:rPr>
          <w:rFonts w:ascii="Calibri" w:hAnsi="Calibri" w:cs="Calibri"/>
        </w:rPr>
        <w:t>izročiti</w:t>
      </w:r>
      <w:r w:rsidRPr="00DA6C20">
        <w:rPr>
          <w:rFonts w:ascii="Calibri" w:hAnsi="Calibri" w:cs="Calibri"/>
        </w:rPr>
        <w:t xml:space="preserve"> vse potrebne dokumentacije</w:t>
      </w:r>
      <w:r>
        <w:rPr>
          <w:rFonts w:ascii="Calibri" w:hAnsi="Calibri" w:cs="Calibri"/>
        </w:rPr>
        <w:t xml:space="preserve"> za delovanje in obratovanje objekta in za</w:t>
      </w:r>
      <w:r w:rsidRPr="00DA6C20">
        <w:rPr>
          <w:rFonts w:ascii="Calibri" w:hAnsi="Calibri" w:cs="Calibri"/>
        </w:rPr>
        <w:t xml:space="preserve"> pridobitev uporabnega dovoljenja.</w:t>
      </w:r>
    </w:p>
    <w:p w14:paraId="7A0EA012" w14:textId="77777777" w:rsidR="000418E8" w:rsidRPr="00DA6C20" w:rsidRDefault="000418E8" w:rsidP="000418E8">
      <w:pPr>
        <w:jc w:val="both"/>
        <w:rPr>
          <w:rFonts w:ascii="Calibri" w:hAnsi="Calibri" w:cs="Calibri"/>
        </w:rPr>
      </w:pPr>
    </w:p>
    <w:p w14:paraId="1E1FC927"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4474A553" w14:textId="77777777" w:rsidR="000418E8" w:rsidRPr="00DA6C20" w:rsidRDefault="000418E8" w:rsidP="000418E8">
      <w:pPr>
        <w:jc w:val="both"/>
        <w:rPr>
          <w:rFonts w:ascii="Calibri" w:hAnsi="Calibri" w:cs="Calibri"/>
        </w:rPr>
      </w:pPr>
    </w:p>
    <w:p w14:paraId="49F737EB" w14:textId="77777777" w:rsidR="000418E8" w:rsidRPr="00DA6C20" w:rsidRDefault="000418E8" w:rsidP="000418E8">
      <w:pPr>
        <w:jc w:val="both"/>
        <w:rPr>
          <w:rFonts w:ascii="Calibri" w:hAnsi="Calibri" w:cs="Calibri"/>
        </w:rPr>
      </w:pPr>
      <w:r w:rsidRPr="00DA6C20">
        <w:rPr>
          <w:rFonts w:ascii="Calibri" w:hAnsi="Calibri" w:cs="Calibri"/>
        </w:rPr>
        <w:t>Na nastop in prenehanje okoliščin, ki po tej pogodbi lahko vplivajo na spremembo rokov, mora izvajalec opozoriti naročnika pisno in jih v roku 2 delovnih dni po seznanitvi z njimi evidentirati v gradbenem dnevniku.</w:t>
      </w:r>
    </w:p>
    <w:p w14:paraId="2C291940" w14:textId="77777777" w:rsidR="000418E8" w:rsidRPr="00DA6C20" w:rsidRDefault="000418E8" w:rsidP="000418E8">
      <w:pPr>
        <w:jc w:val="both"/>
        <w:rPr>
          <w:rFonts w:ascii="Calibri" w:hAnsi="Calibri" w:cs="Calibri"/>
        </w:rPr>
      </w:pPr>
      <w:r w:rsidRPr="00DA6C20">
        <w:rPr>
          <w:rFonts w:ascii="Calibri" w:hAnsi="Calibri" w:cs="Calibri"/>
        </w:rPr>
        <w:t>V primeru podaljšanja roka dokončanja del mora izvajalec naročniku predložiti ustrezno podaljšanje veljavnosti zavarovanja za dobro izvedbo pogodbenih obveznosti.</w:t>
      </w:r>
    </w:p>
    <w:p w14:paraId="3FBA6EC9" w14:textId="77777777" w:rsidR="000418E8" w:rsidRPr="00DA6C20" w:rsidRDefault="000418E8" w:rsidP="000418E8">
      <w:pPr>
        <w:jc w:val="both"/>
        <w:rPr>
          <w:rFonts w:ascii="Calibri" w:hAnsi="Calibri" w:cs="Calibri"/>
        </w:rPr>
      </w:pPr>
      <w:r w:rsidRPr="00DA6C20">
        <w:rPr>
          <w:rFonts w:ascii="Calibri" w:hAnsi="Calibri" w:cs="Calibri"/>
        </w:rPr>
        <w:t>Izvajalec lahko predlaga skrajšanje roka za izvajanje del, če bistveno hitreje napreduje z deli, kot je predvideno v pogodbi.</w:t>
      </w:r>
    </w:p>
    <w:p w14:paraId="6E38FA3F" w14:textId="77777777" w:rsidR="000418E8" w:rsidRPr="00DA6C20" w:rsidRDefault="000418E8" w:rsidP="000418E8">
      <w:pPr>
        <w:jc w:val="both"/>
        <w:rPr>
          <w:rFonts w:ascii="Calibri" w:hAnsi="Calibri" w:cs="Calibri"/>
        </w:rPr>
      </w:pPr>
      <w:r w:rsidRPr="00DA6C20">
        <w:rPr>
          <w:rFonts w:ascii="Calibri" w:hAnsi="Calibri" w:cs="Calibri"/>
        </w:rPr>
        <w:t>V obeh primerih se sklene dodatek k pogodbi. Izvajalec mora v obeh primerih nasloviti na naročnika obrazloženo vlogo za spremembo dinamike izvajanja del in spremembo končnega roka izvedbe del, kar mora potrditi tudi vodja nadzora.</w:t>
      </w:r>
    </w:p>
    <w:p w14:paraId="1AE52BF0" w14:textId="77777777" w:rsidR="000418E8" w:rsidRPr="00DA6C20" w:rsidRDefault="000418E8" w:rsidP="000418E8">
      <w:pPr>
        <w:jc w:val="both"/>
        <w:rPr>
          <w:rFonts w:ascii="Calibri" w:hAnsi="Calibri" w:cs="Calibri"/>
        </w:rPr>
      </w:pPr>
      <w:r w:rsidRPr="00DA6C20">
        <w:rPr>
          <w:rFonts w:ascii="Calibri" w:hAnsi="Calibri" w:cs="Calibri"/>
        </w:rPr>
        <w:t>Pogodbeni stranki soglašata, da izključujeta vremenske razmere (ne pa npr. naravne nesreče kot posledice vremenskih ujm) kot razlog za podaljšanje roka izvedbe.</w:t>
      </w:r>
    </w:p>
    <w:p w14:paraId="64D36323" w14:textId="77777777" w:rsidR="000418E8" w:rsidRPr="00DA6C20" w:rsidRDefault="000418E8" w:rsidP="000418E8">
      <w:pPr>
        <w:jc w:val="both"/>
        <w:rPr>
          <w:rFonts w:ascii="Calibri" w:hAnsi="Calibri" w:cs="Calibri"/>
        </w:rPr>
      </w:pPr>
      <w:r w:rsidRPr="00DA6C20">
        <w:rPr>
          <w:rFonts w:ascii="Calibri" w:hAnsi="Calibri" w:cs="Calibri"/>
        </w:rPr>
        <w:t>V primeru slabih vremenskih pogojev, ki ne dopuščajo dela v intenziteti terminskega plana, morata predstavnika naročnika in izvajalca z vpisom v gradbeni dnevnik prekiniti dela za dogovorjeni čas. S tem vpisom se mora strinjati naročnik in vodja nadzora,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w:t>
      </w:r>
    </w:p>
    <w:p w14:paraId="1C8F2476" w14:textId="77777777" w:rsidR="000418E8" w:rsidRPr="00DA6C20" w:rsidRDefault="000418E8" w:rsidP="000418E8">
      <w:pPr>
        <w:jc w:val="both"/>
        <w:rPr>
          <w:rFonts w:ascii="Calibri" w:hAnsi="Calibri" w:cs="Calibri"/>
        </w:rPr>
      </w:pPr>
      <w:r w:rsidRPr="00DA6C20">
        <w:rPr>
          <w:rFonts w:ascii="Calibri" w:hAnsi="Calibri" w:cs="Calibri"/>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3A76882D" w14:textId="77777777" w:rsidR="000418E8" w:rsidRPr="00DA6C20" w:rsidRDefault="000418E8" w:rsidP="000418E8">
      <w:pPr>
        <w:jc w:val="both"/>
        <w:rPr>
          <w:rFonts w:ascii="Calibri" w:hAnsi="Calibri" w:cs="Calibri"/>
        </w:rPr>
      </w:pPr>
      <w:r w:rsidRPr="00DA6C20">
        <w:rPr>
          <w:rFonts w:ascii="Calibri" w:hAnsi="Calibri" w:cs="Calibri"/>
        </w:rPr>
        <w:t xml:space="preserve">Spremembo pogodbe za podaljšanje roka se lahko predlaga najkasneje 15 dni pred iztekom rokov opredeljenih s to pogodbo. </w:t>
      </w:r>
    </w:p>
    <w:p w14:paraId="705300DC" w14:textId="77777777" w:rsidR="000418E8" w:rsidRPr="00DA6C20" w:rsidRDefault="000418E8" w:rsidP="000418E8">
      <w:pPr>
        <w:rPr>
          <w:rFonts w:ascii="Calibri" w:hAnsi="Calibri" w:cs="Calibri"/>
          <w:b/>
        </w:rPr>
      </w:pPr>
    </w:p>
    <w:p w14:paraId="3B54E1F2" w14:textId="77777777" w:rsidR="000418E8" w:rsidRPr="00F91651" w:rsidRDefault="000418E8" w:rsidP="000418E8">
      <w:pPr>
        <w:numPr>
          <w:ilvl w:val="0"/>
          <w:numId w:val="35"/>
        </w:numPr>
        <w:contextualSpacing/>
        <w:rPr>
          <w:rFonts w:ascii="Calibri" w:hAnsi="Calibri" w:cs="Calibri"/>
          <w:b/>
        </w:rPr>
      </w:pPr>
      <w:r w:rsidRPr="00DA6C20">
        <w:rPr>
          <w:rFonts w:ascii="Calibri" w:hAnsi="Calibri" w:cs="Calibri"/>
          <w:b/>
        </w:rPr>
        <w:t>POGODBENA KAZEN</w:t>
      </w:r>
    </w:p>
    <w:p w14:paraId="426CDBA7"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65336E3B" w14:textId="77777777" w:rsidR="000418E8" w:rsidRPr="00DA6C20" w:rsidRDefault="000418E8" w:rsidP="000418E8">
      <w:pPr>
        <w:rPr>
          <w:rFonts w:ascii="Calibri" w:hAnsi="Calibri" w:cs="Calibri"/>
        </w:rPr>
      </w:pPr>
    </w:p>
    <w:p w14:paraId="0118C21A" w14:textId="77777777" w:rsidR="000418E8" w:rsidRPr="00DA6C20" w:rsidRDefault="000418E8" w:rsidP="000418E8">
      <w:pPr>
        <w:jc w:val="both"/>
        <w:rPr>
          <w:rFonts w:ascii="Calibri" w:hAnsi="Calibri" w:cs="Calibri"/>
        </w:rPr>
      </w:pPr>
      <w:r w:rsidRPr="00DA6C20">
        <w:rPr>
          <w:rFonts w:ascii="Calibri" w:hAnsi="Calibri" w:cs="Calibri"/>
        </w:rPr>
        <w:t xml:space="preserve">Če se izvajalec po svoji krivdi pri izvedbi del ne drži dogovorjenih rokov, sme naročnik za vsak dan zamude zahtevati plačilo pogodbene kazni v višini 1 promila od vrednosti pogodbenih del brez DDV, vendar skupaj ne več kot 10 % celotne pogodbene vrednosti brez DDV. </w:t>
      </w:r>
    </w:p>
    <w:p w14:paraId="2DDB0BCE" w14:textId="77777777" w:rsidR="000418E8" w:rsidRPr="00DA6C20" w:rsidRDefault="000418E8" w:rsidP="000418E8">
      <w:pPr>
        <w:jc w:val="both"/>
        <w:rPr>
          <w:rFonts w:ascii="Calibri" w:hAnsi="Calibri" w:cs="Calibri"/>
        </w:rPr>
      </w:pPr>
    </w:p>
    <w:p w14:paraId="4760A5B1" w14:textId="77777777" w:rsidR="000418E8" w:rsidRPr="00973389" w:rsidRDefault="000418E8" w:rsidP="000418E8">
      <w:pPr>
        <w:jc w:val="both"/>
        <w:rPr>
          <w:rFonts w:ascii="Calibri" w:hAnsi="Calibri" w:cs="Calibri"/>
        </w:rPr>
      </w:pPr>
      <w:r w:rsidRPr="00973389">
        <w:rPr>
          <w:rFonts w:ascii="Calibri" w:hAnsi="Calibri" w:cs="Calibri"/>
        </w:rPr>
        <w:t>Pogodbena kazen se lahko obračuna pri končnem obračunu ali pa bo naročnik za znesek pogodbene kazni izvajalcu izstavil račun, ki ga mora izvajalec poravnati v roku 30 dni od dneva izstavitve računa.</w:t>
      </w:r>
    </w:p>
    <w:p w14:paraId="61C1640F" w14:textId="77777777" w:rsidR="000418E8" w:rsidRPr="00973389" w:rsidRDefault="000418E8" w:rsidP="000418E8">
      <w:pPr>
        <w:jc w:val="both"/>
        <w:rPr>
          <w:rFonts w:ascii="Calibri" w:hAnsi="Calibri" w:cs="Calibri"/>
        </w:rPr>
      </w:pPr>
    </w:p>
    <w:p w14:paraId="5328730F" w14:textId="77777777" w:rsidR="000418E8" w:rsidRPr="00973389" w:rsidRDefault="000418E8" w:rsidP="000418E8">
      <w:pPr>
        <w:jc w:val="both"/>
        <w:rPr>
          <w:rFonts w:ascii="Calibri" w:hAnsi="Calibri" w:cs="Calibri"/>
        </w:rPr>
      </w:pPr>
      <w:r w:rsidRPr="00973389">
        <w:rPr>
          <w:rFonts w:ascii="Calibri" w:hAnsi="Calibri" w:cs="Calibri"/>
        </w:rPr>
        <w:t xml:space="preserve">Če je zaradi zamude izvajalca z izvedbo del, naročniku povzročena škoda, ki presega vrednost pogodbene kazni, ima naročnik pravico do povrnitve vse škode nad zneskom pogodbene kazni in vso škodo zaradi slabo ali nestrokovno izvedenih pogodbenih del. </w:t>
      </w:r>
    </w:p>
    <w:p w14:paraId="51D2D799" w14:textId="77777777" w:rsidR="000418E8" w:rsidRPr="00973389" w:rsidRDefault="000418E8" w:rsidP="000418E8">
      <w:pPr>
        <w:jc w:val="both"/>
        <w:rPr>
          <w:rFonts w:ascii="Calibri" w:hAnsi="Calibri" w:cs="Calibri"/>
        </w:rPr>
      </w:pPr>
    </w:p>
    <w:p w14:paraId="20A5D78F" w14:textId="77777777" w:rsidR="000418E8" w:rsidRPr="00973389" w:rsidRDefault="000418E8" w:rsidP="000418E8">
      <w:pPr>
        <w:jc w:val="both"/>
        <w:rPr>
          <w:rFonts w:ascii="Calibri" w:hAnsi="Calibri" w:cs="Calibri"/>
        </w:rPr>
      </w:pPr>
      <w:r w:rsidRPr="00973389">
        <w:rPr>
          <w:rFonts w:ascii="Calibri" w:hAnsi="Calibri" w:cs="Calibri"/>
        </w:rPr>
        <w:t>Naročnik lahko tako od izvajalca zahteva poleg pogodbene kazni tudi poplačilo celotne odškodnine za vso nastalo škodo, ki bi jo utrpel zaradi izvajalčeve zamude ali neizpolnitve pogodbenih obveznosti izvajalca, pri čemer mora izvajalec, če ga naročnik k temu pozove, skupaj z naročnikom sodelovati kot stranka v eventualnih sporih, nastalih zaradi zamude ali neizpolnitve izvajalca.</w:t>
      </w:r>
    </w:p>
    <w:p w14:paraId="154B4DA9" w14:textId="77777777" w:rsidR="000418E8" w:rsidRPr="00973389" w:rsidRDefault="000418E8" w:rsidP="000418E8">
      <w:pPr>
        <w:jc w:val="both"/>
        <w:rPr>
          <w:rFonts w:ascii="Calibri" w:hAnsi="Calibri" w:cs="Calibri"/>
        </w:rPr>
      </w:pPr>
    </w:p>
    <w:p w14:paraId="04EF1587" w14:textId="77777777" w:rsidR="000418E8" w:rsidRPr="00973389" w:rsidRDefault="000418E8" w:rsidP="000418E8">
      <w:pPr>
        <w:jc w:val="both"/>
        <w:rPr>
          <w:rFonts w:ascii="Calibri" w:hAnsi="Calibri" w:cs="Calibri"/>
        </w:rPr>
      </w:pPr>
      <w:r w:rsidRPr="00973389">
        <w:rPr>
          <w:rFonts w:ascii="Calibri" w:hAnsi="Calibri" w:cs="Calibri"/>
        </w:rPr>
        <w:t>Plačilo pogodbene kazni izvajalca ne odvezuje od izpolnitve pogodbenih obveznosti.</w:t>
      </w:r>
    </w:p>
    <w:p w14:paraId="63199A4E" w14:textId="77777777" w:rsidR="000418E8" w:rsidRPr="00973389" w:rsidRDefault="000418E8" w:rsidP="000418E8">
      <w:pPr>
        <w:jc w:val="both"/>
        <w:rPr>
          <w:rFonts w:ascii="Calibri" w:hAnsi="Calibri" w:cs="Calibri"/>
        </w:rPr>
      </w:pPr>
    </w:p>
    <w:p w14:paraId="6841A05D" w14:textId="77777777" w:rsidR="000418E8" w:rsidRPr="00973389" w:rsidRDefault="000418E8" w:rsidP="000418E8">
      <w:pPr>
        <w:jc w:val="both"/>
        <w:rPr>
          <w:rFonts w:ascii="Calibri" w:hAnsi="Calibri" w:cs="Calibri"/>
        </w:rPr>
      </w:pPr>
      <w:r w:rsidRPr="00973389">
        <w:rPr>
          <w:rFonts w:ascii="Calibri" w:hAnsi="Calibri" w:cs="Calibri"/>
        </w:rPr>
        <w:t>Za plačilo nastale škode lahko naročnik unovči finančno zavarovanje za dobro izvedbo pogodbenih obveznosti.</w:t>
      </w:r>
    </w:p>
    <w:p w14:paraId="38B1FD8E" w14:textId="77777777" w:rsidR="000418E8" w:rsidRPr="00973389" w:rsidRDefault="000418E8" w:rsidP="000418E8">
      <w:pPr>
        <w:rPr>
          <w:rFonts w:ascii="Calibri" w:hAnsi="Calibri" w:cs="Calibri"/>
          <w:b/>
        </w:rPr>
      </w:pPr>
    </w:p>
    <w:p w14:paraId="1F590E66" w14:textId="77777777" w:rsidR="000418E8" w:rsidRPr="00C16A01" w:rsidRDefault="000418E8" w:rsidP="000418E8">
      <w:pPr>
        <w:numPr>
          <w:ilvl w:val="0"/>
          <w:numId w:val="35"/>
        </w:numPr>
        <w:contextualSpacing/>
        <w:rPr>
          <w:rFonts w:ascii="Calibri" w:hAnsi="Calibri" w:cs="Calibri"/>
          <w:b/>
        </w:rPr>
      </w:pPr>
      <w:r w:rsidRPr="00973389">
        <w:rPr>
          <w:rFonts w:ascii="Calibri" w:hAnsi="Calibri" w:cs="Calibri"/>
          <w:b/>
        </w:rPr>
        <w:t>PREVZEM DEL</w:t>
      </w:r>
    </w:p>
    <w:p w14:paraId="368A226B" w14:textId="77777777" w:rsidR="000418E8" w:rsidRPr="00973389" w:rsidRDefault="000418E8" w:rsidP="000418E8">
      <w:pPr>
        <w:numPr>
          <w:ilvl w:val="0"/>
          <w:numId w:val="19"/>
        </w:numPr>
        <w:contextualSpacing/>
        <w:jc w:val="center"/>
        <w:rPr>
          <w:rFonts w:ascii="Calibri" w:hAnsi="Calibri" w:cs="Calibri"/>
          <w:b/>
        </w:rPr>
      </w:pPr>
      <w:r w:rsidRPr="00973389">
        <w:rPr>
          <w:rFonts w:ascii="Calibri" w:hAnsi="Calibri" w:cs="Calibri"/>
          <w:b/>
        </w:rPr>
        <w:t>člen</w:t>
      </w:r>
    </w:p>
    <w:p w14:paraId="6C5721A9" w14:textId="77777777" w:rsidR="000418E8" w:rsidRPr="00973389" w:rsidRDefault="000418E8" w:rsidP="000418E8">
      <w:pPr>
        <w:rPr>
          <w:rFonts w:ascii="Calibri" w:hAnsi="Calibri" w:cs="Calibri"/>
        </w:rPr>
      </w:pPr>
    </w:p>
    <w:p w14:paraId="65B33279" w14:textId="77777777" w:rsidR="000418E8" w:rsidRPr="00973389" w:rsidRDefault="000418E8" w:rsidP="000418E8">
      <w:pPr>
        <w:jc w:val="both"/>
        <w:rPr>
          <w:rFonts w:ascii="Calibri" w:hAnsi="Calibri" w:cs="Calibri"/>
          <w:strike/>
        </w:rPr>
      </w:pPr>
      <w:r w:rsidRPr="00973389">
        <w:rPr>
          <w:rFonts w:ascii="Calibri" w:hAnsi="Calibri" w:cs="Calibri"/>
        </w:rPr>
        <w:t xml:space="preserve">Izvajalec je dolžan datum dokončanja del vpisati v gradbeni dnevnik in o tem pisno obvestiti naročnika. </w:t>
      </w:r>
    </w:p>
    <w:p w14:paraId="26A44352" w14:textId="77777777" w:rsidR="000418E8" w:rsidRPr="00973389" w:rsidRDefault="000418E8" w:rsidP="000418E8">
      <w:pPr>
        <w:jc w:val="both"/>
        <w:rPr>
          <w:rFonts w:ascii="Calibri" w:hAnsi="Calibri" w:cs="Calibri"/>
          <w:strike/>
        </w:rPr>
      </w:pPr>
    </w:p>
    <w:p w14:paraId="06B761D5" w14:textId="77777777" w:rsidR="000418E8" w:rsidRPr="00973389" w:rsidRDefault="000418E8" w:rsidP="000418E8">
      <w:pPr>
        <w:jc w:val="both"/>
        <w:rPr>
          <w:rFonts w:ascii="Calibri" w:hAnsi="Calibri" w:cs="Calibri"/>
        </w:rPr>
      </w:pPr>
      <w:r w:rsidRPr="00973389">
        <w:rPr>
          <w:rFonts w:ascii="Calibri" w:hAnsi="Calibri" w:cs="Calibri"/>
        </w:rPr>
        <w:t>O dokončanju in prevzemu del sestavijo pooblaščeni predstavniki obeh pogodbenih strank primopredajni zapisnik, v katerem natančno ugotovijo predvsem:</w:t>
      </w:r>
    </w:p>
    <w:p w14:paraId="4430CEF8"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ali izvedena dela ustrezajo določilom te pogodbe, veljavnim zakonskim predpisom in pravilom stroke,</w:t>
      </w:r>
    </w:p>
    <w:p w14:paraId="1F80C87A"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datume začetka in končanja del in datum prevzema del,</w:t>
      </w:r>
    </w:p>
    <w:p w14:paraId="2A97B5A1"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kakovost izvedenih del in pripombe naročnika v zvezi z njo,</w:t>
      </w:r>
    </w:p>
    <w:p w14:paraId="191FBC01"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morebitna odprta, med predstavniki pogodbenih strank sporna vprašanja tehnične narave,</w:t>
      </w:r>
    </w:p>
    <w:p w14:paraId="717C3605"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končna vrednost opravljenih del,</w:t>
      </w:r>
    </w:p>
    <w:p w14:paraId="45315ED8"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pregled predane dokumentacije s strani izvajalca,</w:t>
      </w:r>
    </w:p>
    <w:p w14:paraId="12105638"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posebej se navede tudi morebitna zamuda in odgovornost zanjo,</w:t>
      </w:r>
    </w:p>
    <w:p w14:paraId="17C85C57"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vrednost zahtevka iz naslova povzročene kazni in škode zaradi zamude,</w:t>
      </w:r>
    </w:p>
    <w:p w14:paraId="7C8B3FB5"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v zapisniku se obvezno navede datum in uro izročitve oziroma podpisa,</w:t>
      </w:r>
    </w:p>
    <w:p w14:paraId="0517F540" w14:textId="77777777" w:rsidR="000418E8" w:rsidRPr="00973389" w:rsidRDefault="000418E8" w:rsidP="000418E8">
      <w:pPr>
        <w:numPr>
          <w:ilvl w:val="0"/>
          <w:numId w:val="36"/>
        </w:numPr>
        <w:contextualSpacing/>
        <w:jc w:val="both"/>
        <w:rPr>
          <w:rFonts w:ascii="Calibri" w:hAnsi="Calibri" w:cs="Calibri"/>
        </w:rPr>
      </w:pPr>
      <w:r w:rsidRPr="00973389">
        <w:rPr>
          <w:rFonts w:ascii="Calibri" w:hAnsi="Calibri" w:cs="Calibri"/>
        </w:rPr>
        <w:t>zapisniku se obvezno priloži seznam vseh podizvajalcev s kontaktnimi imeni in telefonskimi številkami, v kolikor je ta seznam potreben za eventualne reklamacije v garancijski dobi.</w:t>
      </w:r>
    </w:p>
    <w:p w14:paraId="03283A59" w14:textId="77777777" w:rsidR="000418E8" w:rsidRPr="00973389" w:rsidRDefault="000418E8" w:rsidP="000418E8">
      <w:pPr>
        <w:jc w:val="both"/>
        <w:rPr>
          <w:rFonts w:ascii="Calibri" w:hAnsi="Calibri" w:cs="Calibri"/>
        </w:rPr>
      </w:pPr>
    </w:p>
    <w:p w14:paraId="39530E3F" w14:textId="77777777" w:rsidR="000418E8" w:rsidRPr="00973389" w:rsidRDefault="000418E8" w:rsidP="000418E8">
      <w:pPr>
        <w:jc w:val="both"/>
        <w:rPr>
          <w:rFonts w:ascii="Calibri" w:hAnsi="Calibri" w:cs="Calibri"/>
        </w:rPr>
      </w:pPr>
      <w:r w:rsidRPr="00973389">
        <w:rPr>
          <w:rFonts w:ascii="Calibri" w:hAnsi="Calibri" w:cs="Calibri"/>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42565D48" w14:textId="77777777" w:rsidR="000418E8" w:rsidRPr="00973389" w:rsidRDefault="000418E8" w:rsidP="000418E8">
      <w:pPr>
        <w:jc w:val="both"/>
        <w:rPr>
          <w:rFonts w:ascii="Calibri" w:hAnsi="Calibri" w:cs="Calibri"/>
        </w:rPr>
      </w:pPr>
      <w:r w:rsidRPr="00973389">
        <w:rPr>
          <w:rFonts w:ascii="Calibri" w:hAnsi="Calibri" w:cs="Calibri"/>
        </w:rPr>
        <w:t>Pogodbeni stranki sta sporazumni, da takoj po uspešnem prevzemu vseh del iz te pogodbe začneta z izdelavo končnega obračuna, ki ga izdelata v najkrajšem možnem času, vendar ne pozneje kot v 10 dneh od dneva uspešnega prevzema del.</w:t>
      </w:r>
    </w:p>
    <w:p w14:paraId="06456E33" w14:textId="77777777" w:rsidR="000418E8" w:rsidRPr="00973389" w:rsidRDefault="000418E8" w:rsidP="000418E8">
      <w:pPr>
        <w:jc w:val="both"/>
        <w:rPr>
          <w:rFonts w:ascii="Calibri" w:hAnsi="Calibri" w:cs="Calibri"/>
        </w:rPr>
      </w:pPr>
      <w:r w:rsidRPr="00973389">
        <w:rPr>
          <w:rFonts w:ascii="Calibri" w:hAnsi="Calibri" w:cs="Calibri"/>
        </w:rPr>
        <w:t>Če katerakoli od pogodbenih strank brez utemeljenega razloga ne želi in ne sodeluje pri izdelavi končnega obračuna, ga sme izdelati druga pogodbena stranka v njegovi odsotnosti.</w:t>
      </w:r>
    </w:p>
    <w:p w14:paraId="57F37369" w14:textId="455D9374" w:rsidR="0058478E" w:rsidRDefault="000418E8" w:rsidP="00805777">
      <w:pPr>
        <w:jc w:val="both"/>
        <w:rPr>
          <w:rFonts w:ascii="Calibri" w:hAnsi="Calibri" w:cs="Calibri"/>
        </w:rPr>
      </w:pPr>
      <w:r w:rsidRPr="00973389">
        <w:rPr>
          <w:rFonts w:ascii="Calibri" w:hAnsi="Calibri" w:cs="Calibri"/>
        </w:rPr>
        <w:t>Ob končni primopredaji del mora izvajalec naročniku izročiti vso dokumentacijo v zvezi z investicijo in vso dokumentacijo, ki je bila zahtevana v postopku javnega razpisa, vključno z zavarovanjem za odpravo napak v garancijskem roku.</w:t>
      </w:r>
    </w:p>
    <w:p w14:paraId="4DFD9055" w14:textId="77777777" w:rsidR="0058478E" w:rsidRPr="00973389" w:rsidRDefault="0058478E" w:rsidP="000418E8">
      <w:pPr>
        <w:rPr>
          <w:rFonts w:ascii="Calibri" w:hAnsi="Calibri" w:cs="Calibri"/>
        </w:rPr>
      </w:pPr>
    </w:p>
    <w:p w14:paraId="31A197D3" w14:textId="77777777" w:rsidR="000418E8" w:rsidRPr="00973389" w:rsidRDefault="000418E8" w:rsidP="000418E8">
      <w:pPr>
        <w:numPr>
          <w:ilvl w:val="0"/>
          <w:numId w:val="35"/>
        </w:numPr>
        <w:contextualSpacing/>
        <w:rPr>
          <w:rFonts w:ascii="Calibri" w:hAnsi="Calibri" w:cs="Calibri"/>
          <w:b/>
        </w:rPr>
      </w:pPr>
      <w:r w:rsidRPr="00973389">
        <w:rPr>
          <w:rFonts w:ascii="Calibri" w:hAnsi="Calibri" w:cs="Calibri"/>
          <w:b/>
        </w:rPr>
        <w:t>IN</w:t>
      </w:r>
      <w:r>
        <w:rPr>
          <w:rFonts w:ascii="Calibri" w:hAnsi="Calibri" w:cs="Calibri"/>
          <w:b/>
        </w:rPr>
        <w:t>S</w:t>
      </w:r>
      <w:r w:rsidRPr="00973389">
        <w:rPr>
          <w:rFonts w:ascii="Calibri" w:hAnsi="Calibri" w:cs="Calibri"/>
          <w:b/>
        </w:rPr>
        <w:t>TRUMENT FINANČNEGA ZAVAROVANJA ZA DOBRO IZVEDBO POGODBENIH OBVEZNOSTI</w:t>
      </w:r>
    </w:p>
    <w:p w14:paraId="1F4A59CA" w14:textId="77777777" w:rsidR="000418E8" w:rsidRPr="00973389" w:rsidRDefault="000418E8" w:rsidP="000418E8">
      <w:pPr>
        <w:jc w:val="both"/>
        <w:rPr>
          <w:rFonts w:ascii="Calibri" w:hAnsi="Calibri" w:cs="Calibri"/>
        </w:rPr>
      </w:pPr>
    </w:p>
    <w:p w14:paraId="02634F96" w14:textId="77777777" w:rsidR="000418E8" w:rsidRDefault="000418E8" w:rsidP="000418E8">
      <w:pPr>
        <w:numPr>
          <w:ilvl w:val="0"/>
          <w:numId w:val="19"/>
        </w:numPr>
        <w:contextualSpacing/>
        <w:jc w:val="center"/>
        <w:rPr>
          <w:rFonts w:ascii="Calibri" w:hAnsi="Calibri" w:cs="Calibri"/>
          <w:b/>
        </w:rPr>
      </w:pPr>
      <w:r w:rsidRPr="00973389">
        <w:rPr>
          <w:rFonts w:ascii="Calibri" w:hAnsi="Calibri" w:cs="Calibri"/>
          <w:b/>
        </w:rPr>
        <w:t>Člen</w:t>
      </w:r>
    </w:p>
    <w:p w14:paraId="36F0DF9F" w14:textId="77777777" w:rsidR="000418E8" w:rsidRPr="00F91651" w:rsidRDefault="000418E8" w:rsidP="000418E8">
      <w:pPr>
        <w:ind w:left="360"/>
        <w:contextualSpacing/>
        <w:rPr>
          <w:rFonts w:ascii="Calibri" w:hAnsi="Calibri" w:cs="Calibri"/>
          <w:b/>
        </w:rPr>
      </w:pPr>
    </w:p>
    <w:p w14:paraId="51BF9E18" w14:textId="77777777" w:rsidR="000418E8" w:rsidRPr="00973389" w:rsidRDefault="000418E8" w:rsidP="000418E8">
      <w:pPr>
        <w:jc w:val="both"/>
        <w:rPr>
          <w:rFonts w:ascii="Calibri" w:hAnsi="Calibri" w:cs="Calibri"/>
          <w:color w:val="000000"/>
        </w:rPr>
      </w:pPr>
      <w:r w:rsidRPr="00973389">
        <w:rPr>
          <w:rFonts w:ascii="Calibri" w:hAnsi="Calibri" w:cs="Calibri"/>
          <w:color w:val="000000"/>
        </w:rPr>
        <w:t>Izvajalec mora v roku petnajstih (15) dni od sklenitve pogodbe, kot pogoj za veljavnost te pogodbe, naročniku izročiti in</w:t>
      </w:r>
      <w:r>
        <w:rPr>
          <w:rFonts w:ascii="Calibri" w:hAnsi="Calibri" w:cs="Calibri"/>
          <w:color w:val="000000"/>
        </w:rPr>
        <w:t>s</w:t>
      </w:r>
      <w:r w:rsidRPr="00973389">
        <w:rPr>
          <w:rFonts w:ascii="Calibri" w:hAnsi="Calibri" w:cs="Calibri"/>
          <w:color w:val="000000"/>
        </w:rPr>
        <w:t xml:space="preserve">trument finančnega zavarovanja za dobro izvedbo pogodbenih obveznosti, to je originalno brezpogojno, nepreklicno bančno garancijo unovčljivo na prvi poziv, izdelano po Enotnih pravilih za garancije na poziv </w:t>
      </w:r>
      <w:r w:rsidRPr="0058478E">
        <w:rPr>
          <w:rFonts w:ascii="Calibri" w:hAnsi="Calibri" w:cs="Calibri"/>
          <w:color w:val="000000"/>
        </w:rPr>
        <w:t xml:space="preserve">(EPGP, revizija 2010) ali enakovredno kavcijsko zavarovanje zavarovalnice. Višina instrumenta finančnega zavarovanja mora biti 5 </w:t>
      </w:r>
      <w:r w:rsidRPr="0058478E">
        <w:rPr>
          <w:rFonts w:ascii="Calibri" w:hAnsi="Calibri" w:cs="Calibri"/>
          <w:bCs/>
          <w:color w:val="000000"/>
        </w:rPr>
        <w:t>% pogodbene vrednosti v EUR z DDV,</w:t>
      </w:r>
      <w:r w:rsidRPr="0058478E">
        <w:rPr>
          <w:rFonts w:ascii="Calibri" w:hAnsi="Calibri" w:cs="Calibri"/>
          <w:color w:val="000000"/>
        </w:rPr>
        <w:t xml:space="preserve"> njegova veljavnost pa vsaj še 60 dni po preteku veljavnosti pogodbe. V primeru da naveden</w:t>
      </w:r>
      <w:r w:rsidRPr="00973389">
        <w:rPr>
          <w:rFonts w:ascii="Calibri" w:hAnsi="Calibri" w:cs="Calibri"/>
          <w:color w:val="000000"/>
        </w:rPr>
        <w:t xml:space="preserve"> in</w:t>
      </w:r>
      <w:r>
        <w:rPr>
          <w:rFonts w:ascii="Calibri" w:hAnsi="Calibri" w:cs="Calibri"/>
          <w:color w:val="000000"/>
        </w:rPr>
        <w:t>s</w:t>
      </w:r>
      <w:r w:rsidRPr="00973389">
        <w:rPr>
          <w:rFonts w:ascii="Calibri" w:hAnsi="Calibri" w:cs="Calibri"/>
          <w:color w:val="000000"/>
        </w:rPr>
        <w:t>trument finančnega zavarovanja ne bo predložen v roku, se bo štelo, da pogodba ni sklenjena, naročnik pa bo unovčil in</w:t>
      </w:r>
      <w:r>
        <w:rPr>
          <w:rFonts w:ascii="Calibri" w:hAnsi="Calibri" w:cs="Calibri"/>
          <w:color w:val="000000"/>
        </w:rPr>
        <w:t>s</w:t>
      </w:r>
      <w:r w:rsidRPr="00973389">
        <w:rPr>
          <w:rFonts w:ascii="Calibri" w:hAnsi="Calibri" w:cs="Calibri"/>
          <w:color w:val="000000"/>
        </w:rPr>
        <w:t>trument finančnega zavarovanja za resnost ponudbe.</w:t>
      </w:r>
    </w:p>
    <w:p w14:paraId="3F20EC90" w14:textId="77777777" w:rsidR="000418E8" w:rsidRPr="00973389" w:rsidRDefault="000418E8" w:rsidP="000418E8">
      <w:pPr>
        <w:jc w:val="both"/>
        <w:rPr>
          <w:rFonts w:ascii="Calibri" w:hAnsi="Calibri" w:cs="Calibri"/>
        </w:rPr>
      </w:pPr>
    </w:p>
    <w:p w14:paraId="6D203517" w14:textId="77777777" w:rsidR="000418E8" w:rsidRPr="00973389" w:rsidRDefault="000418E8" w:rsidP="000418E8">
      <w:pPr>
        <w:jc w:val="both"/>
        <w:rPr>
          <w:rFonts w:ascii="Calibri" w:hAnsi="Calibri" w:cs="Calibri"/>
        </w:rPr>
      </w:pPr>
      <w:r w:rsidRPr="00973389">
        <w:rPr>
          <w:rFonts w:ascii="Calibri" w:hAnsi="Calibri" w:cs="Calibri"/>
        </w:rPr>
        <w:t>Izvajalec jamči:</w:t>
      </w:r>
    </w:p>
    <w:p w14:paraId="07A198F6" w14:textId="77777777" w:rsidR="000418E8" w:rsidRPr="00973389" w:rsidRDefault="000418E8" w:rsidP="000418E8">
      <w:pPr>
        <w:numPr>
          <w:ilvl w:val="0"/>
          <w:numId w:val="37"/>
        </w:numPr>
        <w:contextualSpacing/>
        <w:jc w:val="both"/>
        <w:rPr>
          <w:rFonts w:ascii="Calibri" w:hAnsi="Calibri" w:cs="Calibri"/>
        </w:rPr>
      </w:pPr>
      <w:r w:rsidRPr="00973389">
        <w:rPr>
          <w:rFonts w:ascii="Calibri" w:hAnsi="Calibri" w:cs="Calibri"/>
        </w:rPr>
        <w:t>da bodo dela izvedena tako, da bodo v celoti in v vseh svojih delih ustrezal zakonskim in tehničnim predpisom ter standardom, veljavnim za tovrstne objekte,</w:t>
      </w:r>
    </w:p>
    <w:p w14:paraId="5D75D488" w14:textId="77777777" w:rsidR="000418E8" w:rsidRPr="00973389" w:rsidRDefault="000418E8" w:rsidP="000418E8">
      <w:pPr>
        <w:numPr>
          <w:ilvl w:val="0"/>
          <w:numId w:val="37"/>
        </w:numPr>
        <w:contextualSpacing/>
        <w:jc w:val="both"/>
        <w:rPr>
          <w:rFonts w:ascii="Calibri" w:hAnsi="Calibri" w:cs="Calibri"/>
        </w:rPr>
      </w:pPr>
      <w:r w:rsidRPr="00973389">
        <w:rPr>
          <w:rFonts w:ascii="Calibri" w:hAnsi="Calibri" w:cs="Calibri"/>
        </w:rPr>
        <w:t>da bo pri gradnji uporabil samo atestirane materiale, ustrezne kvalitete, in sodobne metode postopkov,</w:t>
      </w:r>
    </w:p>
    <w:p w14:paraId="0C6743F8" w14:textId="77777777" w:rsidR="000418E8" w:rsidRPr="00973389" w:rsidRDefault="000418E8" w:rsidP="000418E8">
      <w:pPr>
        <w:numPr>
          <w:ilvl w:val="0"/>
          <w:numId w:val="37"/>
        </w:numPr>
        <w:contextualSpacing/>
        <w:jc w:val="both"/>
        <w:rPr>
          <w:rFonts w:ascii="Calibri" w:hAnsi="Calibri" w:cs="Calibri"/>
        </w:rPr>
      </w:pPr>
      <w:r w:rsidRPr="00973389">
        <w:rPr>
          <w:rFonts w:ascii="Calibri" w:hAnsi="Calibri" w:cs="Calibri"/>
        </w:rPr>
        <w:t>da bodo njegove dobave in storitve v okviru pogodbe kompletne in tehnično brezhibne.</w:t>
      </w:r>
    </w:p>
    <w:p w14:paraId="70A73D69" w14:textId="77777777" w:rsidR="000418E8" w:rsidRPr="00973389" w:rsidRDefault="000418E8" w:rsidP="000418E8">
      <w:pPr>
        <w:jc w:val="both"/>
        <w:rPr>
          <w:rFonts w:ascii="Calibri" w:hAnsi="Calibri" w:cs="Calibri"/>
        </w:rPr>
      </w:pPr>
    </w:p>
    <w:p w14:paraId="5AEBC773" w14:textId="373E4D4D" w:rsidR="000418E8" w:rsidRPr="00973389" w:rsidRDefault="000418E8" w:rsidP="000418E8">
      <w:pPr>
        <w:jc w:val="both"/>
        <w:rPr>
          <w:rFonts w:ascii="Calibri" w:hAnsi="Calibri" w:cs="Calibri"/>
          <w:color w:val="000000"/>
        </w:rPr>
      </w:pPr>
      <w:r w:rsidRPr="00973389">
        <w:rPr>
          <w:rFonts w:ascii="Calibri" w:hAnsi="Calibri" w:cs="Calibri"/>
          <w:color w:val="000000"/>
        </w:rPr>
        <w:t>Če se med trajanjem izvedbe pogodbe spremeni rok za izvedbo pogodbenih del, kakovost oz. količina, mora izvajalec predložiti v roku 15 (petnajstih) dni od sklenitve dodatka k tej pogodbi, novo finančno zavarovanje z novim rokom trajanja le-tega, v skladu s spremembo pogodbenega roka za izvedbo del</w:t>
      </w:r>
      <w:r w:rsidR="00897E60">
        <w:rPr>
          <w:rFonts w:ascii="Calibri" w:hAnsi="Calibri" w:cs="Calibri"/>
          <w:color w:val="000000"/>
        </w:rPr>
        <w:t>.</w:t>
      </w:r>
      <w:r w:rsidRPr="00973389">
        <w:rPr>
          <w:rFonts w:ascii="Calibri" w:hAnsi="Calibri" w:cs="Calibri"/>
          <w:color w:val="000000"/>
        </w:rPr>
        <w:t xml:space="preserve"> </w:t>
      </w:r>
    </w:p>
    <w:p w14:paraId="224F6C9B" w14:textId="77777777" w:rsidR="000418E8" w:rsidRPr="00973389" w:rsidRDefault="000418E8" w:rsidP="000418E8">
      <w:pPr>
        <w:jc w:val="both"/>
        <w:rPr>
          <w:rFonts w:ascii="Calibri" w:hAnsi="Calibri" w:cs="Calibri"/>
          <w:color w:val="000000"/>
        </w:rPr>
      </w:pPr>
    </w:p>
    <w:p w14:paraId="5C064A60" w14:textId="77777777" w:rsidR="000418E8" w:rsidRDefault="000418E8" w:rsidP="000418E8">
      <w:pPr>
        <w:jc w:val="both"/>
        <w:rPr>
          <w:rFonts w:ascii="Calibri" w:hAnsi="Calibri" w:cs="Calibri"/>
          <w:color w:val="000000"/>
        </w:rPr>
      </w:pPr>
      <w:r w:rsidRPr="00973389">
        <w:rPr>
          <w:rFonts w:ascii="Calibri" w:hAnsi="Calibri" w:cs="Calibri"/>
          <w:color w:val="000000"/>
        </w:rPr>
        <w:t>Če izvajalec v navedenem roku od sklenitve dodatka k tej pogodbi ne bo predložil ustreznega finančnega zavarovanja za dobro izvedbo pogodbenih obveznosti, skladno z določili te pogodbe, lahko naročnik unovči predloženo finančno zavarovanje za dobro izvedbo pogodbenih obveznosti in odstopi od pogodbe.</w:t>
      </w:r>
    </w:p>
    <w:p w14:paraId="78603D6E" w14:textId="77777777" w:rsidR="000418E8" w:rsidRDefault="000418E8" w:rsidP="000418E8">
      <w:pPr>
        <w:rPr>
          <w:rFonts w:ascii="Calibri" w:hAnsi="Calibri" w:cs="Calibri"/>
        </w:rPr>
      </w:pPr>
    </w:p>
    <w:p w14:paraId="1F21AF22" w14:textId="77777777" w:rsidR="000418E8" w:rsidRPr="00DA6C20" w:rsidRDefault="000418E8" w:rsidP="000418E8">
      <w:pPr>
        <w:rPr>
          <w:rFonts w:ascii="Calibri" w:hAnsi="Calibri" w:cs="Calibri"/>
        </w:rPr>
      </w:pPr>
    </w:p>
    <w:p w14:paraId="6A485CBA" w14:textId="77777777" w:rsidR="000418E8" w:rsidRPr="00DA6C20" w:rsidRDefault="000418E8" w:rsidP="000418E8">
      <w:pPr>
        <w:numPr>
          <w:ilvl w:val="0"/>
          <w:numId w:val="35"/>
        </w:numPr>
        <w:contextualSpacing/>
        <w:rPr>
          <w:rFonts w:ascii="Calibri" w:hAnsi="Calibri" w:cs="Calibri"/>
          <w:b/>
        </w:rPr>
      </w:pPr>
      <w:r w:rsidRPr="00DA6C20">
        <w:rPr>
          <w:rFonts w:ascii="Calibri" w:hAnsi="Calibri" w:cs="Calibri"/>
          <w:b/>
        </w:rPr>
        <w:t>IN</w:t>
      </w:r>
      <w:r>
        <w:rPr>
          <w:rFonts w:ascii="Calibri" w:hAnsi="Calibri" w:cs="Calibri"/>
          <w:b/>
        </w:rPr>
        <w:t>S</w:t>
      </w:r>
      <w:r w:rsidRPr="00DA6C20">
        <w:rPr>
          <w:rFonts w:ascii="Calibri" w:hAnsi="Calibri" w:cs="Calibri"/>
          <w:b/>
        </w:rPr>
        <w:t>TRUMENT FINANČNEGA ZAVAROVANJA ZA ODPRAVO NAPAK V GARANCIJSKI DOBI</w:t>
      </w:r>
    </w:p>
    <w:p w14:paraId="751A404E" w14:textId="77777777" w:rsidR="000418E8" w:rsidRPr="00DA6C20" w:rsidRDefault="000418E8" w:rsidP="000418E8">
      <w:pPr>
        <w:ind w:left="1080"/>
        <w:contextualSpacing/>
        <w:rPr>
          <w:rFonts w:ascii="Calibri" w:hAnsi="Calibri" w:cs="Calibri"/>
          <w:b/>
        </w:rPr>
      </w:pPr>
    </w:p>
    <w:p w14:paraId="0B21F064"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300FF024" w14:textId="77777777" w:rsidR="000418E8" w:rsidRPr="00DA6C20" w:rsidRDefault="000418E8" w:rsidP="000418E8">
      <w:pPr>
        <w:rPr>
          <w:rFonts w:ascii="Calibri" w:hAnsi="Calibri" w:cs="Calibri"/>
        </w:rPr>
      </w:pPr>
    </w:p>
    <w:p w14:paraId="6E7C5750" w14:textId="77777777" w:rsidR="000418E8" w:rsidRPr="00DA6C20" w:rsidRDefault="000418E8" w:rsidP="000418E8">
      <w:pPr>
        <w:jc w:val="both"/>
        <w:rPr>
          <w:rFonts w:ascii="Calibri" w:hAnsi="Calibri" w:cs="Calibri"/>
        </w:rPr>
      </w:pPr>
      <w:r w:rsidRPr="00DA6C20">
        <w:rPr>
          <w:rFonts w:ascii="Calibri" w:hAnsi="Calibri" w:cs="Calibri"/>
          <w:color w:val="000000"/>
        </w:rPr>
        <w:t>Izvajalec bo moral v roku petnajst (15) dni od končnega prevzema del (datum primopredajnega zapisnika) predložiti ustrezen in</w:t>
      </w:r>
      <w:r>
        <w:rPr>
          <w:rFonts w:ascii="Calibri" w:hAnsi="Calibri" w:cs="Calibri"/>
          <w:color w:val="000000"/>
        </w:rPr>
        <w:t>s</w:t>
      </w:r>
      <w:r w:rsidRPr="00DA6C20">
        <w:rPr>
          <w:rFonts w:ascii="Calibri" w:hAnsi="Calibri" w:cs="Calibri"/>
          <w:color w:val="000000"/>
        </w:rPr>
        <w:t xml:space="preserve">trument finančnega zavarovanja za odpravo napak v garancijski dobi, to je brezpogojno, nepreklicno bančno garancijo unovčljivo na prvi poziv, izdelano po Enotnih pravilih za garancije na poziv (EPGP, revizija 2010) ali enakovredno </w:t>
      </w:r>
      <w:r w:rsidRPr="00DA6C20">
        <w:rPr>
          <w:rFonts w:ascii="Calibri" w:hAnsi="Calibri" w:cs="Calibri"/>
        </w:rPr>
        <w:t xml:space="preserve">kavcijsko zavarovanje zavarovalnice v </w:t>
      </w:r>
      <w:r w:rsidRPr="00DA6C20">
        <w:rPr>
          <w:rFonts w:ascii="Calibri" w:hAnsi="Calibri" w:cs="Calibri"/>
          <w:bCs/>
        </w:rPr>
        <w:t>višini 5 % končne obračunske vrednosti v EUR z DDV</w:t>
      </w:r>
      <w:r w:rsidRPr="00DA6C20">
        <w:rPr>
          <w:rFonts w:ascii="Calibri" w:hAnsi="Calibri" w:cs="Calibri"/>
        </w:rPr>
        <w:t>, sicer se bo štelo, da javno naročilo ni uspešno izvedeno, naročnik pa bo unovčil in</w:t>
      </w:r>
      <w:r>
        <w:rPr>
          <w:rFonts w:ascii="Calibri" w:hAnsi="Calibri" w:cs="Calibri"/>
        </w:rPr>
        <w:t>s</w:t>
      </w:r>
      <w:r w:rsidRPr="00DA6C20">
        <w:rPr>
          <w:rFonts w:ascii="Calibri" w:hAnsi="Calibri" w:cs="Calibri"/>
        </w:rPr>
        <w:t>trument finančnega zavarovanja za dobro izvedbo pogodbenih obveznosti.</w:t>
      </w:r>
    </w:p>
    <w:p w14:paraId="332E87C8" w14:textId="77777777" w:rsidR="000418E8" w:rsidRPr="00DA6C20" w:rsidRDefault="000418E8" w:rsidP="000418E8">
      <w:pPr>
        <w:jc w:val="both"/>
        <w:rPr>
          <w:rFonts w:ascii="Calibri" w:hAnsi="Calibri" w:cs="Calibri"/>
        </w:rPr>
      </w:pPr>
    </w:p>
    <w:p w14:paraId="1B1BD6E7" w14:textId="77777777" w:rsidR="000418E8" w:rsidRPr="00DA6C20" w:rsidRDefault="000418E8" w:rsidP="000418E8">
      <w:pPr>
        <w:jc w:val="both"/>
        <w:rPr>
          <w:rFonts w:ascii="Calibri" w:hAnsi="Calibri" w:cs="Calibri"/>
        </w:rPr>
      </w:pPr>
      <w:r w:rsidRPr="00DA6C20">
        <w:rPr>
          <w:rFonts w:ascii="Calibri" w:hAnsi="Calibri" w:cs="Calibri"/>
        </w:rPr>
        <w:t xml:space="preserve">Garancijska doba za </w:t>
      </w:r>
      <w:r w:rsidRPr="00973389">
        <w:rPr>
          <w:rFonts w:ascii="Calibri" w:hAnsi="Calibri" w:cs="Calibri"/>
        </w:rPr>
        <w:t>odpravo napak znaša 10 let za konstrukcijo objekta in streho ter  5 let za vsa preostala dela in material in opremo</w:t>
      </w:r>
      <w:r>
        <w:rPr>
          <w:rFonts w:ascii="Calibri" w:hAnsi="Calibri" w:cs="Calibri"/>
        </w:rPr>
        <w:t>.</w:t>
      </w:r>
      <w:r w:rsidRPr="00973389">
        <w:rPr>
          <w:rFonts w:ascii="Calibri" w:hAnsi="Calibri" w:cs="Calibri"/>
        </w:rPr>
        <w:t xml:space="preserve"> </w:t>
      </w:r>
      <w:r>
        <w:rPr>
          <w:rFonts w:ascii="Calibri" w:hAnsi="Calibri" w:cs="Calibri"/>
        </w:rPr>
        <w:t>R</w:t>
      </w:r>
      <w:r w:rsidRPr="00973389">
        <w:rPr>
          <w:rFonts w:ascii="Calibri" w:hAnsi="Calibri" w:cs="Calibri"/>
        </w:rPr>
        <w:t>ok začne teči z dnem primopredaje pogodbenih del naročniku.</w:t>
      </w:r>
    </w:p>
    <w:p w14:paraId="16102E31" w14:textId="77777777" w:rsidR="000418E8" w:rsidRPr="00DA6C20" w:rsidRDefault="000418E8" w:rsidP="000418E8">
      <w:pPr>
        <w:jc w:val="both"/>
        <w:rPr>
          <w:rFonts w:ascii="Calibri" w:hAnsi="Calibri" w:cs="Calibri"/>
        </w:rPr>
      </w:pPr>
    </w:p>
    <w:p w14:paraId="05C8D237" w14:textId="77777777" w:rsidR="000418E8" w:rsidRPr="00DA6C20" w:rsidRDefault="000418E8" w:rsidP="000418E8">
      <w:pPr>
        <w:jc w:val="both"/>
        <w:rPr>
          <w:rFonts w:ascii="Calibri" w:hAnsi="Calibri" w:cs="Calibri"/>
        </w:rPr>
      </w:pPr>
      <w:r w:rsidRPr="00DA6C20">
        <w:rPr>
          <w:rFonts w:ascii="Calibri" w:hAnsi="Calibri" w:cs="Calibri"/>
        </w:rPr>
        <w:t xml:space="preserve">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 Morebitne skrite napake se obravnavajo v skladu z določili zakona, ki ureja obligacijska razmerja. </w:t>
      </w:r>
    </w:p>
    <w:p w14:paraId="0435353E" w14:textId="77777777" w:rsidR="000418E8" w:rsidRPr="00DA6C20" w:rsidRDefault="000418E8" w:rsidP="000418E8">
      <w:pPr>
        <w:jc w:val="both"/>
        <w:rPr>
          <w:rFonts w:ascii="Calibri" w:hAnsi="Calibri" w:cs="Calibri"/>
          <w:color w:val="000000"/>
        </w:rPr>
      </w:pPr>
    </w:p>
    <w:p w14:paraId="084833EA" w14:textId="77777777" w:rsidR="000418E8" w:rsidRDefault="000418E8" w:rsidP="000418E8">
      <w:pPr>
        <w:jc w:val="both"/>
        <w:rPr>
          <w:rFonts w:ascii="Calibri" w:hAnsi="Calibri" w:cs="Calibri"/>
        </w:rPr>
      </w:pPr>
      <w:r w:rsidRPr="00DA6C20">
        <w:rPr>
          <w:rFonts w:ascii="Calibri" w:hAnsi="Calibri" w:cs="Calibri"/>
          <w:color w:val="000000"/>
        </w:rPr>
        <w:t xml:space="preserve">Izvajalec se obvezuje ugotovljene pomanjkljivosti v garancijski dobi odpraviti takoj oz. v dogovorjenem roku. </w:t>
      </w:r>
      <w:r w:rsidRPr="00DA6C20">
        <w:rPr>
          <w:rFonts w:ascii="Calibri" w:hAnsi="Calibri" w:cs="Calibri"/>
        </w:rPr>
        <w:t>Za zamenjane dele in izvedena dela v garancijski dobi prične teči nov garancijski rok z dnem prevzema.</w:t>
      </w:r>
      <w:r w:rsidRPr="00DA6C20">
        <w:rPr>
          <w:rFonts w:ascii="Calibri" w:hAnsi="Calibri" w:cs="Calibri"/>
          <w:color w:val="000000"/>
        </w:rPr>
        <w:t xml:space="preserve"> V kolikor izvajalec v času garancijske dobe na naročnikovo zahtevo ne odpravi ugotovljenih pomanjkljivosti, bo naročnik ta dela izvedel z drugim izvajalcem na račun pogodbenega izvajalca in jih poplačal z unovčenjem bančne garancije za odpravo napak v garancijski dobi. Z navedeno garancijo bo naročnik poplačal tudi spremljajoče stroške, ki jih bo imel z odpravo napak (stroški pregledov, nadzora, izbire izvajalca, ipd.).</w:t>
      </w:r>
      <w:r w:rsidRPr="00DA6C20">
        <w:rPr>
          <w:rFonts w:ascii="Calibri" w:hAnsi="Calibri" w:cs="Calibri"/>
        </w:rPr>
        <w:t xml:space="preserve"> Če gre za bistveno napako, ki vpliva na rabo objekta, in je bila povzročena po krivdi izvajalca ali njegovih podizvajalcev ali kooperantov, je izvajalec dolžan naročniku nadomestiti vso nastalo škodo zaradi </w:t>
      </w:r>
      <w:proofErr w:type="spellStart"/>
      <w:r w:rsidRPr="00DA6C20">
        <w:rPr>
          <w:rFonts w:ascii="Calibri" w:hAnsi="Calibri" w:cs="Calibri"/>
        </w:rPr>
        <w:t>neobratovanja</w:t>
      </w:r>
      <w:proofErr w:type="spellEnd"/>
      <w:r w:rsidRPr="00DA6C20">
        <w:rPr>
          <w:rFonts w:ascii="Calibri" w:hAnsi="Calibri" w:cs="Calibri"/>
        </w:rPr>
        <w:t xml:space="preserve"> objekta za čas do vzpostavitve funkcionalnega stanja.</w:t>
      </w:r>
    </w:p>
    <w:p w14:paraId="54FC47D0" w14:textId="77777777" w:rsidR="000418E8" w:rsidRDefault="000418E8" w:rsidP="000418E8">
      <w:pPr>
        <w:jc w:val="both"/>
        <w:rPr>
          <w:rFonts w:ascii="Calibri" w:hAnsi="Calibri" w:cs="Calibri"/>
        </w:rPr>
      </w:pPr>
    </w:p>
    <w:p w14:paraId="6D5BCC0E" w14:textId="77777777" w:rsidR="000418E8" w:rsidRDefault="000418E8" w:rsidP="000418E8">
      <w:pPr>
        <w:jc w:val="both"/>
        <w:rPr>
          <w:rFonts w:ascii="Calibri" w:hAnsi="Calibri" w:cs="Calibri"/>
        </w:rPr>
      </w:pPr>
    </w:p>
    <w:p w14:paraId="75B01896" w14:textId="77777777" w:rsidR="000418E8" w:rsidRPr="00F91651" w:rsidRDefault="000418E8" w:rsidP="000418E8">
      <w:pPr>
        <w:jc w:val="both"/>
        <w:rPr>
          <w:rFonts w:ascii="Calibri" w:hAnsi="Calibri" w:cs="Calibri"/>
        </w:rPr>
      </w:pPr>
    </w:p>
    <w:p w14:paraId="7FAC3B15" w14:textId="77777777" w:rsidR="000418E8" w:rsidRPr="00DA6C20" w:rsidRDefault="000418E8" w:rsidP="000418E8">
      <w:pPr>
        <w:rPr>
          <w:rFonts w:ascii="Calibri" w:hAnsi="Calibri" w:cs="Calibri"/>
          <w:b/>
        </w:rPr>
      </w:pPr>
    </w:p>
    <w:p w14:paraId="0D6399EE" w14:textId="77777777" w:rsidR="000418E8" w:rsidRPr="00F91651" w:rsidRDefault="000418E8" w:rsidP="000418E8">
      <w:pPr>
        <w:numPr>
          <w:ilvl w:val="0"/>
          <w:numId w:val="35"/>
        </w:numPr>
        <w:contextualSpacing/>
        <w:rPr>
          <w:rFonts w:ascii="Calibri" w:hAnsi="Calibri" w:cs="Calibri"/>
          <w:b/>
        </w:rPr>
      </w:pPr>
      <w:r w:rsidRPr="00DA6C20">
        <w:rPr>
          <w:rFonts w:ascii="Calibri" w:hAnsi="Calibri" w:cs="Calibri"/>
          <w:b/>
        </w:rPr>
        <w:t>ODSTOP OD POGODBE</w:t>
      </w:r>
    </w:p>
    <w:p w14:paraId="4114F855"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5C87A98C" w14:textId="77777777" w:rsidR="000418E8" w:rsidRPr="00DA6C20" w:rsidRDefault="000418E8" w:rsidP="000418E8">
      <w:pPr>
        <w:rPr>
          <w:rFonts w:ascii="Calibri" w:hAnsi="Calibri" w:cs="Calibri"/>
        </w:rPr>
      </w:pPr>
    </w:p>
    <w:p w14:paraId="5B804370" w14:textId="77777777" w:rsidR="000418E8" w:rsidRPr="00DA6C20" w:rsidRDefault="000418E8" w:rsidP="000418E8">
      <w:pPr>
        <w:jc w:val="both"/>
        <w:rPr>
          <w:rFonts w:ascii="Calibri" w:hAnsi="Calibri" w:cs="Calibri"/>
        </w:rPr>
      </w:pPr>
      <w:r w:rsidRPr="00DA6C20">
        <w:rPr>
          <w:rFonts w:ascii="Calibri" w:hAnsi="Calibri" w:cs="Calibri"/>
        </w:rPr>
        <w:t>Vsaka pogodbena stranka lahko odstopi od te pogodbe:</w:t>
      </w:r>
    </w:p>
    <w:p w14:paraId="62A808E3" w14:textId="77777777" w:rsidR="000418E8" w:rsidRPr="00DA6C20" w:rsidRDefault="000418E8" w:rsidP="000418E8">
      <w:pPr>
        <w:numPr>
          <w:ilvl w:val="0"/>
          <w:numId w:val="38"/>
        </w:numPr>
        <w:contextualSpacing/>
        <w:jc w:val="both"/>
        <w:rPr>
          <w:rFonts w:ascii="Calibri" w:hAnsi="Calibri" w:cs="Calibri"/>
        </w:rPr>
      </w:pPr>
      <w:r w:rsidRPr="00DA6C20">
        <w:rPr>
          <w:rFonts w:ascii="Calibri" w:hAnsi="Calibri" w:cs="Calibri"/>
        </w:rPr>
        <w:t>iz razlogov in po postopku, kot to določajo splošni obligacijski predpisi,</w:t>
      </w:r>
    </w:p>
    <w:p w14:paraId="6369C733" w14:textId="77777777" w:rsidR="000418E8" w:rsidRPr="00DA6C20" w:rsidRDefault="000418E8" w:rsidP="000418E8">
      <w:pPr>
        <w:numPr>
          <w:ilvl w:val="0"/>
          <w:numId w:val="38"/>
        </w:numPr>
        <w:contextualSpacing/>
        <w:jc w:val="both"/>
        <w:rPr>
          <w:rFonts w:ascii="Calibri" w:hAnsi="Calibri" w:cs="Calibri"/>
        </w:rPr>
      </w:pPr>
      <w:r w:rsidRPr="00DA6C20">
        <w:rPr>
          <w:rFonts w:ascii="Calibri" w:hAnsi="Calibri" w:cs="Calibri"/>
        </w:rPr>
        <w:t>v primeru, kadar izvršitvena ali opustitvena ravnanja nasprotne stranke ogrožajo pravočasno, celovito in kvalitetno izpolnitev s to pogodbo prevzetih obveznosti in tako ravnanje pogodbene stranke vpliva na dokončanje prevzetih del po tej pogodbi (zamuda) in ima za posledico večjo materialno škodo.</w:t>
      </w:r>
    </w:p>
    <w:p w14:paraId="6C0BEE74" w14:textId="77777777" w:rsidR="000418E8" w:rsidRPr="00DA6C20" w:rsidRDefault="000418E8" w:rsidP="000418E8">
      <w:pPr>
        <w:ind w:left="720"/>
        <w:contextualSpacing/>
        <w:jc w:val="both"/>
        <w:rPr>
          <w:rFonts w:ascii="Calibri" w:hAnsi="Calibri" w:cs="Calibri"/>
        </w:rPr>
      </w:pPr>
    </w:p>
    <w:p w14:paraId="20C7CCCE"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2C08CDA2" w14:textId="77777777" w:rsidR="000418E8" w:rsidRPr="00DA6C20" w:rsidRDefault="000418E8" w:rsidP="000418E8">
      <w:pPr>
        <w:jc w:val="center"/>
        <w:rPr>
          <w:rFonts w:ascii="Calibri" w:hAnsi="Calibri" w:cs="Calibri"/>
          <w:b/>
        </w:rPr>
      </w:pPr>
    </w:p>
    <w:p w14:paraId="68C58EAD" w14:textId="77777777" w:rsidR="000418E8" w:rsidRPr="00DA6C20" w:rsidRDefault="000418E8" w:rsidP="000418E8">
      <w:pPr>
        <w:jc w:val="both"/>
        <w:rPr>
          <w:rFonts w:ascii="Calibri" w:hAnsi="Calibri" w:cs="Calibri"/>
        </w:rPr>
      </w:pPr>
      <w:r w:rsidRPr="00DA6C20">
        <w:rPr>
          <w:rFonts w:ascii="Calibri" w:hAnsi="Calibri" w:cs="Calibri"/>
        </w:rPr>
        <w:t>Naročnik ima pravico odstopiti od pogodbe:</w:t>
      </w:r>
    </w:p>
    <w:p w14:paraId="7DFF5FFB" w14:textId="77777777" w:rsidR="000418E8" w:rsidRPr="00DA6C20" w:rsidRDefault="000418E8" w:rsidP="000418E8">
      <w:pPr>
        <w:numPr>
          <w:ilvl w:val="0"/>
          <w:numId w:val="39"/>
        </w:numPr>
        <w:contextualSpacing/>
        <w:jc w:val="both"/>
        <w:rPr>
          <w:rFonts w:ascii="Calibri" w:hAnsi="Calibri" w:cs="Calibri"/>
        </w:rPr>
      </w:pPr>
      <w:r w:rsidRPr="00DA6C20">
        <w:rPr>
          <w:rFonts w:ascii="Calibri" w:hAnsi="Calibri" w:cs="Calibri"/>
        </w:rPr>
        <w:t>če pride izvajalec v takšno finančno situacijo, ki bi mu onemogočila izvedbo pogodbenih obveznosti, kot tudi v primeru, da ima najmanj pet zaporednih dni blokiran katerikoli transakcijski račun,</w:t>
      </w:r>
    </w:p>
    <w:p w14:paraId="491217EB" w14:textId="77777777" w:rsidR="000418E8" w:rsidRPr="00DA6C20" w:rsidRDefault="000418E8" w:rsidP="000418E8">
      <w:pPr>
        <w:numPr>
          <w:ilvl w:val="0"/>
          <w:numId w:val="39"/>
        </w:numPr>
        <w:contextualSpacing/>
        <w:jc w:val="both"/>
        <w:rPr>
          <w:rFonts w:ascii="Calibri" w:hAnsi="Calibri" w:cs="Calibri"/>
        </w:rPr>
      </w:pPr>
      <w:r w:rsidRPr="00DA6C20">
        <w:rPr>
          <w:rFonts w:ascii="Calibri" w:hAnsi="Calibri" w:cs="Calibri"/>
        </w:rPr>
        <w:t>če izvajalec po svoji krivdi v roku 7 dni od uvedbe v delo ne prične z deli,</w:t>
      </w:r>
    </w:p>
    <w:p w14:paraId="562C7666" w14:textId="77777777" w:rsidR="000418E8" w:rsidRPr="00DA6C20" w:rsidRDefault="000418E8" w:rsidP="000418E8">
      <w:pPr>
        <w:numPr>
          <w:ilvl w:val="0"/>
          <w:numId w:val="39"/>
        </w:numPr>
        <w:contextualSpacing/>
        <w:jc w:val="both"/>
        <w:rPr>
          <w:rFonts w:ascii="Calibri" w:hAnsi="Calibri" w:cs="Calibri"/>
        </w:rPr>
      </w:pPr>
      <w:r w:rsidRPr="00DA6C20">
        <w:rPr>
          <w:rFonts w:ascii="Calibri" w:hAnsi="Calibri" w:cs="Calibri"/>
        </w:rPr>
        <w:t>če izvajalec po svoji krivdi zamuja z deli po faznih rokih iz potrjenega podrobnega plana napredovanja del več kot 7 dni, oziroma, če ne dosega pogodbeno dogovorjene kvalitete in je ne more vzpostaviti niti v naknadno dogovorjenem roku, ki mu ga določi naročnik, če izvajalec preneha z deli na gradbišču (zaprtje gradbišča) za več kot tri (3) zaporedne dni.</w:t>
      </w:r>
    </w:p>
    <w:p w14:paraId="02C713B4" w14:textId="77777777" w:rsidR="000418E8" w:rsidRPr="00DA6C20" w:rsidRDefault="000418E8" w:rsidP="000418E8">
      <w:pPr>
        <w:jc w:val="both"/>
        <w:rPr>
          <w:rFonts w:ascii="Calibri" w:hAnsi="Calibri" w:cs="Calibri"/>
        </w:rPr>
      </w:pPr>
      <w:r w:rsidRPr="00DA6C20">
        <w:rPr>
          <w:rFonts w:ascii="Calibri" w:hAnsi="Calibri" w:cs="Calibri"/>
        </w:rPr>
        <w:t>Pogodbe ni možno prekiniti zaradi neizpolnitve manjšega dela pogodbenih obveznosti.</w:t>
      </w:r>
    </w:p>
    <w:p w14:paraId="2A4BA267" w14:textId="77777777" w:rsidR="000418E8" w:rsidRPr="00DA6C20" w:rsidRDefault="000418E8" w:rsidP="000418E8">
      <w:pPr>
        <w:jc w:val="both"/>
        <w:rPr>
          <w:rFonts w:ascii="Calibri" w:hAnsi="Calibri" w:cs="Calibri"/>
        </w:rPr>
      </w:pPr>
    </w:p>
    <w:p w14:paraId="32A2243C"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1154E1F9" w14:textId="77777777" w:rsidR="000418E8" w:rsidRPr="00DA6C20" w:rsidRDefault="000418E8" w:rsidP="000418E8">
      <w:pPr>
        <w:jc w:val="both"/>
        <w:rPr>
          <w:rFonts w:ascii="Calibri" w:hAnsi="Calibri" w:cs="Calibri"/>
        </w:rPr>
      </w:pPr>
    </w:p>
    <w:p w14:paraId="006DCE93" w14:textId="77777777" w:rsidR="000418E8" w:rsidRPr="00DA6C20" w:rsidRDefault="000418E8" w:rsidP="000418E8">
      <w:pPr>
        <w:jc w:val="both"/>
        <w:rPr>
          <w:rFonts w:ascii="Calibri" w:hAnsi="Calibri" w:cs="Calibri"/>
        </w:rPr>
      </w:pPr>
      <w:r w:rsidRPr="00DA6C20">
        <w:rPr>
          <w:rFonts w:ascii="Calibri" w:hAnsi="Calibri" w:cs="Calibri"/>
        </w:rPr>
        <w:t>Odstop od pogodbe mora pogodbena stranka, ki odstopa od pogodbe, pisno sporočiti nasprotni stranki nemudoma, najkasneje pa v roku 5 dni po nastanku razlogov, zaradi katerih odstopa od pogodbe. Pisno izjavo o odstopu od pogodbe je potrebno dostaviti nasprotni stranki po pošti s povratnico.</w:t>
      </w:r>
    </w:p>
    <w:p w14:paraId="0F9A8AF6" w14:textId="77777777" w:rsidR="000418E8" w:rsidRDefault="000418E8" w:rsidP="000418E8">
      <w:pPr>
        <w:rPr>
          <w:rFonts w:ascii="Calibri" w:hAnsi="Calibri" w:cs="Calibri"/>
        </w:rPr>
      </w:pPr>
    </w:p>
    <w:p w14:paraId="36D1C3A1" w14:textId="77777777" w:rsidR="000418E8" w:rsidRPr="00DA6C20" w:rsidRDefault="000418E8" w:rsidP="000418E8">
      <w:pPr>
        <w:rPr>
          <w:rFonts w:ascii="Calibri" w:hAnsi="Calibri" w:cs="Calibri"/>
        </w:rPr>
      </w:pPr>
    </w:p>
    <w:p w14:paraId="284AC8AD" w14:textId="77777777" w:rsidR="000418E8" w:rsidRPr="00DA6C20" w:rsidRDefault="000418E8" w:rsidP="000418E8">
      <w:pPr>
        <w:numPr>
          <w:ilvl w:val="0"/>
          <w:numId w:val="35"/>
        </w:numPr>
        <w:contextualSpacing/>
        <w:rPr>
          <w:rFonts w:ascii="Calibri" w:hAnsi="Calibri" w:cs="Calibri"/>
          <w:b/>
        </w:rPr>
      </w:pPr>
      <w:r w:rsidRPr="00DA6C20">
        <w:rPr>
          <w:rFonts w:ascii="Calibri" w:hAnsi="Calibri" w:cs="Calibri"/>
          <w:b/>
        </w:rPr>
        <w:t>ZAVAROVANJE DEL, MATERIALA IN OPREME</w:t>
      </w:r>
    </w:p>
    <w:p w14:paraId="58015416" w14:textId="77777777" w:rsidR="000418E8" w:rsidRPr="00DA6C20" w:rsidRDefault="000418E8" w:rsidP="000418E8">
      <w:pPr>
        <w:rPr>
          <w:rFonts w:ascii="Calibri" w:hAnsi="Calibri" w:cs="Calibri"/>
        </w:rPr>
      </w:pPr>
    </w:p>
    <w:p w14:paraId="4603B585"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17578DE1" w14:textId="77777777" w:rsidR="000418E8" w:rsidRPr="00DA6C20" w:rsidRDefault="000418E8" w:rsidP="000418E8">
      <w:pPr>
        <w:rPr>
          <w:rFonts w:ascii="Calibri" w:hAnsi="Calibri" w:cs="Calibri"/>
        </w:rPr>
      </w:pPr>
    </w:p>
    <w:p w14:paraId="14EAAD0F" w14:textId="77777777" w:rsidR="000418E8" w:rsidRPr="00DA6C20" w:rsidRDefault="000418E8" w:rsidP="000418E8">
      <w:pPr>
        <w:jc w:val="both"/>
        <w:rPr>
          <w:rFonts w:ascii="Calibri" w:hAnsi="Calibri" w:cs="Calibri"/>
        </w:rPr>
      </w:pPr>
      <w:r w:rsidRPr="00DA6C20">
        <w:rPr>
          <w:rFonts w:ascii="Calibri" w:hAnsi="Calibri" w:cs="Calibri"/>
        </w:rPr>
        <w:t>Izvajalec je dolžan na svoje stroške zavarovati vsa dela, material in opremo do njihove polne vrednosti, do izročitve objekta naročniku, proti vsem rizikom in zavarovati vse vrste svoje odgovornosti za primere, ki bi nastali iz predmeta te pogodbe.</w:t>
      </w:r>
    </w:p>
    <w:p w14:paraId="09FDD465" w14:textId="77777777" w:rsidR="000418E8" w:rsidRPr="00DA6C20" w:rsidRDefault="000418E8" w:rsidP="000418E8">
      <w:pPr>
        <w:jc w:val="both"/>
        <w:rPr>
          <w:rFonts w:ascii="Calibri" w:hAnsi="Calibri" w:cs="Calibri"/>
        </w:rPr>
      </w:pPr>
      <w:r w:rsidRPr="00DA6C20">
        <w:rPr>
          <w:rFonts w:ascii="Calibri" w:hAnsi="Calibri" w:cs="Calibri"/>
        </w:rPr>
        <w:t xml:space="preserve">Izbrani ponudnik oziroma izvajalec bo moral v roku petnajstih (15) dni od sklenitve pogodbe naročniku izročiti kopijo zavarovalne police kot dokazilo o zavarovanju odgovornosti za škodo, ki bi nastala investitorju ali tretji osebi v zvezi z opravljanjem njegove dejavnosti in mora kriti škodo zaradi malomarnosti, napake ali opustitve dolžnosti izvajalca in pri njem zaposlenih, pri čemer višina letne zavarovalne </w:t>
      </w:r>
      <w:r w:rsidRPr="00973389">
        <w:rPr>
          <w:rFonts w:ascii="Calibri" w:hAnsi="Calibri" w:cs="Calibri"/>
        </w:rPr>
        <w:t>vsote ne sme biti nižja od 100.000 EUR. Zavarovalna</w:t>
      </w:r>
      <w:r w:rsidRPr="00DA6C20">
        <w:rPr>
          <w:rFonts w:ascii="Calibri" w:hAnsi="Calibri" w:cs="Calibri"/>
        </w:rPr>
        <w:t xml:space="preserve"> polica mora trajati ves čas gradnje do končne primopredaje objekta.</w:t>
      </w:r>
    </w:p>
    <w:p w14:paraId="69C9E627" w14:textId="77777777" w:rsidR="000418E8" w:rsidRPr="00DA6C20" w:rsidRDefault="000418E8" w:rsidP="000418E8">
      <w:pPr>
        <w:jc w:val="both"/>
        <w:rPr>
          <w:rFonts w:ascii="Calibri" w:hAnsi="Calibri" w:cs="Calibri"/>
        </w:rPr>
      </w:pPr>
      <w:r w:rsidRPr="00DA6C20">
        <w:rPr>
          <w:rFonts w:ascii="Calibri" w:hAnsi="Calibri" w:cs="Calibri"/>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018F609B" w14:textId="77777777" w:rsidR="000418E8" w:rsidRPr="00DA6C20" w:rsidRDefault="000418E8" w:rsidP="000418E8">
      <w:pPr>
        <w:jc w:val="both"/>
        <w:rPr>
          <w:rFonts w:ascii="Calibri" w:hAnsi="Calibri" w:cs="Calibri"/>
        </w:rPr>
      </w:pPr>
      <w:r w:rsidRPr="00DA6C20">
        <w:rPr>
          <w:rFonts w:ascii="Calibri" w:hAnsi="Calibri" w:cs="Calibri"/>
        </w:rPr>
        <w:t>Območje gradnje izvajalec opremi v skladu s predpisi s področja gradnje in varstva in zdravja pri delu.</w:t>
      </w:r>
    </w:p>
    <w:p w14:paraId="7479C624" w14:textId="77777777" w:rsidR="000418E8" w:rsidRPr="00DA6C20" w:rsidRDefault="000418E8" w:rsidP="000418E8">
      <w:pPr>
        <w:rPr>
          <w:rFonts w:ascii="Calibri" w:hAnsi="Calibri" w:cs="Calibri"/>
        </w:rPr>
      </w:pPr>
    </w:p>
    <w:p w14:paraId="7EB336E1" w14:textId="77777777" w:rsidR="000418E8" w:rsidRPr="00DA6C20" w:rsidRDefault="000418E8" w:rsidP="000418E8">
      <w:pPr>
        <w:numPr>
          <w:ilvl w:val="0"/>
          <w:numId w:val="35"/>
        </w:numPr>
        <w:contextualSpacing/>
        <w:rPr>
          <w:rFonts w:ascii="Calibri" w:hAnsi="Calibri" w:cs="Calibri"/>
          <w:b/>
        </w:rPr>
      </w:pPr>
      <w:r w:rsidRPr="00DA6C20">
        <w:rPr>
          <w:rFonts w:ascii="Calibri" w:hAnsi="Calibri" w:cs="Calibri"/>
          <w:b/>
        </w:rPr>
        <w:t>REŠEVANJE SPOROV</w:t>
      </w:r>
    </w:p>
    <w:p w14:paraId="3C4D5F62" w14:textId="77777777" w:rsidR="000418E8" w:rsidRPr="00DA6C20" w:rsidRDefault="000418E8" w:rsidP="000418E8">
      <w:pPr>
        <w:rPr>
          <w:rFonts w:ascii="Calibri" w:hAnsi="Calibri" w:cs="Calibri"/>
        </w:rPr>
      </w:pPr>
    </w:p>
    <w:p w14:paraId="7F510000"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6179F230" w14:textId="77777777" w:rsidR="000418E8" w:rsidRPr="00DA6C20" w:rsidRDefault="000418E8" w:rsidP="000418E8">
      <w:pPr>
        <w:jc w:val="both"/>
        <w:rPr>
          <w:rFonts w:ascii="Calibri" w:hAnsi="Calibri" w:cs="Calibri"/>
        </w:rPr>
      </w:pPr>
    </w:p>
    <w:p w14:paraId="3FD546B3" w14:textId="009056C7" w:rsidR="000418E8" w:rsidRPr="00DA6C20" w:rsidRDefault="000418E8" w:rsidP="000418E8">
      <w:pPr>
        <w:jc w:val="both"/>
        <w:rPr>
          <w:rFonts w:ascii="Calibri" w:hAnsi="Calibri" w:cs="Calibri"/>
        </w:rPr>
      </w:pPr>
      <w:r w:rsidRPr="00DA6C20">
        <w:rPr>
          <w:rFonts w:ascii="Calibri" w:hAnsi="Calibri" w:cs="Calibri"/>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p w14:paraId="74061325" w14:textId="77777777" w:rsidR="000418E8" w:rsidRPr="00DA6C20" w:rsidRDefault="000418E8" w:rsidP="000418E8">
      <w:pPr>
        <w:jc w:val="both"/>
        <w:rPr>
          <w:rFonts w:ascii="Calibri" w:hAnsi="Calibri" w:cs="Calibri"/>
        </w:rPr>
      </w:pPr>
    </w:p>
    <w:p w14:paraId="281975A5" w14:textId="77777777" w:rsidR="000418E8" w:rsidRPr="00DA6C20" w:rsidRDefault="000418E8" w:rsidP="000418E8">
      <w:pPr>
        <w:numPr>
          <w:ilvl w:val="0"/>
          <w:numId w:val="35"/>
        </w:numPr>
        <w:contextualSpacing/>
        <w:rPr>
          <w:rFonts w:ascii="Calibri" w:hAnsi="Calibri" w:cs="Calibri"/>
          <w:b/>
        </w:rPr>
      </w:pPr>
      <w:r w:rsidRPr="00DA6C20">
        <w:rPr>
          <w:rFonts w:ascii="Calibri" w:hAnsi="Calibri" w:cs="Calibri"/>
          <w:b/>
        </w:rPr>
        <w:t>RAZVEZNI POGOJ</w:t>
      </w:r>
    </w:p>
    <w:p w14:paraId="73C2F083" w14:textId="77777777" w:rsidR="000418E8" w:rsidRPr="00DA6C20" w:rsidRDefault="000418E8" w:rsidP="000418E8">
      <w:pPr>
        <w:rPr>
          <w:rFonts w:ascii="Calibri" w:hAnsi="Calibri" w:cs="Calibri"/>
        </w:rPr>
      </w:pPr>
    </w:p>
    <w:p w14:paraId="1891CCED"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2C6F52FA" w14:textId="77777777" w:rsidR="000418E8" w:rsidRPr="00DA6C20" w:rsidRDefault="000418E8" w:rsidP="000418E8">
      <w:pPr>
        <w:rPr>
          <w:rFonts w:ascii="Calibri" w:eastAsia="Calibri" w:hAnsi="Calibri" w:cs="Calibri"/>
          <w:b/>
          <w:bCs/>
          <w:color w:val="000000"/>
          <w:lang w:eastAsia="zh-CN"/>
        </w:rPr>
      </w:pPr>
    </w:p>
    <w:p w14:paraId="45CF011C" w14:textId="77777777" w:rsidR="000418E8" w:rsidRPr="00DA6C20" w:rsidRDefault="000418E8" w:rsidP="000418E8">
      <w:pPr>
        <w:spacing w:line="276" w:lineRule="auto"/>
        <w:jc w:val="both"/>
        <w:rPr>
          <w:rFonts w:ascii="Calibri" w:hAnsi="Calibri" w:cs="Calibri"/>
        </w:rPr>
      </w:pPr>
      <w:r w:rsidRPr="00DA6C20">
        <w:rPr>
          <w:rFonts w:ascii="Calibri" w:hAnsi="Calibri" w:cs="Calibri"/>
        </w:rPr>
        <w:t>Ta pogodba je sklenjena pod razveznim pogojem, ki se uresniči v primeru izpolnitve ene od naslednjih okoliščin:</w:t>
      </w:r>
    </w:p>
    <w:p w14:paraId="316A632B" w14:textId="77777777" w:rsidR="000418E8" w:rsidRPr="00DA6C20" w:rsidRDefault="000418E8" w:rsidP="000418E8">
      <w:pPr>
        <w:numPr>
          <w:ilvl w:val="0"/>
          <w:numId w:val="24"/>
        </w:numPr>
        <w:spacing w:line="276" w:lineRule="auto"/>
        <w:contextualSpacing/>
        <w:jc w:val="both"/>
        <w:rPr>
          <w:rFonts w:ascii="Calibri" w:hAnsi="Calibri" w:cs="Calibri"/>
        </w:rPr>
      </w:pPr>
      <w:r w:rsidRPr="00DA6C20">
        <w:rPr>
          <w:rFonts w:ascii="Calibri" w:hAnsi="Calibri" w:cs="Calibri"/>
        </w:rPr>
        <w:t xml:space="preserve">če bo naročnik seznanjen, da je sodišče s pravnomočno odločitvijo ugotovilo kršitev obveznosti delovne, </w:t>
      </w:r>
      <w:proofErr w:type="spellStart"/>
      <w:r w:rsidRPr="00DA6C20">
        <w:rPr>
          <w:rFonts w:ascii="Calibri" w:hAnsi="Calibri" w:cs="Calibri"/>
        </w:rPr>
        <w:t>okoljske</w:t>
      </w:r>
      <w:proofErr w:type="spellEnd"/>
      <w:r w:rsidRPr="00DA6C20">
        <w:rPr>
          <w:rFonts w:ascii="Calibri" w:hAnsi="Calibri" w:cs="Calibri"/>
        </w:rPr>
        <w:t xml:space="preserve"> ali socialne zakonodaje s strani izvajalca ali podizvajalca ali </w:t>
      </w:r>
    </w:p>
    <w:p w14:paraId="596B33D9" w14:textId="77777777" w:rsidR="000418E8" w:rsidRPr="00DA6C20" w:rsidRDefault="000418E8" w:rsidP="000418E8">
      <w:pPr>
        <w:numPr>
          <w:ilvl w:val="0"/>
          <w:numId w:val="24"/>
        </w:numPr>
        <w:spacing w:line="276" w:lineRule="auto"/>
        <w:contextualSpacing/>
        <w:jc w:val="both"/>
        <w:rPr>
          <w:rFonts w:ascii="Calibri" w:hAnsi="Calibri" w:cs="Calibri"/>
        </w:rPr>
      </w:pPr>
      <w:r w:rsidRPr="00DA6C20">
        <w:rPr>
          <w:rFonts w:ascii="Calibri" w:hAnsi="Calibri" w:cs="Calibri"/>
        </w:rPr>
        <w:t>če bo naročnik seznanjen, da je pristojni državni organ pri izvajalcu ali podizvajalcu v času izvajanja pogodbe ugotovil najmanj dve kršitvi v zvezi s:</w:t>
      </w:r>
    </w:p>
    <w:p w14:paraId="00B0F3C3" w14:textId="77777777" w:rsidR="000418E8" w:rsidRPr="00DA6C20" w:rsidRDefault="000418E8" w:rsidP="000418E8">
      <w:pPr>
        <w:numPr>
          <w:ilvl w:val="1"/>
          <w:numId w:val="24"/>
        </w:numPr>
        <w:spacing w:line="276" w:lineRule="auto"/>
        <w:contextualSpacing/>
        <w:jc w:val="both"/>
        <w:rPr>
          <w:rFonts w:ascii="Calibri" w:hAnsi="Calibri" w:cs="Calibri"/>
        </w:rPr>
      </w:pPr>
      <w:r w:rsidRPr="00DA6C20">
        <w:rPr>
          <w:rFonts w:ascii="Calibri" w:hAnsi="Calibri" w:cs="Calibri"/>
        </w:rPr>
        <w:t xml:space="preserve">plačilom za delo, </w:t>
      </w:r>
    </w:p>
    <w:p w14:paraId="1F8430D8" w14:textId="77777777" w:rsidR="000418E8" w:rsidRPr="00DA6C20" w:rsidRDefault="000418E8" w:rsidP="000418E8">
      <w:pPr>
        <w:numPr>
          <w:ilvl w:val="1"/>
          <w:numId w:val="24"/>
        </w:numPr>
        <w:spacing w:line="276" w:lineRule="auto"/>
        <w:contextualSpacing/>
        <w:jc w:val="both"/>
        <w:rPr>
          <w:rFonts w:ascii="Calibri" w:hAnsi="Calibri" w:cs="Calibri"/>
        </w:rPr>
      </w:pPr>
      <w:r w:rsidRPr="00DA6C20">
        <w:rPr>
          <w:rFonts w:ascii="Calibri" w:hAnsi="Calibri" w:cs="Calibri"/>
        </w:rPr>
        <w:t xml:space="preserve">delovnim časom, </w:t>
      </w:r>
    </w:p>
    <w:p w14:paraId="2D52A05E" w14:textId="77777777" w:rsidR="000418E8" w:rsidRPr="00DA6C20" w:rsidRDefault="000418E8" w:rsidP="000418E8">
      <w:pPr>
        <w:numPr>
          <w:ilvl w:val="1"/>
          <w:numId w:val="24"/>
        </w:numPr>
        <w:spacing w:line="276" w:lineRule="auto"/>
        <w:contextualSpacing/>
        <w:jc w:val="both"/>
        <w:rPr>
          <w:rFonts w:ascii="Calibri" w:hAnsi="Calibri" w:cs="Calibri"/>
        </w:rPr>
      </w:pPr>
      <w:r w:rsidRPr="00DA6C20">
        <w:rPr>
          <w:rFonts w:ascii="Calibri" w:hAnsi="Calibri" w:cs="Calibri"/>
        </w:rPr>
        <w:t xml:space="preserve">počitki, </w:t>
      </w:r>
    </w:p>
    <w:p w14:paraId="55DF0995" w14:textId="77777777" w:rsidR="000418E8" w:rsidRPr="00DA6C20" w:rsidRDefault="000418E8" w:rsidP="000418E8">
      <w:pPr>
        <w:numPr>
          <w:ilvl w:val="1"/>
          <w:numId w:val="24"/>
        </w:numPr>
        <w:spacing w:line="276" w:lineRule="auto"/>
        <w:contextualSpacing/>
        <w:jc w:val="both"/>
        <w:rPr>
          <w:rFonts w:ascii="Calibri" w:hAnsi="Calibri" w:cs="Calibri"/>
        </w:rPr>
      </w:pPr>
      <w:r w:rsidRPr="00DA6C20">
        <w:rPr>
          <w:rFonts w:ascii="Calibri" w:hAnsi="Calibri" w:cs="Calibri"/>
        </w:rPr>
        <w:t xml:space="preserve">opravljanjem dela na podlagi pogodb civilnega prava kljub obstoju elementov delovnega razmerja ali </w:t>
      </w:r>
    </w:p>
    <w:p w14:paraId="687F69A3" w14:textId="77777777" w:rsidR="000418E8" w:rsidRPr="00DA6C20" w:rsidRDefault="000418E8" w:rsidP="000418E8">
      <w:pPr>
        <w:numPr>
          <w:ilvl w:val="1"/>
          <w:numId w:val="24"/>
        </w:numPr>
        <w:spacing w:line="276" w:lineRule="auto"/>
        <w:contextualSpacing/>
        <w:jc w:val="both"/>
        <w:rPr>
          <w:rFonts w:ascii="Calibri" w:hAnsi="Calibri" w:cs="Calibri"/>
        </w:rPr>
      </w:pPr>
      <w:r w:rsidRPr="00DA6C20">
        <w:rPr>
          <w:rFonts w:ascii="Calibri" w:hAnsi="Calibri" w:cs="Calibri"/>
        </w:rPr>
        <w:t>v zvezi z zaposlovanjem na črno</w:t>
      </w:r>
    </w:p>
    <w:p w14:paraId="7B0485E7" w14:textId="77777777" w:rsidR="000418E8" w:rsidRPr="00DA6C20" w:rsidRDefault="000418E8" w:rsidP="000418E8">
      <w:pPr>
        <w:spacing w:line="276" w:lineRule="auto"/>
        <w:ind w:left="708" w:firstLine="45"/>
        <w:jc w:val="both"/>
        <w:rPr>
          <w:rFonts w:ascii="Calibri" w:hAnsi="Calibri" w:cs="Calibri"/>
        </w:rPr>
      </w:pPr>
      <w:r w:rsidRPr="00DA6C20">
        <w:rPr>
          <w:rFonts w:ascii="Calibri" w:hAnsi="Calibri" w:cs="Calibri"/>
        </w:rPr>
        <w:t>in za kateri mu je bila s pravnomočno odločitvijo ali več pravnomočnimi odločitvami izrečena globa za prekršek.</w:t>
      </w:r>
    </w:p>
    <w:p w14:paraId="7791DA23" w14:textId="77777777" w:rsidR="000418E8" w:rsidRPr="00DA6C20" w:rsidRDefault="000418E8" w:rsidP="000418E8">
      <w:pPr>
        <w:spacing w:line="276" w:lineRule="auto"/>
        <w:jc w:val="both"/>
        <w:rPr>
          <w:rFonts w:ascii="Calibri" w:hAnsi="Calibri" w:cs="Calibri"/>
        </w:rPr>
      </w:pPr>
    </w:p>
    <w:p w14:paraId="316A6E39" w14:textId="77777777" w:rsidR="000418E8" w:rsidRDefault="000418E8" w:rsidP="000418E8">
      <w:pPr>
        <w:spacing w:line="276" w:lineRule="auto"/>
        <w:jc w:val="both"/>
        <w:rPr>
          <w:rFonts w:ascii="Calibri" w:hAnsi="Calibri" w:cs="Calibri"/>
        </w:rPr>
      </w:pPr>
      <w:r w:rsidRPr="00DA6C20">
        <w:rPr>
          <w:rFonts w:ascii="Calibri" w:hAnsi="Calibri" w:cs="Calibri"/>
        </w:rPr>
        <w:t xml:space="preserve">V primeru seznanitve naročnika s kršitvijo bo naročnik o tem obvestil izvajalca  v desetih (10) dneh. </w:t>
      </w:r>
    </w:p>
    <w:p w14:paraId="5B133DC6" w14:textId="77777777" w:rsidR="000418E8" w:rsidRPr="00DA6C20" w:rsidRDefault="000418E8" w:rsidP="000418E8">
      <w:pPr>
        <w:spacing w:line="276" w:lineRule="auto"/>
        <w:jc w:val="both"/>
        <w:rPr>
          <w:rFonts w:ascii="Calibri" w:hAnsi="Calibri" w:cs="Calibri"/>
        </w:rPr>
      </w:pPr>
    </w:p>
    <w:p w14:paraId="0C35B032" w14:textId="77777777" w:rsidR="000418E8" w:rsidRPr="00DA6C20" w:rsidRDefault="000418E8" w:rsidP="000418E8">
      <w:pPr>
        <w:spacing w:line="276" w:lineRule="auto"/>
        <w:jc w:val="both"/>
        <w:rPr>
          <w:rFonts w:ascii="Calibri" w:hAnsi="Calibri" w:cs="Calibri"/>
        </w:rPr>
      </w:pPr>
      <w:r w:rsidRPr="00DA6C20">
        <w:rPr>
          <w:rFonts w:ascii="Calibri" w:hAnsi="Calibri" w:cs="Calibri"/>
        </w:rPr>
        <w:t xml:space="preserve">Izvajalec  lahko v roku, ki ga bo določil naročnik, ki pa ne sme biti daljši kot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w:t>
      </w:r>
      <w:proofErr w:type="spellStart"/>
      <w:r w:rsidRPr="00DA6C20">
        <w:rPr>
          <w:rFonts w:ascii="Calibri" w:hAnsi="Calibri" w:cs="Calibri"/>
        </w:rPr>
        <w:t>podizvajanje</w:t>
      </w:r>
      <w:proofErr w:type="spellEnd"/>
      <w:r w:rsidRPr="00DA6C20">
        <w:rPr>
          <w:rFonts w:ascii="Calibri" w:hAnsi="Calibri" w:cs="Calibri"/>
        </w:rPr>
        <w:t xml:space="preserve"> temu podizvajalcu, če ta zamenjava ali prevzem ne pomeni bistvene spremembe pogodbe. Če izvajalec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p>
    <w:p w14:paraId="02B52AC9" w14:textId="77777777" w:rsidR="000418E8" w:rsidRPr="00DA6C20" w:rsidRDefault="000418E8" w:rsidP="000418E8">
      <w:pPr>
        <w:spacing w:line="276" w:lineRule="auto"/>
        <w:jc w:val="both"/>
        <w:rPr>
          <w:rFonts w:ascii="Calibri" w:hAnsi="Calibri" w:cs="Calibri"/>
        </w:rPr>
      </w:pPr>
    </w:p>
    <w:p w14:paraId="7B371278" w14:textId="77777777" w:rsidR="000418E8" w:rsidRPr="00DA6C20" w:rsidRDefault="000418E8" w:rsidP="000418E8">
      <w:pPr>
        <w:spacing w:line="276" w:lineRule="auto"/>
        <w:jc w:val="both"/>
        <w:rPr>
          <w:rFonts w:ascii="Calibri" w:hAnsi="Calibri" w:cs="Calibri"/>
        </w:rPr>
      </w:pPr>
      <w:r w:rsidRPr="00DA6C20">
        <w:rPr>
          <w:rFonts w:ascii="Calibri" w:hAnsi="Calibri" w:cs="Calibri"/>
        </w:rPr>
        <w:t>V primeru izpolnitve razveznega pogoja se šteje, da je pogodba za tega izvajalca razvezana z dnem sklenitve nove pogodbe o izvedbi javnega naročila za predmetno naročilo. O datumu sklenitve nove pogodbe bo naročnik obvestil izvajalca.</w:t>
      </w:r>
    </w:p>
    <w:p w14:paraId="0ACC814E" w14:textId="77777777" w:rsidR="000418E8" w:rsidRPr="00DA6C20" w:rsidRDefault="000418E8" w:rsidP="000418E8">
      <w:pPr>
        <w:spacing w:line="276" w:lineRule="auto"/>
        <w:jc w:val="both"/>
        <w:rPr>
          <w:rFonts w:ascii="Calibri" w:hAnsi="Calibri" w:cs="Calibri"/>
        </w:rPr>
      </w:pPr>
    </w:p>
    <w:p w14:paraId="6289538B" w14:textId="77777777" w:rsidR="000418E8" w:rsidRPr="00DA6C20" w:rsidRDefault="000418E8" w:rsidP="000418E8">
      <w:pPr>
        <w:spacing w:line="276" w:lineRule="auto"/>
        <w:jc w:val="both"/>
        <w:rPr>
          <w:rFonts w:ascii="Calibri" w:hAnsi="Calibri" w:cs="Calibri"/>
        </w:rPr>
      </w:pPr>
      <w:r w:rsidRPr="00DA6C20">
        <w:rPr>
          <w:rFonts w:ascii="Calibri" w:hAnsi="Calibri" w:cs="Calibri"/>
        </w:rPr>
        <w:t>Če naročnik v 60 dneh od seznanitve s kršitvijo ne začne novega postopka javnega naročila, se šteje, da je pogodba razvezana šestdeseti dan od seznanitve s kršitvijo.</w:t>
      </w:r>
    </w:p>
    <w:p w14:paraId="4956DCE7" w14:textId="77777777" w:rsidR="000418E8" w:rsidRPr="00DA6C20" w:rsidRDefault="000418E8" w:rsidP="000418E8">
      <w:pPr>
        <w:jc w:val="both"/>
        <w:rPr>
          <w:rFonts w:ascii="Calibri" w:hAnsi="Calibri" w:cs="Calibri"/>
        </w:rPr>
      </w:pPr>
    </w:p>
    <w:p w14:paraId="246568DB" w14:textId="77777777" w:rsidR="000418E8" w:rsidRPr="00DA6C20" w:rsidRDefault="000418E8" w:rsidP="000418E8">
      <w:pPr>
        <w:numPr>
          <w:ilvl w:val="0"/>
          <w:numId w:val="35"/>
        </w:numPr>
        <w:contextualSpacing/>
        <w:rPr>
          <w:rFonts w:ascii="Calibri" w:hAnsi="Calibri" w:cs="Calibri"/>
          <w:b/>
        </w:rPr>
      </w:pPr>
      <w:r w:rsidRPr="00DA6C20">
        <w:rPr>
          <w:rFonts w:ascii="Calibri" w:hAnsi="Calibri" w:cs="Calibri"/>
          <w:b/>
        </w:rPr>
        <w:t>PROTIKORUPCIJSKA DOLOČBA</w:t>
      </w:r>
    </w:p>
    <w:p w14:paraId="6174525A" w14:textId="77777777" w:rsidR="000418E8" w:rsidRPr="00DA6C20" w:rsidRDefault="000418E8" w:rsidP="000418E8">
      <w:pPr>
        <w:rPr>
          <w:rFonts w:ascii="Calibri" w:hAnsi="Calibri" w:cs="Calibri"/>
        </w:rPr>
      </w:pPr>
    </w:p>
    <w:p w14:paraId="46883AC2"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73430C2D" w14:textId="77777777" w:rsidR="000418E8" w:rsidRPr="00DA6C20" w:rsidRDefault="000418E8" w:rsidP="000418E8">
      <w:pPr>
        <w:rPr>
          <w:rFonts w:ascii="Calibri" w:hAnsi="Calibri" w:cs="Calibri"/>
        </w:rPr>
      </w:pPr>
    </w:p>
    <w:p w14:paraId="6E37032B" w14:textId="77777777" w:rsidR="000418E8" w:rsidRPr="00DA6C20" w:rsidRDefault="000418E8" w:rsidP="000418E8">
      <w:pPr>
        <w:jc w:val="both"/>
        <w:rPr>
          <w:rFonts w:ascii="Calibri" w:hAnsi="Calibri" w:cs="Calibri"/>
        </w:rPr>
      </w:pPr>
      <w:r w:rsidRPr="00DA6C20">
        <w:rPr>
          <w:rFonts w:ascii="Calibri" w:hAnsi="Calibri" w:cs="Calibri"/>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4F818D52" w14:textId="77777777" w:rsidR="000418E8" w:rsidRPr="00DA6C20" w:rsidRDefault="000418E8" w:rsidP="000418E8">
      <w:pPr>
        <w:jc w:val="both"/>
        <w:rPr>
          <w:rFonts w:ascii="Calibri" w:hAnsi="Calibri" w:cs="Calibri"/>
        </w:rPr>
      </w:pPr>
    </w:p>
    <w:p w14:paraId="717D72D9" w14:textId="6513E8B2" w:rsidR="000418E8" w:rsidRPr="00DA6C20" w:rsidRDefault="000418E8" w:rsidP="000418E8">
      <w:pPr>
        <w:jc w:val="both"/>
        <w:rPr>
          <w:rFonts w:ascii="Calibri" w:hAnsi="Calibri" w:cs="Calibri"/>
        </w:rPr>
      </w:pPr>
      <w:r w:rsidRPr="00DA6C20">
        <w:rPr>
          <w:rFonts w:ascii="Calibri" w:hAnsi="Calibri" w:cs="Calibri"/>
        </w:rPr>
        <w:t xml:space="preserve">Naročnik bo v primeru ugotovitve o domnevnem obstoju dejanskega stanja iz prvega odstavka tega člena ali obvestila Komisije za preprečevanje korupcije ali drugih organov, glede njegovega domnevnega nastanka, pričel z ugotavljanjem pogojev ničnosti </w:t>
      </w:r>
      <w:r>
        <w:rPr>
          <w:rFonts w:ascii="Calibri" w:hAnsi="Calibri" w:cs="Calibri"/>
        </w:rPr>
        <w:t>pogodbe</w:t>
      </w:r>
      <w:r w:rsidRPr="00DA6C20">
        <w:rPr>
          <w:rFonts w:ascii="Calibri" w:hAnsi="Calibri" w:cs="Calibri"/>
        </w:rPr>
        <w:t xml:space="preserve"> iz prejšnjega odstavka tega člena oziroma z drugimi ukrepi v skladu s predpisi Republike Slovenije.</w:t>
      </w:r>
    </w:p>
    <w:p w14:paraId="74ABF5C6" w14:textId="77777777" w:rsidR="000418E8" w:rsidRPr="00DA6C20" w:rsidRDefault="000418E8" w:rsidP="000418E8">
      <w:pPr>
        <w:jc w:val="both"/>
        <w:rPr>
          <w:rFonts w:ascii="Calibri" w:hAnsi="Calibri" w:cs="Calibri"/>
        </w:rPr>
      </w:pPr>
    </w:p>
    <w:p w14:paraId="0400B262" w14:textId="77777777" w:rsidR="000418E8" w:rsidRPr="00DA6C20" w:rsidRDefault="000418E8" w:rsidP="000418E8">
      <w:pPr>
        <w:numPr>
          <w:ilvl w:val="0"/>
          <w:numId w:val="35"/>
        </w:numPr>
        <w:contextualSpacing/>
        <w:rPr>
          <w:rFonts w:ascii="Calibri" w:hAnsi="Calibri" w:cs="Calibri"/>
          <w:b/>
        </w:rPr>
      </w:pPr>
      <w:r w:rsidRPr="00DA6C20">
        <w:rPr>
          <w:rFonts w:ascii="Calibri" w:hAnsi="Calibri" w:cs="Calibri"/>
          <w:b/>
        </w:rPr>
        <w:t>KONČNE DOLOČBE</w:t>
      </w:r>
    </w:p>
    <w:p w14:paraId="29C7FA0C" w14:textId="77777777" w:rsidR="000418E8" w:rsidRPr="00DA6C20" w:rsidRDefault="000418E8" w:rsidP="000418E8">
      <w:pPr>
        <w:rPr>
          <w:rFonts w:ascii="Calibri" w:hAnsi="Calibri" w:cs="Calibri"/>
        </w:rPr>
      </w:pPr>
    </w:p>
    <w:p w14:paraId="77D06AC8"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119D855A" w14:textId="77777777" w:rsidR="000418E8" w:rsidRPr="00DA6C20" w:rsidRDefault="000418E8" w:rsidP="000418E8">
      <w:pPr>
        <w:rPr>
          <w:rFonts w:ascii="Calibri" w:hAnsi="Calibri" w:cs="Calibri"/>
        </w:rPr>
      </w:pPr>
    </w:p>
    <w:p w14:paraId="32D7382C" w14:textId="47D2E462" w:rsidR="000418E8" w:rsidRPr="00DA6C20" w:rsidRDefault="000418E8" w:rsidP="00600C9A">
      <w:pPr>
        <w:jc w:val="both"/>
        <w:rPr>
          <w:rFonts w:ascii="Calibri" w:hAnsi="Calibri" w:cs="Calibri"/>
        </w:rPr>
      </w:pPr>
      <w:r w:rsidRPr="00DA6C20">
        <w:rPr>
          <w:rFonts w:ascii="Calibri" w:hAnsi="Calibri" w:cs="Calibri"/>
        </w:rPr>
        <w:t>Če pride do statusne spremembe stranke tega sporazuma, pridobi status stranke novi subjekt le v primeru, če naročnik s tem soglaša, razen v primeru univerzalnega pravnega nasledstva. Enako velja tudi v primeru stečaja ali prisilne poravnave.</w:t>
      </w:r>
    </w:p>
    <w:p w14:paraId="0592C82E"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6B16382B" w14:textId="77777777" w:rsidR="000418E8" w:rsidRPr="00DA6C20" w:rsidRDefault="000418E8" w:rsidP="000418E8">
      <w:pPr>
        <w:rPr>
          <w:rFonts w:ascii="Calibri" w:hAnsi="Calibri" w:cs="Calibri"/>
        </w:rPr>
      </w:pPr>
    </w:p>
    <w:p w14:paraId="4E75B0F2" w14:textId="77777777" w:rsidR="000418E8" w:rsidRPr="00DA6C20" w:rsidRDefault="000418E8" w:rsidP="000418E8">
      <w:pPr>
        <w:jc w:val="both"/>
        <w:rPr>
          <w:rFonts w:ascii="Calibri" w:hAnsi="Calibri" w:cs="Calibri"/>
        </w:rPr>
      </w:pPr>
      <w:r w:rsidRPr="00DA6C20">
        <w:rPr>
          <w:rFonts w:ascii="Calibri" w:hAnsi="Calibri" w:cs="Calibri"/>
        </w:rPr>
        <w:t xml:space="preserve">Pogodba se lahko spremeni ali dopolni s pisnim dodatkom, ki ga sprejmeta in podpišeta obe </w:t>
      </w:r>
      <w:r>
        <w:rPr>
          <w:rFonts w:ascii="Calibri" w:hAnsi="Calibri" w:cs="Calibri"/>
        </w:rPr>
        <w:t xml:space="preserve">pogodbeni </w:t>
      </w:r>
      <w:r w:rsidRPr="00DA6C20">
        <w:rPr>
          <w:rFonts w:ascii="Calibri" w:hAnsi="Calibri" w:cs="Calibri"/>
        </w:rPr>
        <w:t>stranki.</w:t>
      </w:r>
    </w:p>
    <w:p w14:paraId="14122057" w14:textId="77777777" w:rsidR="000418E8" w:rsidRPr="00DA6C20" w:rsidRDefault="000418E8" w:rsidP="000418E8">
      <w:pPr>
        <w:rPr>
          <w:rFonts w:ascii="Calibri" w:hAnsi="Calibri" w:cs="Calibri"/>
        </w:rPr>
      </w:pPr>
    </w:p>
    <w:p w14:paraId="166F56B7"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485E6B4B" w14:textId="77777777" w:rsidR="000418E8" w:rsidRPr="00DA6C20" w:rsidRDefault="000418E8" w:rsidP="000418E8">
      <w:pPr>
        <w:ind w:left="360"/>
        <w:contextualSpacing/>
        <w:rPr>
          <w:rFonts w:ascii="Calibri" w:hAnsi="Calibri" w:cs="Calibri"/>
          <w:b/>
        </w:rPr>
      </w:pPr>
    </w:p>
    <w:p w14:paraId="6946FAA7" w14:textId="77777777" w:rsidR="000418E8" w:rsidRPr="00DA6C20" w:rsidRDefault="000418E8" w:rsidP="000418E8">
      <w:pPr>
        <w:jc w:val="both"/>
        <w:rPr>
          <w:rFonts w:ascii="Calibri" w:hAnsi="Calibri" w:cs="Calibri"/>
        </w:rPr>
      </w:pPr>
      <w:r w:rsidRPr="00DA6C20">
        <w:rPr>
          <w:rFonts w:ascii="Calibri" w:hAnsi="Calibri" w:cs="Calibri"/>
        </w:rPr>
        <w:t>Za razmerja, ki jih predmetna pogodba ne ureja, veljajo določbe zakona, ki ureja obligacijska razmerja. Če katerakoli od določb je ali postane neveljavna, to ne vpliva na ostale pogodbene določbe. Neveljavna določba se nadomesti z veljavno, ki mora čim bolj ustrezati namenu, ki ga je želela doseči neveljavna določba</w:t>
      </w:r>
    </w:p>
    <w:p w14:paraId="630AD3C6" w14:textId="77777777" w:rsidR="000418E8" w:rsidRPr="00DA6C20" w:rsidRDefault="000418E8" w:rsidP="000418E8">
      <w:pPr>
        <w:rPr>
          <w:rFonts w:ascii="Calibri" w:hAnsi="Calibri" w:cs="Calibri"/>
        </w:rPr>
      </w:pPr>
    </w:p>
    <w:p w14:paraId="316B3D7B"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7A225665" w14:textId="77777777" w:rsidR="000418E8" w:rsidRPr="00DA6C20" w:rsidRDefault="000418E8" w:rsidP="000418E8">
      <w:pPr>
        <w:rPr>
          <w:rFonts w:ascii="Calibri" w:hAnsi="Calibri" w:cs="Calibri"/>
        </w:rPr>
      </w:pPr>
    </w:p>
    <w:p w14:paraId="0A17E0AB" w14:textId="7197BBFE" w:rsidR="000418E8" w:rsidRPr="00DA6C20" w:rsidRDefault="000418E8" w:rsidP="00600C9A">
      <w:pPr>
        <w:jc w:val="both"/>
        <w:rPr>
          <w:rFonts w:ascii="Calibri" w:hAnsi="Calibri" w:cs="Calibri"/>
        </w:rPr>
      </w:pPr>
      <w:r w:rsidRPr="00DA6C20">
        <w:rPr>
          <w:rFonts w:ascii="Calibri" w:hAnsi="Calibri" w:cs="Calibri"/>
        </w:rPr>
        <w:t>Izvajalec ne more prenesti nobene svoje pogodbene obveznosti na tretjo osebo, razen če za to ne dobi pisnega soglasja naročnika.</w:t>
      </w:r>
    </w:p>
    <w:p w14:paraId="5112B9D1" w14:textId="77777777" w:rsidR="000418E8" w:rsidRPr="00DA6C20"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566F5B85" w14:textId="77777777" w:rsidR="000418E8" w:rsidRPr="00DA6C20" w:rsidRDefault="000418E8" w:rsidP="000418E8">
      <w:pPr>
        <w:rPr>
          <w:rFonts w:ascii="Calibri" w:hAnsi="Calibri" w:cs="Calibri"/>
        </w:rPr>
      </w:pPr>
    </w:p>
    <w:p w14:paraId="0916D9EE" w14:textId="77777777" w:rsidR="000418E8" w:rsidRPr="00DA6C20" w:rsidRDefault="000418E8" w:rsidP="000418E8">
      <w:pPr>
        <w:jc w:val="both"/>
        <w:rPr>
          <w:rFonts w:ascii="Calibri" w:hAnsi="Calibri" w:cs="Calibri"/>
        </w:rPr>
      </w:pPr>
      <w:r w:rsidRPr="00DA6C20">
        <w:rPr>
          <w:rFonts w:ascii="Calibri" w:hAnsi="Calibri" w:cs="Calibri"/>
        </w:rPr>
        <w:t xml:space="preserve">Pogodba je sklenjena in prične veljati z dnem, ko jo podpišeta obe pogodbeni stranki, pod </w:t>
      </w:r>
      <w:proofErr w:type="spellStart"/>
      <w:r w:rsidRPr="00DA6C20">
        <w:rPr>
          <w:rFonts w:ascii="Calibri" w:hAnsi="Calibri" w:cs="Calibri"/>
        </w:rPr>
        <w:t>odložnim</w:t>
      </w:r>
      <w:proofErr w:type="spellEnd"/>
      <w:r w:rsidRPr="00DA6C20">
        <w:rPr>
          <w:rFonts w:ascii="Calibri" w:hAnsi="Calibri" w:cs="Calibri"/>
        </w:rPr>
        <w:t xml:space="preserve"> pogojem po predložitvi zavarovanja za dobro izvedbo pogodbenih obveznosti.</w:t>
      </w:r>
    </w:p>
    <w:p w14:paraId="4CB3466B" w14:textId="77777777" w:rsidR="000418E8" w:rsidRPr="00DA6C20" w:rsidRDefault="000418E8" w:rsidP="000418E8">
      <w:pPr>
        <w:rPr>
          <w:rFonts w:ascii="Calibri" w:hAnsi="Calibri" w:cs="Calibri"/>
        </w:rPr>
      </w:pPr>
    </w:p>
    <w:p w14:paraId="0BB646E3" w14:textId="21CB4FFA" w:rsidR="000418E8" w:rsidRPr="00600C9A" w:rsidRDefault="000418E8" w:rsidP="000418E8">
      <w:pPr>
        <w:numPr>
          <w:ilvl w:val="0"/>
          <w:numId w:val="19"/>
        </w:numPr>
        <w:contextualSpacing/>
        <w:jc w:val="center"/>
        <w:rPr>
          <w:rFonts w:ascii="Calibri" w:hAnsi="Calibri" w:cs="Calibri"/>
          <w:b/>
        </w:rPr>
      </w:pPr>
      <w:r w:rsidRPr="00DA6C20">
        <w:rPr>
          <w:rFonts w:ascii="Calibri" w:hAnsi="Calibri" w:cs="Calibri"/>
          <w:b/>
        </w:rPr>
        <w:t>člen</w:t>
      </w:r>
    </w:p>
    <w:p w14:paraId="6ACA2F01" w14:textId="77777777" w:rsidR="000418E8" w:rsidRPr="00DA6C20" w:rsidRDefault="000418E8" w:rsidP="000418E8">
      <w:pPr>
        <w:jc w:val="both"/>
        <w:rPr>
          <w:rFonts w:ascii="Calibri" w:hAnsi="Calibri" w:cs="Calibri"/>
        </w:rPr>
      </w:pPr>
      <w:r w:rsidRPr="00DA6C20">
        <w:rPr>
          <w:rFonts w:ascii="Calibri" w:hAnsi="Calibri" w:cs="Calibri"/>
        </w:rPr>
        <w:t xml:space="preserve">Ta pogodba je napisana v štirih (4) enakih izvodih, od katerih prejme vsaka pogodbena stranka po dva (2) izvoda. </w:t>
      </w:r>
    </w:p>
    <w:p w14:paraId="0FA650F2" w14:textId="77777777" w:rsidR="000418E8" w:rsidRPr="00DA6C20" w:rsidRDefault="000418E8" w:rsidP="000418E8">
      <w:pPr>
        <w:jc w:val="both"/>
        <w:rPr>
          <w:rFonts w:ascii="Calibri" w:hAnsi="Calibri" w:cs="Calibri"/>
        </w:rPr>
      </w:pPr>
    </w:p>
    <w:p w14:paraId="7A7C09B6" w14:textId="77777777" w:rsidR="000418E8" w:rsidRDefault="000418E8" w:rsidP="000418E8">
      <w:pPr>
        <w:rPr>
          <w:rFonts w:ascii="Calibri" w:hAnsi="Calibri" w:cs="Calibri"/>
        </w:rPr>
      </w:pPr>
      <w:r w:rsidRPr="00DA6C20">
        <w:rPr>
          <w:rFonts w:ascii="Calibri" w:hAnsi="Calibri" w:cs="Calibri"/>
        </w:rPr>
        <w:t>Številka:</w:t>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t>Številka:</w:t>
      </w:r>
      <w:r>
        <w:rPr>
          <w:rFonts w:ascii="Calibri" w:hAnsi="Calibri" w:cs="Calibri"/>
        </w:rPr>
        <w:t xml:space="preserve"> </w:t>
      </w:r>
      <w:r w:rsidRPr="009C4A35">
        <w:rPr>
          <w:rFonts w:ascii="Calibri" w:hAnsi="Calibri" w:cs="Calibri"/>
        </w:rPr>
        <w:t>430-0028/2024</w:t>
      </w:r>
    </w:p>
    <w:p w14:paraId="038D74FF" w14:textId="1396F568" w:rsidR="000418E8" w:rsidRPr="00DA6C20" w:rsidRDefault="000418E8" w:rsidP="000418E8">
      <w:pPr>
        <w:rPr>
          <w:rFonts w:ascii="Calibri" w:hAnsi="Calibri" w:cs="Calibri"/>
        </w:rPr>
      </w:pPr>
      <w:r w:rsidRPr="00DA6C20">
        <w:rPr>
          <w:rFonts w:ascii="Calibri" w:hAnsi="Calibri" w:cs="Calibri"/>
        </w:rPr>
        <w:t>Datum:</w:t>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Pr>
          <w:rFonts w:ascii="Calibri" w:hAnsi="Calibri" w:cs="Calibri"/>
        </w:rPr>
        <w:tab/>
      </w:r>
      <w:r w:rsidRPr="00DA6C20">
        <w:rPr>
          <w:rFonts w:ascii="Calibri" w:hAnsi="Calibri" w:cs="Calibri"/>
        </w:rPr>
        <w:tab/>
      </w:r>
      <w:r w:rsidRPr="00DA6C20">
        <w:rPr>
          <w:rFonts w:ascii="Calibri" w:hAnsi="Calibri" w:cs="Calibri"/>
        </w:rPr>
        <w:tab/>
        <w:t xml:space="preserve">Datum: </w:t>
      </w:r>
    </w:p>
    <w:p w14:paraId="64CE0113" w14:textId="77777777" w:rsidR="000418E8" w:rsidRPr="00DA6C20" w:rsidRDefault="000418E8" w:rsidP="000418E8">
      <w:pPr>
        <w:rPr>
          <w:rFonts w:ascii="Calibri" w:hAnsi="Calibri" w:cs="Calibri"/>
        </w:rPr>
      </w:pPr>
    </w:p>
    <w:p w14:paraId="4E0C16B6" w14:textId="77777777" w:rsidR="000418E8" w:rsidRPr="00DA6C20" w:rsidRDefault="000418E8" w:rsidP="000418E8">
      <w:pPr>
        <w:rPr>
          <w:rFonts w:ascii="Calibri" w:hAnsi="Calibri" w:cs="Calibri"/>
        </w:rPr>
      </w:pPr>
      <w:r w:rsidRPr="00DA6C20">
        <w:rPr>
          <w:rFonts w:ascii="Calibri" w:hAnsi="Calibri" w:cs="Calibri"/>
        </w:rPr>
        <w:t>Izvajalec</w:t>
      </w:r>
      <w:r>
        <w:rPr>
          <w:rFonts w:ascii="Calibri" w:hAnsi="Calibri" w:cs="Calibri"/>
        </w:rPr>
        <w:t>:</w:t>
      </w:r>
      <w:r w:rsidRPr="00DA6C20">
        <w:rPr>
          <w:rFonts w:ascii="Calibri" w:hAnsi="Calibri" w:cs="Calibri"/>
        </w:rPr>
        <w:t xml:space="preserve"> </w:t>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t>Naročnik</w:t>
      </w:r>
      <w:r>
        <w:rPr>
          <w:rFonts w:ascii="Calibri" w:hAnsi="Calibri" w:cs="Calibri"/>
        </w:rPr>
        <w:t>:</w:t>
      </w:r>
    </w:p>
    <w:p w14:paraId="40D011AB" w14:textId="77777777" w:rsidR="000418E8" w:rsidRPr="00DA6C20" w:rsidRDefault="000418E8" w:rsidP="000418E8">
      <w:pPr>
        <w:rPr>
          <w:rFonts w:ascii="Calibri" w:hAnsi="Calibri" w:cs="Calibri"/>
        </w:rPr>
      </w:pPr>
      <w:r>
        <w:rPr>
          <w:rFonts w:ascii="Calibri" w:hAnsi="Calibri" w:cs="Calibri"/>
        </w:rPr>
        <w:t>_______________</w:t>
      </w:r>
      <w:r>
        <w:rPr>
          <w:rFonts w:ascii="Calibri" w:hAnsi="Calibri" w:cs="Calibri"/>
        </w:rPr>
        <w:tab/>
      </w:r>
      <w:r w:rsidRPr="00DA6C20">
        <w:rPr>
          <w:rFonts w:ascii="Calibri" w:hAnsi="Calibri" w:cs="Calibri"/>
          <w:b/>
        </w:rPr>
        <w:tab/>
      </w:r>
      <w:r w:rsidRPr="00DA6C20">
        <w:rPr>
          <w:rFonts w:ascii="Calibri" w:hAnsi="Calibri" w:cs="Calibri"/>
          <w:b/>
        </w:rPr>
        <w:tab/>
      </w:r>
      <w:r w:rsidRPr="00DA6C20">
        <w:rPr>
          <w:rFonts w:ascii="Calibri" w:hAnsi="Calibri" w:cs="Calibri"/>
          <w:b/>
        </w:rPr>
        <w:tab/>
      </w:r>
      <w:r w:rsidRPr="00DA6C20">
        <w:rPr>
          <w:rFonts w:ascii="Calibri" w:hAnsi="Calibri" w:cs="Calibri"/>
          <w:b/>
        </w:rPr>
        <w:tab/>
      </w:r>
      <w:r w:rsidRPr="00DA6C20">
        <w:rPr>
          <w:rFonts w:ascii="Calibri" w:hAnsi="Calibri" w:cs="Calibri"/>
          <w:b/>
        </w:rPr>
        <w:tab/>
        <w:t>OBČINA IVANČNA GORICA</w:t>
      </w:r>
    </w:p>
    <w:p w14:paraId="0942A6E4" w14:textId="77777777" w:rsidR="000418E8" w:rsidRPr="00DA6C20" w:rsidRDefault="000418E8" w:rsidP="000418E8">
      <w:pPr>
        <w:rPr>
          <w:rFonts w:ascii="Calibri" w:hAnsi="Calibri" w:cs="Calibri"/>
        </w:rPr>
      </w:pP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p>
    <w:p w14:paraId="5D091D2B" w14:textId="77777777" w:rsidR="000418E8" w:rsidRPr="00DA6C20" w:rsidRDefault="000418E8" w:rsidP="000418E8">
      <w:pPr>
        <w:rPr>
          <w:rFonts w:ascii="Calibri" w:hAnsi="Calibri" w:cs="Calibri"/>
        </w:rPr>
      </w:pPr>
      <w:r>
        <w:rPr>
          <w:rFonts w:ascii="Calibri" w:hAnsi="Calibri" w:cs="Calibri"/>
        </w:rPr>
        <w:t>_______________</w:t>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sidRPr="00DA6C20">
        <w:rPr>
          <w:rFonts w:ascii="Calibri" w:hAnsi="Calibri" w:cs="Calibri"/>
        </w:rPr>
        <w:tab/>
      </w:r>
      <w:r>
        <w:rPr>
          <w:rFonts w:ascii="Calibri" w:hAnsi="Calibri" w:cs="Calibri"/>
        </w:rPr>
        <w:tab/>
        <w:t>Ž</w:t>
      </w:r>
      <w:r w:rsidRPr="00DA6C20">
        <w:rPr>
          <w:rFonts w:ascii="Calibri" w:hAnsi="Calibri" w:cs="Calibri"/>
        </w:rPr>
        <w:t>upan Dušan Strnad</w:t>
      </w:r>
      <w:r w:rsidRPr="00DA6C20">
        <w:rPr>
          <w:rFonts w:ascii="Calibri" w:hAnsi="Calibri" w:cs="Calibri"/>
        </w:rPr>
        <w:tab/>
      </w:r>
    </w:p>
    <w:p w14:paraId="30FF77B2" w14:textId="77777777" w:rsidR="00534F27" w:rsidRDefault="00534F27" w:rsidP="00534F27"/>
    <w:p w14:paraId="7C6C107D" w14:textId="77777777" w:rsidR="00534F27" w:rsidRDefault="00534F27" w:rsidP="00534F27"/>
    <w:p w14:paraId="13ED9998" w14:textId="1AE502B1" w:rsidR="00201D87" w:rsidRDefault="00201D87">
      <w:r>
        <w:br w:type="page"/>
      </w:r>
    </w:p>
    <w:p w14:paraId="5EA501F0" w14:textId="77777777" w:rsidR="00534F27" w:rsidRPr="00534F27" w:rsidRDefault="00534F27" w:rsidP="00534F27"/>
    <w:p w14:paraId="11E9D063" w14:textId="0450D14F" w:rsidR="00B7159C" w:rsidRDefault="00B7159C" w:rsidP="005A1AAB">
      <w:pPr>
        <w:pStyle w:val="Naslov2"/>
        <w:ind w:left="0"/>
      </w:pPr>
      <w:r>
        <w:t xml:space="preserve">OBRAZEC ŠT. </w:t>
      </w:r>
      <w:r w:rsidR="00393D82">
        <w:t>20</w:t>
      </w:r>
      <w:r>
        <w:t xml:space="preserve"> - VZOREC</w:t>
      </w:r>
      <w:bookmarkEnd w:id="173"/>
    </w:p>
    <w:p w14:paraId="24125C93" w14:textId="77777777" w:rsidR="001F5BF7" w:rsidRPr="004773CE" w:rsidRDefault="001F5BF7" w:rsidP="001F5BF7">
      <w:pPr>
        <w:ind w:left="1418" w:hanging="1418"/>
        <w:jc w:val="both"/>
        <w:rPr>
          <w:rFonts w:eastAsia="Times New Roman" w:cstheme="minorHAnsi"/>
          <w:sz w:val="22"/>
          <w:szCs w:val="22"/>
          <w:lang w:eastAsia="sl-SI"/>
        </w:rPr>
      </w:pPr>
    </w:p>
    <w:p w14:paraId="601CF6C5" w14:textId="77777777" w:rsidR="00612637" w:rsidRPr="00612637" w:rsidRDefault="00612637" w:rsidP="00612637">
      <w:pPr>
        <w:ind w:left="1418" w:hanging="1418"/>
        <w:jc w:val="both"/>
        <w:rPr>
          <w:rFonts w:ascii="Calibri" w:eastAsia="Times New Roman" w:hAnsi="Calibri" w:cs="Calibri"/>
          <w:lang w:eastAsia="en-US"/>
        </w:rPr>
      </w:pPr>
      <w:r w:rsidRPr="00612637">
        <w:rPr>
          <w:rFonts w:ascii="Calibri" w:eastAsia="Times New Roman" w:hAnsi="Calibri" w:cs="Calibri"/>
          <w:lang w:eastAsia="en-US"/>
        </w:rPr>
        <w:t xml:space="preserve">NAROČNIK: </w:t>
      </w:r>
      <w:r w:rsidRPr="00612637">
        <w:rPr>
          <w:rFonts w:ascii="Calibri" w:eastAsia="Times New Roman" w:hAnsi="Calibri" w:cs="Calibri"/>
          <w:lang w:eastAsia="en-US"/>
        </w:rPr>
        <w:tab/>
      </w:r>
      <w:r w:rsidRPr="00612637">
        <w:rPr>
          <w:rFonts w:ascii="Calibri" w:eastAsia="Times New Roman" w:hAnsi="Calibri" w:cs="Calibri"/>
          <w:b/>
          <w:lang w:eastAsia="en-US"/>
        </w:rPr>
        <w:t>Občina Ivančna Gorica, Sokolska 8, 1295 Ivančna Gorica</w:t>
      </w:r>
      <w:r w:rsidRPr="00612637">
        <w:rPr>
          <w:rFonts w:ascii="Calibri" w:eastAsia="Times New Roman" w:hAnsi="Calibri" w:cs="Calibri"/>
          <w:lang w:eastAsia="en-US"/>
        </w:rPr>
        <w:t>, ki jo zastopa župan Dušan Strnad, matična številka: 5886244000, davčna številka: SI44105487</w:t>
      </w:r>
    </w:p>
    <w:p w14:paraId="5233D382" w14:textId="77777777" w:rsidR="00612637" w:rsidRPr="00612637" w:rsidRDefault="00612637" w:rsidP="00612637">
      <w:pPr>
        <w:rPr>
          <w:rFonts w:ascii="Calibri" w:eastAsia="Times New Roman" w:hAnsi="Calibri" w:cs="Calibri"/>
          <w:lang w:eastAsia="en-US"/>
        </w:rPr>
      </w:pPr>
    </w:p>
    <w:p w14:paraId="29460A4E" w14:textId="77777777" w:rsidR="00612637" w:rsidRPr="00612637" w:rsidRDefault="00612637" w:rsidP="00612637">
      <w:pPr>
        <w:ind w:left="1418" w:hanging="1260"/>
        <w:rPr>
          <w:rFonts w:ascii="Calibri" w:eastAsia="Times New Roman" w:hAnsi="Calibri" w:cs="Calibri"/>
          <w:lang w:eastAsia="en-US"/>
        </w:rPr>
      </w:pPr>
      <w:r w:rsidRPr="00612637">
        <w:rPr>
          <w:rFonts w:ascii="Calibri" w:eastAsia="Times New Roman" w:hAnsi="Calibri" w:cs="Calibri"/>
          <w:lang w:eastAsia="en-US"/>
        </w:rPr>
        <w:tab/>
        <w:t>in</w:t>
      </w:r>
    </w:p>
    <w:p w14:paraId="7F061146" w14:textId="77777777" w:rsidR="00612637" w:rsidRPr="00612637" w:rsidRDefault="00612637" w:rsidP="00612637">
      <w:pPr>
        <w:ind w:left="1260" w:hanging="1260"/>
        <w:rPr>
          <w:rFonts w:ascii="Calibri" w:eastAsia="Times New Roman" w:hAnsi="Calibri" w:cs="Calibri"/>
          <w:lang w:eastAsia="en-US"/>
        </w:rPr>
      </w:pPr>
    </w:p>
    <w:p w14:paraId="26D19A73" w14:textId="77777777" w:rsidR="00612637" w:rsidRPr="00612637" w:rsidRDefault="00612637" w:rsidP="00612637">
      <w:pPr>
        <w:ind w:left="1418" w:hanging="1418"/>
        <w:jc w:val="both"/>
        <w:rPr>
          <w:rFonts w:ascii="Calibri" w:eastAsia="Times New Roman" w:hAnsi="Calibri" w:cs="Calibri"/>
          <w:lang w:eastAsia="en-US"/>
        </w:rPr>
      </w:pPr>
      <w:r w:rsidRPr="00612637">
        <w:rPr>
          <w:rFonts w:ascii="Calibri" w:eastAsia="Times New Roman" w:hAnsi="Calibri" w:cs="Calibri"/>
          <w:lang w:eastAsia="en-US"/>
        </w:rPr>
        <w:t>IZVAJALEC:</w:t>
      </w:r>
      <w:r w:rsidRPr="00612637">
        <w:rPr>
          <w:rFonts w:ascii="Calibri" w:eastAsia="Times New Roman" w:hAnsi="Calibri" w:cs="Calibri"/>
          <w:lang w:eastAsia="en-US"/>
        </w:rPr>
        <w:tab/>
        <w:t xml:space="preserve">_____________________, ki ga zastopa _____________________, </w:t>
      </w:r>
    </w:p>
    <w:p w14:paraId="521EF688" w14:textId="77777777" w:rsidR="00612637" w:rsidRPr="00612637" w:rsidRDefault="00612637" w:rsidP="00612637">
      <w:pPr>
        <w:ind w:left="1418" w:hanging="2"/>
        <w:rPr>
          <w:rFonts w:ascii="Calibri" w:eastAsia="Times New Roman" w:hAnsi="Calibri" w:cs="Calibri"/>
          <w:lang w:eastAsia="en-US"/>
        </w:rPr>
      </w:pPr>
      <w:r w:rsidRPr="00612637">
        <w:rPr>
          <w:rFonts w:ascii="Calibri" w:eastAsia="Times New Roman" w:hAnsi="Calibri" w:cs="Calibri"/>
          <w:lang w:eastAsia="en-US"/>
        </w:rPr>
        <w:t>matična številka: _____________________, davčna številka: _____________________</w:t>
      </w:r>
    </w:p>
    <w:p w14:paraId="08E4A78F"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ab/>
      </w:r>
      <w:r w:rsidRPr="00612637">
        <w:rPr>
          <w:rFonts w:ascii="Calibri" w:eastAsia="Times New Roman" w:hAnsi="Calibri" w:cs="Calibri"/>
          <w:lang w:eastAsia="en-US"/>
        </w:rPr>
        <w:tab/>
        <w:t>poslovni račun: _____________________, odprt pri _____________________,</w:t>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p>
    <w:p w14:paraId="46FCDEDB"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skleneta naslednjo</w:t>
      </w:r>
    </w:p>
    <w:p w14:paraId="6DFE6374" w14:textId="77777777" w:rsidR="00612637" w:rsidRPr="00612637" w:rsidRDefault="00612637" w:rsidP="00612637">
      <w:pPr>
        <w:jc w:val="center"/>
        <w:rPr>
          <w:rFonts w:ascii="Calibri" w:eastAsia="Times New Roman" w:hAnsi="Calibri" w:cs="Calibri"/>
          <w:b/>
          <w:lang w:eastAsia="en-US"/>
        </w:rPr>
      </w:pPr>
    </w:p>
    <w:p w14:paraId="533A488F" w14:textId="77777777" w:rsidR="00612637" w:rsidRPr="00612637" w:rsidRDefault="00612637" w:rsidP="00612637">
      <w:pPr>
        <w:jc w:val="center"/>
        <w:rPr>
          <w:rFonts w:ascii="Calibri" w:eastAsia="Times New Roman" w:hAnsi="Calibri" w:cs="Calibri"/>
          <w:b/>
          <w:sz w:val="28"/>
          <w:szCs w:val="28"/>
          <w:lang w:eastAsia="en-US"/>
        </w:rPr>
      </w:pPr>
      <w:r w:rsidRPr="00612637">
        <w:rPr>
          <w:rFonts w:ascii="Calibri" w:eastAsia="Times New Roman" w:hAnsi="Calibri" w:cs="Calibri"/>
          <w:b/>
          <w:sz w:val="28"/>
          <w:szCs w:val="28"/>
          <w:lang w:eastAsia="en-US"/>
        </w:rPr>
        <w:t>GRADBENO POGODBO</w:t>
      </w:r>
    </w:p>
    <w:p w14:paraId="7DFE73AE" w14:textId="77777777" w:rsidR="00612637" w:rsidRPr="00612637" w:rsidRDefault="00612637" w:rsidP="00612637">
      <w:pPr>
        <w:jc w:val="center"/>
        <w:rPr>
          <w:rFonts w:ascii="Calibri" w:eastAsia="Times New Roman" w:hAnsi="Calibri" w:cs="Calibri"/>
          <w:b/>
          <w:sz w:val="24"/>
          <w:szCs w:val="24"/>
          <w:lang w:eastAsia="en-US"/>
        </w:rPr>
      </w:pPr>
      <w:r w:rsidRPr="00612637">
        <w:rPr>
          <w:rFonts w:ascii="Calibri" w:eastAsia="Times New Roman" w:hAnsi="Calibri" w:cs="Calibri"/>
          <w:b/>
          <w:sz w:val="24"/>
          <w:szCs w:val="24"/>
          <w:lang w:eastAsia="en-US"/>
        </w:rPr>
        <w:t>ZA IZVEDBO ELEKTROINŠTALACIJSKIH DEL ZA GRADNJO KULTURNO UPRAVNEGA CENTRA IVANČNA GORICA – SKLOP 2</w:t>
      </w:r>
    </w:p>
    <w:p w14:paraId="5B25F6F0" w14:textId="77777777" w:rsidR="00612637" w:rsidRPr="00612637" w:rsidRDefault="00612637" w:rsidP="00201D87">
      <w:pPr>
        <w:contextualSpacing/>
        <w:rPr>
          <w:rFonts w:ascii="Calibri" w:eastAsia="Times New Roman" w:hAnsi="Calibri" w:cs="Calibri"/>
          <w:b/>
        </w:rPr>
      </w:pPr>
    </w:p>
    <w:p w14:paraId="5A7F44D4" w14:textId="77777777" w:rsidR="00612637" w:rsidRPr="007E4104" w:rsidRDefault="00612637" w:rsidP="00201D87">
      <w:pPr>
        <w:numPr>
          <w:ilvl w:val="0"/>
          <w:numId w:val="42"/>
        </w:numPr>
        <w:contextualSpacing/>
        <w:rPr>
          <w:rFonts w:ascii="Calibri" w:eastAsia="Times New Roman" w:hAnsi="Calibri" w:cs="Calibri"/>
          <w:b/>
        </w:rPr>
      </w:pPr>
      <w:r w:rsidRPr="007E4104">
        <w:rPr>
          <w:rFonts w:ascii="Calibri" w:eastAsia="Times New Roman" w:hAnsi="Calibri" w:cs="Calibri"/>
          <w:b/>
        </w:rPr>
        <w:t>UVODNE DOLOČBE</w:t>
      </w:r>
    </w:p>
    <w:p w14:paraId="5CAC028D" w14:textId="77777777" w:rsidR="00612637" w:rsidRPr="007E4104" w:rsidRDefault="00612637" w:rsidP="00201D87">
      <w:pPr>
        <w:contextualSpacing/>
        <w:rPr>
          <w:rFonts w:ascii="Calibri" w:eastAsia="Times New Roman" w:hAnsi="Calibri" w:cs="Calibri"/>
          <w:sz w:val="22"/>
          <w:szCs w:val="22"/>
          <w:lang w:eastAsia="en-US"/>
        </w:rPr>
      </w:pPr>
    </w:p>
    <w:p w14:paraId="4DEAC9BE" w14:textId="77777777" w:rsidR="00612637" w:rsidRPr="007E4104" w:rsidRDefault="00612637" w:rsidP="00201D87">
      <w:pPr>
        <w:numPr>
          <w:ilvl w:val="0"/>
          <w:numId w:val="43"/>
        </w:numPr>
        <w:contextualSpacing/>
        <w:jc w:val="center"/>
        <w:rPr>
          <w:rFonts w:ascii="Calibri" w:eastAsia="Times New Roman" w:hAnsi="Calibri" w:cs="Calibri"/>
          <w:b/>
        </w:rPr>
      </w:pPr>
      <w:r w:rsidRPr="007E4104">
        <w:rPr>
          <w:rFonts w:ascii="Calibri" w:eastAsia="Times New Roman" w:hAnsi="Calibri" w:cs="Calibri"/>
          <w:b/>
        </w:rPr>
        <w:t>člen</w:t>
      </w:r>
    </w:p>
    <w:p w14:paraId="434A54CA" w14:textId="77777777" w:rsidR="00612637" w:rsidRPr="00612637" w:rsidRDefault="00612637" w:rsidP="00612637">
      <w:pPr>
        <w:jc w:val="both"/>
        <w:rPr>
          <w:rFonts w:ascii="Calibri" w:eastAsia="Times New Roman" w:hAnsi="Calibri" w:cs="Calibri"/>
          <w:sz w:val="22"/>
          <w:szCs w:val="22"/>
          <w:lang w:eastAsia="en-US"/>
        </w:rPr>
      </w:pPr>
    </w:p>
    <w:p w14:paraId="15A3B043" w14:textId="77777777" w:rsidR="00612637" w:rsidRPr="00612637" w:rsidRDefault="00612637" w:rsidP="00612637">
      <w:pPr>
        <w:jc w:val="both"/>
        <w:rPr>
          <w:rFonts w:ascii="Calibri" w:eastAsia="Times New Roman" w:hAnsi="Calibri" w:cs="Calibri"/>
          <w:lang w:eastAsia="sl-SI"/>
        </w:rPr>
      </w:pPr>
      <w:r w:rsidRPr="00612637">
        <w:rPr>
          <w:rFonts w:ascii="Calibri" w:eastAsia="Times New Roman" w:hAnsi="Calibri" w:cs="Calibri"/>
          <w:lang w:eastAsia="sl-SI"/>
        </w:rPr>
        <w:t>Naročnik in izvajalec ugotavljata, da:</w:t>
      </w:r>
    </w:p>
    <w:p w14:paraId="43ADBCE0" w14:textId="3A7D4479" w:rsidR="00612637" w:rsidRPr="00612637" w:rsidRDefault="00612637" w:rsidP="00612637">
      <w:pPr>
        <w:numPr>
          <w:ilvl w:val="0"/>
          <w:numId w:val="30"/>
        </w:numPr>
        <w:contextualSpacing/>
        <w:jc w:val="both"/>
        <w:rPr>
          <w:rFonts w:ascii="Calibri" w:eastAsia="Times New Roman" w:hAnsi="Calibri" w:cs="Calibri"/>
          <w:lang w:eastAsia="en-US"/>
        </w:rPr>
      </w:pPr>
      <w:r w:rsidRPr="00612637">
        <w:rPr>
          <w:rFonts w:ascii="Calibri" w:eastAsia="Times New Roman" w:hAnsi="Calibri" w:cs="Calibri"/>
          <w:lang w:eastAsia="sl-SI"/>
        </w:rPr>
        <w:t xml:space="preserve">je naročnik za oddajo </w:t>
      </w:r>
      <w:r w:rsidRPr="00612637">
        <w:rPr>
          <w:rFonts w:ascii="Calibri" w:eastAsia="Times New Roman" w:hAnsi="Calibri" w:cs="Calibri"/>
          <w:lang w:eastAsia="en-US"/>
        </w:rPr>
        <w:t>javnega naročila »Izbira izvajalca za izvedbo gradbeno – obrtniških in elektroinštalacijskih del za gradnjo </w:t>
      </w:r>
      <w:r w:rsidR="00897E60">
        <w:rPr>
          <w:rFonts w:ascii="Calibri" w:eastAsia="Times New Roman" w:hAnsi="Calibri" w:cs="Calibri"/>
          <w:lang w:eastAsia="en-US"/>
        </w:rPr>
        <w:t>K</w:t>
      </w:r>
      <w:r w:rsidRPr="00612637">
        <w:rPr>
          <w:rFonts w:ascii="Calibri" w:eastAsia="Times New Roman" w:hAnsi="Calibri" w:cs="Calibri"/>
          <w:lang w:eastAsia="en-US"/>
        </w:rPr>
        <w:t xml:space="preserve">ulturno upravnega centra Ivančna Gorica« izvedel postopek javnega naročanja v skladu z 40. členom Zakona o javnem naročanju (Uradni list RS, št. 91/15, 14/18, 121/21, 10/22, 74/22- </w:t>
      </w:r>
      <w:proofErr w:type="spellStart"/>
      <w:r w:rsidRPr="00612637">
        <w:rPr>
          <w:rFonts w:ascii="Calibri" w:eastAsia="Times New Roman" w:hAnsi="Calibri" w:cs="Calibri"/>
          <w:lang w:eastAsia="en-US"/>
        </w:rPr>
        <w:t>odl</w:t>
      </w:r>
      <w:proofErr w:type="spellEnd"/>
      <w:r w:rsidRPr="00612637">
        <w:rPr>
          <w:rFonts w:ascii="Calibri" w:eastAsia="Times New Roman" w:hAnsi="Calibri" w:cs="Calibri"/>
          <w:lang w:eastAsia="en-US"/>
        </w:rPr>
        <w:t xml:space="preserve">. US, 100/22-ZNUZSZS, 28/23 in </w:t>
      </w:r>
      <w:hyperlink r:id="rId47" w:tgtFrame="_blank" w:tooltip="Zakon o spremembah in dopolnitvah Zakona o odpravi posledic naravnih nesreč" w:history="1">
        <w:r w:rsidRPr="00612637">
          <w:rPr>
            <w:rFonts w:ascii="Calibri" w:eastAsia="Times New Roman" w:hAnsi="Calibri" w:cs="Calibri"/>
            <w:lang w:eastAsia="en-US"/>
          </w:rPr>
          <w:t>88/23</w:t>
        </w:r>
      </w:hyperlink>
      <w:r w:rsidRPr="00612637">
        <w:rPr>
          <w:rFonts w:ascii="Calibri" w:eastAsia="Times New Roman" w:hAnsi="Calibri" w:cs="Calibri"/>
          <w:lang w:eastAsia="en-US"/>
        </w:rPr>
        <w:t> – ZOPNN-F; v nadaljevanju besedila: ZJN-3), ki je bil dne _____________ objavljen na Portalu javnih naročil, št. objave__________________________ ter Uradnem listu evropske unije, TED, št. objave ____________ (v nadaljevanju: javno naročilo);</w:t>
      </w:r>
    </w:p>
    <w:p w14:paraId="7B33C29A" w14:textId="77777777" w:rsidR="00612637" w:rsidRPr="00612637" w:rsidRDefault="00612637" w:rsidP="00612637">
      <w:pPr>
        <w:numPr>
          <w:ilvl w:val="0"/>
          <w:numId w:val="30"/>
        </w:numPr>
        <w:jc w:val="both"/>
        <w:rPr>
          <w:rFonts w:ascii="Calibri" w:eastAsia="Times New Roman" w:hAnsi="Calibri" w:cs="Calibri"/>
          <w:lang w:eastAsia="en-US"/>
        </w:rPr>
      </w:pPr>
      <w:r w:rsidRPr="00612637">
        <w:rPr>
          <w:rFonts w:ascii="Calibri" w:eastAsia="Times New Roman" w:hAnsi="Calibri" w:cs="Calibri"/>
          <w:lang w:eastAsia="en-US"/>
        </w:rPr>
        <w:t xml:space="preserve">da  je javno naročilo bilo izvedeno v skladu s 40. členom ZJN-3, po odprtem postopku,  </w:t>
      </w:r>
    </w:p>
    <w:p w14:paraId="0BBD7700" w14:textId="77777777" w:rsidR="00612637" w:rsidRPr="00612637" w:rsidRDefault="00612637" w:rsidP="00612637">
      <w:pPr>
        <w:numPr>
          <w:ilvl w:val="0"/>
          <w:numId w:val="30"/>
        </w:numPr>
        <w:jc w:val="both"/>
        <w:rPr>
          <w:rFonts w:ascii="Calibri" w:eastAsia="Times New Roman" w:hAnsi="Calibri" w:cs="Calibri"/>
          <w:lang w:eastAsia="en-US"/>
        </w:rPr>
      </w:pPr>
      <w:r w:rsidRPr="00612637">
        <w:rPr>
          <w:rFonts w:ascii="Calibri" w:eastAsia="Times New Roman" w:hAnsi="Calibri" w:cs="Calibri"/>
          <w:lang w:eastAsia="en-US"/>
        </w:rPr>
        <w:t xml:space="preserve">da je naročnik dne ______________ izdal Odločitev o oddaji javnega naročila, št. _______________ </w:t>
      </w:r>
    </w:p>
    <w:p w14:paraId="7E8AE196" w14:textId="77777777" w:rsidR="00612637" w:rsidRPr="00612637" w:rsidRDefault="00612637" w:rsidP="00612637">
      <w:pPr>
        <w:ind w:left="360"/>
        <w:jc w:val="both"/>
        <w:rPr>
          <w:rFonts w:ascii="Calibri" w:eastAsia="Times New Roman" w:hAnsi="Calibri" w:cs="Calibri"/>
          <w:lang w:eastAsia="en-US"/>
        </w:rPr>
      </w:pPr>
      <w:r w:rsidRPr="00612637">
        <w:rPr>
          <w:rFonts w:ascii="Calibri" w:eastAsia="Times New Roman" w:hAnsi="Calibri" w:cs="Calibri"/>
          <w:lang w:eastAsia="en-US"/>
        </w:rPr>
        <w:t xml:space="preserve">(v nadaljevanju: Odločitev o oddaji javnega naročila), </w:t>
      </w:r>
    </w:p>
    <w:p w14:paraId="30FD263D" w14:textId="77777777" w:rsidR="00612637" w:rsidRPr="00612637" w:rsidRDefault="00612637" w:rsidP="00612637">
      <w:pPr>
        <w:numPr>
          <w:ilvl w:val="0"/>
          <w:numId w:val="30"/>
        </w:numPr>
        <w:jc w:val="both"/>
        <w:rPr>
          <w:rFonts w:ascii="Calibri" w:eastAsia="Times New Roman" w:hAnsi="Calibri" w:cs="Calibri"/>
          <w:lang w:eastAsia="en-US"/>
        </w:rPr>
      </w:pPr>
      <w:r w:rsidRPr="00612637">
        <w:rPr>
          <w:rFonts w:ascii="Calibri" w:eastAsia="Times New Roman" w:hAnsi="Calibri" w:cs="Calibri"/>
          <w:lang w:eastAsia="en-US"/>
        </w:rPr>
        <w:t>da je  bil na osnovi javnega naročila in naročnikove Odločitve o oddaji javnega naročila za izvedbo javnega naročila izbran izvajalec, zaradi česar se sklepa predmetna pogodba.</w:t>
      </w:r>
    </w:p>
    <w:p w14:paraId="688110D9" w14:textId="77777777" w:rsidR="00612637" w:rsidRPr="00612637" w:rsidRDefault="00612637" w:rsidP="00612637">
      <w:pPr>
        <w:jc w:val="both"/>
        <w:rPr>
          <w:rFonts w:ascii="Calibri" w:eastAsia="Times New Roman" w:hAnsi="Calibri" w:cs="Calibri"/>
          <w:highlight w:val="yellow"/>
          <w:lang w:eastAsia="en-US"/>
        </w:rPr>
      </w:pPr>
    </w:p>
    <w:p w14:paraId="3A7036C4" w14:textId="77777777" w:rsidR="00612637" w:rsidRPr="00612637" w:rsidRDefault="00612637" w:rsidP="00612637">
      <w:pPr>
        <w:jc w:val="both"/>
        <w:rPr>
          <w:rFonts w:ascii="Calibri" w:eastAsia="Times New Roman" w:hAnsi="Calibri" w:cs="Calibri"/>
          <w:highlight w:val="yellow"/>
          <w:lang w:eastAsia="en-US"/>
        </w:rPr>
      </w:pPr>
    </w:p>
    <w:p w14:paraId="7DF1C030" w14:textId="77777777" w:rsidR="00612637" w:rsidRPr="00612637" w:rsidRDefault="00612637" w:rsidP="00201D87">
      <w:pPr>
        <w:numPr>
          <w:ilvl w:val="0"/>
          <w:numId w:val="42"/>
        </w:numPr>
        <w:contextualSpacing/>
        <w:rPr>
          <w:rFonts w:ascii="Calibri" w:eastAsia="Times New Roman" w:hAnsi="Calibri" w:cs="Calibri"/>
          <w:b/>
        </w:rPr>
      </w:pPr>
      <w:r w:rsidRPr="00612637">
        <w:rPr>
          <w:rFonts w:ascii="Calibri" w:eastAsia="Times New Roman" w:hAnsi="Calibri" w:cs="Calibri"/>
          <w:b/>
        </w:rPr>
        <w:t>PREDMET POGODBE</w:t>
      </w:r>
    </w:p>
    <w:p w14:paraId="3E66DA1D" w14:textId="77777777" w:rsidR="00612637" w:rsidRPr="00612637" w:rsidRDefault="00612637" w:rsidP="00612637">
      <w:pPr>
        <w:rPr>
          <w:rFonts w:ascii="Calibri" w:eastAsia="Times New Roman" w:hAnsi="Calibri" w:cs="Calibri"/>
          <w:lang w:eastAsia="en-US"/>
        </w:rPr>
      </w:pPr>
    </w:p>
    <w:p w14:paraId="0ACA5AF0"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100F58D8" w14:textId="77777777" w:rsidR="00612637" w:rsidRPr="00612637" w:rsidRDefault="00612637" w:rsidP="00612637">
      <w:pPr>
        <w:jc w:val="center"/>
        <w:rPr>
          <w:rFonts w:ascii="Calibri" w:eastAsia="Times New Roman" w:hAnsi="Calibri" w:cs="Calibri"/>
          <w:lang w:eastAsia="en-US"/>
        </w:rPr>
      </w:pPr>
    </w:p>
    <w:p w14:paraId="37D01E0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S to pogodbo naročnik odda, izvajalec pa prevzame v izvedbo dela, ki so vezana na izvedbo elektroinštalacijskih del za gradnjo Kulturno upravnega centra Ivančna Gorica – Sklop 2 (v nadaljevanju: pogodbena dela) po ponudbi izvajalca, številka _______________ z dne____________ za Sklop 2 pri čemer se upoštevajo temeljne </w:t>
      </w:r>
      <w:proofErr w:type="spellStart"/>
      <w:r w:rsidRPr="00612637">
        <w:rPr>
          <w:rFonts w:ascii="Calibri" w:eastAsia="Times New Roman" w:hAnsi="Calibri" w:cs="Calibri"/>
          <w:lang w:eastAsia="en-US"/>
        </w:rPr>
        <w:t>okoljske</w:t>
      </w:r>
      <w:proofErr w:type="spellEnd"/>
      <w:r w:rsidRPr="00612637">
        <w:rPr>
          <w:rFonts w:ascii="Calibri" w:eastAsia="Times New Roman" w:hAnsi="Calibri" w:cs="Calibri"/>
          <w:lang w:eastAsia="en-US"/>
        </w:rPr>
        <w:t xml:space="preserve"> zahteve, ki so vključene v razpisno dokumentacijo naročnika.</w:t>
      </w:r>
    </w:p>
    <w:p w14:paraId="461CB7ED" w14:textId="77777777" w:rsidR="00612637" w:rsidRPr="00612637" w:rsidRDefault="00612637" w:rsidP="00612637">
      <w:pPr>
        <w:jc w:val="both"/>
        <w:rPr>
          <w:rFonts w:ascii="Calibri" w:eastAsia="Times New Roman" w:hAnsi="Calibri" w:cs="Calibri"/>
          <w:lang w:eastAsia="en-US"/>
        </w:rPr>
      </w:pPr>
    </w:p>
    <w:p w14:paraId="56C8E094"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735C73AA" w14:textId="77777777" w:rsidR="00612637" w:rsidRPr="00612637" w:rsidRDefault="00612637" w:rsidP="00612637">
      <w:pPr>
        <w:jc w:val="center"/>
        <w:rPr>
          <w:rFonts w:ascii="Calibri" w:eastAsia="Times New Roman" w:hAnsi="Calibri" w:cs="Calibri"/>
          <w:lang w:eastAsia="en-US"/>
        </w:rPr>
      </w:pPr>
    </w:p>
    <w:p w14:paraId="3CCE4229"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se zavezuje, da bo pogodbena dela izvedel kakovostno in s skrbnostjo strokovnjaka in dobrega gospodarja, v obsegu, kot je razvidno iz izvajalčeve ponudbe, številka _______________ z dne____________ za Sklop 2, ter predal vso potrebno dokazno dokumentacijo o izvedenih delih, po razpisnih pogojih dokumentacije v zvezi z javnim naročilo in pogojih te pogodbe.</w:t>
      </w:r>
    </w:p>
    <w:p w14:paraId="4FCCED0B" w14:textId="77777777" w:rsidR="00612637" w:rsidRPr="00612637" w:rsidRDefault="00612637" w:rsidP="00612637">
      <w:pPr>
        <w:jc w:val="both"/>
        <w:rPr>
          <w:rFonts w:ascii="Calibri" w:eastAsia="Times New Roman" w:hAnsi="Calibri" w:cs="Calibri"/>
          <w:lang w:eastAsia="en-US"/>
        </w:rPr>
      </w:pPr>
    </w:p>
    <w:p w14:paraId="03AEAA26"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Izvedba del po tej pogodbi zajema vsa pripravljalna, zaključna, pomožna, spremljajoča in transportna dela ter uporabo vseh za izvajanje potrebnih orodij, priprav in naprav, vključno s pomožnimi konstrukcijami, odri, stroški ureditve gradbišča, zavarovanji in podobno, kar vse je </w:t>
      </w:r>
      <w:proofErr w:type="spellStart"/>
      <w:r w:rsidRPr="00612637">
        <w:rPr>
          <w:rFonts w:ascii="Calibri" w:eastAsia="Times New Roman" w:hAnsi="Calibri" w:cs="Calibri"/>
          <w:lang w:eastAsia="en-US"/>
        </w:rPr>
        <w:t>vkalkulirano</w:t>
      </w:r>
      <w:proofErr w:type="spellEnd"/>
      <w:r w:rsidRPr="00612637">
        <w:rPr>
          <w:rFonts w:ascii="Calibri" w:eastAsia="Times New Roman" w:hAnsi="Calibri" w:cs="Calibri"/>
          <w:lang w:eastAsia="en-US"/>
        </w:rPr>
        <w:t xml:space="preserve"> v osnovnih cenah po predračunu za izvedbo na izvedbo elektroinštalacijskih del za gradnjo Kulturno upravnega centra Ivančna Gorica.</w:t>
      </w:r>
    </w:p>
    <w:p w14:paraId="5EC21D8A" w14:textId="77777777" w:rsidR="00612637" w:rsidRPr="00612637" w:rsidRDefault="00612637" w:rsidP="00612637">
      <w:pPr>
        <w:rPr>
          <w:rFonts w:ascii="Calibri" w:eastAsia="Times New Roman" w:hAnsi="Calibri" w:cs="Calibri"/>
          <w:b/>
          <w:lang w:eastAsia="en-US"/>
        </w:rPr>
      </w:pPr>
    </w:p>
    <w:p w14:paraId="57F417A4" w14:textId="77777777" w:rsidR="00612637" w:rsidRPr="00612637" w:rsidRDefault="00612637" w:rsidP="00612637">
      <w:pPr>
        <w:rPr>
          <w:rFonts w:ascii="Calibri" w:eastAsia="Times New Roman" w:hAnsi="Calibri" w:cs="Calibri"/>
          <w:b/>
          <w:lang w:eastAsia="en-US"/>
        </w:rPr>
      </w:pPr>
    </w:p>
    <w:p w14:paraId="4A3BC69E"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723F85A5" w14:textId="77777777" w:rsidR="00612637" w:rsidRPr="00612637" w:rsidRDefault="00612637" w:rsidP="00612637">
      <w:pPr>
        <w:ind w:left="360"/>
        <w:contextualSpacing/>
        <w:rPr>
          <w:rFonts w:ascii="Calibri" w:eastAsia="Times New Roman" w:hAnsi="Calibri" w:cs="Calibri"/>
          <w:b/>
        </w:rPr>
      </w:pPr>
    </w:p>
    <w:p w14:paraId="09F6FA83"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bo vršil pogodbena dela v skladu in v obsegu določenem z naslednjimi dokumenti:</w:t>
      </w:r>
    </w:p>
    <w:p w14:paraId="62F538E6" w14:textId="77777777" w:rsidR="00612637" w:rsidRPr="00612637" w:rsidRDefault="00612637" w:rsidP="00612637">
      <w:pPr>
        <w:numPr>
          <w:ilvl w:val="0"/>
          <w:numId w:val="31"/>
        </w:numPr>
        <w:contextualSpacing/>
        <w:jc w:val="both"/>
        <w:rPr>
          <w:rFonts w:ascii="Calibri" w:eastAsia="Times New Roman" w:hAnsi="Calibri" w:cs="Calibri"/>
        </w:rPr>
      </w:pPr>
      <w:r w:rsidRPr="00612637">
        <w:rPr>
          <w:rFonts w:ascii="Calibri" w:eastAsia="Times New Roman" w:hAnsi="Calibri" w:cs="Calibri"/>
        </w:rPr>
        <w:t>ponudbo izvajalca</w:t>
      </w:r>
      <w:r w:rsidRPr="00612637">
        <w:rPr>
          <w:rFonts w:ascii="Calibri" w:eastAsia="Times New Roman" w:hAnsi="Calibri" w:cs="Calibri"/>
          <w:lang w:eastAsia="en-US"/>
        </w:rPr>
        <w:t xml:space="preserve"> številka _______________ z dne____________ za Sklop 2</w:t>
      </w:r>
      <w:r w:rsidRPr="00612637">
        <w:rPr>
          <w:rFonts w:ascii="Calibri" w:eastAsia="Times New Roman" w:hAnsi="Calibri" w:cs="Calibri"/>
        </w:rPr>
        <w:t>;</w:t>
      </w:r>
    </w:p>
    <w:p w14:paraId="7494AA11" w14:textId="77777777" w:rsidR="00612637" w:rsidRPr="00612637" w:rsidRDefault="00612637" w:rsidP="00612637">
      <w:pPr>
        <w:numPr>
          <w:ilvl w:val="0"/>
          <w:numId w:val="31"/>
        </w:numPr>
        <w:contextualSpacing/>
        <w:jc w:val="both"/>
        <w:rPr>
          <w:rFonts w:ascii="Calibri" w:eastAsia="Times New Roman" w:hAnsi="Calibri" w:cs="Calibri"/>
        </w:rPr>
      </w:pPr>
      <w:r w:rsidRPr="00612637">
        <w:rPr>
          <w:rFonts w:ascii="Calibri" w:eastAsia="Times New Roman" w:hAnsi="Calibri" w:cs="Calibri"/>
        </w:rPr>
        <w:t>gradbenim dovoljenjem, št. 351-667/2021-11  (301)-5, z dne 15. 12. 2021, pravnomočno dne 31. 12. 2021;</w:t>
      </w:r>
    </w:p>
    <w:p w14:paraId="064D3834" w14:textId="77777777" w:rsidR="00612637" w:rsidRPr="00612637" w:rsidRDefault="00612637" w:rsidP="00612637">
      <w:pPr>
        <w:numPr>
          <w:ilvl w:val="0"/>
          <w:numId w:val="31"/>
        </w:numPr>
        <w:contextualSpacing/>
        <w:jc w:val="both"/>
        <w:rPr>
          <w:rFonts w:ascii="Calibri" w:eastAsia="Times New Roman" w:hAnsi="Calibri" w:cs="Calibri"/>
        </w:rPr>
      </w:pPr>
      <w:r w:rsidRPr="00612637">
        <w:rPr>
          <w:rFonts w:ascii="Calibri" w:eastAsia="Times New Roman" w:hAnsi="Calibri" w:cs="Calibri"/>
        </w:rPr>
        <w:t xml:space="preserve">projektno dokumentacijo za pridobitev gradbenega dovoljenja DGD, številka 169-19-A, maj 2020, dopolnitev november 2021, ki jo je izdelalo podjetje </w:t>
      </w:r>
      <w:proofErr w:type="spellStart"/>
      <w:r w:rsidRPr="00612637">
        <w:rPr>
          <w:rFonts w:ascii="Calibri" w:eastAsia="Times New Roman" w:hAnsi="Calibri" w:cs="Calibri"/>
        </w:rPr>
        <w:t>Multiplan</w:t>
      </w:r>
      <w:proofErr w:type="spellEnd"/>
      <w:r w:rsidRPr="00612637">
        <w:rPr>
          <w:rFonts w:ascii="Calibri" w:eastAsia="Times New Roman" w:hAnsi="Calibri" w:cs="Calibri"/>
        </w:rPr>
        <w:t xml:space="preserve"> arhitekti d.o.o., Slovenska cesta 55a, 1000 Ljubljana;</w:t>
      </w:r>
    </w:p>
    <w:p w14:paraId="5B71D744" w14:textId="17A6DF19" w:rsidR="00612637" w:rsidRPr="00612637" w:rsidRDefault="00612637" w:rsidP="00612637">
      <w:pPr>
        <w:numPr>
          <w:ilvl w:val="0"/>
          <w:numId w:val="31"/>
        </w:numPr>
        <w:contextualSpacing/>
        <w:jc w:val="both"/>
        <w:rPr>
          <w:rFonts w:ascii="Calibri" w:eastAsia="Times New Roman" w:hAnsi="Calibri" w:cs="Calibri"/>
        </w:rPr>
      </w:pPr>
      <w:r w:rsidRPr="00612637">
        <w:rPr>
          <w:rFonts w:ascii="Calibri" w:eastAsia="Times New Roman" w:hAnsi="Calibri" w:cs="Calibri"/>
        </w:rPr>
        <w:t xml:space="preserve">projektno dokumentacijo za izvedbo gradnje PZI, številka 169-19, marec 2024, ki jo je izdelalo podjetje </w:t>
      </w:r>
      <w:proofErr w:type="spellStart"/>
      <w:r w:rsidRPr="00612637">
        <w:rPr>
          <w:rFonts w:ascii="Calibri" w:eastAsia="Times New Roman" w:hAnsi="Calibri" w:cs="Calibri"/>
        </w:rPr>
        <w:t>Multiplan</w:t>
      </w:r>
      <w:proofErr w:type="spellEnd"/>
      <w:r w:rsidRPr="00612637">
        <w:rPr>
          <w:rFonts w:ascii="Calibri" w:eastAsia="Times New Roman" w:hAnsi="Calibri" w:cs="Calibri"/>
        </w:rPr>
        <w:t xml:space="preserve"> arhitekti d.o.o., Slovenska cesta 55a, 1000 Ljubljana;</w:t>
      </w:r>
    </w:p>
    <w:p w14:paraId="395C2445" w14:textId="77777777" w:rsidR="00612637" w:rsidRPr="00612637" w:rsidRDefault="00612637" w:rsidP="00612637">
      <w:pPr>
        <w:numPr>
          <w:ilvl w:val="0"/>
          <w:numId w:val="31"/>
        </w:numPr>
        <w:contextualSpacing/>
        <w:jc w:val="both"/>
        <w:rPr>
          <w:rFonts w:ascii="Calibri" w:eastAsia="Times New Roman" w:hAnsi="Calibri" w:cs="Calibri"/>
        </w:rPr>
      </w:pPr>
      <w:r w:rsidRPr="00612637">
        <w:rPr>
          <w:rFonts w:ascii="Calibri" w:eastAsia="Times New Roman" w:hAnsi="Calibri" w:cs="Calibri"/>
        </w:rPr>
        <w:t>dokumentacijo v zvezi z oddajo javnega naročila naročnika v postopku oddaje javnega naročila, številka 430-0028/2024 -3   z dne _________;</w:t>
      </w:r>
    </w:p>
    <w:p w14:paraId="1EE8395E" w14:textId="77777777" w:rsidR="00612637" w:rsidRPr="00612637" w:rsidRDefault="00612637" w:rsidP="00612637">
      <w:pPr>
        <w:numPr>
          <w:ilvl w:val="0"/>
          <w:numId w:val="31"/>
        </w:numPr>
        <w:contextualSpacing/>
        <w:jc w:val="both"/>
        <w:rPr>
          <w:rFonts w:ascii="Calibri" w:eastAsia="Times New Roman" w:hAnsi="Calibri" w:cs="Calibri"/>
        </w:rPr>
      </w:pPr>
      <w:r w:rsidRPr="00612637">
        <w:rPr>
          <w:rFonts w:ascii="Calibri" w:eastAsia="Times New Roman" w:hAnsi="Calibri" w:cs="Calibri"/>
        </w:rPr>
        <w:t>zakonov, standardov in predpisov s področja graditve objektov, varstva pri delu in varstva pred požarom, tehničnih predpisov, normativov in standardov, ki urejajo izvajanje pogodbenih del; skupno dogovorjenih sprememb, evidentiranih v zapisnikih operativnih sestankov, ki so sestavni del te pogodbene dokumentacije.</w:t>
      </w:r>
    </w:p>
    <w:p w14:paraId="4DED9DDE" w14:textId="77777777" w:rsidR="00612637" w:rsidRPr="00612637" w:rsidRDefault="00612637" w:rsidP="00612637">
      <w:pPr>
        <w:jc w:val="both"/>
        <w:rPr>
          <w:rFonts w:ascii="Calibri" w:eastAsia="Times New Roman" w:hAnsi="Calibri" w:cs="Calibri"/>
          <w:lang w:eastAsia="en-US"/>
        </w:rPr>
      </w:pPr>
    </w:p>
    <w:p w14:paraId="2FCE3BDF"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Predmetni dokumenti so priloga in sestavni del te pogodbe.</w:t>
      </w:r>
    </w:p>
    <w:p w14:paraId="15DB94E9" w14:textId="77777777" w:rsidR="00612637" w:rsidRPr="00612637" w:rsidRDefault="00612637" w:rsidP="00612637">
      <w:pPr>
        <w:rPr>
          <w:rFonts w:ascii="Calibri" w:eastAsia="Times New Roman" w:hAnsi="Calibri" w:cs="Calibri"/>
          <w:b/>
          <w:lang w:eastAsia="en-US"/>
        </w:rPr>
      </w:pPr>
    </w:p>
    <w:p w14:paraId="23EC5948" w14:textId="77777777" w:rsidR="00612637" w:rsidRPr="00612637" w:rsidRDefault="00612637" w:rsidP="00612637">
      <w:pPr>
        <w:rPr>
          <w:rFonts w:ascii="Calibri" w:eastAsia="Times New Roman" w:hAnsi="Calibri" w:cs="Calibri"/>
          <w:b/>
          <w:lang w:eastAsia="en-US"/>
        </w:rPr>
      </w:pPr>
    </w:p>
    <w:p w14:paraId="3D29E032" w14:textId="77777777" w:rsidR="00612637" w:rsidRPr="00612637" w:rsidRDefault="00612637" w:rsidP="00612637">
      <w:pPr>
        <w:rPr>
          <w:rFonts w:ascii="Calibri" w:eastAsia="Times New Roman" w:hAnsi="Calibri" w:cs="Calibri"/>
          <w:b/>
          <w:lang w:eastAsia="en-US"/>
        </w:rPr>
      </w:pPr>
    </w:p>
    <w:p w14:paraId="0A8AAB1E"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04D36648" w14:textId="77777777" w:rsidR="00612637" w:rsidRPr="00612637" w:rsidRDefault="00612637" w:rsidP="00612637">
      <w:pPr>
        <w:ind w:left="360"/>
        <w:contextualSpacing/>
        <w:rPr>
          <w:rFonts w:ascii="Calibri" w:eastAsia="Times New Roman" w:hAnsi="Calibri" w:cs="Calibri"/>
        </w:rPr>
      </w:pPr>
    </w:p>
    <w:p w14:paraId="3D079D7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Izvajalec bo izvršil dela iz te pogodbe skladno s potrjeno tehnično dokumentacijo, detajlnimi načrti, tehničnimi predpisi, veljavnimi standardi in pravili stroke, pri čemer se upoštevajo temeljne </w:t>
      </w:r>
      <w:proofErr w:type="spellStart"/>
      <w:r w:rsidRPr="00612637">
        <w:rPr>
          <w:rFonts w:ascii="Calibri" w:eastAsia="Times New Roman" w:hAnsi="Calibri" w:cs="Calibri"/>
          <w:lang w:eastAsia="en-US"/>
        </w:rPr>
        <w:t>okoljske</w:t>
      </w:r>
      <w:proofErr w:type="spellEnd"/>
      <w:r w:rsidRPr="00612637">
        <w:rPr>
          <w:rFonts w:ascii="Calibri" w:eastAsia="Times New Roman" w:hAnsi="Calibri" w:cs="Calibri"/>
          <w:lang w:eastAsia="en-US"/>
        </w:rPr>
        <w:t xml:space="preserve"> zahteve, ki so vključene v razpisno dokumentacijo naročnika.</w:t>
      </w:r>
    </w:p>
    <w:p w14:paraId="6830B8BE" w14:textId="77777777" w:rsidR="00612637" w:rsidRPr="00612637" w:rsidRDefault="00612637" w:rsidP="00612637">
      <w:pPr>
        <w:jc w:val="both"/>
        <w:rPr>
          <w:rFonts w:ascii="Calibri" w:eastAsia="Times New Roman" w:hAnsi="Calibri" w:cs="Calibri"/>
          <w:lang w:eastAsia="en-US"/>
        </w:rPr>
      </w:pPr>
    </w:p>
    <w:p w14:paraId="302C3B0C"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bo izvedel dela iz te pogodbe strokovno, pravilno in z materialom in opremo, ki mora ustrezati zahtevanim standardom ter vrstam določenim v projektih, kvaliteti in količinah določenih v popisih del in predračunu.</w:t>
      </w:r>
    </w:p>
    <w:p w14:paraId="2BE21606" w14:textId="77777777" w:rsidR="00612637" w:rsidRPr="00612637" w:rsidRDefault="00612637" w:rsidP="00612637">
      <w:pPr>
        <w:jc w:val="both"/>
        <w:rPr>
          <w:rFonts w:ascii="Calibri" w:eastAsia="Times New Roman" w:hAnsi="Calibri" w:cs="Calibri"/>
          <w:lang w:eastAsia="en-US"/>
        </w:rPr>
      </w:pPr>
    </w:p>
    <w:p w14:paraId="1B73B5C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s podpisom te pogodbe potrjuje, da je v celoti seznanjen z obsegom in zahtevnostjo pogodbenih del, projektno, razpisno in drugo dokumentacijo ter z lokacijo in terenskimi razmerami, kjer se bodo pogodbena dela izvajala.</w:t>
      </w:r>
    </w:p>
    <w:p w14:paraId="411165B7" w14:textId="77777777" w:rsidR="00612637" w:rsidRPr="00612637" w:rsidRDefault="00612637" w:rsidP="00612637">
      <w:pPr>
        <w:jc w:val="center"/>
        <w:rPr>
          <w:rFonts w:ascii="Calibri" w:eastAsia="Times New Roman" w:hAnsi="Calibri" w:cs="Calibri"/>
          <w:b/>
          <w:lang w:eastAsia="en-US"/>
        </w:rPr>
      </w:pPr>
    </w:p>
    <w:p w14:paraId="5377EFD3" w14:textId="77777777" w:rsidR="00612637" w:rsidRPr="00612637" w:rsidRDefault="00612637" w:rsidP="00612637">
      <w:pPr>
        <w:jc w:val="center"/>
        <w:rPr>
          <w:rFonts w:ascii="Calibri" w:eastAsia="Times New Roman" w:hAnsi="Calibri" w:cs="Calibri"/>
          <w:b/>
          <w:lang w:eastAsia="en-US"/>
        </w:rPr>
      </w:pPr>
    </w:p>
    <w:p w14:paraId="3B386365"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7D49E930" w14:textId="77777777" w:rsidR="00612637" w:rsidRPr="00612637" w:rsidRDefault="00612637" w:rsidP="00612637">
      <w:pPr>
        <w:ind w:left="360"/>
        <w:contextualSpacing/>
        <w:jc w:val="both"/>
        <w:rPr>
          <w:rFonts w:ascii="Calibri" w:eastAsia="Times New Roman" w:hAnsi="Calibri" w:cs="Calibri"/>
        </w:rPr>
      </w:pPr>
    </w:p>
    <w:p w14:paraId="1783CBEE"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Dodatnih del, ki niso opredeljena s to pogodbo, izvajalec ne sme začeti izvajati brez predhodnega soglasja naročnika. Za dodatna in več dela, ki so se izkazala za potrebna po sklenitvi te pogodbe, lahko naročnik odda naročilo izvajalcu osnovnega naročila ob upoštevanju določb zakona, ki ureja javno naročanje.</w:t>
      </w:r>
    </w:p>
    <w:p w14:paraId="363315BF" w14:textId="77777777" w:rsidR="00612637" w:rsidRPr="00612637" w:rsidRDefault="00612637" w:rsidP="00612637">
      <w:pPr>
        <w:jc w:val="both"/>
        <w:rPr>
          <w:rFonts w:ascii="Calibri" w:eastAsia="Times New Roman" w:hAnsi="Calibri" w:cs="Calibri"/>
          <w:lang w:eastAsia="en-US"/>
        </w:rPr>
      </w:pPr>
    </w:p>
    <w:p w14:paraId="60D60146"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Podlaga za določitev vrednosti več del so cene na enoto iz ponudbe skupaj s popustom, ki ga dodatno ponuja izvajalec. Cene za dodatna dela se določijo v okviru pogajanj med naročnikom in izvajalcem in ne smejo presegati cen na trgu za istovrstna dela, blago in opremo, upoštevaje pogoje, ki so vezani na njihovo naročilo.</w:t>
      </w:r>
    </w:p>
    <w:p w14:paraId="0CFBBFD0" w14:textId="77777777" w:rsidR="00612637" w:rsidRPr="00612637" w:rsidRDefault="00612637" w:rsidP="00612637">
      <w:pPr>
        <w:jc w:val="both"/>
        <w:rPr>
          <w:rFonts w:ascii="Calibri" w:eastAsia="Times New Roman" w:hAnsi="Calibri" w:cs="Calibri"/>
          <w:lang w:eastAsia="en-US"/>
        </w:rPr>
      </w:pPr>
    </w:p>
    <w:p w14:paraId="30FA38D3"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Z izvajalcem se v tem primeru sklene dodatek k osnovni pogodbi.</w:t>
      </w:r>
    </w:p>
    <w:p w14:paraId="59FE53A7" w14:textId="77777777" w:rsidR="00612637" w:rsidRPr="00612637" w:rsidRDefault="00612637" w:rsidP="00612637">
      <w:pPr>
        <w:jc w:val="both"/>
        <w:rPr>
          <w:rFonts w:ascii="Calibri" w:eastAsia="Times New Roman" w:hAnsi="Calibri" w:cs="Calibri"/>
          <w:lang w:eastAsia="en-US"/>
        </w:rPr>
      </w:pPr>
    </w:p>
    <w:p w14:paraId="0CDC24F5" w14:textId="77777777" w:rsidR="00612637" w:rsidRPr="00612637" w:rsidRDefault="00612637" w:rsidP="00201D87">
      <w:pPr>
        <w:numPr>
          <w:ilvl w:val="0"/>
          <w:numId w:val="42"/>
        </w:numPr>
        <w:contextualSpacing/>
        <w:rPr>
          <w:rFonts w:ascii="Calibri" w:eastAsia="Times New Roman" w:hAnsi="Calibri" w:cs="Calibri"/>
          <w:b/>
        </w:rPr>
      </w:pPr>
      <w:r w:rsidRPr="00612637">
        <w:rPr>
          <w:rFonts w:ascii="Calibri" w:eastAsia="Times New Roman" w:hAnsi="Calibri" w:cs="Calibri"/>
          <w:b/>
        </w:rPr>
        <w:t>POGODBENA CENA IN OBRAČUN DEL</w:t>
      </w:r>
    </w:p>
    <w:p w14:paraId="74828512" w14:textId="77777777" w:rsidR="00612637" w:rsidRPr="00612637" w:rsidRDefault="00612637" w:rsidP="00612637">
      <w:pPr>
        <w:ind w:left="1080"/>
        <w:contextualSpacing/>
        <w:rPr>
          <w:rFonts w:ascii="Calibri" w:eastAsia="Times New Roman" w:hAnsi="Calibri" w:cs="Calibri"/>
          <w:b/>
        </w:rPr>
      </w:pPr>
    </w:p>
    <w:p w14:paraId="4E37FAF9"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54A410FA" w14:textId="77777777" w:rsidR="00612637" w:rsidRPr="00612637" w:rsidRDefault="00612637" w:rsidP="00612637">
      <w:pPr>
        <w:ind w:left="360"/>
        <w:contextualSpacing/>
        <w:rPr>
          <w:rFonts w:ascii="Calibri" w:eastAsia="Times New Roman" w:hAnsi="Calibri" w:cs="Calibri"/>
          <w:b/>
        </w:rPr>
      </w:pPr>
    </w:p>
    <w:p w14:paraId="352C1D97"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Pogodbena cena za dela po tej pogodbi je določena na osnovi ponudbe in znaša:</w:t>
      </w:r>
    </w:p>
    <w:p w14:paraId="7877EA5E" w14:textId="77777777" w:rsidR="00612637" w:rsidRPr="00612637" w:rsidRDefault="00612637" w:rsidP="00612637">
      <w:pPr>
        <w:spacing w:before="120" w:after="120"/>
        <w:ind w:left="1416" w:firstLine="708"/>
        <w:rPr>
          <w:rFonts w:ascii="Calibri" w:eastAsia="Times New Roman" w:hAnsi="Calibri" w:cs="Calibri"/>
          <w:lang w:eastAsia="en-US"/>
        </w:rPr>
      </w:pPr>
      <w:r w:rsidRPr="00612637">
        <w:rPr>
          <w:rFonts w:ascii="Calibri" w:eastAsia="Times New Roman" w:hAnsi="Calibri" w:cs="Calibri"/>
          <w:lang w:eastAsia="en-US"/>
        </w:rPr>
        <w:t>_____________________ brez DDV v EUR,</w:t>
      </w:r>
    </w:p>
    <w:p w14:paraId="2B67010D" w14:textId="77777777" w:rsidR="00612637" w:rsidRPr="00612637" w:rsidRDefault="00612637" w:rsidP="00612637">
      <w:pPr>
        <w:spacing w:before="120" w:after="120"/>
        <w:ind w:left="1416" w:firstLine="708"/>
        <w:rPr>
          <w:rFonts w:ascii="Calibri" w:eastAsia="Times New Roman" w:hAnsi="Calibri" w:cs="Calibri"/>
          <w:lang w:eastAsia="en-US"/>
        </w:rPr>
      </w:pPr>
      <w:r w:rsidRPr="00612637">
        <w:rPr>
          <w:rFonts w:ascii="Calibri" w:eastAsia="Times New Roman" w:hAnsi="Calibri" w:cs="Calibri"/>
          <w:lang w:eastAsia="en-US"/>
        </w:rPr>
        <w:t>_____________________ 22% davek na dodano vrednost (DDV) v EUR,</w:t>
      </w:r>
    </w:p>
    <w:p w14:paraId="29A00E97" w14:textId="77777777" w:rsidR="00612637" w:rsidRPr="00612637" w:rsidRDefault="00612637" w:rsidP="00612637">
      <w:pPr>
        <w:spacing w:before="120" w:after="120"/>
        <w:ind w:left="1416" w:firstLine="708"/>
        <w:rPr>
          <w:rFonts w:ascii="Calibri" w:eastAsia="Times New Roman" w:hAnsi="Calibri" w:cs="Calibri"/>
          <w:b/>
          <w:lang w:eastAsia="en-US"/>
        </w:rPr>
      </w:pPr>
      <w:r w:rsidRPr="00612637">
        <w:rPr>
          <w:rFonts w:ascii="Calibri" w:eastAsia="Times New Roman" w:hAnsi="Calibri" w:cs="Calibri"/>
          <w:lang w:eastAsia="en-US"/>
        </w:rPr>
        <w:t>_____________________</w:t>
      </w:r>
      <w:r w:rsidRPr="00612637">
        <w:rPr>
          <w:rFonts w:ascii="Calibri" w:eastAsia="Times New Roman" w:hAnsi="Calibri" w:cs="Calibri"/>
          <w:b/>
          <w:lang w:eastAsia="en-US"/>
        </w:rPr>
        <w:t xml:space="preserve"> pogodbena vrednost vključno z DDV v EUR.</w:t>
      </w:r>
    </w:p>
    <w:p w14:paraId="7C5C798A" w14:textId="77777777" w:rsidR="00612637" w:rsidRPr="00612637" w:rsidRDefault="00612637" w:rsidP="00612637">
      <w:pPr>
        <w:rPr>
          <w:rFonts w:ascii="Calibri" w:eastAsia="Times New Roman" w:hAnsi="Calibri" w:cs="Calibri"/>
          <w:lang w:eastAsia="en-US"/>
        </w:rPr>
      </w:pPr>
    </w:p>
    <w:p w14:paraId="02AF964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Cena pogodbenih del je določena po sistemu »cena na enoto« na osnovi izvajalčevega ponudbenega predračuna oz. izvajalčeve ponudbe številka _______________ z dne____________ za Sklop 2.</w:t>
      </w:r>
    </w:p>
    <w:p w14:paraId="2525C27E" w14:textId="77777777" w:rsidR="00612637" w:rsidRPr="00612637" w:rsidRDefault="00612637" w:rsidP="00612637">
      <w:pPr>
        <w:jc w:val="both"/>
        <w:rPr>
          <w:rFonts w:ascii="Calibri" w:eastAsia="Times New Roman" w:hAnsi="Calibri" w:cs="Calibri"/>
          <w:lang w:eastAsia="en-US"/>
        </w:rPr>
      </w:pPr>
    </w:p>
    <w:p w14:paraId="34A3304C"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Pogodbena cena iz prvega odstavka tega člena je določena po predračunskih količinah del in po fiksnih cenah za enoto in je fiksna do konca gradnje.</w:t>
      </w:r>
    </w:p>
    <w:p w14:paraId="738099E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Cene na enoto in popust, dogovorjen s to pogodbo so fiksni ves čas izvedbe, do uspešnega prevzema pogodbenih del.</w:t>
      </w:r>
    </w:p>
    <w:p w14:paraId="279CA834" w14:textId="77777777" w:rsidR="00612637" w:rsidRPr="00612637" w:rsidRDefault="00612637" w:rsidP="00612637">
      <w:pPr>
        <w:jc w:val="both"/>
        <w:rPr>
          <w:rFonts w:ascii="Calibri" w:eastAsia="Times New Roman" w:hAnsi="Calibri" w:cs="Calibri"/>
          <w:lang w:eastAsia="en-US"/>
        </w:rPr>
      </w:pPr>
    </w:p>
    <w:p w14:paraId="3FEDADC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Končna obračunska vrednost bo ugotovljena na podlagi cen za enoto in dejansko izvedenih količin v knjigi obračunskih izmer, potrjenih s strani nadzornika.</w:t>
      </w:r>
    </w:p>
    <w:p w14:paraId="1C3091CC" w14:textId="77777777" w:rsidR="00612637" w:rsidRPr="00612637" w:rsidRDefault="00612637" w:rsidP="00612637">
      <w:pPr>
        <w:jc w:val="both"/>
        <w:rPr>
          <w:rFonts w:ascii="Calibri" w:eastAsia="Times New Roman" w:hAnsi="Calibri" w:cs="Calibri"/>
          <w:lang w:eastAsia="en-US"/>
        </w:rPr>
      </w:pPr>
    </w:p>
    <w:p w14:paraId="0E56052C"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mora ob izdaji začasne ali končne situacije upoštevati veljavni Zakon o davku na dodano vrednost.</w:t>
      </w:r>
    </w:p>
    <w:p w14:paraId="15111618" w14:textId="3E9BA112"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Pogodbena vrednost vsebuje vse elemente cene, vključno z DDV, manipulativnimi stroški, taksami, carino, idr. in je ni možno povečati na nobeni osnovi, razen na zakonski. Izvajalec v zvezi s prehodnim stavkom v tem </w:t>
      </w:r>
      <w:r w:rsidR="0058478E">
        <w:rPr>
          <w:rFonts w:ascii="Calibri" w:eastAsia="Times New Roman" w:hAnsi="Calibri" w:cs="Calibri"/>
          <w:lang w:eastAsia="en-US"/>
        </w:rPr>
        <w:t>odstavku</w:t>
      </w:r>
      <w:r w:rsidRPr="00612637">
        <w:rPr>
          <w:rFonts w:ascii="Calibri" w:eastAsia="Times New Roman" w:hAnsi="Calibri" w:cs="Calibri"/>
          <w:lang w:eastAsia="en-US"/>
        </w:rPr>
        <w:t xml:space="preserve"> nima pravice zaračunavati nobenih dodatnih stroškov. </w:t>
      </w:r>
    </w:p>
    <w:p w14:paraId="4B895788"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Izvajalec bo od vrednosti pogodbenih del </w:t>
      </w:r>
      <w:proofErr w:type="spellStart"/>
      <w:r w:rsidRPr="00612637">
        <w:rPr>
          <w:rFonts w:ascii="Calibri" w:eastAsia="Times New Roman" w:hAnsi="Calibri" w:cs="Calibri"/>
          <w:lang w:eastAsia="en-US"/>
        </w:rPr>
        <w:t>odračunal</w:t>
      </w:r>
      <w:proofErr w:type="spellEnd"/>
      <w:r w:rsidRPr="00612637">
        <w:rPr>
          <w:rFonts w:ascii="Calibri" w:eastAsia="Times New Roman" w:hAnsi="Calibri" w:cs="Calibri"/>
          <w:lang w:eastAsia="en-US"/>
        </w:rPr>
        <w:t xml:space="preserve"> naročniku 1 % za namen stroškov gradbišča od  neto vrednosti del za izvajalčeva dela za sklop 2.</w:t>
      </w:r>
    </w:p>
    <w:p w14:paraId="6EEFDAD0" w14:textId="77777777" w:rsidR="00612637" w:rsidRPr="00612637" w:rsidRDefault="00612637" w:rsidP="00612637">
      <w:pPr>
        <w:jc w:val="both"/>
        <w:rPr>
          <w:rFonts w:ascii="Calibri" w:eastAsia="Times New Roman" w:hAnsi="Calibri" w:cs="Calibri"/>
          <w:lang w:eastAsia="en-US"/>
        </w:rPr>
      </w:pPr>
    </w:p>
    <w:p w14:paraId="02AA58AC"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Pogodbena cena zajema tudi dela, ki v posameznih postavkah popisa del niso zajeta, vendar so po svoji naravi nujna za normalni potek del in dela, ki izhajajo iz določb, ki jih mora kot izvajalec izvesti na podlagi veljavnih predpisov.</w:t>
      </w:r>
    </w:p>
    <w:p w14:paraId="5C1882BE"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Pogodbena dela se izvršijo do popolne funkcionalnosti objekta za predmetna elektroinštalacijska dela. Naročnik si pridržuje pravico, da glede na razpoložljiva finančna sredstva, zmanjša ali poveča obseg del v fazi izvedbe.</w:t>
      </w:r>
    </w:p>
    <w:p w14:paraId="335C9F13" w14:textId="77777777" w:rsidR="00612637" w:rsidRPr="00612637" w:rsidRDefault="00612637" w:rsidP="00612637">
      <w:pPr>
        <w:jc w:val="both"/>
        <w:rPr>
          <w:rFonts w:ascii="Calibri" w:eastAsia="Times New Roman" w:hAnsi="Calibri" w:cs="Calibri"/>
          <w:lang w:eastAsia="en-US"/>
        </w:rPr>
      </w:pPr>
    </w:p>
    <w:p w14:paraId="034F638A"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Za morebitna nepredvidena dela, ki niso zajeta v ponudbenem predračunu oz. tej pogodbi, bosta pogodbeni stranki sklenili dodatek k tej pogodbi, cene pa se bodo oblikovale na osnovi </w:t>
      </w:r>
      <w:proofErr w:type="spellStart"/>
      <w:r w:rsidRPr="00612637">
        <w:rPr>
          <w:rFonts w:ascii="Calibri" w:eastAsia="Times New Roman" w:hAnsi="Calibri" w:cs="Calibri"/>
          <w:lang w:eastAsia="en-US"/>
        </w:rPr>
        <w:t>kalkulativnih</w:t>
      </w:r>
      <w:proofErr w:type="spellEnd"/>
      <w:r w:rsidRPr="00612637">
        <w:rPr>
          <w:rFonts w:ascii="Calibri" w:eastAsia="Times New Roman" w:hAnsi="Calibri" w:cs="Calibri"/>
          <w:lang w:eastAsia="en-US"/>
        </w:rPr>
        <w:t xml:space="preserve"> osnov iz ponudbe izvajalca. Če teh ni, bosta stranki ceno za ta dela določila na osnovi naknadno dogovorjenih osnov. Naročnik ima pravico izvesti pogajanja o ceni za izvedbo nepredvidenih del.</w:t>
      </w:r>
    </w:p>
    <w:p w14:paraId="17AA4B20" w14:textId="77777777" w:rsidR="00612637" w:rsidRPr="00612637" w:rsidRDefault="00612637" w:rsidP="00612637">
      <w:pPr>
        <w:jc w:val="both"/>
        <w:rPr>
          <w:rFonts w:ascii="Calibri" w:eastAsia="Times New Roman" w:hAnsi="Calibri" w:cs="Calibri"/>
          <w:lang w:eastAsia="en-US"/>
        </w:rPr>
      </w:pPr>
    </w:p>
    <w:p w14:paraId="7B10C19F"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Sredstva za izvedbo naročila so zagotovljena v proračunu Občine Ivančna Gorica na proračunski postavki: 18066 Izgradnja kulturno upravnega centra, OB039-18-0010 Kulturno upravni center Ivančna Gorica.</w:t>
      </w:r>
    </w:p>
    <w:p w14:paraId="4CE0EE0B" w14:textId="77777777" w:rsidR="00612637" w:rsidRPr="00612637" w:rsidRDefault="00612637" w:rsidP="00612637">
      <w:pPr>
        <w:jc w:val="both"/>
        <w:rPr>
          <w:rFonts w:ascii="Calibri" w:eastAsia="Times New Roman" w:hAnsi="Calibri" w:cs="Calibri"/>
          <w:lang w:eastAsia="en-US"/>
        </w:rPr>
      </w:pPr>
    </w:p>
    <w:p w14:paraId="6C18EA72" w14:textId="77777777" w:rsidR="00612637" w:rsidRPr="00612637" w:rsidRDefault="00612637" w:rsidP="00612637">
      <w:pPr>
        <w:rPr>
          <w:rFonts w:ascii="Calibri" w:eastAsia="Times New Roman" w:hAnsi="Calibri" w:cs="Calibri"/>
          <w:b/>
          <w:lang w:eastAsia="en-US"/>
        </w:rPr>
      </w:pPr>
    </w:p>
    <w:p w14:paraId="12E6F813"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41C7B0AB" w14:textId="77777777" w:rsidR="00612637" w:rsidRPr="00612637" w:rsidRDefault="00612637" w:rsidP="00612637">
      <w:pPr>
        <w:jc w:val="both"/>
        <w:rPr>
          <w:rFonts w:ascii="Calibri" w:eastAsia="Times New Roman" w:hAnsi="Calibri" w:cs="Calibri"/>
          <w:lang w:eastAsia="en-US"/>
        </w:rPr>
      </w:pPr>
    </w:p>
    <w:p w14:paraId="24D159B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se izrecno strinja, da so v pogodbeno ceno vključene vse aktivnosti opredeljene s to pogodbo ali njenimi sestavnimi deli, med drugim pa tudi:</w:t>
      </w:r>
    </w:p>
    <w:p w14:paraId="0E6B101B"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vrednost vseh del po popisu s potrebnim materialom, z dostavo in montažo, vsa pripravljalna in izvedbena dela, vsa pomožna dela za izvedbo pogodbenih del;</w:t>
      </w:r>
    </w:p>
    <w:p w14:paraId="3C559AC0"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strokovna odprava vseh napak v zvezi s pogodbeno dogovorjenimi deli;</w:t>
      </w:r>
    </w:p>
    <w:p w14:paraId="3B1E8168"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čiščenje gradbišča po opravljenih posameznih delih in končno čiščenje po zaključku del;</w:t>
      </w:r>
    </w:p>
    <w:p w14:paraId="1C573B77"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stroški vseh transportov, potrebnih za dovoz in odvoz materiala, opreme in embalaže na/z gradbišča/trase oziroma objekta, ter upošteval predpise glede obremenitve cest in poti in predpise v zvezi z ravnanjem z gradbenimi odpadki;</w:t>
      </w:r>
    </w:p>
    <w:p w14:paraId="5990FF0C"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stroški zavarovanja vseh del po predračunu, gradbišča, delavcev na gradbišču ter morebitna odgovornost za škodo nasproti tretji osebi;</w:t>
      </w:r>
    </w:p>
    <w:p w14:paraId="2A955FC1"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postavitev objektov za svoje kadre in osebje na objektu;</w:t>
      </w:r>
    </w:p>
    <w:p w14:paraId="3F873446"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izdelava elaboratov, pridobitev soglasij;</w:t>
      </w:r>
    </w:p>
    <w:p w14:paraId="40ED2E02"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stroški za ravnanje z gradbenimi odpadki v skladu z zakonodajo;</w:t>
      </w:r>
    </w:p>
    <w:p w14:paraId="660ACEA0"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stroške za predpisane preiskave in ateste, vključno s preizkusom zrakotesnosti objekta;</w:t>
      </w:r>
    </w:p>
    <w:p w14:paraId="47A5D067"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drugi stroške povezani z izvedbo del po ponudbenem predračunu;</w:t>
      </w:r>
    </w:p>
    <w:p w14:paraId="3F38D80F"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 xml:space="preserve">pogodbena cena zajema tudi stroške povezane s izdelavo dokazila o zanesljivosti objekta, in  morebitno drugo dokumentacijo, </w:t>
      </w:r>
    </w:p>
    <w:p w14:paraId="02C58CB9"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sodelovanje pri tehničnem pregledu objekta;</w:t>
      </w:r>
    </w:p>
    <w:p w14:paraId="6FB43D71" w14:textId="77777777" w:rsidR="00612637" w:rsidRPr="00612637" w:rsidRDefault="00612637" w:rsidP="00612637">
      <w:pPr>
        <w:ind w:left="360"/>
        <w:contextualSpacing/>
        <w:jc w:val="both"/>
        <w:rPr>
          <w:rFonts w:ascii="Calibri" w:eastAsia="Times New Roman" w:hAnsi="Calibri" w:cs="Calibri"/>
        </w:rPr>
      </w:pPr>
    </w:p>
    <w:p w14:paraId="70A606A5" w14:textId="77777777" w:rsidR="00612637" w:rsidRPr="00612637" w:rsidRDefault="00612637" w:rsidP="00612637">
      <w:pPr>
        <w:ind w:left="360"/>
        <w:contextualSpacing/>
        <w:jc w:val="both"/>
        <w:rPr>
          <w:rFonts w:ascii="Calibri" w:eastAsia="Times New Roman" w:hAnsi="Calibri" w:cs="Calibri"/>
        </w:rPr>
      </w:pPr>
    </w:p>
    <w:p w14:paraId="2C59DCC2"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0E76B8D9" w14:textId="77777777" w:rsidR="00612637" w:rsidRPr="00612637" w:rsidRDefault="00612637" w:rsidP="00612637">
      <w:pPr>
        <w:ind w:left="360"/>
        <w:contextualSpacing/>
        <w:rPr>
          <w:rFonts w:ascii="Calibri" w:eastAsia="Times New Roman" w:hAnsi="Calibri" w:cs="Calibri"/>
          <w:b/>
        </w:rPr>
      </w:pPr>
    </w:p>
    <w:p w14:paraId="7B9E2369"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Opravljena dela se bodo obračunala mesečno po cenah na enoto iz predračuna in s popustom iz končne ponudbe, ob upoštevanju dejansko izvršenih količin, ki so evidentirane (potrjene) v knjigi obračunskih izmer.</w:t>
      </w:r>
    </w:p>
    <w:p w14:paraId="7CC17764" w14:textId="77777777" w:rsidR="00612637" w:rsidRPr="00612637" w:rsidRDefault="00612637" w:rsidP="00612637">
      <w:pPr>
        <w:jc w:val="both"/>
        <w:rPr>
          <w:rFonts w:ascii="Calibri" w:eastAsia="Times New Roman" w:hAnsi="Calibri" w:cs="Calibri"/>
          <w:lang w:eastAsia="en-US"/>
        </w:rPr>
      </w:pPr>
    </w:p>
    <w:p w14:paraId="250E2819"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Stroški gradbišča 1% se </w:t>
      </w:r>
      <w:proofErr w:type="spellStart"/>
      <w:r w:rsidRPr="00612637">
        <w:rPr>
          <w:rFonts w:ascii="Calibri" w:eastAsia="Times New Roman" w:hAnsi="Calibri" w:cs="Calibri"/>
          <w:lang w:eastAsia="en-US"/>
        </w:rPr>
        <w:t>odračunavajo</w:t>
      </w:r>
      <w:proofErr w:type="spellEnd"/>
      <w:r w:rsidRPr="00612637">
        <w:rPr>
          <w:rFonts w:ascii="Calibri" w:eastAsia="Times New Roman" w:hAnsi="Calibri" w:cs="Calibri"/>
          <w:lang w:eastAsia="en-US"/>
        </w:rPr>
        <w:t xml:space="preserve"> od vrednosti opravljenih posameznih elektro inštalacijskih na podlagi izdanih in strani nadzora potrjenih mesečnih situacij.</w:t>
      </w:r>
    </w:p>
    <w:p w14:paraId="2B2508CC" w14:textId="77777777" w:rsidR="00612637" w:rsidRPr="00612637" w:rsidRDefault="00612637" w:rsidP="00612637">
      <w:pPr>
        <w:jc w:val="both"/>
        <w:rPr>
          <w:rFonts w:ascii="Calibri" w:eastAsia="Times New Roman" w:hAnsi="Calibri" w:cs="Calibri"/>
          <w:lang w:eastAsia="en-US"/>
        </w:rPr>
      </w:pPr>
    </w:p>
    <w:p w14:paraId="46CF390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Opravljena dela izvajalec obračuna z izstavitvijo začasnih in končnih situacij.</w:t>
      </w:r>
    </w:p>
    <w:p w14:paraId="16CC7161" w14:textId="77777777" w:rsidR="00612637" w:rsidRPr="00612637" w:rsidRDefault="00612637" w:rsidP="00612637">
      <w:pPr>
        <w:jc w:val="both"/>
        <w:rPr>
          <w:rFonts w:ascii="Calibri" w:eastAsia="Times New Roman" w:hAnsi="Calibri" w:cs="Calibri"/>
          <w:lang w:eastAsia="en-US"/>
        </w:rPr>
      </w:pPr>
    </w:p>
    <w:p w14:paraId="3C265EEB"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izstavi račun v elektronski obliki (</w:t>
      </w:r>
      <w:proofErr w:type="spellStart"/>
      <w:r w:rsidRPr="00612637">
        <w:rPr>
          <w:rFonts w:ascii="Calibri" w:eastAsia="Times New Roman" w:hAnsi="Calibri" w:cs="Calibri"/>
          <w:lang w:eastAsia="en-US"/>
        </w:rPr>
        <w:t>eRačun</w:t>
      </w:r>
      <w:proofErr w:type="spellEnd"/>
      <w:r w:rsidRPr="00612637">
        <w:rPr>
          <w:rFonts w:ascii="Calibri" w:eastAsia="Times New Roman" w:hAnsi="Calibri" w:cs="Calibri"/>
          <w:lang w:eastAsia="en-US"/>
        </w:rPr>
        <w:t xml:space="preserve">) preko spletnega portala </w:t>
      </w:r>
      <w:proofErr w:type="spellStart"/>
      <w:r w:rsidRPr="00612637">
        <w:rPr>
          <w:rFonts w:ascii="Calibri" w:eastAsia="Times New Roman" w:hAnsi="Calibri" w:cs="Calibri"/>
          <w:lang w:eastAsia="en-US"/>
        </w:rPr>
        <w:t>UJPnet</w:t>
      </w:r>
      <w:proofErr w:type="spellEnd"/>
      <w:r w:rsidRPr="00612637">
        <w:rPr>
          <w:rFonts w:ascii="Calibri" w:eastAsia="Times New Roman" w:hAnsi="Calibri" w:cs="Calibri"/>
          <w:lang w:eastAsia="en-US"/>
        </w:rPr>
        <w:t>. Kot uradni prejem računa se šteje datuma prejema e-računa pri naročniku.</w:t>
      </w:r>
    </w:p>
    <w:p w14:paraId="27143E8E" w14:textId="77777777" w:rsidR="00612637" w:rsidRPr="00612637" w:rsidRDefault="00612637" w:rsidP="00612637">
      <w:pPr>
        <w:jc w:val="both"/>
        <w:rPr>
          <w:rFonts w:ascii="Calibri" w:eastAsia="Times New Roman" w:hAnsi="Calibri" w:cs="Calibri"/>
          <w:lang w:eastAsia="en-US"/>
        </w:rPr>
      </w:pPr>
    </w:p>
    <w:p w14:paraId="4EB0979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Merjenje količin izvedenih del se izvede v skladu z določili v opisih in </w:t>
      </w:r>
      <w:proofErr w:type="spellStart"/>
      <w:r w:rsidRPr="00612637">
        <w:rPr>
          <w:rFonts w:ascii="Calibri" w:eastAsia="Times New Roman" w:hAnsi="Calibri" w:cs="Calibri"/>
          <w:lang w:eastAsia="en-US"/>
        </w:rPr>
        <w:t>predizmerah</w:t>
      </w:r>
      <w:proofErr w:type="spellEnd"/>
      <w:r w:rsidRPr="00612637">
        <w:rPr>
          <w:rFonts w:ascii="Calibri" w:eastAsia="Times New Roman" w:hAnsi="Calibri" w:cs="Calibri"/>
          <w:lang w:eastAsia="en-US"/>
        </w:rPr>
        <w:t xml:space="preserve"> del ali v skladu z določili posebnih tehničnih pogojev oziroma v skladu s pravili stroke.</w:t>
      </w:r>
    </w:p>
    <w:p w14:paraId="67B54D8E" w14:textId="77777777" w:rsidR="00612637" w:rsidRPr="00612637" w:rsidRDefault="00612637" w:rsidP="00612637">
      <w:pPr>
        <w:jc w:val="both"/>
        <w:rPr>
          <w:rFonts w:ascii="Calibri" w:eastAsia="Times New Roman" w:hAnsi="Calibri" w:cs="Calibri"/>
          <w:lang w:eastAsia="en-US"/>
        </w:rPr>
      </w:pPr>
    </w:p>
    <w:p w14:paraId="316D338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Obračunsko obdobje je od prvega do zadnjega v mesecu.</w:t>
      </w:r>
    </w:p>
    <w:p w14:paraId="455E8DF2" w14:textId="77777777" w:rsidR="00612637" w:rsidRPr="00612637" w:rsidRDefault="00612637" w:rsidP="00612637">
      <w:pPr>
        <w:jc w:val="both"/>
        <w:rPr>
          <w:rFonts w:ascii="Calibri" w:eastAsia="Times New Roman" w:hAnsi="Calibri" w:cs="Calibri"/>
          <w:lang w:eastAsia="en-US"/>
        </w:rPr>
      </w:pPr>
    </w:p>
    <w:p w14:paraId="577856D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Če izvajalec nastopa s podizvajalci, ki zahtevajo neposredna plačila, izvajalec  opravljena dela obračuna z izstavitvijo začasnih in končne situacije, v katerih mora posebej prikazati obračun deležev plačil nominiranim podizvajalcem, ki zahtevajo neposredna plačila.</w:t>
      </w:r>
    </w:p>
    <w:p w14:paraId="3EA7DBA8" w14:textId="77777777" w:rsidR="00612637" w:rsidRPr="00612637" w:rsidRDefault="00612637" w:rsidP="00612637">
      <w:pPr>
        <w:jc w:val="both"/>
        <w:rPr>
          <w:rFonts w:ascii="Calibri" w:eastAsia="Times New Roman" w:hAnsi="Calibri" w:cs="Calibri"/>
          <w:lang w:eastAsia="en-US"/>
        </w:rPr>
      </w:pPr>
    </w:p>
    <w:p w14:paraId="48A2914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bo do vsakega 5. v mesecu za pretekli mesec sestavil in vročil naročniku v začasno mesečno situacijo,  predhodno potrjeno s strani nadzora, ki bo vsebovala izvršena obračunana dela. Izvajalec mora pri izdaji situacij upoštevati veljaven Zakon o opravljanju plačilnih storitev za proračunske uporabnike.</w:t>
      </w:r>
    </w:p>
    <w:p w14:paraId="1FAD0593"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K situacijam morajo biti priloženi dokumenti, ki omogočajo nadzor nad izvršenimi deli in so podlaga za njeno izstavitev, vključno s predhodno potrjenimi situacijami podizvajalcev.</w:t>
      </w:r>
    </w:p>
    <w:p w14:paraId="4BBBA0A2"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Situacija se naročniku vroči osebno ali po pošti.</w:t>
      </w:r>
    </w:p>
    <w:p w14:paraId="780E4495"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566A113F" w14:textId="77777777" w:rsidR="00612637" w:rsidRPr="00612637" w:rsidRDefault="00612637" w:rsidP="00612637">
      <w:pPr>
        <w:jc w:val="both"/>
        <w:rPr>
          <w:rFonts w:ascii="Calibri" w:eastAsia="Times New Roman" w:hAnsi="Calibri" w:cs="Calibri"/>
          <w:lang w:eastAsia="en-US"/>
        </w:rPr>
      </w:pPr>
    </w:p>
    <w:p w14:paraId="3E248750" w14:textId="77777777" w:rsidR="00612637" w:rsidRPr="00612637" w:rsidRDefault="00612637" w:rsidP="00612637">
      <w:pPr>
        <w:jc w:val="both"/>
        <w:rPr>
          <w:rFonts w:ascii="Calibri" w:eastAsia="Times New Roman" w:hAnsi="Calibri" w:cs="Calibri"/>
          <w:lang w:eastAsia="en-US"/>
        </w:rPr>
      </w:pPr>
      <w:r w:rsidRPr="0058478E">
        <w:rPr>
          <w:rFonts w:ascii="Calibri" w:eastAsia="Times New Roman" w:hAnsi="Calibri" w:cs="Calibri"/>
          <w:lang w:eastAsia="en-US"/>
        </w:rPr>
        <w:t>Izvajalec pred izpolnitvijo vseh pogodbenih obveznosti ne more obračunati več kot 95 % pogodbene vrednosti, oziroma vrednosti izvedenih del, razen če tega posebej ne odobri naročnik.</w:t>
      </w:r>
    </w:p>
    <w:p w14:paraId="1A67D158" w14:textId="77777777" w:rsidR="00612637" w:rsidRPr="00612637" w:rsidRDefault="00612637" w:rsidP="00612637">
      <w:pPr>
        <w:jc w:val="both"/>
        <w:rPr>
          <w:rFonts w:ascii="Calibri" w:eastAsia="Times New Roman" w:hAnsi="Calibri" w:cs="Calibri"/>
          <w:lang w:eastAsia="en-US"/>
        </w:rPr>
      </w:pPr>
    </w:p>
    <w:p w14:paraId="1BD6E92C"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Končno situacijo izstavi izvajalec v 10 dneh po končni primopredaji del.</w:t>
      </w:r>
    </w:p>
    <w:p w14:paraId="1EBC0C69" w14:textId="77777777" w:rsidR="00612637" w:rsidRPr="00612637" w:rsidRDefault="00612637" w:rsidP="00612637">
      <w:pPr>
        <w:jc w:val="both"/>
        <w:rPr>
          <w:rFonts w:ascii="Calibri" w:eastAsia="Times New Roman" w:hAnsi="Calibri" w:cs="Calibri"/>
          <w:lang w:eastAsia="en-US"/>
        </w:rPr>
      </w:pPr>
    </w:p>
    <w:p w14:paraId="2F34E04D" w14:textId="77777777" w:rsidR="00612637" w:rsidRPr="00612637" w:rsidRDefault="00612637" w:rsidP="00612637">
      <w:pPr>
        <w:rPr>
          <w:rFonts w:ascii="Calibri" w:eastAsia="Times New Roman" w:hAnsi="Calibri" w:cs="Calibri"/>
          <w:lang w:eastAsia="en-US"/>
        </w:rPr>
      </w:pPr>
    </w:p>
    <w:p w14:paraId="1A8DC0BE"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4B27F989" w14:textId="77777777" w:rsidR="00612637" w:rsidRPr="00612637" w:rsidRDefault="00612637" w:rsidP="00612637">
      <w:pPr>
        <w:rPr>
          <w:rFonts w:ascii="Calibri" w:eastAsia="Times New Roman" w:hAnsi="Calibri" w:cs="Calibri"/>
          <w:lang w:eastAsia="en-US"/>
        </w:rPr>
      </w:pPr>
    </w:p>
    <w:p w14:paraId="579CE5AB"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bo plačal pogodbeno ceno v obliki mesečnih nakazil potrjenih zneskov začasnih situacij in z dokončnim plačilom končne situacije.</w:t>
      </w:r>
    </w:p>
    <w:p w14:paraId="3923B65A" w14:textId="77777777" w:rsidR="00612637" w:rsidRPr="00612637" w:rsidRDefault="00612637" w:rsidP="00612637">
      <w:pPr>
        <w:jc w:val="both"/>
        <w:rPr>
          <w:rFonts w:ascii="Calibri" w:eastAsia="Times New Roman" w:hAnsi="Calibri" w:cs="Calibri"/>
          <w:lang w:eastAsia="en-US"/>
        </w:rPr>
      </w:pPr>
    </w:p>
    <w:p w14:paraId="2A175D62"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bo nakazoval zneske po predhodnih odstavkih v roku 30 (trideset) dni po uradnem prejemu, s strani nadzora, potrjene začasne mesečne ali končne situacije na transakcijski račun glavnega izvajalca, ki izhaja iz te pogodbe.</w:t>
      </w:r>
    </w:p>
    <w:p w14:paraId="5D66456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 primeru, da je zadnji dan za plačilo dela prost dan, se šteje, da je zadnji dan za plačilo prvi naslednji delovni dan.</w:t>
      </w:r>
    </w:p>
    <w:p w14:paraId="3781613A"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Kot dan plačila se šteje dan, ko je naročnik izdal nalog za izplačilo pooblaščeni instituciji za opravljanje plačilnih storitev za naročnika.</w:t>
      </w:r>
    </w:p>
    <w:p w14:paraId="797BBB9E" w14:textId="77777777" w:rsidR="00612637" w:rsidRPr="00612637" w:rsidRDefault="00612637" w:rsidP="00612637">
      <w:pPr>
        <w:jc w:val="both"/>
        <w:rPr>
          <w:rFonts w:ascii="Calibri" w:eastAsia="Times New Roman" w:hAnsi="Calibri" w:cs="Calibri"/>
          <w:lang w:eastAsia="en-US"/>
        </w:rPr>
      </w:pPr>
    </w:p>
    <w:p w14:paraId="1AD99C8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Končna situacija bo plačana v roku 30 (trideset) dni, ob pogoju da je opravljen tehnični pregled, pridobljeno uporabno dovoljenje, predano finančno zavarovanje za odpravo napak v garancijski dobi, da je predhodno uspešno izvedena primopredaja objekta (podpisan primopredajni zapisnik ter izpolnjeni vsi pogoji primopredajnega zapisnika). </w:t>
      </w:r>
    </w:p>
    <w:p w14:paraId="2956B1E6" w14:textId="77777777" w:rsidR="00612637" w:rsidRPr="00612637" w:rsidRDefault="00612637" w:rsidP="00612637">
      <w:pPr>
        <w:jc w:val="both"/>
        <w:rPr>
          <w:rFonts w:ascii="Calibri" w:eastAsia="Times New Roman" w:hAnsi="Calibri" w:cs="Calibri"/>
          <w:lang w:eastAsia="en-US"/>
        </w:rPr>
      </w:pPr>
    </w:p>
    <w:p w14:paraId="7DF389A3"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bo potrjene situacije (e-račune) izvajalca plačeval na njegov transakcijski račun številka:____________, odprt pri_____________.</w:t>
      </w:r>
    </w:p>
    <w:p w14:paraId="02F41E31" w14:textId="77777777" w:rsidR="00612637" w:rsidRPr="00612637" w:rsidRDefault="00612637" w:rsidP="00612637">
      <w:pPr>
        <w:jc w:val="both"/>
        <w:rPr>
          <w:rFonts w:ascii="Calibri" w:eastAsia="Times New Roman" w:hAnsi="Calibri" w:cs="Calibri"/>
          <w:lang w:eastAsia="en-US"/>
        </w:rPr>
      </w:pPr>
    </w:p>
    <w:p w14:paraId="6A36E789"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bo potrjene situacije podizvajalcev, ki zahtevajo neposredno plačilo s strani naročnika poravnaval neposredno podizvajalcem na način in v roku dogovorjeno za plačilo izvajalcu na njihov transakcijski račun:</w:t>
      </w:r>
    </w:p>
    <w:p w14:paraId="575D5347"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podizvajalcu ______na transakcijski račun številka________, odprt pri_____________,</w:t>
      </w:r>
    </w:p>
    <w:p w14:paraId="3250B9D6" w14:textId="77777777" w:rsidR="00612637" w:rsidRPr="00612637" w:rsidRDefault="00612637" w:rsidP="00612637">
      <w:pPr>
        <w:numPr>
          <w:ilvl w:val="0"/>
          <w:numId w:val="32"/>
        </w:numPr>
        <w:contextualSpacing/>
        <w:jc w:val="both"/>
        <w:rPr>
          <w:rFonts w:ascii="Calibri" w:eastAsia="Times New Roman" w:hAnsi="Calibri" w:cs="Calibri"/>
        </w:rPr>
      </w:pPr>
      <w:r w:rsidRPr="00612637">
        <w:rPr>
          <w:rFonts w:ascii="Calibri" w:eastAsia="Times New Roman" w:hAnsi="Calibri" w:cs="Calibri"/>
        </w:rPr>
        <w:t>podizvajalcu ______na transakcijski račun številka________, odprt pri_____________.</w:t>
      </w:r>
    </w:p>
    <w:p w14:paraId="5DF627EC" w14:textId="77777777" w:rsidR="00612637" w:rsidRPr="00612637" w:rsidRDefault="00612637" w:rsidP="00612637">
      <w:pPr>
        <w:jc w:val="both"/>
        <w:rPr>
          <w:rFonts w:ascii="Calibri" w:eastAsia="Times New Roman" w:hAnsi="Calibri" w:cs="Calibri"/>
          <w:sz w:val="24"/>
          <w:szCs w:val="24"/>
          <w:lang w:eastAsia="en-US"/>
        </w:rPr>
      </w:pPr>
    </w:p>
    <w:p w14:paraId="47667920"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mora za vse podizvajalce, ki niso zahtevali neposrednega plačila in za katere neposredno plačilo ni obvezno, naročniku najpozneje v 60 (šestdesetih) dneh od plačila končne situacije  poslati svojo pisno izjavo in pisno izjavo podizvajalca, da je podizvajalec prejel plačilo za izvedena dela po tej pogodbi.</w:t>
      </w:r>
    </w:p>
    <w:p w14:paraId="4141AC26" w14:textId="77777777" w:rsidR="00612637" w:rsidRPr="00612637" w:rsidRDefault="00612637" w:rsidP="00612637">
      <w:pPr>
        <w:rPr>
          <w:rFonts w:ascii="Calibri" w:eastAsia="Times New Roman" w:hAnsi="Calibri" w:cs="Calibri"/>
          <w:lang w:eastAsia="en-US"/>
        </w:rPr>
      </w:pPr>
    </w:p>
    <w:p w14:paraId="0F75FA62" w14:textId="77777777" w:rsidR="00612637" w:rsidRPr="00612637" w:rsidRDefault="00612637" w:rsidP="00612637">
      <w:pPr>
        <w:rPr>
          <w:rFonts w:ascii="Calibri" w:eastAsia="Times New Roman" w:hAnsi="Calibri" w:cs="Calibri"/>
          <w:lang w:eastAsia="en-US"/>
        </w:rPr>
      </w:pPr>
    </w:p>
    <w:p w14:paraId="3C134D81"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4B9127C7" w14:textId="77777777" w:rsidR="00612637" w:rsidRPr="00612637" w:rsidRDefault="00612637" w:rsidP="00612637">
      <w:pPr>
        <w:rPr>
          <w:rFonts w:ascii="Calibri" w:eastAsia="Times New Roman" w:hAnsi="Calibri" w:cs="Calibri"/>
          <w:lang w:eastAsia="en-US"/>
        </w:rPr>
      </w:pPr>
    </w:p>
    <w:p w14:paraId="1AAFD5F0"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dodatka k pogodbi se upoštevajo določbe javno-naročniške zakonodaje.</w:t>
      </w:r>
    </w:p>
    <w:p w14:paraId="66AF0717" w14:textId="77777777" w:rsidR="00612637" w:rsidRPr="00612637" w:rsidRDefault="00612637" w:rsidP="00612637">
      <w:pPr>
        <w:jc w:val="both"/>
        <w:rPr>
          <w:rFonts w:ascii="Calibri" w:eastAsia="Times New Roman" w:hAnsi="Calibri" w:cs="Calibri"/>
          <w:lang w:eastAsia="en-US"/>
        </w:rPr>
      </w:pPr>
    </w:p>
    <w:p w14:paraId="63AFF251" w14:textId="77777777" w:rsidR="00612637" w:rsidRPr="00612637" w:rsidRDefault="00612637" w:rsidP="00612637">
      <w:pPr>
        <w:rPr>
          <w:rFonts w:ascii="Calibri" w:eastAsia="Times New Roman" w:hAnsi="Calibri" w:cs="Calibri"/>
          <w:lang w:eastAsia="en-US"/>
        </w:rPr>
      </w:pPr>
    </w:p>
    <w:p w14:paraId="6FEFFC04" w14:textId="77777777" w:rsidR="00612637" w:rsidRPr="00612637" w:rsidRDefault="00612637" w:rsidP="00201D87">
      <w:pPr>
        <w:numPr>
          <w:ilvl w:val="0"/>
          <w:numId w:val="42"/>
        </w:numPr>
        <w:contextualSpacing/>
        <w:rPr>
          <w:rFonts w:ascii="Calibri" w:eastAsia="Times New Roman" w:hAnsi="Calibri" w:cs="Calibri"/>
          <w:b/>
        </w:rPr>
      </w:pPr>
      <w:r w:rsidRPr="00612637">
        <w:rPr>
          <w:rFonts w:ascii="Calibri" w:eastAsia="Times New Roman" w:hAnsi="Calibri" w:cs="Calibri"/>
          <w:b/>
        </w:rPr>
        <w:t>OBVEZNOSTI NAROČNIKA</w:t>
      </w:r>
    </w:p>
    <w:p w14:paraId="64A4298D" w14:textId="77777777" w:rsidR="00612637" w:rsidRPr="00612637" w:rsidRDefault="00612637" w:rsidP="00612637">
      <w:pPr>
        <w:rPr>
          <w:rFonts w:ascii="Calibri" w:eastAsia="Times New Roman" w:hAnsi="Calibri" w:cs="Calibri"/>
          <w:lang w:eastAsia="en-US"/>
        </w:rPr>
      </w:pPr>
    </w:p>
    <w:p w14:paraId="08DAE90F"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512B87F7" w14:textId="77777777" w:rsidR="00612637" w:rsidRPr="00612637" w:rsidRDefault="00612637" w:rsidP="00612637">
      <w:pPr>
        <w:rPr>
          <w:rFonts w:ascii="Calibri" w:eastAsia="Times New Roman" w:hAnsi="Calibri" w:cs="Calibri"/>
          <w:lang w:eastAsia="en-US"/>
        </w:rPr>
      </w:pPr>
    </w:p>
    <w:p w14:paraId="0E0BEC52"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Naročnik se obvezuje:</w:t>
      </w:r>
    </w:p>
    <w:p w14:paraId="7A75B43E" w14:textId="77777777" w:rsidR="00612637" w:rsidRPr="00612637" w:rsidRDefault="00612637" w:rsidP="00612637">
      <w:pPr>
        <w:numPr>
          <w:ilvl w:val="0"/>
          <w:numId w:val="33"/>
        </w:numPr>
        <w:contextualSpacing/>
        <w:jc w:val="both"/>
        <w:rPr>
          <w:rFonts w:ascii="Calibri" w:eastAsia="Times New Roman" w:hAnsi="Calibri" w:cs="Calibri"/>
        </w:rPr>
      </w:pPr>
      <w:r w:rsidRPr="00612637">
        <w:rPr>
          <w:rFonts w:ascii="Calibri" w:eastAsia="Times New Roman" w:hAnsi="Calibri" w:cs="Calibri"/>
        </w:rPr>
        <w:t>izvajalca uvesti v delo v najkrajšem možnem času po začetku veljavnosti pogodbe;</w:t>
      </w:r>
    </w:p>
    <w:p w14:paraId="1090A00B" w14:textId="77777777" w:rsidR="00612637" w:rsidRPr="00612637" w:rsidRDefault="00612637" w:rsidP="00612637">
      <w:pPr>
        <w:numPr>
          <w:ilvl w:val="0"/>
          <w:numId w:val="33"/>
        </w:numPr>
        <w:contextualSpacing/>
        <w:jc w:val="both"/>
        <w:rPr>
          <w:rFonts w:ascii="Calibri" w:eastAsia="Times New Roman" w:hAnsi="Calibri" w:cs="Calibri"/>
        </w:rPr>
      </w:pPr>
      <w:r w:rsidRPr="00612637">
        <w:rPr>
          <w:rFonts w:ascii="Calibri" w:eastAsia="Times New Roman" w:hAnsi="Calibri" w:cs="Calibri"/>
        </w:rPr>
        <w:t>pred pričetkom del izvajalcu predati vsa pridobljena dovoljenja, tehnično dokumentacijo v kolikor z njo razpolaga, popise del oz. specifikacijo potrebnih del ter potrditi predvideni terminski plan izvajanja del,</w:t>
      </w:r>
    </w:p>
    <w:p w14:paraId="175880AB" w14:textId="77777777" w:rsidR="00612637" w:rsidRPr="00612637" w:rsidRDefault="00612637" w:rsidP="00612637">
      <w:pPr>
        <w:numPr>
          <w:ilvl w:val="0"/>
          <w:numId w:val="33"/>
        </w:numPr>
        <w:contextualSpacing/>
        <w:jc w:val="both"/>
        <w:rPr>
          <w:rFonts w:ascii="Calibri" w:eastAsia="Times New Roman" w:hAnsi="Calibri" w:cs="Calibri"/>
        </w:rPr>
      </w:pPr>
      <w:r w:rsidRPr="00612637">
        <w:rPr>
          <w:rFonts w:ascii="Calibri" w:eastAsia="Times New Roman" w:hAnsi="Calibri" w:cs="Calibri"/>
        </w:rPr>
        <w:t>izvajalcu zagotoviti prosto gradbišče (zemljišče) s prostim dostopom do objekta in prostorom za organizacijo gradbišča in deponijo materiala;</w:t>
      </w:r>
    </w:p>
    <w:p w14:paraId="394CDC37" w14:textId="77777777" w:rsidR="00612637" w:rsidRPr="00612637" w:rsidRDefault="00612637" w:rsidP="00612637">
      <w:pPr>
        <w:numPr>
          <w:ilvl w:val="0"/>
          <w:numId w:val="33"/>
        </w:numPr>
        <w:contextualSpacing/>
        <w:jc w:val="both"/>
        <w:rPr>
          <w:rFonts w:ascii="Calibri" w:eastAsia="Times New Roman" w:hAnsi="Calibri" w:cs="Calibri"/>
        </w:rPr>
      </w:pPr>
      <w:r w:rsidRPr="00612637">
        <w:rPr>
          <w:rFonts w:ascii="Calibri" w:eastAsia="Times New Roman" w:hAnsi="Calibri" w:cs="Calibri"/>
        </w:rPr>
        <w:t>zagotavljal dosegljivost vodje projekta (v rednem delovnem času) za odločanje o vseh vprašanjih in nejasnostih, ki odstopajo od razpisne dokumentacije oziroma imajo lahko za posledico spremembo poteka ali roka izvedbe del;</w:t>
      </w:r>
    </w:p>
    <w:p w14:paraId="54A8F761" w14:textId="77777777" w:rsidR="00612637" w:rsidRPr="00612637" w:rsidRDefault="00612637" w:rsidP="00612637">
      <w:pPr>
        <w:numPr>
          <w:ilvl w:val="0"/>
          <w:numId w:val="33"/>
        </w:numPr>
        <w:contextualSpacing/>
        <w:jc w:val="both"/>
        <w:rPr>
          <w:rFonts w:ascii="Calibri" w:eastAsia="Times New Roman" w:hAnsi="Calibri" w:cs="Calibri"/>
        </w:rPr>
      </w:pPr>
      <w:r w:rsidRPr="00612637">
        <w:rPr>
          <w:rFonts w:ascii="Calibri" w:eastAsia="Times New Roman" w:hAnsi="Calibri" w:cs="Calibri"/>
        </w:rPr>
        <w:t>sodelovati z izvajalcem s ciljem, da se prevzete obveznosti izvršijo pravočasno in v obojestransko zadovoljstvo;</w:t>
      </w:r>
    </w:p>
    <w:p w14:paraId="7127366D" w14:textId="77777777" w:rsidR="00612637" w:rsidRPr="00612637" w:rsidRDefault="00612637" w:rsidP="00612637">
      <w:pPr>
        <w:numPr>
          <w:ilvl w:val="0"/>
          <w:numId w:val="33"/>
        </w:numPr>
        <w:contextualSpacing/>
        <w:jc w:val="both"/>
        <w:rPr>
          <w:rFonts w:ascii="Calibri" w:eastAsia="Times New Roman" w:hAnsi="Calibri" w:cs="Calibri"/>
        </w:rPr>
      </w:pPr>
      <w:r w:rsidRPr="00612637">
        <w:rPr>
          <w:rFonts w:ascii="Calibri" w:eastAsia="Times New Roman" w:hAnsi="Calibri" w:cs="Calibri"/>
        </w:rPr>
        <w:t>dati na razpolago izvajalcu vso dokumentacijo in informacije, s katerimi razpolaga in so za realizacijo investicije potrebne;</w:t>
      </w:r>
    </w:p>
    <w:p w14:paraId="085FECE9" w14:textId="77777777" w:rsidR="00612637" w:rsidRPr="00612637" w:rsidRDefault="00612637" w:rsidP="00612637">
      <w:pPr>
        <w:numPr>
          <w:ilvl w:val="0"/>
          <w:numId w:val="33"/>
        </w:numPr>
        <w:contextualSpacing/>
        <w:jc w:val="both"/>
        <w:rPr>
          <w:rFonts w:ascii="Calibri" w:eastAsia="Times New Roman" w:hAnsi="Calibri" w:cs="Calibri"/>
        </w:rPr>
      </w:pPr>
      <w:r w:rsidRPr="00612637">
        <w:rPr>
          <w:rFonts w:ascii="Calibri" w:eastAsia="Times New Roman" w:hAnsi="Calibri" w:cs="Calibri"/>
        </w:rPr>
        <w:t>pravočasno obveščati izvajalca o vseh spremembah in novo nastalih situacijah, ki bi lahko imele vpliv na izvršitev pogodbenih obveznosti;</w:t>
      </w:r>
    </w:p>
    <w:p w14:paraId="63105D1E" w14:textId="77777777" w:rsidR="00612637" w:rsidRPr="00612637" w:rsidRDefault="00612637" w:rsidP="00612637">
      <w:pPr>
        <w:numPr>
          <w:ilvl w:val="0"/>
          <w:numId w:val="33"/>
        </w:numPr>
        <w:contextualSpacing/>
        <w:jc w:val="both"/>
        <w:rPr>
          <w:rFonts w:ascii="Calibri" w:eastAsia="Times New Roman" w:hAnsi="Calibri" w:cs="Calibri"/>
        </w:rPr>
      </w:pPr>
      <w:r w:rsidRPr="00612637">
        <w:rPr>
          <w:rFonts w:ascii="Calibri" w:eastAsia="Times New Roman" w:hAnsi="Calibri" w:cs="Calibri"/>
        </w:rPr>
        <w:t>zagotoviti nadzornika, ki imenuje vodjo nadzora, nad gradnjo v skladu z veljavno zakonodajo;</w:t>
      </w:r>
    </w:p>
    <w:p w14:paraId="05D123C4" w14:textId="77777777" w:rsidR="00612637" w:rsidRPr="00612637" w:rsidRDefault="00612637" w:rsidP="00612637">
      <w:pPr>
        <w:numPr>
          <w:ilvl w:val="0"/>
          <w:numId w:val="33"/>
        </w:numPr>
        <w:contextualSpacing/>
        <w:rPr>
          <w:rFonts w:ascii="Calibri" w:eastAsia="Times New Roman" w:hAnsi="Calibri" w:cs="Calibri"/>
        </w:rPr>
      </w:pPr>
      <w:r w:rsidRPr="00612637">
        <w:rPr>
          <w:rFonts w:ascii="Calibri" w:eastAsia="Times New Roman" w:hAnsi="Calibri" w:cs="Calibri"/>
        </w:rPr>
        <w:t>dokončana dela prevzeti po količini in kvaliteti najkasneje 10 dni po prejetju izvajalčevega obvestila;</w:t>
      </w:r>
    </w:p>
    <w:p w14:paraId="4355BDD7" w14:textId="77777777" w:rsidR="00612637" w:rsidRPr="00612637" w:rsidRDefault="00612637" w:rsidP="00612637">
      <w:pPr>
        <w:numPr>
          <w:ilvl w:val="0"/>
          <w:numId w:val="33"/>
        </w:numPr>
        <w:contextualSpacing/>
        <w:rPr>
          <w:rFonts w:ascii="Calibri" w:eastAsia="Times New Roman" w:hAnsi="Calibri" w:cs="Calibri"/>
        </w:rPr>
      </w:pPr>
      <w:r w:rsidRPr="00612637">
        <w:rPr>
          <w:rFonts w:ascii="Calibri" w:eastAsia="Times New Roman" w:hAnsi="Calibri" w:cs="Calibri"/>
        </w:rPr>
        <w:t>urediti plačilne obveze, izhajajoč iz pogodbe.</w:t>
      </w:r>
    </w:p>
    <w:p w14:paraId="4B60BE51" w14:textId="77777777" w:rsidR="00612637" w:rsidRPr="00612637" w:rsidRDefault="00612637" w:rsidP="00612637">
      <w:pPr>
        <w:ind w:left="360"/>
        <w:contextualSpacing/>
        <w:rPr>
          <w:rFonts w:ascii="Calibri" w:eastAsia="Times New Roman" w:hAnsi="Calibri" w:cs="Calibri"/>
        </w:rPr>
      </w:pPr>
    </w:p>
    <w:p w14:paraId="597201C4" w14:textId="77777777" w:rsidR="00612637" w:rsidRPr="00612637" w:rsidRDefault="00612637" w:rsidP="00612637">
      <w:pPr>
        <w:rPr>
          <w:rFonts w:ascii="Calibri" w:eastAsia="Times New Roman" w:hAnsi="Calibri" w:cs="Calibri"/>
          <w:b/>
          <w:lang w:eastAsia="en-US"/>
        </w:rPr>
      </w:pPr>
    </w:p>
    <w:p w14:paraId="05BA9BF7" w14:textId="77777777" w:rsidR="00612637" w:rsidRPr="00612637" w:rsidRDefault="00612637" w:rsidP="00201D87">
      <w:pPr>
        <w:numPr>
          <w:ilvl w:val="0"/>
          <w:numId w:val="42"/>
        </w:numPr>
        <w:contextualSpacing/>
        <w:rPr>
          <w:rFonts w:ascii="Calibri" w:eastAsia="Times New Roman" w:hAnsi="Calibri" w:cs="Calibri"/>
          <w:b/>
        </w:rPr>
      </w:pPr>
      <w:r w:rsidRPr="00612637">
        <w:rPr>
          <w:rFonts w:ascii="Calibri" w:eastAsia="Times New Roman" w:hAnsi="Calibri" w:cs="Calibri"/>
          <w:b/>
        </w:rPr>
        <w:t>OBVEZNOSTI IZVAJALCA</w:t>
      </w:r>
    </w:p>
    <w:p w14:paraId="62FE0B73" w14:textId="77777777" w:rsidR="00612637" w:rsidRPr="00612637" w:rsidRDefault="00612637" w:rsidP="00612637">
      <w:pPr>
        <w:rPr>
          <w:rFonts w:ascii="Calibri" w:eastAsia="Times New Roman" w:hAnsi="Calibri" w:cs="Calibri"/>
          <w:lang w:eastAsia="en-US"/>
        </w:rPr>
      </w:pPr>
    </w:p>
    <w:p w14:paraId="470A27DF"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6BA881D5" w14:textId="77777777" w:rsidR="00612637" w:rsidRPr="00612637" w:rsidRDefault="00612637" w:rsidP="00612637">
      <w:pPr>
        <w:jc w:val="both"/>
        <w:rPr>
          <w:rFonts w:ascii="Calibri" w:eastAsia="Times New Roman" w:hAnsi="Calibri" w:cs="Calibri"/>
          <w:lang w:eastAsia="en-US"/>
        </w:rPr>
      </w:pPr>
    </w:p>
    <w:p w14:paraId="3A89B0D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 zvezi z izvajanjem del po tej pogodbi in v okviru pogodbene vrednosti iz te pogodbe se izvajalec obvezuje:</w:t>
      </w:r>
    </w:p>
    <w:p w14:paraId="4F5196F2"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da zagotovi vodje del ali z njihove strani pooblaščenega inženirja;</w:t>
      </w:r>
    </w:p>
    <w:p w14:paraId="0818AB44"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356F1204"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ščititi interese naročnika;</w:t>
      </w:r>
    </w:p>
    <w:p w14:paraId="0112F3C8"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pred pričetkom del prejeto dokumentacijo in zemljišče podrobno proučiti in naročnika opozoriti na njene pomanjkljivosti ali nejasnosti ter v zvezi s tem od njega zahtevati pisna navodila; pravočasno opozoriti naročnika na morebitne ovire pri izvajanju del;</w:t>
      </w:r>
    </w:p>
    <w:p w14:paraId="4F1EE857"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omogočiti naročniku opravljanje gradbenega nadzora in ravnati po vsaki utemeljeni zahtevi, ki jo poda naročnik;</w:t>
      </w:r>
    </w:p>
    <w:p w14:paraId="6FC443A5"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sodelovati z  izvajalcem gradbeno-obrtniških del in z njim koordinirati izvajanje del za optimalno napredovanje gradnje objekta;</w:t>
      </w:r>
    </w:p>
    <w:p w14:paraId="576407C7"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338B3A6E"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naročniku skladno z roki iz te pogodbe predati dokazilo o zanesljivosti objekta ter navodila za obratovanje in vzdrževanje objekta, dokazila (ateste) o vgrajenih materialih, konstrukcijah in opremi;</w:t>
      </w:r>
    </w:p>
    <w:p w14:paraId="7F4D5F54"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 xml:space="preserve">za vse vgrajene materiale in opremo pred njihovo vgradnjo dostaviti naročniku oziroma vodji nadzora v potrditev ustrezne vzorce skupaj z veljavno </w:t>
      </w:r>
      <w:proofErr w:type="spellStart"/>
      <w:r w:rsidRPr="00612637">
        <w:rPr>
          <w:rFonts w:ascii="Calibri" w:eastAsia="Times New Roman" w:hAnsi="Calibri" w:cs="Calibri"/>
        </w:rPr>
        <w:t>atestno</w:t>
      </w:r>
      <w:proofErr w:type="spellEnd"/>
      <w:r w:rsidRPr="00612637">
        <w:rPr>
          <w:rFonts w:ascii="Calibri" w:eastAsia="Times New Roman" w:hAnsi="Calibri" w:cs="Calibri"/>
        </w:rPr>
        <w:t xml:space="preserve"> dokumentacijo, za izvršena dela pa poročila pooblaščenih institucij o izvršenih preiskavah, o izvršenih meritvah;</w:t>
      </w:r>
    </w:p>
    <w:p w14:paraId="564F23C2"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v primeru, kadar bo naročnik to zahteval, pri organizaciji, ki jo bo določil naročnik, naročiti potrebne preiskave (če bo dokazan sum o neustreznosti materiala ali izvedenih del, bo stroške takih preiskav nosil izvajalec, sicer pa naročnik);</w:t>
      </w:r>
    </w:p>
    <w:p w14:paraId="351BA843"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v obsegu, kot je skladno s predmeta te pogodbe spoštoval določbe Uredbe o zelenem javnem naročanju (Uradni list RS, št. 51/17, 64/19, 121/21 in 132/23);</w:t>
      </w:r>
    </w:p>
    <w:p w14:paraId="0112E391"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izvajati dela upoštevajoč varnostne ukrepe na gradbišču v smislu predpisov o varstvu pri delu, protipožarnem varstvu, ukrepov za varovanje premoženja;</w:t>
      </w:r>
    </w:p>
    <w:p w14:paraId="4CB0E141"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pred pričetkom del evidentirati druge infrastrukture, ki bo uporabljena in nato po končanih delih na svoje stroške povrniti v prvotno stanje (škoda na objektih, infrastruktura, …);</w:t>
      </w:r>
    </w:p>
    <w:p w14:paraId="38BE6191"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na gradbišču z zavarovanjem in svojim ukrepi poskrbeti za varnost objekta in del, opreme, naprav in instalacij, delavcev, mimoidočih, prometa, sosednjih objektov in neposredne okolice;</w:t>
      </w:r>
    </w:p>
    <w:p w14:paraId="7AB1CCA4"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1204AF09"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od začetka izvajanja del do dneva izročitve objekta primerno varovati izvedena dela, opremo in material pred okvarami, propadanjem in uničenjem ter vremenskimi vplivi;</w:t>
      </w:r>
    </w:p>
    <w:p w14:paraId="58BB9EB2"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na lastne stroške pravočasno priskrbeti vsa potrebna dovoljenja za prometne zapore cest in izvesti zapore v skladu s predpisi in navodili naročnika;</w:t>
      </w:r>
    </w:p>
    <w:p w14:paraId="30C3F5DF"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na lastne stroške in pravočasno priskrbeti vsa potrebna dovoljenja za trajno deponijo materiala od izkopov, v skladu z veljavnimi predpisi, ter na lastne stroške poskrbeti za ureditev varnosti, organizacijo in ustrezno označitev in zaščito gradbišča;</w:t>
      </w:r>
    </w:p>
    <w:p w14:paraId="68BC325E"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v skladu z veljavno Uredbo o ravnanju z odpadki, ki nastanejo pri gradbenih delih, ki veljajo za tovrstne gradnje, upoštevati in predložiti investitorju vse potrebne dokaze o hranjenju, prevzemu in oddaji gradbenih odpadkov pooblaščenemu zbiralcu gradbenih odpadkov ter prevzeti vse morebitne posledice zaradi neupoštevanja teh predpisov,</w:t>
      </w:r>
    </w:p>
    <w:p w14:paraId="16E52F7F"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na lastne stroške izvajati redne odvoze vseh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69997423"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izročiti naročniku finančno zavarovanje za dobro izvedbo del, finančno zavarovanje za odpravo napak v garancijski dobi ter drugo z zakonom zahtevano dokumentacijo za izvedbo tehničnega pregleda;</w:t>
      </w:r>
    </w:p>
    <w:p w14:paraId="3F094FBC"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voditi gradbeni dnevnik in knjigo obračunskih izmer ter drugo gradbiščno dokumentacijo;</w:t>
      </w:r>
    </w:p>
    <w:p w14:paraId="6344C426"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zagotavljati stalno prisotnost tehničnega kadra na gradbišču v času izvajanja del;</w:t>
      </w:r>
    </w:p>
    <w:p w14:paraId="6025D260"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zagotoviti prisotnost vodja gradnje na inšpekcijskih pregledih, strokovno tehničnih pregledih, tehničnih pregledih in pri pridobivanju uporabnega dovoljenja;</w:t>
      </w:r>
    </w:p>
    <w:p w14:paraId="26048E49"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kopijo prijave na gradbišču namestiti na vidno mesto;</w:t>
      </w:r>
    </w:p>
    <w:p w14:paraId="17D33F18"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seznaniti vse svoje podizvajalce z razpisno dokumentacijo in razpisnimi pogoji;</w:t>
      </w:r>
    </w:p>
    <w:p w14:paraId="1E283484"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izpolnjevati vse obveznosti do svojih podizvajalcev na način in pogoji, kot izhajajo iz te pogodbe;</w:t>
      </w:r>
    </w:p>
    <w:p w14:paraId="077379A8"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po končanju vseh pogodbenih del po projektni dokumentaciji, do popolne funkcionalnosti zgrajeni objekt, predati naročniku;</w:t>
      </w:r>
    </w:p>
    <w:p w14:paraId="740EE35E"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takoj po odpravi pomanjkljivosti pisno obvestiti naročnika, da so pomanjkljivosti odpravljene;</w:t>
      </w:r>
    </w:p>
    <w:p w14:paraId="7A3575F8" w14:textId="77777777" w:rsidR="00612637" w:rsidRPr="00612637" w:rsidRDefault="00612637" w:rsidP="00612637">
      <w:pPr>
        <w:numPr>
          <w:ilvl w:val="0"/>
          <w:numId w:val="34"/>
        </w:numPr>
        <w:contextualSpacing/>
        <w:jc w:val="both"/>
        <w:rPr>
          <w:rFonts w:ascii="Calibri" w:eastAsia="Times New Roman" w:hAnsi="Calibri" w:cs="Calibri"/>
        </w:rPr>
      </w:pPr>
      <w:r w:rsidRPr="00612637">
        <w:rPr>
          <w:rFonts w:ascii="Calibri" w:eastAsia="Times New Roman" w:hAnsi="Calibri" w:cs="Calibri"/>
        </w:rPr>
        <w:t>sodelovati z naročnikom do pridobitve uporabnega dovoljenja in primopredaje ter v času garancijskih rokov.</w:t>
      </w:r>
    </w:p>
    <w:p w14:paraId="6FFBAFCA" w14:textId="77777777" w:rsidR="00612637" w:rsidRPr="00612637" w:rsidRDefault="00612637" w:rsidP="00612637">
      <w:pPr>
        <w:jc w:val="both"/>
        <w:rPr>
          <w:rFonts w:ascii="Calibri" w:eastAsia="Times New Roman" w:hAnsi="Calibri" w:cs="Calibri"/>
          <w:lang w:eastAsia="en-US"/>
        </w:rPr>
      </w:pPr>
    </w:p>
    <w:p w14:paraId="2593CC99" w14:textId="77777777" w:rsidR="00612637" w:rsidRPr="00612637" w:rsidRDefault="00612637" w:rsidP="00612637">
      <w:pPr>
        <w:ind w:left="720"/>
        <w:contextualSpacing/>
        <w:rPr>
          <w:rFonts w:ascii="Calibri" w:eastAsia="Times New Roman" w:hAnsi="Calibri" w:cs="Calibri"/>
          <w:lang w:eastAsia="en-US"/>
        </w:rPr>
      </w:pPr>
    </w:p>
    <w:p w14:paraId="321CD8EF" w14:textId="77777777" w:rsidR="00612637" w:rsidRDefault="00612637" w:rsidP="00612637">
      <w:pPr>
        <w:rPr>
          <w:rFonts w:ascii="Calibri" w:eastAsia="Times New Roman" w:hAnsi="Calibri" w:cs="Calibri"/>
          <w:lang w:eastAsia="en-US"/>
        </w:rPr>
      </w:pPr>
    </w:p>
    <w:p w14:paraId="1523DDF8" w14:textId="77777777" w:rsidR="0058478E" w:rsidRDefault="0058478E" w:rsidP="00612637">
      <w:pPr>
        <w:rPr>
          <w:rFonts w:ascii="Calibri" w:eastAsia="Times New Roman" w:hAnsi="Calibri" w:cs="Calibri"/>
          <w:lang w:eastAsia="en-US"/>
        </w:rPr>
      </w:pPr>
    </w:p>
    <w:p w14:paraId="58376E08" w14:textId="77777777" w:rsidR="0058478E" w:rsidRDefault="0058478E" w:rsidP="00612637">
      <w:pPr>
        <w:rPr>
          <w:rFonts w:ascii="Calibri" w:eastAsia="Times New Roman" w:hAnsi="Calibri" w:cs="Calibri"/>
          <w:lang w:eastAsia="en-US"/>
        </w:rPr>
      </w:pPr>
    </w:p>
    <w:p w14:paraId="4714C791" w14:textId="77777777" w:rsidR="0058478E" w:rsidRDefault="0058478E" w:rsidP="00612637">
      <w:pPr>
        <w:rPr>
          <w:rFonts w:ascii="Calibri" w:eastAsia="Times New Roman" w:hAnsi="Calibri" w:cs="Calibri"/>
          <w:lang w:eastAsia="en-US"/>
        </w:rPr>
      </w:pPr>
    </w:p>
    <w:p w14:paraId="3864F6CE" w14:textId="77777777" w:rsidR="0058478E" w:rsidRPr="00612637" w:rsidRDefault="0058478E" w:rsidP="00612637">
      <w:pPr>
        <w:rPr>
          <w:rFonts w:ascii="Calibri" w:eastAsia="Times New Roman" w:hAnsi="Calibri" w:cs="Calibri"/>
          <w:lang w:eastAsia="en-US"/>
        </w:rPr>
      </w:pPr>
    </w:p>
    <w:p w14:paraId="17BB0A04" w14:textId="77777777" w:rsidR="00612637" w:rsidRPr="00612637" w:rsidRDefault="00612637" w:rsidP="00201D87">
      <w:pPr>
        <w:numPr>
          <w:ilvl w:val="0"/>
          <w:numId w:val="42"/>
        </w:numPr>
        <w:contextualSpacing/>
        <w:jc w:val="both"/>
        <w:rPr>
          <w:rFonts w:ascii="Calibri" w:eastAsia="Times New Roman" w:hAnsi="Calibri" w:cs="Calibri"/>
        </w:rPr>
      </w:pPr>
      <w:r w:rsidRPr="00612637">
        <w:rPr>
          <w:rFonts w:ascii="Calibri" w:eastAsia="Times New Roman" w:hAnsi="Calibri" w:cs="Calibri"/>
          <w:b/>
        </w:rPr>
        <w:t>PODIZVAJALCI</w:t>
      </w:r>
    </w:p>
    <w:p w14:paraId="7D7BEFF9"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16B23053" w14:textId="77777777" w:rsidR="00612637" w:rsidRPr="00612637" w:rsidRDefault="00612637" w:rsidP="00612637">
      <w:pPr>
        <w:jc w:val="both"/>
        <w:rPr>
          <w:rFonts w:ascii="Calibri" w:eastAsia="Times New Roman" w:hAnsi="Calibri" w:cs="Calibri"/>
          <w:lang w:eastAsia="en-US"/>
        </w:rPr>
      </w:pPr>
    </w:p>
    <w:p w14:paraId="4CF4A636"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s ponudbo št._________, z dne ____________ /nastopa s podizvajalci:</w:t>
      </w:r>
    </w:p>
    <w:p w14:paraId="60993916" w14:textId="77777777" w:rsidR="00612637" w:rsidRPr="00612637" w:rsidRDefault="00612637" w:rsidP="00612637">
      <w:pPr>
        <w:jc w:val="both"/>
        <w:rPr>
          <w:rFonts w:ascii="Calibri" w:eastAsia="Times New Roman" w:hAnsi="Calibri" w:cs="Calibri"/>
          <w:i/>
          <w:iCs/>
          <w:lang w:eastAsia="en-US"/>
        </w:rPr>
      </w:pPr>
      <w:r w:rsidRPr="00612637">
        <w:rPr>
          <w:rFonts w:ascii="Calibri" w:eastAsia="Times New Roman" w:hAnsi="Calibri" w:cs="Calibri"/>
          <w:lang w:eastAsia="en-US"/>
        </w:rPr>
        <w:t>/ni priglasil podizvajalcev./</w:t>
      </w:r>
      <w:r w:rsidRPr="00612637">
        <w:rPr>
          <w:rFonts w:ascii="Calibri" w:eastAsia="Times New Roman" w:hAnsi="Calibri" w:cs="Calibri"/>
          <w:i/>
          <w:iCs/>
          <w:lang w:eastAsia="en-US"/>
        </w:rPr>
        <w:t>ustrezno dopolniti/</w:t>
      </w:r>
    </w:p>
    <w:p w14:paraId="712FE82A" w14:textId="77777777" w:rsidR="00612637" w:rsidRPr="00612637" w:rsidRDefault="00612637" w:rsidP="00612637">
      <w:pPr>
        <w:jc w:val="both"/>
        <w:rPr>
          <w:rFonts w:ascii="Calibri" w:eastAsia="Times New Roman" w:hAnsi="Calibri" w:cs="Calibri"/>
          <w:lang w:eastAsia="en-US"/>
        </w:rPr>
      </w:pPr>
    </w:p>
    <w:p w14:paraId="55EA9808" w14:textId="77777777" w:rsidR="00612637" w:rsidRPr="00612637" w:rsidRDefault="00612637" w:rsidP="00612637">
      <w:pPr>
        <w:jc w:val="both"/>
        <w:rPr>
          <w:rFonts w:ascii="Calibri" w:eastAsia="Times New Roman" w:hAnsi="Calibri" w:cs="Calibri"/>
          <w:lang w:eastAsia="en-US"/>
        </w:rPr>
      </w:pPr>
    </w:p>
    <w:p w14:paraId="23D73FA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Podizvajalec 1: _____________________, ki ga zastopa _____________________, matična številka: _____________________, davčna številka: _____________________</w:t>
      </w:r>
    </w:p>
    <w:p w14:paraId="13B1ADDB"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Opis del oziroma storitev, ki jih bo izvedel podizvajalec: _____________________</w:t>
      </w:r>
    </w:p>
    <w:p w14:paraId="2267694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Delež končne pogodbene vrednosti, ki jo bo izvedel podizvajalec: __ % oziroma _____________________ EUR z DDV</w:t>
      </w:r>
    </w:p>
    <w:p w14:paraId="743E7D8A"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Podizvajalec v skladu in na način, določen v drugem in tretjem odstavku 94. člena ZJN-3, ne zahteva/zahteva neposredno plačilo.</w:t>
      </w:r>
    </w:p>
    <w:p w14:paraId="1C63128B" w14:textId="77777777" w:rsidR="00612637" w:rsidRPr="00612637" w:rsidRDefault="00612637" w:rsidP="00612637">
      <w:pPr>
        <w:jc w:val="both"/>
        <w:rPr>
          <w:rFonts w:ascii="Calibri" w:eastAsia="Times New Roman" w:hAnsi="Calibri" w:cs="Calibri"/>
          <w:lang w:eastAsia="en-US"/>
        </w:rPr>
      </w:pPr>
    </w:p>
    <w:p w14:paraId="1FCB1845"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Podizvajalec 2: _____________________, ki ga zastopa _____________________, matična številka: _____________________, davčna številka: _____________________</w:t>
      </w:r>
    </w:p>
    <w:p w14:paraId="4D6EC44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Opis del oziroma storitev, ki jih bo izvedel podizvajalec: _____________________</w:t>
      </w:r>
    </w:p>
    <w:p w14:paraId="2D6C3D32"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Delež končne pogodbene vrednosti, ki jo bo izvedel podizvajalec: __ % oziroma _____________________ EUR z DDV</w:t>
      </w:r>
    </w:p>
    <w:p w14:paraId="2C746E7F"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Podizvajalec v skladu in na način, določen v drugem in tretjem odstavku 94. člena ZJN-3, ne zahteva/zahteva neposredno plačilo.</w:t>
      </w:r>
    </w:p>
    <w:p w14:paraId="09BFD4FB" w14:textId="77777777" w:rsidR="00612637" w:rsidRPr="00612637" w:rsidRDefault="00612637" w:rsidP="00612637">
      <w:pPr>
        <w:jc w:val="both"/>
        <w:rPr>
          <w:rFonts w:ascii="Calibri" w:eastAsia="Times New Roman" w:hAnsi="Calibri" w:cs="Calibri"/>
          <w:lang w:eastAsia="en-US"/>
        </w:rPr>
      </w:pPr>
    </w:p>
    <w:p w14:paraId="1F5A68AB"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Podizvajalec 3: _____________________, ki ga zastopa _____________________, matična številka: _____________________, davčna številka: _____________________</w:t>
      </w:r>
    </w:p>
    <w:p w14:paraId="6A6E2689"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Opis del oziroma storitev, ki jih bo izvedel podizvajalec: _____________________</w:t>
      </w:r>
    </w:p>
    <w:p w14:paraId="1EC93B60"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Delež končne pogodbene vrednosti, ki jo bo izvedel podizvajalec: __ % oziroma _____________________ EUR z DDV</w:t>
      </w:r>
    </w:p>
    <w:p w14:paraId="28F7910B"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Podizvajalec v skladu in na način, določen v drugem in tretjem odstavku 94. člena ZJN-3, ne zahteva/zahteva neposredno plačilo.</w:t>
      </w:r>
    </w:p>
    <w:p w14:paraId="3C840B31" w14:textId="77777777" w:rsidR="00612637" w:rsidRPr="00612637" w:rsidRDefault="00612637" w:rsidP="00612637">
      <w:pPr>
        <w:widowControl w:val="0"/>
        <w:autoSpaceDE w:val="0"/>
        <w:autoSpaceDN w:val="0"/>
        <w:adjustRightInd w:val="0"/>
        <w:spacing w:before="14" w:line="253" w:lineRule="exact"/>
        <w:contextualSpacing/>
        <w:jc w:val="both"/>
        <w:rPr>
          <w:rFonts w:ascii="Calibri" w:eastAsia="Times New Roman" w:hAnsi="Calibri" w:cs="Calibri"/>
          <w:lang w:eastAsia="en-US"/>
        </w:rPr>
      </w:pPr>
      <w:r w:rsidRPr="00612637">
        <w:rPr>
          <w:rFonts w:ascii="Calibri" w:eastAsia="Times New Roman" w:hAnsi="Calibri" w:cs="Calibri"/>
          <w:lang w:eastAsia="en-US"/>
        </w:rPr>
        <w:t>Ob priglasitvi podizvajalcev, glavni izvajalec s podpisom te pogodbe pooblašča naročnika, da na podlagi potrjenega računa oziroma situacije s strani glavnega izvajalca neposredno plačuje podizvajalcem, v kolikor podizvajalec v skladu in na način, določen v drugem, tretjem  in petem odstavku 94. člena ZJN-3, zahteva neposredno plačilo.  Podizvajalec je dolžan najkasneje z izstavitvijo prvega računa predložiti soglasje, na podlagi katerega naročnik namesto ponudnika poravna podizvajalčevo terjatev do izvajalca. Glavni izvajalec mora svojemu računu ali situaciji priložiti račun ali situacijo podizvajalca, ki ga je predhodno potrdil.</w:t>
      </w:r>
    </w:p>
    <w:p w14:paraId="30AE397C" w14:textId="77777777" w:rsidR="00612637" w:rsidRPr="00612637" w:rsidRDefault="00612637" w:rsidP="00612637">
      <w:pPr>
        <w:jc w:val="both"/>
        <w:rPr>
          <w:rFonts w:ascii="Calibri" w:eastAsia="Times New Roman" w:hAnsi="Calibri" w:cs="Calibri"/>
          <w:lang w:eastAsia="en-US"/>
        </w:rPr>
      </w:pPr>
    </w:p>
    <w:p w14:paraId="26E005FE"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Zgolj ob izpolnitvi vseh pogojev iz predhodnega odstavka, je naročnik obvezan izvršiti neposredno plačilo podizvajalcem. Plačilo podizvajalcem se izvedejo v rokih na enak način kot velja za plačila izvajalcu.</w:t>
      </w:r>
    </w:p>
    <w:p w14:paraId="7B52A0BC" w14:textId="77777777" w:rsidR="00612637" w:rsidRPr="00612637" w:rsidRDefault="00612637" w:rsidP="00612637">
      <w:pPr>
        <w:jc w:val="both"/>
        <w:rPr>
          <w:rFonts w:ascii="Calibri" w:eastAsia="Times New Roman" w:hAnsi="Calibri" w:cs="Calibri"/>
          <w:lang w:eastAsia="en-US"/>
        </w:rPr>
      </w:pPr>
    </w:p>
    <w:p w14:paraId="2BED46BB"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alinee 2. odstavka 94. člena ZJN-3.</w:t>
      </w:r>
    </w:p>
    <w:p w14:paraId="48BF4648" w14:textId="77777777" w:rsidR="00612637" w:rsidRPr="00612637" w:rsidRDefault="00612637" w:rsidP="00612637">
      <w:pPr>
        <w:jc w:val="both"/>
        <w:rPr>
          <w:rFonts w:ascii="Calibri" w:eastAsia="Times New Roman" w:hAnsi="Calibri" w:cs="Calibri"/>
          <w:lang w:eastAsia="en-US"/>
        </w:rPr>
      </w:pPr>
    </w:p>
    <w:p w14:paraId="6CF80388"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dneh od prejema predloga.</w:t>
      </w:r>
    </w:p>
    <w:p w14:paraId="01AC6E46" w14:textId="77777777" w:rsidR="00612637" w:rsidRPr="00612637" w:rsidRDefault="00612637" w:rsidP="00612637">
      <w:pPr>
        <w:jc w:val="both"/>
        <w:rPr>
          <w:rFonts w:ascii="Calibri" w:eastAsia="Times New Roman" w:hAnsi="Calibri" w:cs="Calibri"/>
          <w:lang w:eastAsia="en-US"/>
        </w:rPr>
      </w:pPr>
    </w:p>
    <w:p w14:paraId="4F0F1C4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Vključitev podizvajalca oziroma zamenjave podizvajalca pogodbeni stranki uredita z aneksom k tej pogodbi.</w:t>
      </w:r>
    </w:p>
    <w:p w14:paraId="11BC3653" w14:textId="77777777" w:rsidR="00612637" w:rsidRPr="00612637" w:rsidRDefault="00612637" w:rsidP="00612637">
      <w:pPr>
        <w:jc w:val="both"/>
        <w:rPr>
          <w:rFonts w:ascii="Calibri" w:eastAsia="Times New Roman" w:hAnsi="Calibri" w:cs="Calibri"/>
          <w:lang w:eastAsia="en-US"/>
        </w:rPr>
      </w:pPr>
    </w:p>
    <w:p w14:paraId="7C7CBB8E"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 razmerju do naročnika izvajalec v celoti odgovarja za izvedbo pogodbenih del, ki so predmet te pogodbe.</w:t>
      </w:r>
    </w:p>
    <w:p w14:paraId="583439A2" w14:textId="77777777" w:rsidR="00612637" w:rsidRPr="00612637" w:rsidRDefault="00612637" w:rsidP="00612637">
      <w:pPr>
        <w:jc w:val="both"/>
        <w:rPr>
          <w:rFonts w:ascii="Calibri" w:eastAsia="Times New Roman" w:hAnsi="Calibri" w:cs="Calibri"/>
          <w:lang w:eastAsia="en-US"/>
        </w:rPr>
      </w:pPr>
    </w:p>
    <w:p w14:paraId="6693F037" w14:textId="77777777" w:rsidR="00612637" w:rsidRDefault="00612637" w:rsidP="00612637">
      <w:pPr>
        <w:jc w:val="both"/>
        <w:rPr>
          <w:rFonts w:ascii="Calibri" w:eastAsia="Times New Roman" w:hAnsi="Calibri" w:cs="Calibri"/>
          <w:lang w:eastAsia="en-US"/>
        </w:rPr>
      </w:pPr>
    </w:p>
    <w:p w14:paraId="2D36CE9B" w14:textId="77777777" w:rsidR="00805777" w:rsidRPr="00612637" w:rsidRDefault="00805777" w:rsidP="00612637">
      <w:pPr>
        <w:jc w:val="both"/>
        <w:rPr>
          <w:rFonts w:ascii="Calibri" w:eastAsia="Times New Roman" w:hAnsi="Calibri" w:cs="Calibri"/>
          <w:lang w:eastAsia="en-US"/>
        </w:rPr>
      </w:pPr>
    </w:p>
    <w:p w14:paraId="54734B31" w14:textId="77777777" w:rsidR="00612637" w:rsidRPr="007E4104" w:rsidRDefault="00612637" w:rsidP="00714F9D">
      <w:pPr>
        <w:numPr>
          <w:ilvl w:val="0"/>
          <w:numId w:val="45"/>
        </w:numPr>
        <w:contextualSpacing/>
        <w:rPr>
          <w:rFonts w:ascii="Calibri" w:eastAsia="Times New Roman" w:hAnsi="Calibri" w:cs="Calibri"/>
          <w:b/>
        </w:rPr>
      </w:pPr>
      <w:r w:rsidRPr="007E4104">
        <w:rPr>
          <w:rFonts w:ascii="Calibri" w:eastAsia="Times New Roman" w:hAnsi="Calibri" w:cs="Calibri"/>
          <w:b/>
        </w:rPr>
        <w:t>POOBLAŠČENI PREDSTAVNIKI POGODBENIH STRANK</w:t>
      </w:r>
    </w:p>
    <w:p w14:paraId="526C97D6" w14:textId="77777777" w:rsidR="00612637" w:rsidRPr="00612637" w:rsidRDefault="00612637" w:rsidP="00612637">
      <w:pPr>
        <w:rPr>
          <w:rFonts w:ascii="Calibri" w:eastAsia="Times New Roman" w:hAnsi="Calibri" w:cs="Calibri"/>
          <w:highlight w:val="yellow"/>
          <w:lang w:eastAsia="en-US"/>
        </w:rPr>
      </w:pPr>
    </w:p>
    <w:p w14:paraId="2B09CBD4"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31DD4AC0" w14:textId="77777777" w:rsidR="00612637" w:rsidRPr="00612637" w:rsidRDefault="00612637" w:rsidP="00612637">
      <w:pPr>
        <w:ind w:left="720"/>
        <w:contextualSpacing/>
        <w:rPr>
          <w:rFonts w:ascii="Calibri" w:eastAsia="Times New Roman" w:hAnsi="Calibri" w:cs="Calibri"/>
          <w:b/>
        </w:rPr>
      </w:pPr>
    </w:p>
    <w:p w14:paraId="11896D36"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Predstavnik naročnika in skrbnik te pogodbe je _____________________, e-mail_____________, tel. št._______________.</w:t>
      </w:r>
    </w:p>
    <w:p w14:paraId="602F72B4" w14:textId="77777777" w:rsidR="00612637" w:rsidRPr="00612637" w:rsidRDefault="00612637" w:rsidP="00612637">
      <w:pPr>
        <w:ind w:left="1080"/>
        <w:contextualSpacing/>
        <w:jc w:val="both"/>
        <w:rPr>
          <w:rFonts w:ascii="Calibri" w:eastAsia="Times New Roman" w:hAnsi="Calibri" w:cs="Calibri"/>
          <w:lang w:eastAsia="en-US"/>
        </w:rPr>
      </w:pPr>
    </w:p>
    <w:p w14:paraId="1750452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Predstavnik izvajalca za izvajanje te pogodbe je  ______________________, e-mail_____________, tel. št._______________.</w:t>
      </w:r>
    </w:p>
    <w:p w14:paraId="7D7A8465" w14:textId="77777777" w:rsidR="00612637" w:rsidRPr="00612637" w:rsidRDefault="00612637" w:rsidP="00612637">
      <w:pPr>
        <w:jc w:val="both"/>
        <w:rPr>
          <w:rFonts w:ascii="Calibri" w:eastAsia="Times New Roman" w:hAnsi="Calibri" w:cs="Calibri"/>
          <w:sz w:val="24"/>
          <w:szCs w:val="24"/>
          <w:lang w:eastAsia="en-US"/>
        </w:rPr>
      </w:pPr>
    </w:p>
    <w:p w14:paraId="6036079B" w14:textId="77777777" w:rsidR="00612637" w:rsidRPr="00612637" w:rsidRDefault="00612637" w:rsidP="00612637">
      <w:pPr>
        <w:ind w:right="141"/>
        <w:jc w:val="both"/>
        <w:rPr>
          <w:rFonts w:ascii="Calibri" w:eastAsia="Times New Roman" w:hAnsi="Calibri" w:cs="Calibri"/>
          <w:lang w:eastAsia="en-US"/>
        </w:rPr>
      </w:pPr>
      <w:r w:rsidRPr="00612637">
        <w:rPr>
          <w:rFonts w:ascii="Calibri" w:eastAsia="Times New Roman" w:hAnsi="Calibri" w:cs="Calibri"/>
          <w:lang w:eastAsia="en-US"/>
        </w:rPr>
        <w:t>Nadzor nad gradnjo, kot tudi urejanje vseh drugih vprašanj, ki bodo nastala ob izvajanju te pogodbe, bo naročnik uredil pred začetkom izvajanja pogodbenih del in o tem obvestil izvajalca.</w:t>
      </w:r>
    </w:p>
    <w:p w14:paraId="13CEBB53" w14:textId="77777777" w:rsidR="00612637" w:rsidRPr="00612637" w:rsidRDefault="00612637" w:rsidP="00612637">
      <w:pPr>
        <w:ind w:right="141"/>
        <w:jc w:val="both"/>
        <w:rPr>
          <w:rFonts w:ascii="Calibri" w:eastAsia="Times New Roman" w:hAnsi="Calibri" w:cs="Calibri"/>
          <w:lang w:eastAsia="en-US"/>
        </w:rPr>
      </w:pPr>
    </w:p>
    <w:p w14:paraId="7CF515D9"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Vodja nadzora izvaja in koordinira nadzor nad gradnjo v celoti. Vodja nadzora gradbeni dnevnik in knjigo obračunskih izmer pregleduje in potrjuje sproti, sprejema obvestila in odločitve izvajalca ter obvešča naročnika.</w:t>
      </w:r>
    </w:p>
    <w:p w14:paraId="61541699" w14:textId="77777777" w:rsidR="00612637" w:rsidRPr="00612637" w:rsidRDefault="00612637" w:rsidP="00612637">
      <w:pPr>
        <w:overflowPunct w:val="0"/>
        <w:autoSpaceDE w:val="0"/>
        <w:autoSpaceDN w:val="0"/>
        <w:adjustRightInd w:val="0"/>
        <w:ind w:left="851" w:right="141"/>
        <w:jc w:val="both"/>
        <w:textAlignment w:val="baseline"/>
        <w:rPr>
          <w:rFonts w:ascii="Calibri" w:eastAsia="Times New Roman" w:hAnsi="Calibri" w:cs="Calibri"/>
          <w:lang w:eastAsia="en-US"/>
        </w:rPr>
      </w:pPr>
    </w:p>
    <w:p w14:paraId="71F3D3A8" w14:textId="77777777" w:rsidR="00612637" w:rsidRPr="00612637" w:rsidRDefault="00612637" w:rsidP="00612637">
      <w:pPr>
        <w:overflowPunct w:val="0"/>
        <w:autoSpaceDE w:val="0"/>
        <w:autoSpaceDN w:val="0"/>
        <w:adjustRightInd w:val="0"/>
        <w:ind w:right="141"/>
        <w:jc w:val="both"/>
        <w:textAlignment w:val="baseline"/>
        <w:rPr>
          <w:rFonts w:ascii="Calibri" w:eastAsia="Times New Roman" w:hAnsi="Calibri" w:cs="Calibri"/>
          <w:lang w:eastAsia="en-US"/>
        </w:rPr>
      </w:pPr>
      <w:r w:rsidRPr="00612637">
        <w:rPr>
          <w:rFonts w:ascii="Calibri" w:eastAsia="Times New Roman" w:hAnsi="Calibri" w:cs="Calibri"/>
          <w:lang w:eastAsia="en-US"/>
        </w:rPr>
        <w:t>Izvajanje nalog koordinatorja za varnost in zdravje pri delu v izvajalni fazi projekta bo naročnik uredil pred začetkom izvajanja pogodbenih del in o tem obvestil izvajalca.</w:t>
      </w:r>
    </w:p>
    <w:p w14:paraId="3852B237" w14:textId="77777777" w:rsidR="00612637" w:rsidRPr="00612637" w:rsidRDefault="00612637" w:rsidP="00612637">
      <w:pPr>
        <w:jc w:val="both"/>
        <w:rPr>
          <w:rFonts w:ascii="Calibri" w:eastAsia="Times New Roman" w:hAnsi="Calibri" w:cs="Calibri"/>
          <w:sz w:val="24"/>
          <w:szCs w:val="24"/>
          <w:lang w:eastAsia="en-US"/>
        </w:rPr>
      </w:pPr>
    </w:p>
    <w:p w14:paraId="578BAD23" w14:textId="77777777" w:rsidR="00612637" w:rsidRPr="00612637" w:rsidRDefault="00612637" w:rsidP="00612637">
      <w:pPr>
        <w:ind w:left="1080"/>
        <w:contextualSpacing/>
        <w:rPr>
          <w:rFonts w:ascii="Calibri" w:eastAsia="Times New Roman" w:hAnsi="Calibri" w:cs="Calibri"/>
          <w:b/>
        </w:rPr>
      </w:pPr>
    </w:p>
    <w:p w14:paraId="247E0AA8"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VODJA DEL</w:t>
      </w:r>
    </w:p>
    <w:p w14:paraId="126B9AF0"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45239CBD" w14:textId="77777777" w:rsidR="00612637" w:rsidRPr="00612637" w:rsidRDefault="00612637" w:rsidP="00612637">
      <w:pPr>
        <w:rPr>
          <w:rFonts w:ascii="Calibri" w:eastAsia="Times New Roman" w:hAnsi="Calibri" w:cs="Calibri"/>
          <w:lang w:eastAsia="en-US"/>
        </w:rPr>
      </w:pPr>
    </w:p>
    <w:p w14:paraId="0240D74E"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za vodjo del iz področja elektroinštalacij za objekt imenuje _____________________, e-mail__________, te. št.________.</w:t>
      </w:r>
    </w:p>
    <w:p w14:paraId="0C907A3F" w14:textId="77777777" w:rsidR="00612637" w:rsidRPr="00612637" w:rsidRDefault="00612637" w:rsidP="00612637">
      <w:pPr>
        <w:jc w:val="both"/>
        <w:rPr>
          <w:rFonts w:ascii="Calibri" w:eastAsia="Times New Roman" w:hAnsi="Calibri" w:cs="Calibri"/>
          <w:lang w:eastAsia="en-US"/>
        </w:rPr>
      </w:pPr>
    </w:p>
    <w:p w14:paraId="1DAE6B21"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ne sme zamenjati vodja del brez predhodnega soglasja naročnika.</w:t>
      </w:r>
    </w:p>
    <w:p w14:paraId="475089D9" w14:textId="77777777" w:rsidR="00612637" w:rsidRPr="00612637" w:rsidRDefault="00612637" w:rsidP="00612637">
      <w:pPr>
        <w:jc w:val="both"/>
        <w:rPr>
          <w:rFonts w:ascii="Calibri" w:eastAsia="Times New Roman" w:hAnsi="Calibri" w:cs="Calibri"/>
          <w:lang w:eastAsia="en-US"/>
        </w:rPr>
      </w:pPr>
    </w:p>
    <w:p w14:paraId="77C5359D" w14:textId="77777777" w:rsidR="00612637" w:rsidRPr="00612637" w:rsidRDefault="00612637" w:rsidP="00612637">
      <w:pPr>
        <w:rPr>
          <w:rFonts w:ascii="Calibri" w:eastAsia="Times New Roman" w:hAnsi="Calibri" w:cs="Calibri"/>
          <w:lang w:eastAsia="en-US"/>
        </w:rPr>
      </w:pPr>
    </w:p>
    <w:p w14:paraId="63A6C038"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PRAVICE POGODBENIH STRANK</w:t>
      </w:r>
    </w:p>
    <w:p w14:paraId="0F290BAC" w14:textId="77777777" w:rsidR="00612637" w:rsidRPr="00612637" w:rsidRDefault="00612637" w:rsidP="00612637">
      <w:pPr>
        <w:rPr>
          <w:rFonts w:ascii="Calibri" w:eastAsia="Times New Roman" w:hAnsi="Calibri" w:cs="Calibri"/>
          <w:lang w:eastAsia="en-US"/>
        </w:rPr>
      </w:pPr>
    </w:p>
    <w:p w14:paraId="34B18B78"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1A404719" w14:textId="77777777" w:rsidR="00612637" w:rsidRPr="00612637" w:rsidRDefault="00612637" w:rsidP="00612637">
      <w:pPr>
        <w:rPr>
          <w:rFonts w:ascii="Calibri" w:eastAsia="Times New Roman" w:hAnsi="Calibri" w:cs="Calibri"/>
          <w:lang w:eastAsia="en-US"/>
        </w:rPr>
      </w:pPr>
    </w:p>
    <w:p w14:paraId="2EF44F0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Če naročnik ugotovi, da uporabljen material ne ustreza tehničnim predpisom, ga lahko zavrne in prepove njegovo uporabo. V primeru spora o kvaliteti je veljaven izvid pristojne inštitucije. Stroške izvida založi predhodno naročnik, dokončno pa jih plača tista pogodbena stranka, katere mnenje ovrže izvid zavoda.</w:t>
      </w:r>
    </w:p>
    <w:p w14:paraId="6D882A7C" w14:textId="77777777" w:rsidR="00612637" w:rsidRPr="00612637" w:rsidRDefault="00612637" w:rsidP="00612637">
      <w:pPr>
        <w:rPr>
          <w:rFonts w:ascii="Calibri" w:eastAsia="Times New Roman" w:hAnsi="Calibri" w:cs="Calibri"/>
          <w:lang w:eastAsia="en-US"/>
        </w:rPr>
      </w:pPr>
    </w:p>
    <w:p w14:paraId="1BD2D5AE"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025C26CB" w14:textId="77777777" w:rsidR="00612637" w:rsidRPr="00612637" w:rsidRDefault="00612637" w:rsidP="00612637">
      <w:pPr>
        <w:rPr>
          <w:rFonts w:ascii="Calibri" w:eastAsia="Times New Roman" w:hAnsi="Calibri" w:cs="Calibri"/>
          <w:lang w:eastAsia="en-US"/>
        </w:rPr>
      </w:pPr>
    </w:p>
    <w:p w14:paraId="2448DE2A"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Izvajalec ima pravico, da med izvajanjem del zahteva od naročnika potrebna pojasnila glede projektne dokumentacije, tehničnih pogojev, vrste materiala in načina izvrševanja del. </w:t>
      </w:r>
    </w:p>
    <w:p w14:paraId="17D2C039" w14:textId="77777777" w:rsidR="0027245C" w:rsidRDefault="0027245C" w:rsidP="00612637">
      <w:pPr>
        <w:rPr>
          <w:rFonts w:ascii="Calibri" w:eastAsia="Times New Roman" w:hAnsi="Calibri" w:cs="Calibri"/>
          <w:lang w:eastAsia="en-US"/>
        </w:rPr>
      </w:pPr>
    </w:p>
    <w:p w14:paraId="252F8323" w14:textId="77777777" w:rsidR="0027245C" w:rsidRPr="00612637" w:rsidRDefault="0027245C" w:rsidP="00612637">
      <w:pPr>
        <w:rPr>
          <w:rFonts w:ascii="Calibri" w:eastAsia="Times New Roman" w:hAnsi="Calibri" w:cs="Calibri"/>
          <w:lang w:eastAsia="en-US"/>
        </w:rPr>
      </w:pPr>
    </w:p>
    <w:p w14:paraId="2370E542"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ROKI IZVAJANJA DEL</w:t>
      </w:r>
    </w:p>
    <w:p w14:paraId="3D17CC80" w14:textId="77777777" w:rsidR="00612637" w:rsidRPr="00612637" w:rsidRDefault="00612637" w:rsidP="00612637">
      <w:pPr>
        <w:rPr>
          <w:rFonts w:ascii="Calibri" w:eastAsia="Times New Roman" w:hAnsi="Calibri" w:cs="Calibri"/>
          <w:lang w:eastAsia="en-US"/>
        </w:rPr>
      </w:pPr>
    </w:p>
    <w:p w14:paraId="550D14D4"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71E4EA0C" w14:textId="77777777" w:rsidR="00612637" w:rsidRPr="00612637" w:rsidRDefault="00612637" w:rsidP="00612637">
      <w:pPr>
        <w:rPr>
          <w:rFonts w:ascii="Calibri" w:eastAsia="Times New Roman" w:hAnsi="Calibri" w:cs="Calibri"/>
          <w:lang w:eastAsia="en-US"/>
        </w:rPr>
      </w:pPr>
    </w:p>
    <w:p w14:paraId="75F3B0D0"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se zavezuje, da bo s pogodbenimi deli začel, ko ga bo naročnik uvedel v delo in da bo pogodbena dela dokončal najkasneje do 31. 7. 2026. Izvajalec se obvezuje, da bo po potrebi izvajal dela tudi izven normalnega delovnega časa, ne da bi za to zahteval dodatna plačila.</w:t>
      </w:r>
    </w:p>
    <w:p w14:paraId="20D30F7B" w14:textId="77777777" w:rsidR="00612637" w:rsidRPr="00612637" w:rsidRDefault="00612637" w:rsidP="00612637">
      <w:pPr>
        <w:jc w:val="both"/>
        <w:rPr>
          <w:rFonts w:ascii="Calibri" w:eastAsia="Times New Roman" w:hAnsi="Calibri" w:cs="Calibri"/>
          <w:lang w:eastAsia="en-US"/>
        </w:rPr>
      </w:pPr>
    </w:p>
    <w:p w14:paraId="5C059528"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je dolžan v roku 15 dni od podpisa pogodbe izdelati natančen terminski plan dinamike napredovanja del.</w:t>
      </w:r>
    </w:p>
    <w:p w14:paraId="5D381791"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si pridržuje pravico spreminjati dinamiko izvajanja del v okviru zagotovljenih sredstev.</w:t>
      </w:r>
    </w:p>
    <w:p w14:paraId="4BECEF11"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5B9C2D66"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 dokončanja del se izvede tehnični pregled. Izvajalec je obvezan odpraviti vse  pomanjkljivosti, ugotovljenih pri tehničnem pregledu in kvalitetnem pregledu ter izročiti vse potrebne dokumentacije za delovanje in obratovanje objekta in za pridobitev uporabnega dovoljenja.</w:t>
      </w:r>
    </w:p>
    <w:p w14:paraId="1186942C" w14:textId="77777777" w:rsidR="00612637" w:rsidRPr="00612637" w:rsidRDefault="00612637" w:rsidP="00612637">
      <w:pPr>
        <w:jc w:val="both"/>
        <w:rPr>
          <w:rFonts w:ascii="Calibri" w:eastAsia="Times New Roman" w:hAnsi="Calibri" w:cs="Calibri"/>
          <w:lang w:eastAsia="en-US"/>
        </w:rPr>
      </w:pPr>
    </w:p>
    <w:p w14:paraId="72EF27F5"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5BDCE940" w14:textId="77777777" w:rsidR="00612637" w:rsidRPr="00612637" w:rsidRDefault="00612637" w:rsidP="00612637">
      <w:pPr>
        <w:jc w:val="both"/>
        <w:rPr>
          <w:rFonts w:ascii="Calibri" w:eastAsia="Times New Roman" w:hAnsi="Calibri" w:cs="Calibri"/>
          <w:lang w:eastAsia="en-US"/>
        </w:rPr>
      </w:pPr>
    </w:p>
    <w:p w14:paraId="44ED10D8"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 nastop in prenehanje okoliščin, ki po tej pogodbi lahko vplivajo na spremembo rokov, mora izvajalec opozoriti naročnika pisno in jih v roku 2 delovnih dni po seznanitvi z njimi evidentirati v gradbenem dnevniku.</w:t>
      </w:r>
    </w:p>
    <w:p w14:paraId="55AC0B1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 primeru podaljšanja roka dokončanja del mora izvajalec naročniku predložiti ustrezno podaljšanje veljavnosti zavarovanja za dobro izvedbo pogodbenih obveznosti.</w:t>
      </w:r>
    </w:p>
    <w:p w14:paraId="4431EB96"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lahko predlaga skrajšanje roka za izvajanje del, če bistveno hitreje napreduje z deli, kot je predvideno v pogodbi.</w:t>
      </w:r>
    </w:p>
    <w:p w14:paraId="4A27B3DB"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 obeh primerih se sklene dodatek k pogodbi. Izvajalec mora v obeh primerih nasloviti na naročnika obrazloženo vlogo za spremembo dinamike izvajanja del in spremembo končnega roka izvedbe del, kar mora potrditi tudi vodja nadzora.</w:t>
      </w:r>
    </w:p>
    <w:p w14:paraId="702BB4A5"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Pogodbeni stranki soglašata, da izključujeta vremenske razmere (ne pa npr. naravne nesreče kot posledice vremenskih ujm) kot razlog za podaljšanje roka izvedbe.</w:t>
      </w:r>
    </w:p>
    <w:p w14:paraId="57BE00D8"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 primeru slabih vremenskih pogojev, ki ne dopuščajo dela v intenziteti terminskega plana, morata predstavnika naročnika in izvajalca z vpisom v gradbeni dnevnik prekiniti dela za dogovorjeni čas. S tem vpisom se mora strinjati naročnik in vodja nadzora,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w:t>
      </w:r>
    </w:p>
    <w:p w14:paraId="2F3355AE"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5F6ACDAC"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Spremembo pogodbe za podaljšanje roka se lahko predlaga najkasneje 15 dni pred iztekom rokov opredeljenih s to pogodbo. </w:t>
      </w:r>
    </w:p>
    <w:p w14:paraId="1F613B0B" w14:textId="77777777" w:rsidR="00612637" w:rsidRPr="00612637" w:rsidRDefault="00612637" w:rsidP="00612637">
      <w:pPr>
        <w:rPr>
          <w:rFonts w:ascii="Calibri" w:eastAsia="Times New Roman" w:hAnsi="Calibri" w:cs="Calibri"/>
          <w:b/>
          <w:lang w:eastAsia="en-US"/>
        </w:rPr>
      </w:pPr>
    </w:p>
    <w:p w14:paraId="7022DCA0"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POGODBENA KAZEN</w:t>
      </w:r>
    </w:p>
    <w:p w14:paraId="0476D8D8"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5E698D8A" w14:textId="77777777" w:rsidR="00612637" w:rsidRPr="00612637" w:rsidRDefault="00612637" w:rsidP="00612637">
      <w:pPr>
        <w:rPr>
          <w:rFonts w:ascii="Calibri" w:eastAsia="Times New Roman" w:hAnsi="Calibri" w:cs="Calibri"/>
          <w:lang w:eastAsia="en-US"/>
        </w:rPr>
      </w:pPr>
    </w:p>
    <w:p w14:paraId="1267D462"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Če se izvajalec po svoji krivdi pri izvedbi del ne drži dogovorjenih rokov, sme naročnik za vsak dan zamude zahtevati plačilo pogodbene kazni v višini 1 promila od vrednosti pogodbenih del brez DDV, vendar skupaj ne več kot 10 % celotne pogodbene vrednosti brez DDV. </w:t>
      </w:r>
    </w:p>
    <w:p w14:paraId="344B60A2" w14:textId="77777777" w:rsidR="00612637" w:rsidRPr="00612637" w:rsidRDefault="00612637" w:rsidP="00612637">
      <w:pPr>
        <w:jc w:val="both"/>
        <w:rPr>
          <w:rFonts w:ascii="Calibri" w:eastAsia="Times New Roman" w:hAnsi="Calibri" w:cs="Calibri"/>
          <w:lang w:eastAsia="en-US"/>
        </w:rPr>
      </w:pPr>
    </w:p>
    <w:p w14:paraId="4AC7070F"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Pogodbena kazen se lahko obračuna pri končnem obračunu ali pa bo naročnik za znesek pogodbene kazni izvajalcu izstavil račun, ki ga mora izvajalec poravnati v roku 30 dni od dneva izstavitve računa.</w:t>
      </w:r>
    </w:p>
    <w:p w14:paraId="5066ACFB" w14:textId="77777777" w:rsidR="00612637" w:rsidRPr="00612637" w:rsidRDefault="00612637" w:rsidP="00612637">
      <w:pPr>
        <w:jc w:val="both"/>
        <w:rPr>
          <w:rFonts w:ascii="Calibri" w:eastAsia="Times New Roman" w:hAnsi="Calibri" w:cs="Calibri"/>
          <w:lang w:eastAsia="en-US"/>
        </w:rPr>
      </w:pPr>
    </w:p>
    <w:p w14:paraId="0E06ED8E"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Če je zaradi zamude izvajalca z izvedbo del, naročniku povzročena škoda, ki presega vrednost pogodbene kazni, ima naročnik pravico do povrnitve vse škode nad zneskom pogodbene kazni in vso škodo zaradi slabo ali nestrokovno izvedenih pogodbenih del. </w:t>
      </w:r>
    </w:p>
    <w:p w14:paraId="3AD4284B" w14:textId="77777777" w:rsidR="00612637" w:rsidRPr="00612637" w:rsidRDefault="00612637" w:rsidP="00612637">
      <w:pPr>
        <w:jc w:val="both"/>
        <w:rPr>
          <w:rFonts w:ascii="Calibri" w:eastAsia="Times New Roman" w:hAnsi="Calibri" w:cs="Calibri"/>
          <w:lang w:eastAsia="en-US"/>
        </w:rPr>
      </w:pPr>
    </w:p>
    <w:p w14:paraId="781A9890"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lahko tako od izvajalca zahteva poleg pogodbene kazni tudi poplačilo celotne odškodnine za vso nastalo škodo, ki bi jo utrpel zaradi izvajalčeve zamude ali neizpolnitve pogodbenih obveznosti izvajalca, pri čemer mora izvajalec, če ga naročnik k temu pozove, skupaj z naročnikom sodelovati kot stranka v eventualnih sporih, nastalih zaradi zamude ali neizpolnitve izvajalca.</w:t>
      </w:r>
    </w:p>
    <w:p w14:paraId="2F5BCBEB" w14:textId="77777777" w:rsidR="00612637" w:rsidRPr="00612637" w:rsidRDefault="00612637" w:rsidP="00612637">
      <w:pPr>
        <w:jc w:val="both"/>
        <w:rPr>
          <w:rFonts w:ascii="Calibri" w:eastAsia="Times New Roman" w:hAnsi="Calibri" w:cs="Calibri"/>
          <w:lang w:eastAsia="en-US"/>
        </w:rPr>
      </w:pPr>
    </w:p>
    <w:p w14:paraId="6FAAB6BB"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Plačilo pogodbene kazni izvajalca ne odvezuje od izpolnitve pogodbenih obveznosti.</w:t>
      </w:r>
    </w:p>
    <w:p w14:paraId="03312544" w14:textId="77777777" w:rsidR="00612637" w:rsidRPr="00612637" w:rsidRDefault="00612637" w:rsidP="00612637">
      <w:pPr>
        <w:jc w:val="both"/>
        <w:rPr>
          <w:rFonts w:ascii="Calibri" w:eastAsia="Times New Roman" w:hAnsi="Calibri" w:cs="Calibri"/>
          <w:lang w:eastAsia="en-US"/>
        </w:rPr>
      </w:pPr>
    </w:p>
    <w:p w14:paraId="0F6F429A"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Za plačilo nastale škode lahko naročnik unovči finančno zavarovanje za dobro izvedbo pogodbenih obveznosti.</w:t>
      </w:r>
    </w:p>
    <w:p w14:paraId="3A5AB775" w14:textId="77777777" w:rsidR="00612637" w:rsidRDefault="00612637" w:rsidP="00612637">
      <w:pPr>
        <w:rPr>
          <w:rFonts w:ascii="Calibri" w:eastAsia="Times New Roman" w:hAnsi="Calibri" w:cs="Calibri"/>
          <w:b/>
          <w:lang w:eastAsia="en-US"/>
        </w:rPr>
      </w:pPr>
    </w:p>
    <w:p w14:paraId="531EE94E" w14:textId="77777777" w:rsidR="0058478E" w:rsidRDefault="0058478E" w:rsidP="00612637">
      <w:pPr>
        <w:rPr>
          <w:rFonts w:ascii="Calibri" w:eastAsia="Times New Roman" w:hAnsi="Calibri" w:cs="Calibri"/>
          <w:b/>
          <w:lang w:eastAsia="en-US"/>
        </w:rPr>
      </w:pPr>
    </w:p>
    <w:p w14:paraId="054A916F" w14:textId="77777777" w:rsidR="0058478E" w:rsidRPr="00612637" w:rsidRDefault="0058478E" w:rsidP="00612637">
      <w:pPr>
        <w:rPr>
          <w:rFonts w:ascii="Calibri" w:eastAsia="Times New Roman" w:hAnsi="Calibri" w:cs="Calibri"/>
          <w:b/>
          <w:lang w:eastAsia="en-US"/>
        </w:rPr>
      </w:pPr>
    </w:p>
    <w:p w14:paraId="453CE61C"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PREVZEM DEL</w:t>
      </w:r>
    </w:p>
    <w:p w14:paraId="4C549B82"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64DEB42C" w14:textId="77777777" w:rsidR="00612637" w:rsidRPr="00612637" w:rsidRDefault="00612637" w:rsidP="00612637">
      <w:pPr>
        <w:rPr>
          <w:rFonts w:ascii="Calibri" w:eastAsia="Times New Roman" w:hAnsi="Calibri" w:cs="Calibri"/>
          <w:lang w:eastAsia="en-US"/>
        </w:rPr>
      </w:pPr>
    </w:p>
    <w:p w14:paraId="4EB2F60B" w14:textId="77777777" w:rsidR="00612637" w:rsidRPr="00612637" w:rsidRDefault="00612637" w:rsidP="00612637">
      <w:pPr>
        <w:jc w:val="both"/>
        <w:rPr>
          <w:rFonts w:ascii="Calibri" w:eastAsia="Times New Roman" w:hAnsi="Calibri" w:cs="Calibri"/>
          <w:strike/>
          <w:lang w:eastAsia="en-US"/>
        </w:rPr>
      </w:pPr>
      <w:r w:rsidRPr="00612637">
        <w:rPr>
          <w:rFonts w:ascii="Calibri" w:eastAsia="Times New Roman" w:hAnsi="Calibri" w:cs="Calibri"/>
          <w:lang w:eastAsia="en-US"/>
        </w:rPr>
        <w:t xml:space="preserve">Izvajalec je dolžan datum dokončanja del vpisati v gradbeni dnevnik in o tem pisno obvestiti naročnika. </w:t>
      </w:r>
    </w:p>
    <w:p w14:paraId="4295D9B7" w14:textId="77777777" w:rsidR="00612637" w:rsidRPr="00612637" w:rsidRDefault="00612637" w:rsidP="00612637">
      <w:pPr>
        <w:jc w:val="both"/>
        <w:rPr>
          <w:rFonts w:ascii="Calibri" w:eastAsia="Times New Roman" w:hAnsi="Calibri" w:cs="Calibri"/>
          <w:strike/>
          <w:lang w:eastAsia="en-US"/>
        </w:rPr>
      </w:pPr>
    </w:p>
    <w:p w14:paraId="09CE1388"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 dokončanju in prevzemu del sestavijo pooblaščeni predstavniki obeh pogodbenih strank primopredajni zapisnik, v katerem natančno ugotovijo predvsem:</w:t>
      </w:r>
    </w:p>
    <w:p w14:paraId="41CFF7E9"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ali izvedena dela ustrezajo določilom te pogodbe, veljavnim zakonskim predpisom in pravilom stroke,</w:t>
      </w:r>
    </w:p>
    <w:p w14:paraId="626685A0"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datume začetka in končanja del in datum prevzema del,</w:t>
      </w:r>
    </w:p>
    <w:p w14:paraId="12213F1E"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kakovost izvedenih del in pripombe naročnika v zvezi z njo,</w:t>
      </w:r>
    </w:p>
    <w:p w14:paraId="207F1C45"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morebitna odprta, med predstavniki pogodbenih strank sporna vprašanja tehnične narave,</w:t>
      </w:r>
    </w:p>
    <w:p w14:paraId="476C49A6"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končna vrednost opravljenih del,</w:t>
      </w:r>
    </w:p>
    <w:p w14:paraId="20524331"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pregled predane dokumentacije s strani izvajalca,</w:t>
      </w:r>
    </w:p>
    <w:p w14:paraId="0EE87922"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posebej se navede tudi morebitna zamuda in odgovornost zanjo,</w:t>
      </w:r>
    </w:p>
    <w:p w14:paraId="077BC806"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vrednost zahtevka iz naslova povzročene kazni in škode zaradi zamude,</w:t>
      </w:r>
    </w:p>
    <w:p w14:paraId="32B54A46"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v zapisniku se obvezno navede datum in uro izročitve oziroma podpisa,</w:t>
      </w:r>
    </w:p>
    <w:p w14:paraId="6FEF2CD4" w14:textId="77777777" w:rsidR="00612637" w:rsidRPr="00612637" w:rsidRDefault="00612637" w:rsidP="00612637">
      <w:pPr>
        <w:numPr>
          <w:ilvl w:val="0"/>
          <w:numId w:val="36"/>
        </w:numPr>
        <w:contextualSpacing/>
        <w:jc w:val="both"/>
        <w:rPr>
          <w:rFonts w:ascii="Calibri" w:eastAsia="Times New Roman" w:hAnsi="Calibri" w:cs="Calibri"/>
        </w:rPr>
      </w:pPr>
      <w:r w:rsidRPr="00612637">
        <w:rPr>
          <w:rFonts w:ascii="Calibri" w:eastAsia="Times New Roman" w:hAnsi="Calibri" w:cs="Calibri"/>
        </w:rPr>
        <w:t>zapisniku se obvezno priloži seznam vseh podizvajalcev s kontaktnimi imeni in telefonskimi številkami, v kolikor je ta seznam potreben za eventualne reklamacije v garancijski dobi.</w:t>
      </w:r>
    </w:p>
    <w:p w14:paraId="4597B335" w14:textId="77777777" w:rsidR="00612637" w:rsidRPr="00612637" w:rsidRDefault="00612637" w:rsidP="00612637">
      <w:pPr>
        <w:jc w:val="both"/>
        <w:rPr>
          <w:rFonts w:ascii="Calibri" w:eastAsia="Times New Roman" w:hAnsi="Calibri" w:cs="Calibri"/>
          <w:lang w:eastAsia="en-US"/>
        </w:rPr>
      </w:pPr>
    </w:p>
    <w:p w14:paraId="67C2CB33"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36FA404A"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Pogodbeni stranki sta sporazumni, da takoj po uspešnem prevzemu vseh del iz te pogodbe začneta z izdelavo končnega obračuna, ki ga izdelata v najkrajšem možnem času, vendar ne pozneje kot v 10 dneh od dneva uspešnega prevzema del.</w:t>
      </w:r>
    </w:p>
    <w:p w14:paraId="39812BC7"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Če katerakoli od pogodbenih strank brez utemeljenega razloga ne želi in ne sodeluje pri izdelavi končnega obračuna, ga sme izdelati druga pogodbena stranka v njegovi odsotnosti.</w:t>
      </w:r>
    </w:p>
    <w:p w14:paraId="2B79436A"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Ob končni primopredaji del mora izvajalec naročniku izročiti vso dokumentacijo v zvezi z investicijo in vso dokumentacijo, ki je bila zahtevana v postopku javnega razpisa, vključno z zavarovanjem za odpravo napak v garancijskem roku.</w:t>
      </w:r>
    </w:p>
    <w:p w14:paraId="661C1658" w14:textId="77777777" w:rsidR="00612637" w:rsidRPr="00612637" w:rsidRDefault="00612637" w:rsidP="00612637">
      <w:pPr>
        <w:rPr>
          <w:rFonts w:ascii="Calibri" w:eastAsia="Times New Roman" w:hAnsi="Calibri" w:cs="Calibri"/>
          <w:lang w:eastAsia="en-US"/>
        </w:rPr>
      </w:pPr>
    </w:p>
    <w:p w14:paraId="5E9209D4"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INSTRUMENT FINANČNEGA ZAVAROVANJA ZA DOBRO IZVEDBO POGODBENIH OBVEZNOSTI</w:t>
      </w:r>
    </w:p>
    <w:p w14:paraId="238FFE62" w14:textId="77777777" w:rsidR="00612637" w:rsidRPr="00612637" w:rsidRDefault="00612637" w:rsidP="00612637">
      <w:pPr>
        <w:jc w:val="both"/>
        <w:rPr>
          <w:rFonts w:ascii="Calibri" w:eastAsia="Times New Roman" w:hAnsi="Calibri" w:cs="Calibri"/>
          <w:lang w:eastAsia="en-US"/>
        </w:rPr>
      </w:pPr>
    </w:p>
    <w:p w14:paraId="661EAC72"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41CA901E" w14:textId="77777777" w:rsidR="00612637" w:rsidRPr="00612637" w:rsidRDefault="00612637" w:rsidP="00612637">
      <w:pPr>
        <w:ind w:left="360"/>
        <w:contextualSpacing/>
        <w:rPr>
          <w:rFonts w:ascii="Calibri" w:eastAsia="Times New Roman" w:hAnsi="Calibri" w:cs="Calibri"/>
          <w:b/>
        </w:rPr>
      </w:pPr>
    </w:p>
    <w:p w14:paraId="1307AEA9" w14:textId="77777777" w:rsidR="00612637" w:rsidRPr="00612637" w:rsidRDefault="00612637" w:rsidP="00612637">
      <w:pPr>
        <w:jc w:val="both"/>
        <w:rPr>
          <w:rFonts w:ascii="Calibri" w:eastAsia="Times New Roman" w:hAnsi="Calibri" w:cs="Calibri"/>
          <w:color w:val="000000"/>
          <w:lang w:eastAsia="en-US"/>
        </w:rPr>
      </w:pPr>
      <w:r w:rsidRPr="00612637">
        <w:rPr>
          <w:rFonts w:ascii="Calibri" w:eastAsia="Times New Roman" w:hAnsi="Calibri" w:cs="Calibri"/>
          <w:color w:val="000000"/>
          <w:lang w:eastAsia="en-US"/>
        </w:rPr>
        <w:t xml:space="preserve">Izvajalec mora v roku petnajstih (15) dni od sklenitve pogodbe, kot pogoj za veljavnost te pogodbe, naročniku izročiti instrument finančnega zavarovanja za dobro izvedbo pogodbenih obveznosti, to je originalno brezpogojno, nepreklicno bančno garancijo unovčljivo na prvi poziv, izdelano po Enotnih pravilih za garancije na poziv (EPGP, revizija 2010) ali enakovredno kavcijsko zavarovanje zavarovalnice. Višina instrumenta finančnega zavarovanja mora </w:t>
      </w:r>
      <w:r w:rsidRPr="0058478E">
        <w:rPr>
          <w:rFonts w:ascii="Calibri" w:eastAsia="Times New Roman" w:hAnsi="Calibri" w:cs="Calibri"/>
          <w:color w:val="000000"/>
          <w:lang w:eastAsia="en-US"/>
        </w:rPr>
        <w:t xml:space="preserve">biti 5 </w:t>
      </w:r>
      <w:r w:rsidRPr="0058478E">
        <w:rPr>
          <w:rFonts w:ascii="Calibri" w:eastAsia="Times New Roman" w:hAnsi="Calibri" w:cs="Calibri"/>
          <w:bCs/>
          <w:color w:val="000000"/>
          <w:lang w:eastAsia="en-US"/>
        </w:rPr>
        <w:t>%</w:t>
      </w:r>
      <w:r w:rsidRPr="00612637">
        <w:rPr>
          <w:rFonts w:ascii="Calibri" w:eastAsia="Times New Roman" w:hAnsi="Calibri" w:cs="Calibri"/>
          <w:bCs/>
          <w:color w:val="000000"/>
          <w:lang w:eastAsia="en-US"/>
        </w:rPr>
        <w:t xml:space="preserve"> pogodbene vrednosti v EUR z DDV,</w:t>
      </w:r>
      <w:r w:rsidRPr="00612637">
        <w:rPr>
          <w:rFonts w:ascii="Calibri" w:eastAsia="Times New Roman" w:hAnsi="Calibri" w:cs="Calibri"/>
          <w:color w:val="000000"/>
          <w:lang w:eastAsia="en-US"/>
        </w:rPr>
        <w:t xml:space="preserve"> njegova veljavnost pa vsaj še 60 dni po preteku veljavnosti pogodbe. V primeru da naveden instrument finančnega zavarovanja ne bo predložen v roku, se bo štelo, da pogodba ni sklenjena, naročnik pa bo unovčil instrument finančnega zavarovanja za resnost ponudbe.</w:t>
      </w:r>
    </w:p>
    <w:p w14:paraId="28C4421E" w14:textId="77777777" w:rsidR="00612637" w:rsidRPr="00612637" w:rsidRDefault="00612637" w:rsidP="00612637">
      <w:pPr>
        <w:jc w:val="both"/>
        <w:rPr>
          <w:rFonts w:ascii="Calibri" w:eastAsia="Times New Roman" w:hAnsi="Calibri" w:cs="Calibri"/>
          <w:lang w:eastAsia="en-US"/>
        </w:rPr>
      </w:pPr>
    </w:p>
    <w:p w14:paraId="0C293FA2"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jamči:</w:t>
      </w:r>
    </w:p>
    <w:p w14:paraId="257AEF50" w14:textId="77777777" w:rsidR="00612637" w:rsidRPr="00612637" w:rsidRDefault="00612637" w:rsidP="00612637">
      <w:pPr>
        <w:numPr>
          <w:ilvl w:val="0"/>
          <w:numId w:val="37"/>
        </w:numPr>
        <w:contextualSpacing/>
        <w:jc w:val="both"/>
        <w:rPr>
          <w:rFonts w:ascii="Calibri" w:eastAsia="Times New Roman" w:hAnsi="Calibri" w:cs="Calibri"/>
        </w:rPr>
      </w:pPr>
      <w:r w:rsidRPr="00612637">
        <w:rPr>
          <w:rFonts w:ascii="Calibri" w:eastAsia="Times New Roman" w:hAnsi="Calibri" w:cs="Calibri"/>
        </w:rPr>
        <w:t>da bodo dela izvedena tako, da bodo v celoti in v vseh svojih delih ustrezal zakonskim in tehničnim predpisom ter standardom, veljavnim za tovrstne objekte,</w:t>
      </w:r>
    </w:p>
    <w:p w14:paraId="783B9225" w14:textId="77777777" w:rsidR="00612637" w:rsidRPr="00612637" w:rsidRDefault="00612637" w:rsidP="00612637">
      <w:pPr>
        <w:numPr>
          <w:ilvl w:val="0"/>
          <w:numId w:val="37"/>
        </w:numPr>
        <w:contextualSpacing/>
        <w:jc w:val="both"/>
        <w:rPr>
          <w:rFonts w:ascii="Calibri" w:eastAsia="Times New Roman" w:hAnsi="Calibri" w:cs="Calibri"/>
        </w:rPr>
      </w:pPr>
      <w:r w:rsidRPr="00612637">
        <w:rPr>
          <w:rFonts w:ascii="Calibri" w:eastAsia="Times New Roman" w:hAnsi="Calibri" w:cs="Calibri"/>
        </w:rPr>
        <w:t>da bo pri gradnji uporabil samo atestirane materiale, ustrezne kvalitete, in sodobne metode postopkov,</w:t>
      </w:r>
    </w:p>
    <w:p w14:paraId="20629D97" w14:textId="77777777" w:rsidR="00612637" w:rsidRPr="00612637" w:rsidRDefault="00612637" w:rsidP="00612637">
      <w:pPr>
        <w:numPr>
          <w:ilvl w:val="0"/>
          <w:numId w:val="37"/>
        </w:numPr>
        <w:contextualSpacing/>
        <w:jc w:val="both"/>
        <w:rPr>
          <w:rFonts w:ascii="Calibri" w:eastAsia="Times New Roman" w:hAnsi="Calibri" w:cs="Calibri"/>
        </w:rPr>
      </w:pPr>
      <w:r w:rsidRPr="00612637">
        <w:rPr>
          <w:rFonts w:ascii="Calibri" w:eastAsia="Times New Roman" w:hAnsi="Calibri" w:cs="Calibri"/>
        </w:rPr>
        <w:t>da bodo njegove dobave in storitve v okviru pogodbe kompletne in tehnično brezhibne.</w:t>
      </w:r>
    </w:p>
    <w:p w14:paraId="02445EFC" w14:textId="77777777" w:rsidR="00612637" w:rsidRPr="00612637" w:rsidRDefault="00612637" w:rsidP="00612637">
      <w:pPr>
        <w:jc w:val="both"/>
        <w:rPr>
          <w:rFonts w:ascii="Calibri" w:eastAsia="Times New Roman" w:hAnsi="Calibri" w:cs="Calibri"/>
          <w:sz w:val="24"/>
          <w:szCs w:val="24"/>
          <w:lang w:eastAsia="en-US"/>
        </w:rPr>
      </w:pPr>
    </w:p>
    <w:p w14:paraId="13FC94B5" w14:textId="4E7E7C3B" w:rsidR="00612637" w:rsidRPr="00840B2A" w:rsidRDefault="00612637" w:rsidP="00612637">
      <w:pPr>
        <w:jc w:val="both"/>
        <w:rPr>
          <w:rFonts w:ascii="Calibri" w:eastAsia="Times New Roman" w:hAnsi="Calibri" w:cs="Calibri"/>
          <w:strike/>
          <w:color w:val="000000"/>
          <w:lang w:eastAsia="en-US"/>
        </w:rPr>
      </w:pPr>
      <w:r w:rsidRPr="00612637">
        <w:rPr>
          <w:rFonts w:ascii="Calibri" w:eastAsia="Times New Roman" w:hAnsi="Calibri" w:cs="Calibri"/>
          <w:color w:val="000000"/>
          <w:lang w:eastAsia="en-US"/>
        </w:rPr>
        <w:t>Če se med trajanjem izvedbe pogodbe spremeni rok za izvedbo pogodbenih del, kakovost oz. količina, mora izvajalec predložiti v roku 15 (petnajstih) dni od sklenitve dodatka k tej pogodbi, novo finančno zavarovanje z novim rokom trajanja le-tega, v skladu s spremembo pogodbenega roka za izvedbo de</w:t>
      </w:r>
      <w:r w:rsidR="0058478E">
        <w:rPr>
          <w:rFonts w:ascii="Calibri" w:eastAsia="Times New Roman" w:hAnsi="Calibri" w:cs="Calibri"/>
          <w:color w:val="000000"/>
          <w:lang w:eastAsia="en-US"/>
        </w:rPr>
        <w:t>l.</w:t>
      </w:r>
    </w:p>
    <w:p w14:paraId="5BE1AF35" w14:textId="77777777" w:rsidR="00612637" w:rsidRPr="00612637" w:rsidRDefault="00612637" w:rsidP="00612637">
      <w:pPr>
        <w:jc w:val="both"/>
        <w:rPr>
          <w:rFonts w:ascii="Calibri" w:eastAsia="Times New Roman" w:hAnsi="Calibri" w:cs="Calibri"/>
          <w:color w:val="000000"/>
          <w:lang w:eastAsia="en-US"/>
        </w:rPr>
      </w:pPr>
    </w:p>
    <w:p w14:paraId="7C0B71B9" w14:textId="77777777" w:rsidR="00612637" w:rsidRPr="00612637" w:rsidRDefault="00612637" w:rsidP="00612637">
      <w:pPr>
        <w:jc w:val="both"/>
        <w:rPr>
          <w:rFonts w:ascii="Calibri" w:eastAsia="Times New Roman" w:hAnsi="Calibri" w:cs="Calibri"/>
          <w:color w:val="000000"/>
          <w:lang w:eastAsia="en-US"/>
        </w:rPr>
      </w:pPr>
      <w:r w:rsidRPr="00612637">
        <w:rPr>
          <w:rFonts w:ascii="Calibri" w:eastAsia="Times New Roman" w:hAnsi="Calibri" w:cs="Calibri"/>
          <w:color w:val="000000"/>
          <w:lang w:eastAsia="en-US"/>
        </w:rPr>
        <w:t>Če izvajalec v navedenem roku od sklenitve dodatka k tej pogodbi ne bo predložil ustreznega finančnega zavarovanja za dobro izvedbo pogodbenih obveznosti, skladno z določili te pogodbe, lahko naročnik unovči predloženo finančno zavarovanje za dobro izvedbo pogodbenih obveznosti in odstopi od pogodbe.</w:t>
      </w:r>
    </w:p>
    <w:p w14:paraId="5E16AE81" w14:textId="77777777" w:rsidR="00612637" w:rsidRPr="00612637" w:rsidRDefault="00612637" w:rsidP="00612637">
      <w:pPr>
        <w:rPr>
          <w:rFonts w:ascii="Calibri" w:eastAsia="Times New Roman" w:hAnsi="Calibri" w:cs="Calibri"/>
          <w:lang w:eastAsia="en-US"/>
        </w:rPr>
      </w:pPr>
    </w:p>
    <w:p w14:paraId="27318513" w14:textId="77777777" w:rsidR="00612637" w:rsidRPr="00612637" w:rsidRDefault="00612637" w:rsidP="00612637">
      <w:pPr>
        <w:rPr>
          <w:rFonts w:ascii="Calibri" w:eastAsia="Times New Roman" w:hAnsi="Calibri" w:cs="Calibri"/>
          <w:lang w:eastAsia="en-US"/>
        </w:rPr>
      </w:pPr>
    </w:p>
    <w:p w14:paraId="31CAE732"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INSTRUMENT FINANČNEGA ZAVAROVANJA ZA ODPRAVO NAPAK V GARANCIJSKI DOBI</w:t>
      </w:r>
    </w:p>
    <w:p w14:paraId="501432F8" w14:textId="77777777" w:rsidR="00612637" w:rsidRPr="00612637" w:rsidRDefault="00612637" w:rsidP="00612637">
      <w:pPr>
        <w:ind w:left="1080"/>
        <w:contextualSpacing/>
        <w:rPr>
          <w:rFonts w:ascii="Calibri" w:eastAsia="Times New Roman" w:hAnsi="Calibri" w:cs="Calibri"/>
          <w:b/>
        </w:rPr>
      </w:pPr>
    </w:p>
    <w:p w14:paraId="31F42AB6"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7F17610E" w14:textId="77777777" w:rsidR="00612637" w:rsidRPr="00612637" w:rsidRDefault="00612637" w:rsidP="00612637">
      <w:pPr>
        <w:rPr>
          <w:rFonts w:ascii="Calibri" w:eastAsia="Times New Roman" w:hAnsi="Calibri" w:cs="Calibri"/>
          <w:lang w:eastAsia="en-US"/>
        </w:rPr>
      </w:pPr>
    </w:p>
    <w:p w14:paraId="3EF3473A"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color w:val="000000"/>
          <w:lang w:eastAsia="en-US"/>
        </w:rPr>
        <w:t xml:space="preserve">Izvajalec bo moral v roku petnajst (15) dni od končnega prevzema del (datum primopredajnega zapisnika) predložiti ustrezen instrument finančnega zavarovanja za odpravo napak v garancijski dobi, to je brezpogojno, nepreklicno bančno garancijo unovčljivo na prvi poziv, izdelano po Enotnih pravilih za garancije na poziv (EPGP, revizija 2010) ali enakovredno </w:t>
      </w:r>
      <w:r w:rsidRPr="00612637">
        <w:rPr>
          <w:rFonts w:ascii="Calibri" w:eastAsia="Times New Roman" w:hAnsi="Calibri" w:cs="Calibri"/>
          <w:lang w:eastAsia="en-US"/>
        </w:rPr>
        <w:t xml:space="preserve">kavcijsko zavarovanje zavarovalnice v </w:t>
      </w:r>
      <w:r w:rsidRPr="00612637">
        <w:rPr>
          <w:rFonts w:ascii="Calibri" w:eastAsia="Times New Roman" w:hAnsi="Calibri" w:cs="Calibri"/>
          <w:bCs/>
          <w:lang w:eastAsia="en-US"/>
        </w:rPr>
        <w:t>višini 5 % končne obračunske vrednosti v EUR z DDV</w:t>
      </w:r>
      <w:r w:rsidRPr="00612637">
        <w:rPr>
          <w:rFonts w:ascii="Calibri" w:eastAsia="Times New Roman" w:hAnsi="Calibri" w:cs="Calibri"/>
          <w:lang w:eastAsia="en-US"/>
        </w:rPr>
        <w:t>, sicer se bo štelo, da javno naročilo ni uspešno izvedeno, naročnik pa bo unovčil instrument finančnega zavarovanja za dobro izvedbo pogodbenih obveznosti.</w:t>
      </w:r>
    </w:p>
    <w:p w14:paraId="160060B4" w14:textId="77777777" w:rsidR="00612637" w:rsidRPr="00612637" w:rsidRDefault="00612637" w:rsidP="00612637">
      <w:pPr>
        <w:jc w:val="both"/>
        <w:rPr>
          <w:rFonts w:ascii="Calibri" w:eastAsia="Times New Roman" w:hAnsi="Calibri" w:cs="Calibri"/>
          <w:lang w:eastAsia="en-US"/>
        </w:rPr>
      </w:pPr>
    </w:p>
    <w:p w14:paraId="278A8AB2"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Garancijska doba za odpravo napak znaša 10 let za konstrukcijo objekta in streho ter  5 let za vsa preostala dela in material in opremo. Rok začne teči z dnem primopredaje pogodbenih del naročniku.</w:t>
      </w:r>
    </w:p>
    <w:p w14:paraId="08F79613" w14:textId="77777777" w:rsidR="00612637" w:rsidRPr="00612637" w:rsidRDefault="00612637" w:rsidP="00612637">
      <w:pPr>
        <w:jc w:val="both"/>
        <w:rPr>
          <w:rFonts w:ascii="Calibri" w:eastAsia="Times New Roman" w:hAnsi="Calibri" w:cs="Calibri"/>
          <w:lang w:eastAsia="en-US"/>
        </w:rPr>
      </w:pPr>
    </w:p>
    <w:p w14:paraId="1D450E5A"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 Morebitne skrite napake se obravnavajo v skladu z določili zakona, ki ureja obligacijska razmerja. </w:t>
      </w:r>
    </w:p>
    <w:p w14:paraId="7D44560D" w14:textId="77777777" w:rsidR="00612637" w:rsidRPr="00612637" w:rsidRDefault="00612637" w:rsidP="00612637">
      <w:pPr>
        <w:jc w:val="both"/>
        <w:rPr>
          <w:rFonts w:ascii="Calibri" w:eastAsia="Times New Roman" w:hAnsi="Calibri" w:cs="Calibri"/>
          <w:color w:val="000000"/>
          <w:lang w:eastAsia="en-US"/>
        </w:rPr>
      </w:pPr>
    </w:p>
    <w:p w14:paraId="41A63C3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color w:val="000000"/>
          <w:lang w:eastAsia="en-US"/>
        </w:rPr>
        <w:t xml:space="preserve">Izvajalec se obvezuje ugotovljene pomanjkljivosti v garancijski dobi odpraviti takoj oz. v dogovorjenem roku. </w:t>
      </w:r>
      <w:r w:rsidRPr="00612637">
        <w:rPr>
          <w:rFonts w:ascii="Calibri" w:eastAsia="Times New Roman" w:hAnsi="Calibri" w:cs="Calibri"/>
          <w:lang w:eastAsia="en-US"/>
        </w:rPr>
        <w:t>Za zamenjane dele in izvedena dela v garancijski dobi prične teči nov garancijski rok z dnem prevzema.</w:t>
      </w:r>
      <w:r w:rsidRPr="00612637">
        <w:rPr>
          <w:rFonts w:ascii="Calibri" w:eastAsia="Times New Roman" w:hAnsi="Calibri" w:cs="Calibri"/>
          <w:color w:val="000000"/>
          <w:lang w:eastAsia="en-US"/>
        </w:rPr>
        <w:t xml:space="preserve"> V kolikor izvajalec v času garancijske dobe na naročnikovo zahtevo ne odpravi ugotovljenih pomanjkljivosti, bo naročnik ta dela izvedel z drugim izvajalcem na račun pogodbenega izvajalca in jih poplačal z unovčenjem bančne garancije za odpravo napak v garancijski dobi. Z navedeno garancijo bo naročnik poplačal tudi spremljajoče stroške, ki jih bo imel z odpravo napak (stroški pregledov, nadzora, izbire izvajalca, ipd.).</w:t>
      </w:r>
      <w:r w:rsidRPr="00612637">
        <w:rPr>
          <w:rFonts w:ascii="Calibri" w:eastAsia="Times New Roman" w:hAnsi="Calibri" w:cs="Calibri"/>
          <w:lang w:eastAsia="en-US"/>
        </w:rPr>
        <w:t xml:space="preserve"> Če gre za bistveno napako, ki vpliva na rabo objekta, in je bila povzročena po krivdi izvajalca ali njegovih podizvajalcev ali kooperantov, je izvajalec dolžan naročniku nadomestiti vso nastalo škodo zaradi </w:t>
      </w:r>
      <w:proofErr w:type="spellStart"/>
      <w:r w:rsidRPr="00612637">
        <w:rPr>
          <w:rFonts w:ascii="Calibri" w:eastAsia="Times New Roman" w:hAnsi="Calibri" w:cs="Calibri"/>
          <w:lang w:eastAsia="en-US"/>
        </w:rPr>
        <w:t>neobratovanja</w:t>
      </w:r>
      <w:proofErr w:type="spellEnd"/>
      <w:r w:rsidRPr="00612637">
        <w:rPr>
          <w:rFonts w:ascii="Calibri" w:eastAsia="Times New Roman" w:hAnsi="Calibri" w:cs="Calibri"/>
          <w:lang w:eastAsia="en-US"/>
        </w:rPr>
        <w:t xml:space="preserve"> objekta za čas do vzpostavitve funkcionalnega stanja.</w:t>
      </w:r>
    </w:p>
    <w:p w14:paraId="328C7AA1" w14:textId="77777777" w:rsidR="00612637" w:rsidRPr="00612637" w:rsidRDefault="00612637" w:rsidP="00612637">
      <w:pPr>
        <w:jc w:val="both"/>
        <w:rPr>
          <w:rFonts w:ascii="Calibri" w:eastAsia="Times New Roman" w:hAnsi="Calibri" w:cs="Calibri"/>
          <w:lang w:eastAsia="en-US"/>
        </w:rPr>
      </w:pPr>
    </w:p>
    <w:p w14:paraId="5249444F" w14:textId="77777777" w:rsidR="00612637" w:rsidRPr="00612637" w:rsidRDefault="00612637" w:rsidP="00612637">
      <w:pPr>
        <w:rPr>
          <w:rFonts w:ascii="Calibri" w:eastAsia="Times New Roman" w:hAnsi="Calibri" w:cs="Calibri"/>
          <w:b/>
          <w:lang w:eastAsia="en-US"/>
        </w:rPr>
      </w:pPr>
    </w:p>
    <w:p w14:paraId="5FCE7206"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ODSTOP OD POGODBE</w:t>
      </w:r>
    </w:p>
    <w:p w14:paraId="0DF93C88"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2D93D38C" w14:textId="77777777" w:rsidR="00612637" w:rsidRPr="00612637" w:rsidRDefault="00612637" w:rsidP="00612637">
      <w:pPr>
        <w:rPr>
          <w:rFonts w:ascii="Calibri" w:eastAsia="Times New Roman" w:hAnsi="Calibri" w:cs="Calibri"/>
          <w:lang w:eastAsia="en-US"/>
        </w:rPr>
      </w:pPr>
    </w:p>
    <w:p w14:paraId="1B2766CC"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Vsaka pogodbena stranka lahko odstopi od te pogodbe:</w:t>
      </w:r>
    </w:p>
    <w:p w14:paraId="519F57C8" w14:textId="77777777" w:rsidR="00612637" w:rsidRPr="00612637" w:rsidRDefault="00612637" w:rsidP="00612637">
      <w:pPr>
        <w:numPr>
          <w:ilvl w:val="0"/>
          <w:numId w:val="38"/>
        </w:numPr>
        <w:contextualSpacing/>
        <w:jc w:val="both"/>
        <w:rPr>
          <w:rFonts w:ascii="Calibri" w:eastAsia="Times New Roman" w:hAnsi="Calibri" w:cs="Calibri"/>
        </w:rPr>
      </w:pPr>
      <w:r w:rsidRPr="00612637">
        <w:rPr>
          <w:rFonts w:ascii="Calibri" w:eastAsia="Times New Roman" w:hAnsi="Calibri" w:cs="Calibri"/>
        </w:rPr>
        <w:t>iz razlogov in po postopku, kot to določajo splošni obligacijski predpisi,</w:t>
      </w:r>
    </w:p>
    <w:p w14:paraId="68F76BEB" w14:textId="77777777" w:rsidR="00612637" w:rsidRPr="00612637" w:rsidRDefault="00612637" w:rsidP="00612637">
      <w:pPr>
        <w:numPr>
          <w:ilvl w:val="0"/>
          <w:numId w:val="38"/>
        </w:numPr>
        <w:contextualSpacing/>
        <w:jc w:val="both"/>
        <w:rPr>
          <w:rFonts w:ascii="Calibri" w:eastAsia="Times New Roman" w:hAnsi="Calibri" w:cs="Calibri"/>
        </w:rPr>
      </w:pPr>
      <w:r w:rsidRPr="00612637">
        <w:rPr>
          <w:rFonts w:ascii="Calibri" w:eastAsia="Times New Roman" w:hAnsi="Calibri" w:cs="Calibri"/>
        </w:rPr>
        <w:t>v primeru, kadar izvršitvena ali opustitvena ravnanja nasprotne stranke ogrožajo pravočasno, celovito in kvalitetno izpolnitev s to pogodbo prevzetih obveznosti in tako ravnanje pogodbene stranke vpliva na dokončanje prevzetih del po tej pogodbi (zamuda) in ima za posledico večjo materialno škodo.</w:t>
      </w:r>
    </w:p>
    <w:p w14:paraId="76F41585" w14:textId="77777777" w:rsidR="00612637" w:rsidRPr="00612637" w:rsidRDefault="00612637" w:rsidP="00612637">
      <w:pPr>
        <w:ind w:left="720"/>
        <w:contextualSpacing/>
        <w:jc w:val="both"/>
        <w:rPr>
          <w:rFonts w:ascii="Calibri" w:eastAsia="Times New Roman" w:hAnsi="Calibri" w:cs="Calibri"/>
        </w:rPr>
      </w:pPr>
    </w:p>
    <w:p w14:paraId="0CEA98E3"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1EF802D3" w14:textId="77777777" w:rsidR="00612637" w:rsidRPr="00612637" w:rsidRDefault="00612637" w:rsidP="00612637">
      <w:pPr>
        <w:jc w:val="center"/>
        <w:rPr>
          <w:rFonts w:ascii="Calibri" w:eastAsia="Times New Roman" w:hAnsi="Calibri" w:cs="Calibri"/>
          <w:b/>
          <w:lang w:eastAsia="en-US"/>
        </w:rPr>
      </w:pPr>
    </w:p>
    <w:p w14:paraId="2B9121A2"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ima pravico odstopiti od pogodbe:</w:t>
      </w:r>
    </w:p>
    <w:p w14:paraId="79C41A8A" w14:textId="77777777" w:rsidR="00612637" w:rsidRPr="00612637" w:rsidRDefault="00612637" w:rsidP="00612637">
      <w:pPr>
        <w:numPr>
          <w:ilvl w:val="0"/>
          <w:numId w:val="39"/>
        </w:numPr>
        <w:contextualSpacing/>
        <w:jc w:val="both"/>
        <w:rPr>
          <w:rFonts w:ascii="Calibri" w:eastAsia="Times New Roman" w:hAnsi="Calibri" w:cs="Calibri"/>
        </w:rPr>
      </w:pPr>
      <w:r w:rsidRPr="00612637">
        <w:rPr>
          <w:rFonts w:ascii="Calibri" w:eastAsia="Times New Roman" w:hAnsi="Calibri" w:cs="Calibri"/>
        </w:rPr>
        <w:t>če pride izvajalec v takšno finančno situacijo, ki bi mu onemogočila izvedbo pogodbenih obveznosti, kot tudi v primeru, da ima najmanj pet zaporednih dni blokiran katerikoli transakcijski račun,</w:t>
      </w:r>
    </w:p>
    <w:p w14:paraId="733B2667" w14:textId="77777777" w:rsidR="00612637" w:rsidRPr="00612637" w:rsidRDefault="00612637" w:rsidP="00612637">
      <w:pPr>
        <w:numPr>
          <w:ilvl w:val="0"/>
          <w:numId w:val="39"/>
        </w:numPr>
        <w:contextualSpacing/>
        <w:jc w:val="both"/>
        <w:rPr>
          <w:rFonts w:ascii="Calibri" w:eastAsia="Times New Roman" w:hAnsi="Calibri" w:cs="Calibri"/>
        </w:rPr>
      </w:pPr>
      <w:r w:rsidRPr="00612637">
        <w:rPr>
          <w:rFonts w:ascii="Calibri" w:eastAsia="Times New Roman" w:hAnsi="Calibri" w:cs="Calibri"/>
        </w:rPr>
        <w:t>če izvajalec po svoji krivdi v roku 7 dni od uvedbe v delo ne prične z deli,</w:t>
      </w:r>
    </w:p>
    <w:p w14:paraId="3F3D2A70" w14:textId="77777777" w:rsidR="00612637" w:rsidRPr="00612637" w:rsidRDefault="00612637" w:rsidP="00612637">
      <w:pPr>
        <w:numPr>
          <w:ilvl w:val="0"/>
          <w:numId w:val="39"/>
        </w:numPr>
        <w:contextualSpacing/>
        <w:jc w:val="both"/>
        <w:rPr>
          <w:rFonts w:ascii="Calibri" w:eastAsia="Times New Roman" w:hAnsi="Calibri" w:cs="Calibri"/>
        </w:rPr>
      </w:pPr>
      <w:r w:rsidRPr="00612637">
        <w:rPr>
          <w:rFonts w:ascii="Calibri" w:eastAsia="Times New Roman" w:hAnsi="Calibri" w:cs="Calibri"/>
        </w:rPr>
        <w:t>če izvajalec po svoji krivdi zamuja z deli po faznih rokih iz potrjenega podrobnega plana napredovanja del več kot 7 dni, oziroma, če ne dosega pogodbeno dogovorjene kvalitete in je ne more vzpostaviti niti v naknadno dogovorjenem roku, ki mu ga določi naročnik, če izvajalec preneha z deli na gradbišču (zaprtje gradbišča) za več kot tri (3) zaporedne dni.</w:t>
      </w:r>
    </w:p>
    <w:p w14:paraId="2891EF9E"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Pogodbe ni možno prekiniti zaradi neizpolnitve manjšega dela pogodbenih obveznosti.</w:t>
      </w:r>
    </w:p>
    <w:p w14:paraId="01A24D94" w14:textId="77777777" w:rsidR="00612637" w:rsidRPr="00612637" w:rsidRDefault="00612637" w:rsidP="00612637">
      <w:pPr>
        <w:jc w:val="both"/>
        <w:rPr>
          <w:rFonts w:ascii="Calibri" w:eastAsia="Times New Roman" w:hAnsi="Calibri" w:cs="Calibri"/>
          <w:lang w:eastAsia="en-US"/>
        </w:rPr>
      </w:pPr>
    </w:p>
    <w:p w14:paraId="4A86DDB0"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32F38840" w14:textId="77777777" w:rsidR="00612637" w:rsidRPr="00612637" w:rsidRDefault="00612637" w:rsidP="00612637">
      <w:pPr>
        <w:jc w:val="both"/>
        <w:rPr>
          <w:rFonts w:ascii="Calibri" w:eastAsia="Times New Roman" w:hAnsi="Calibri" w:cs="Calibri"/>
          <w:lang w:eastAsia="en-US"/>
        </w:rPr>
      </w:pPr>
    </w:p>
    <w:p w14:paraId="43BEBFF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Odstop od pogodbe mora pogodbena stranka, ki odstopa od pogodbe, pisno sporočiti nasprotni stranki nemudoma, najkasneje pa v roku 5 dni po nastanku razlogov, zaradi katerih odstopa od pogodbe. Pisno izjavo o odstopu od pogodbe je potrebno dostaviti nasprotni stranki po pošti s povratnico.</w:t>
      </w:r>
    </w:p>
    <w:p w14:paraId="07D8245B" w14:textId="77777777" w:rsidR="00612637" w:rsidRPr="00612637" w:rsidRDefault="00612637" w:rsidP="00612637">
      <w:pPr>
        <w:rPr>
          <w:rFonts w:ascii="Calibri" w:eastAsia="Times New Roman" w:hAnsi="Calibri" w:cs="Calibri"/>
          <w:lang w:eastAsia="en-US"/>
        </w:rPr>
      </w:pPr>
    </w:p>
    <w:p w14:paraId="09F76990" w14:textId="77777777" w:rsidR="00612637" w:rsidRPr="00612637" w:rsidRDefault="00612637" w:rsidP="00612637">
      <w:pPr>
        <w:rPr>
          <w:rFonts w:ascii="Calibri" w:eastAsia="Times New Roman" w:hAnsi="Calibri" w:cs="Calibri"/>
          <w:lang w:eastAsia="en-US"/>
        </w:rPr>
      </w:pPr>
    </w:p>
    <w:p w14:paraId="73997D1F"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ZAVAROVANJE DEL, MATERIALA IN OPREME</w:t>
      </w:r>
    </w:p>
    <w:p w14:paraId="6261F6DC" w14:textId="77777777" w:rsidR="00612637" w:rsidRPr="00612637" w:rsidRDefault="00612637" w:rsidP="00612637">
      <w:pPr>
        <w:rPr>
          <w:rFonts w:ascii="Calibri" w:eastAsia="Times New Roman" w:hAnsi="Calibri" w:cs="Calibri"/>
          <w:lang w:eastAsia="en-US"/>
        </w:rPr>
      </w:pPr>
    </w:p>
    <w:p w14:paraId="634845A3"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66A477BF" w14:textId="77777777" w:rsidR="00612637" w:rsidRPr="00612637" w:rsidRDefault="00612637" w:rsidP="00612637">
      <w:pPr>
        <w:rPr>
          <w:rFonts w:ascii="Calibri" w:eastAsia="Times New Roman" w:hAnsi="Calibri" w:cs="Calibri"/>
          <w:lang w:eastAsia="en-US"/>
        </w:rPr>
      </w:pPr>
    </w:p>
    <w:p w14:paraId="4E92CC0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je dolžan na svoje stroške zavarovati vsa dela, material in opremo do njihove polne vrednosti, do izročitve objekta naročniku, proti vsem rizikom in zavarovati vse vrste svoje odgovornosti za primere, ki bi nastali iz predmeta te pogodbe.</w:t>
      </w:r>
    </w:p>
    <w:p w14:paraId="70AAFD9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Izbrani ponudnik oziroma izvajalec bo moral v roku petnajstih (15) dni od sklenitve pogodbe naročniku izročiti kopijo zavarovalne police kot dokazilo o zavarovanju odgovornosti za škodo, ki bi nastala investitorju ali tretji osebi v zvezi z opravljanjem njegove dejavnosti in mora kriti škodo zaradi malomarnosti, napake ali opustitve dolžnosti izvajalca in pri njem zaposlenih, pri čemer višina letne zavarovalne vsote ne sme biti nižja od 100.000 EUR. Zavarovalna polica mora trajati ves čas gradnje do končne primopredaje objekta.</w:t>
      </w:r>
    </w:p>
    <w:p w14:paraId="6AD069A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5871B149"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Območje gradnje izvajalec opremi v skladu s predpisi s področja gradnje in varstva in zdravja pri delu.</w:t>
      </w:r>
    </w:p>
    <w:p w14:paraId="1CAB2F57" w14:textId="77777777" w:rsidR="00612637" w:rsidRPr="00612637" w:rsidRDefault="00612637" w:rsidP="00612637">
      <w:pPr>
        <w:rPr>
          <w:rFonts w:ascii="Calibri" w:eastAsia="Times New Roman" w:hAnsi="Calibri" w:cs="Calibri"/>
          <w:lang w:eastAsia="en-US"/>
        </w:rPr>
      </w:pPr>
    </w:p>
    <w:p w14:paraId="6E43CCB5"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REŠEVANJE SPOROV</w:t>
      </w:r>
    </w:p>
    <w:p w14:paraId="3A112D1F" w14:textId="77777777" w:rsidR="00612637" w:rsidRPr="00612637" w:rsidRDefault="00612637" w:rsidP="00612637">
      <w:pPr>
        <w:rPr>
          <w:rFonts w:ascii="Calibri" w:eastAsia="Times New Roman" w:hAnsi="Calibri" w:cs="Calibri"/>
          <w:lang w:eastAsia="en-US"/>
        </w:rPr>
      </w:pPr>
    </w:p>
    <w:p w14:paraId="3FFCD15C"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60F87AC1" w14:textId="77777777" w:rsidR="00612637" w:rsidRPr="00612637" w:rsidRDefault="00612637" w:rsidP="00612637">
      <w:pPr>
        <w:jc w:val="both"/>
        <w:rPr>
          <w:rFonts w:ascii="Calibri" w:eastAsia="Times New Roman" w:hAnsi="Calibri" w:cs="Calibri"/>
          <w:lang w:eastAsia="en-US"/>
        </w:rPr>
      </w:pPr>
    </w:p>
    <w:p w14:paraId="378A3121"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p w14:paraId="44677AB7" w14:textId="77777777" w:rsidR="00612637" w:rsidRPr="00612637" w:rsidRDefault="00612637" w:rsidP="00612637">
      <w:pPr>
        <w:jc w:val="both"/>
        <w:rPr>
          <w:rFonts w:ascii="Calibri" w:eastAsia="Times New Roman" w:hAnsi="Calibri" w:cs="Calibri"/>
          <w:lang w:eastAsia="en-US"/>
        </w:rPr>
      </w:pPr>
    </w:p>
    <w:p w14:paraId="50DB977F" w14:textId="77777777" w:rsidR="00612637" w:rsidRPr="00612637" w:rsidRDefault="00612637" w:rsidP="00612637">
      <w:pPr>
        <w:jc w:val="both"/>
        <w:rPr>
          <w:rFonts w:ascii="Calibri" w:eastAsia="Times New Roman" w:hAnsi="Calibri" w:cs="Calibri"/>
          <w:lang w:eastAsia="en-US"/>
        </w:rPr>
      </w:pPr>
    </w:p>
    <w:p w14:paraId="134FB4E3"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RAZVEZNI POGOJ</w:t>
      </w:r>
    </w:p>
    <w:p w14:paraId="73DB2275" w14:textId="77777777" w:rsidR="00612637" w:rsidRPr="00612637" w:rsidRDefault="00612637" w:rsidP="00612637">
      <w:pPr>
        <w:rPr>
          <w:rFonts w:ascii="Calibri" w:eastAsia="Times New Roman" w:hAnsi="Calibri" w:cs="Calibri"/>
          <w:lang w:eastAsia="en-US"/>
        </w:rPr>
      </w:pPr>
    </w:p>
    <w:p w14:paraId="38C5D2F9"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183B66A9" w14:textId="77777777" w:rsidR="00612637" w:rsidRPr="00612637" w:rsidRDefault="00612637" w:rsidP="00612637">
      <w:pPr>
        <w:rPr>
          <w:rFonts w:ascii="Calibri" w:eastAsia="Times New Roman" w:hAnsi="Calibri" w:cs="Calibri"/>
          <w:b/>
          <w:bCs/>
          <w:color w:val="000000"/>
          <w:lang w:eastAsia="zh-CN"/>
        </w:rPr>
      </w:pPr>
    </w:p>
    <w:p w14:paraId="39DE30D2" w14:textId="77777777" w:rsidR="00612637" w:rsidRPr="00612637" w:rsidRDefault="00612637" w:rsidP="00612637">
      <w:pPr>
        <w:spacing w:line="276" w:lineRule="auto"/>
        <w:jc w:val="both"/>
        <w:rPr>
          <w:rFonts w:ascii="Calibri" w:eastAsia="Times New Roman" w:hAnsi="Calibri" w:cs="Calibri"/>
          <w:lang w:eastAsia="en-US"/>
        </w:rPr>
      </w:pPr>
      <w:r w:rsidRPr="00612637">
        <w:rPr>
          <w:rFonts w:ascii="Calibri" w:eastAsia="Times New Roman" w:hAnsi="Calibri" w:cs="Calibri"/>
          <w:lang w:eastAsia="en-US"/>
        </w:rPr>
        <w:t>Ta pogodba je sklenjena pod razveznim pogojem, ki se uresniči v primeru izpolnitve ene od naslednjih okoliščin:</w:t>
      </w:r>
    </w:p>
    <w:p w14:paraId="1C03B073" w14:textId="77777777" w:rsidR="00612637" w:rsidRPr="00612637" w:rsidRDefault="00612637" w:rsidP="00612637">
      <w:pPr>
        <w:numPr>
          <w:ilvl w:val="0"/>
          <w:numId w:val="24"/>
        </w:numPr>
        <w:spacing w:line="276" w:lineRule="auto"/>
        <w:contextualSpacing/>
        <w:jc w:val="both"/>
        <w:rPr>
          <w:rFonts w:ascii="Calibri" w:eastAsia="Times New Roman" w:hAnsi="Calibri" w:cs="Calibri"/>
          <w:lang w:eastAsia="en-US"/>
        </w:rPr>
      </w:pPr>
      <w:r w:rsidRPr="00612637">
        <w:rPr>
          <w:rFonts w:ascii="Calibri" w:eastAsia="Times New Roman" w:hAnsi="Calibri" w:cs="Calibri"/>
          <w:lang w:eastAsia="en-US"/>
        </w:rPr>
        <w:t xml:space="preserve">če bo naročnik seznanjen, da je sodišče s pravnomočno odločitvijo ugotovilo kršitev obveznosti delovne, </w:t>
      </w:r>
      <w:proofErr w:type="spellStart"/>
      <w:r w:rsidRPr="00612637">
        <w:rPr>
          <w:rFonts w:ascii="Calibri" w:eastAsia="Times New Roman" w:hAnsi="Calibri" w:cs="Calibri"/>
          <w:lang w:eastAsia="en-US"/>
        </w:rPr>
        <w:t>okoljske</w:t>
      </w:r>
      <w:proofErr w:type="spellEnd"/>
      <w:r w:rsidRPr="00612637">
        <w:rPr>
          <w:rFonts w:ascii="Calibri" w:eastAsia="Times New Roman" w:hAnsi="Calibri" w:cs="Calibri"/>
          <w:lang w:eastAsia="en-US"/>
        </w:rPr>
        <w:t xml:space="preserve"> ali socialne zakonodaje s strani izvajalca ali podizvajalca ali </w:t>
      </w:r>
    </w:p>
    <w:p w14:paraId="5494DC2E" w14:textId="77777777" w:rsidR="00612637" w:rsidRPr="00612637" w:rsidRDefault="00612637" w:rsidP="00612637">
      <w:pPr>
        <w:numPr>
          <w:ilvl w:val="0"/>
          <w:numId w:val="24"/>
        </w:numPr>
        <w:spacing w:line="276" w:lineRule="auto"/>
        <w:contextualSpacing/>
        <w:jc w:val="both"/>
        <w:rPr>
          <w:rFonts w:ascii="Calibri" w:eastAsia="Times New Roman" w:hAnsi="Calibri" w:cs="Calibri"/>
          <w:lang w:eastAsia="en-US"/>
        </w:rPr>
      </w:pPr>
      <w:r w:rsidRPr="00612637">
        <w:rPr>
          <w:rFonts w:ascii="Calibri" w:eastAsia="Times New Roman" w:hAnsi="Calibri" w:cs="Calibri"/>
          <w:lang w:eastAsia="en-US"/>
        </w:rPr>
        <w:t>če bo naročnik seznanjen, da je pristojni državni organ pri izvajalcu ali podizvajalcu v času izvajanja pogodbe ugotovil najmanj dve kršitvi v zvezi s:</w:t>
      </w:r>
    </w:p>
    <w:p w14:paraId="6DCFB796" w14:textId="77777777" w:rsidR="00612637" w:rsidRPr="00612637" w:rsidRDefault="00612637" w:rsidP="00612637">
      <w:pPr>
        <w:numPr>
          <w:ilvl w:val="1"/>
          <w:numId w:val="24"/>
        </w:numPr>
        <w:spacing w:line="276" w:lineRule="auto"/>
        <w:contextualSpacing/>
        <w:jc w:val="both"/>
        <w:rPr>
          <w:rFonts w:ascii="Calibri" w:eastAsia="Times New Roman" w:hAnsi="Calibri" w:cs="Calibri"/>
          <w:lang w:eastAsia="en-US"/>
        </w:rPr>
      </w:pPr>
      <w:r w:rsidRPr="00612637">
        <w:rPr>
          <w:rFonts w:ascii="Calibri" w:eastAsia="Times New Roman" w:hAnsi="Calibri" w:cs="Calibri"/>
          <w:lang w:eastAsia="en-US"/>
        </w:rPr>
        <w:t xml:space="preserve">plačilom za delo, </w:t>
      </w:r>
    </w:p>
    <w:p w14:paraId="54C2DE64" w14:textId="77777777" w:rsidR="00612637" w:rsidRPr="00612637" w:rsidRDefault="00612637" w:rsidP="00612637">
      <w:pPr>
        <w:numPr>
          <w:ilvl w:val="1"/>
          <w:numId w:val="24"/>
        </w:numPr>
        <w:spacing w:line="276" w:lineRule="auto"/>
        <w:contextualSpacing/>
        <w:jc w:val="both"/>
        <w:rPr>
          <w:rFonts w:ascii="Calibri" w:eastAsia="Times New Roman" w:hAnsi="Calibri" w:cs="Calibri"/>
          <w:lang w:eastAsia="en-US"/>
        </w:rPr>
      </w:pPr>
      <w:r w:rsidRPr="00612637">
        <w:rPr>
          <w:rFonts w:ascii="Calibri" w:eastAsia="Times New Roman" w:hAnsi="Calibri" w:cs="Calibri"/>
          <w:lang w:eastAsia="en-US"/>
        </w:rPr>
        <w:t xml:space="preserve">delovnim časom, </w:t>
      </w:r>
    </w:p>
    <w:p w14:paraId="52DA878E" w14:textId="77777777" w:rsidR="00612637" w:rsidRPr="00612637" w:rsidRDefault="00612637" w:rsidP="00612637">
      <w:pPr>
        <w:numPr>
          <w:ilvl w:val="1"/>
          <w:numId w:val="24"/>
        </w:numPr>
        <w:spacing w:line="276" w:lineRule="auto"/>
        <w:contextualSpacing/>
        <w:jc w:val="both"/>
        <w:rPr>
          <w:rFonts w:ascii="Calibri" w:eastAsia="Times New Roman" w:hAnsi="Calibri" w:cs="Calibri"/>
          <w:lang w:eastAsia="en-US"/>
        </w:rPr>
      </w:pPr>
      <w:r w:rsidRPr="00612637">
        <w:rPr>
          <w:rFonts w:ascii="Calibri" w:eastAsia="Times New Roman" w:hAnsi="Calibri" w:cs="Calibri"/>
          <w:lang w:eastAsia="en-US"/>
        </w:rPr>
        <w:t xml:space="preserve">počitki, </w:t>
      </w:r>
    </w:p>
    <w:p w14:paraId="248F3BA3" w14:textId="77777777" w:rsidR="00612637" w:rsidRPr="00612637" w:rsidRDefault="00612637" w:rsidP="00612637">
      <w:pPr>
        <w:numPr>
          <w:ilvl w:val="1"/>
          <w:numId w:val="24"/>
        </w:numPr>
        <w:spacing w:line="276" w:lineRule="auto"/>
        <w:contextualSpacing/>
        <w:jc w:val="both"/>
        <w:rPr>
          <w:rFonts w:ascii="Calibri" w:eastAsia="Times New Roman" w:hAnsi="Calibri" w:cs="Calibri"/>
          <w:lang w:eastAsia="en-US"/>
        </w:rPr>
      </w:pPr>
      <w:r w:rsidRPr="00612637">
        <w:rPr>
          <w:rFonts w:ascii="Calibri" w:eastAsia="Times New Roman" w:hAnsi="Calibri" w:cs="Calibri"/>
          <w:lang w:eastAsia="en-US"/>
        </w:rPr>
        <w:t xml:space="preserve">opravljanjem dela na podlagi pogodb civilnega prava kljub obstoju elementov delovnega razmerja ali </w:t>
      </w:r>
    </w:p>
    <w:p w14:paraId="25EFA905" w14:textId="77777777" w:rsidR="00612637" w:rsidRPr="00612637" w:rsidRDefault="00612637" w:rsidP="00612637">
      <w:pPr>
        <w:numPr>
          <w:ilvl w:val="1"/>
          <w:numId w:val="24"/>
        </w:numPr>
        <w:spacing w:line="276" w:lineRule="auto"/>
        <w:contextualSpacing/>
        <w:jc w:val="both"/>
        <w:rPr>
          <w:rFonts w:ascii="Calibri" w:eastAsia="Times New Roman" w:hAnsi="Calibri" w:cs="Calibri"/>
          <w:lang w:eastAsia="en-US"/>
        </w:rPr>
      </w:pPr>
      <w:r w:rsidRPr="00612637">
        <w:rPr>
          <w:rFonts w:ascii="Calibri" w:eastAsia="Times New Roman" w:hAnsi="Calibri" w:cs="Calibri"/>
          <w:lang w:eastAsia="en-US"/>
        </w:rPr>
        <w:t>v zvezi z zaposlovanjem na črno</w:t>
      </w:r>
    </w:p>
    <w:p w14:paraId="7633DF42" w14:textId="77777777" w:rsidR="00612637" w:rsidRPr="00612637" w:rsidRDefault="00612637" w:rsidP="00612637">
      <w:pPr>
        <w:spacing w:line="276" w:lineRule="auto"/>
        <w:ind w:left="708" w:firstLine="45"/>
        <w:jc w:val="both"/>
        <w:rPr>
          <w:rFonts w:ascii="Calibri" w:eastAsia="Times New Roman" w:hAnsi="Calibri" w:cs="Calibri"/>
          <w:lang w:eastAsia="en-US"/>
        </w:rPr>
      </w:pPr>
      <w:r w:rsidRPr="00612637">
        <w:rPr>
          <w:rFonts w:ascii="Calibri" w:eastAsia="Times New Roman" w:hAnsi="Calibri" w:cs="Calibri"/>
          <w:lang w:eastAsia="en-US"/>
        </w:rPr>
        <w:t>in za kateri mu je bila s pravnomočno odločitvijo ali več pravnomočnimi odločitvami izrečena globa za prekršek.</w:t>
      </w:r>
    </w:p>
    <w:p w14:paraId="3F08DAE4" w14:textId="77777777" w:rsidR="00612637" w:rsidRPr="00612637" w:rsidRDefault="00612637" w:rsidP="00612637">
      <w:pPr>
        <w:spacing w:line="276" w:lineRule="auto"/>
        <w:jc w:val="both"/>
        <w:rPr>
          <w:rFonts w:ascii="Calibri" w:eastAsia="Times New Roman" w:hAnsi="Calibri" w:cs="Calibri"/>
          <w:lang w:eastAsia="en-US"/>
        </w:rPr>
      </w:pPr>
    </w:p>
    <w:p w14:paraId="51C236AB" w14:textId="77777777" w:rsidR="00612637" w:rsidRPr="00612637" w:rsidRDefault="00612637" w:rsidP="00612637">
      <w:pPr>
        <w:spacing w:line="276" w:lineRule="auto"/>
        <w:jc w:val="both"/>
        <w:rPr>
          <w:rFonts w:ascii="Calibri" w:eastAsia="Times New Roman" w:hAnsi="Calibri" w:cs="Calibri"/>
          <w:lang w:eastAsia="en-US"/>
        </w:rPr>
      </w:pPr>
      <w:r w:rsidRPr="00612637">
        <w:rPr>
          <w:rFonts w:ascii="Calibri" w:eastAsia="Times New Roman" w:hAnsi="Calibri" w:cs="Calibri"/>
          <w:lang w:eastAsia="en-US"/>
        </w:rPr>
        <w:t xml:space="preserve">V primeru seznanitve naročnika s kršitvijo bo naročnik o tem obvestil izvajalca  v desetih (10) dneh. </w:t>
      </w:r>
    </w:p>
    <w:p w14:paraId="22B80FCC" w14:textId="77777777" w:rsidR="00612637" w:rsidRPr="00612637" w:rsidRDefault="00612637" w:rsidP="00612637">
      <w:pPr>
        <w:spacing w:line="276" w:lineRule="auto"/>
        <w:jc w:val="both"/>
        <w:rPr>
          <w:rFonts w:ascii="Calibri" w:eastAsia="Times New Roman" w:hAnsi="Calibri" w:cs="Calibri"/>
          <w:lang w:eastAsia="en-US"/>
        </w:rPr>
      </w:pPr>
    </w:p>
    <w:p w14:paraId="0A42B824" w14:textId="77777777" w:rsidR="00612637" w:rsidRPr="00612637" w:rsidRDefault="00612637" w:rsidP="00612637">
      <w:pPr>
        <w:spacing w:line="276" w:lineRule="auto"/>
        <w:jc w:val="both"/>
        <w:rPr>
          <w:rFonts w:ascii="Calibri" w:eastAsia="Times New Roman" w:hAnsi="Calibri" w:cs="Calibri"/>
          <w:lang w:eastAsia="en-US"/>
        </w:rPr>
      </w:pPr>
      <w:r w:rsidRPr="00612637">
        <w:rPr>
          <w:rFonts w:ascii="Calibri" w:eastAsia="Times New Roman" w:hAnsi="Calibri" w:cs="Calibri"/>
          <w:lang w:eastAsia="en-US"/>
        </w:rPr>
        <w:t xml:space="preserve">Izvajalec  lahko v roku, ki ga bo določil naročnik, ki pa ne sme biti daljši kot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w:t>
      </w:r>
      <w:proofErr w:type="spellStart"/>
      <w:r w:rsidRPr="00612637">
        <w:rPr>
          <w:rFonts w:ascii="Calibri" w:eastAsia="Times New Roman" w:hAnsi="Calibri" w:cs="Calibri"/>
          <w:lang w:eastAsia="en-US"/>
        </w:rPr>
        <w:t>podizvajanje</w:t>
      </w:r>
      <w:proofErr w:type="spellEnd"/>
      <w:r w:rsidRPr="00612637">
        <w:rPr>
          <w:rFonts w:ascii="Calibri" w:eastAsia="Times New Roman" w:hAnsi="Calibri" w:cs="Calibri"/>
          <w:lang w:eastAsia="en-US"/>
        </w:rPr>
        <w:t xml:space="preserve"> temu podizvajalcu, če ta zamenjava ali prevzem ne pomeni bistvene spremembe pogodbe. Če izvajalec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p>
    <w:p w14:paraId="3C9EE4F1" w14:textId="77777777" w:rsidR="00612637" w:rsidRPr="00612637" w:rsidRDefault="00612637" w:rsidP="00612637">
      <w:pPr>
        <w:spacing w:line="276" w:lineRule="auto"/>
        <w:jc w:val="both"/>
        <w:rPr>
          <w:rFonts w:ascii="Calibri" w:eastAsia="Times New Roman" w:hAnsi="Calibri" w:cs="Calibri"/>
          <w:lang w:eastAsia="en-US"/>
        </w:rPr>
      </w:pPr>
    </w:p>
    <w:p w14:paraId="36C1BD4E" w14:textId="77777777" w:rsidR="00612637" w:rsidRPr="00612637" w:rsidRDefault="00612637" w:rsidP="00612637">
      <w:pPr>
        <w:spacing w:line="276" w:lineRule="auto"/>
        <w:jc w:val="both"/>
        <w:rPr>
          <w:rFonts w:ascii="Calibri" w:eastAsia="Times New Roman" w:hAnsi="Calibri" w:cs="Calibri"/>
          <w:lang w:eastAsia="en-US"/>
        </w:rPr>
      </w:pPr>
      <w:r w:rsidRPr="00612637">
        <w:rPr>
          <w:rFonts w:ascii="Calibri" w:eastAsia="Times New Roman" w:hAnsi="Calibri" w:cs="Calibri"/>
          <w:lang w:eastAsia="en-US"/>
        </w:rPr>
        <w:t>V primeru izpolnitve razveznega pogoja se šteje, da je pogodba za tega izvajalca razvezana z dnem sklenitve nove pogodbe o izvedbi javnega naročila za predmetno naročilo. O datumu sklenitve nove pogodbe bo naročnik obvestil izvajalca.</w:t>
      </w:r>
    </w:p>
    <w:p w14:paraId="41882550" w14:textId="77777777" w:rsidR="00612637" w:rsidRPr="00612637" w:rsidRDefault="00612637" w:rsidP="00612637">
      <w:pPr>
        <w:spacing w:line="276" w:lineRule="auto"/>
        <w:jc w:val="both"/>
        <w:rPr>
          <w:rFonts w:ascii="Calibri" w:eastAsia="Times New Roman" w:hAnsi="Calibri" w:cs="Calibri"/>
          <w:lang w:eastAsia="en-US"/>
        </w:rPr>
      </w:pPr>
    </w:p>
    <w:p w14:paraId="1F0C4EF2" w14:textId="77777777" w:rsidR="00612637" w:rsidRPr="00612637" w:rsidRDefault="00612637" w:rsidP="00612637">
      <w:pPr>
        <w:spacing w:line="276" w:lineRule="auto"/>
        <w:jc w:val="both"/>
        <w:rPr>
          <w:rFonts w:ascii="Calibri" w:eastAsia="Times New Roman" w:hAnsi="Calibri" w:cs="Calibri"/>
          <w:lang w:eastAsia="en-US"/>
        </w:rPr>
      </w:pPr>
      <w:r w:rsidRPr="00612637">
        <w:rPr>
          <w:rFonts w:ascii="Calibri" w:eastAsia="Times New Roman" w:hAnsi="Calibri" w:cs="Calibri"/>
          <w:lang w:eastAsia="en-US"/>
        </w:rPr>
        <w:t>Če naročnik v 60 dneh od seznanitve s kršitvijo ne začne novega postopka javnega naročila, se šteje, da je pogodba razvezana šestdeseti dan od seznanitve s kršitvijo.</w:t>
      </w:r>
    </w:p>
    <w:p w14:paraId="363D6E6F" w14:textId="77777777" w:rsidR="00612637" w:rsidRPr="00612637" w:rsidRDefault="00612637" w:rsidP="00612637">
      <w:pPr>
        <w:jc w:val="both"/>
        <w:rPr>
          <w:rFonts w:ascii="Calibri" w:eastAsia="Times New Roman" w:hAnsi="Calibri" w:cs="Calibri"/>
          <w:lang w:eastAsia="en-US"/>
        </w:rPr>
      </w:pPr>
    </w:p>
    <w:p w14:paraId="6DC26DF7"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PROTIKORUPCIJSKA DOLOČBA</w:t>
      </w:r>
    </w:p>
    <w:p w14:paraId="57018E2C" w14:textId="77777777" w:rsidR="00612637" w:rsidRPr="00612637" w:rsidRDefault="00612637" w:rsidP="00612637">
      <w:pPr>
        <w:rPr>
          <w:rFonts w:ascii="Calibri" w:eastAsia="Times New Roman" w:hAnsi="Calibri" w:cs="Calibri"/>
          <w:lang w:eastAsia="en-US"/>
        </w:rPr>
      </w:pPr>
    </w:p>
    <w:p w14:paraId="71B8081F"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3C1C7ACF" w14:textId="77777777" w:rsidR="00612637" w:rsidRPr="00612637" w:rsidRDefault="00612637" w:rsidP="00612637">
      <w:pPr>
        <w:rPr>
          <w:rFonts w:ascii="Calibri" w:eastAsia="Times New Roman" w:hAnsi="Calibri" w:cs="Calibri"/>
          <w:lang w:eastAsia="en-US"/>
        </w:rPr>
      </w:pPr>
    </w:p>
    <w:p w14:paraId="2BA02042"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39023B46" w14:textId="77777777" w:rsidR="00612637" w:rsidRPr="00612637" w:rsidRDefault="00612637" w:rsidP="00612637">
      <w:pPr>
        <w:jc w:val="both"/>
        <w:rPr>
          <w:rFonts w:ascii="Calibri" w:eastAsia="Times New Roman" w:hAnsi="Calibri" w:cs="Calibri"/>
          <w:lang w:eastAsia="en-US"/>
        </w:rPr>
      </w:pPr>
    </w:p>
    <w:p w14:paraId="25A8C838"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5715D360" w14:textId="77777777" w:rsidR="00612637" w:rsidRPr="00612637" w:rsidRDefault="00612637" w:rsidP="00612637">
      <w:pPr>
        <w:jc w:val="both"/>
        <w:rPr>
          <w:rFonts w:ascii="Calibri" w:eastAsia="Times New Roman" w:hAnsi="Calibri" w:cs="Calibri"/>
          <w:lang w:eastAsia="en-US"/>
        </w:rPr>
      </w:pPr>
    </w:p>
    <w:p w14:paraId="7B5AEB34" w14:textId="77777777" w:rsidR="00612637" w:rsidRPr="00612637" w:rsidRDefault="00612637" w:rsidP="00612637">
      <w:pPr>
        <w:jc w:val="both"/>
        <w:rPr>
          <w:rFonts w:ascii="Calibri" w:eastAsia="Times New Roman" w:hAnsi="Calibri" w:cs="Calibri"/>
          <w:lang w:eastAsia="en-US"/>
        </w:rPr>
      </w:pPr>
    </w:p>
    <w:p w14:paraId="69FE2838" w14:textId="77777777" w:rsidR="00612637" w:rsidRPr="00612637" w:rsidRDefault="00612637" w:rsidP="00714F9D">
      <w:pPr>
        <w:numPr>
          <w:ilvl w:val="0"/>
          <w:numId w:val="45"/>
        </w:numPr>
        <w:contextualSpacing/>
        <w:rPr>
          <w:rFonts w:ascii="Calibri" w:eastAsia="Times New Roman" w:hAnsi="Calibri" w:cs="Calibri"/>
          <w:b/>
        </w:rPr>
      </w:pPr>
      <w:r w:rsidRPr="00612637">
        <w:rPr>
          <w:rFonts w:ascii="Calibri" w:eastAsia="Times New Roman" w:hAnsi="Calibri" w:cs="Calibri"/>
          <w:b/>
        </w:rPr>
        <w:t>KONČNE DOLOČBE</w:t>
      </w:r>
    </w:p>
    <w:p w14:paraId="5659CFC6" w14:textId="77777777" w:rsidR="00612637" w:rsidRPr="00612637" w:rsidRDefault="00612637" w:rsidP="00612637">
      <w:pPr>
        <w:rPr>
          <w:rFonts w:ascii="Calibri" w:eastAsia="Times New Roman" w:hAnsi="Calibri" w:cs="Calibri"/>
          <w:lang w:eastAsia="en-US"/>
        </w:rPr>
      </w:pPr>
    </w:p>
    <w:p w14:paraId="4E84BA31"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54E7CCC8" w14:textId="77777777" w:rsidR="00612637" w:rsidRPr="00612637" w:rsidRDefault="00612637" w:rsidP="00612637">
      <w:pPr>
        <w:rPr>
          <w:rFonts w:ascii="Calibri" w:eastAsia="Times New Roman" w:hAnsi="Calibri" w:cs="Calibri"/>
          <w:lang w:eastAsia="en-US"/>
        </w:rPr>
      </w:pPr>
    </w:p>
    <w:p w14:paraId="5BA7EC79"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Če pride do statusne spremembe stranke tega sporazuma, pridobi status stranke novi subjekt le v primeru, če naročnik s tem soglaša, razen v primeru univerzalnega pravnega nasledstva. Enako velja tudi v primeru stečaja ali prisilne poravnave.</w:t>
      </w:r>
    </w:p>
    <w:p w14:paraId="5427B34D" w14:textId="77777777" w:rsidR="00612637" w:rsidRPr="00612637" w:rsidRDefault="00612637" w:rsidP="00612637">
      <w:pPr>
        <w:rPr>
          <w:rFonts w:ascii="Calibri" w:eastAsia="Times New Roman" w:hAnsi="Calibri" w:cs="Calibri"/>
          <w:lang w:eastAsia="en-US"/>
        </w:rPr>
      </w:pPr>
    </w:p>
    <w:p w14:paraId="1216668B"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0068A69C" w14:textId="77777777" w:rsidR="00612637" w:rsidRPr="00612637" w:rsidRDefault="00612637" w:rsidP="00612637">
      <w:pPr>
        <w:rPr>
          <w:rFonts w:ascii="Calibri" w:eastAsia="Times New Roman" w:hAnsi="Calibri" w:cs="Calibri"/>
          <w:lang w:eastAsia="en-US"/>
        </w:rPr>
      </w:pPr>
    </w:p>
    <w:p w14:paraId="49CC666B"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Pogodba se lahko spremeni ali dopolni s pisnim dodatkom, ki ga sprejmeta in podpišeta obe pogodbeni stranki.</w:t>
      </w:r>
    </w:p>
    <w:p w14:paraId="4181F61B" w14:textId="77777777" w:rsidR="00612637" w:rsidRPr="00612637" w:rsidRDefault="00612637" w:rsidP="00612637">
      <w:pPr>
        <w:rPr>
          <w:rFonts w:ascii="Calibri" w:eastAsia="Times New Roman" w:hAnsi="Calibri" w:cs="Calibri"/>
          <w:lang w:eastAsia="en-US"/>
        </w:rPr>
      </w:pPr>
    </w:p>
    <w:p w14:paraId="31CB4CDD"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5F509911" w14:textId="77777777" w:rsidR="00612637" w:rsidRPr="00612637" w:rsidRDefault="00612637" w:rsidP="00612637">
      <w:pPr>
        <w:ind w:left="360"/>
        <w:contextualSpacing/>
        <w:rPr>
          <w:rFonts w:ascii="Calibri" w:eastAsia="Times New Roman" w:hAnsi="Calibri" w:cs="Calibri"/>
          <w:b/>
        </w:rPr>
      </w:pPr>
    </w:p>
    <w:p w14:paraId="320D18C3"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Za razmerja, ki jih predmetna pogodba ne ureja, veljajo določbe zakona, ki ureja obligacijska razmerja. Če katerakoli od določb je ali postane neveljavna, to ne vpliva na ostale pogodbene določbe. Neveljavna določba se nadomesti z veljavno, ki mora čim bolj ustrezati namenu, ki ga je želela doseči neveljavna določba</w:t>
      </w:r>
    </w:p>
    <w:p w14:paraId="3B7BC6C8" w14:textId="77777777" w:rsidR="00612637" w:rsidRPr="00612637" w:rsidRDefault="00612637" w:rsidP="00612637">
      <w:pPr>
        <w:rPr>
          <w:rFonts w:ascii="Calibri" w:eastAsia="Times New Roman" w:hAnsi="Calibri" w:cs="Calibri"/>
          <w:lang w:eastAsia="en-US"/>
        </w:rPr>
      </w:pPr>
    </w:p>
    <w:p w14:paraId="1685CD9C"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262DA32E" w14:textId="77777777" w:rsidR="00612637" w:rsidRPr="00612637" w:rsidRDefault="00612637" w:rsidP="00612637">
      <w:pPr>
        <w:rPr>
          <w:rFonts w:ascii="Calibri" w:eastAsia="Times New Roman" w:hAnsi="Calibri" w:cs="Calibri"/>
          <w:lang w:eastAsia="en-US"/>
        </w:rPr>
      </w:pPr>
    </w:p>
    <w:p w14:paraId="3FD9D674"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Izvajalec ne more prenesti nobene svoje pogodbene obveznosti na tretjo osebo, razen če za to ne dobi pisnega soglasja naročnika.</w:t>
      </w:r>
    </w:p>
    <w:p w14:paraId="23050991" w14:textId="77777777" w:rsidR="00612637" w:rsidRPr="00612637" w:rsidRDefault="00612637" w:rsidP="00612637">
      <w:pPr>
        <w:rPr>
          <w:rFonts w:ascii="Calibri" w:eastAsia="Times New Roman" w:hAnsi="Calibri" w:cs="Calibri"/>
          <w:lang w:eastAsia="en-US"/>
        </w:rPr>
      </w:pPr>
    </w:p>
    <w:p w14:paraId="134CC8F5"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03C62B36" w14:textId="77777777" w:rsidR="00612637" w:rsidRPr="00612637" w:rsidRDefault="00612637" w:rsidP="00612637">
      <w:pPr>
        <w:rPr>
          <w:rFonts w:ascii="Calibri" w:eastAsia="Times New Roman" w:hAnsi="Calibri" w:cs="Calibri"/>
          <w:lang w:eastAsia="en-US"/>
        </w:rPr>
      </w:pPr>
    </w:p>
    <w:p w14:paraId="64745FAD"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Pogodba je sklenjena in prične veljati z dnem, ko jo podpišeta obe pogodbeni stranki, pod </w:t>
      </w:r>
      <w:proofErr w:type="spellStart"/>
      <w:r w:rsidRPr="00612637">
        <w:rPr>
          <w:rFonts w:ascii="Calibri" w:eastAsia="Times New Roman" w:hAnsi="Calibri" w:cs="Calibri"/>
          <w:lang w:eastAsia="en-US"/>
        </w:rPr>
        <w:t>odložnim</w:t>
      </w:r>
      <w:proofErr w:type="spellEnd"/>
      <w:r w:rsidRPr="00612637">
        <w:rPr>
          <w:rFonts w:ascii="Calibri" w:eastAsia="Times New Roman" w:hAnsi="Calibri" w:cs="Calibri"/>
          <w:lang w:eastAsia="en-US"/>
        </w:rPr>
        <w:t xml:space="preserve"> pogojem po predložitvi zavarovanja za dobro izvedbo pogodbenih obveznosti.</w:t>
      </w:r>
    </w:p>
    <w:p w14:paraId="5F875E5E" w14:textId="77777777" w:rsidR="00612637" w:rsidRPr="00612637" w:rsidRDefault="00612637" w:rsidP="00612637">
      <w:pPr>
        <w:rPr>
          <w:rFonts w:ascii="Calibri" w:eastAsia="Times New Roman" w:hAnsi="Calibri" w:cs="Calibri"/>
          <w:lang w:eastAsia="en-US"/>
        </w:rPr>
      </w:pPr>
    </w:p>
    <w:p w14:paraId="673C12EA" w14:textId="77777777" w:rsidR="00612637" w:rsidRPr="00612637" w:rsidRDefault="00612637" w:rsidP="00201D87">
      <w:pPr>
        <w:numPr>
          <w:ilvl w:val="0"/>
          <w:numId w:val="43"/>
        </w:numPr>
        <w:contextualSpacing/>
        <w:jc w:val="center"/>
        <w:rPr>
          <w:rFonts w:ascii="Calibri" w:eastAsia="Times New Roman" w:hAnsi="Calibri" w:cs="Calibri"/>
          <w:b/>
        </w:rPr>
      </w:pPr>
      <w:r w:rsidRPr="00612637">
        <w:rPr>
          <w:rFonts w:ascii="Calibri" w:eastAsia="Times New Roman" w:hAnsi="Calibri" w:cs="Calibri"/>
          <w:b/>
        </w:rPr>
        <w:t>člen</w:t>
      </w:r>
    </w:p>
    <w:p w14:paraId="06AE81E3" w14:textId="77777777" w:rsidR="00612637" w:rsidRPr="00612637" w:rsidRDefault="00612637" w:rsidP="00612637">
      <w:pPr>
        <w:rPr>
          <w:rFonts w:ascii="Calibri" w:eastAsia="Times New Roman" w:hAnsi="Calibri" w:cs="Calibri"/>
          <w:lang w:eastAsia="en-US"/>
        </w:rPr>
      </w:pPr>
    </w:p>
    <w:p w14:paraId="6FB9A400" w14:textId="77777777" w:rsidR="00612637" w:rsidRPr="00612637" w:rsidRDefault="00612637" w:rsidP="00612637">
      <w:pPr>
        <w:jc w:val="both"/>
        <w:rPr>
          <w:rFonts w:ascii="Calibri" w:eastAsia="Times New Roman" w:hAnsi="Calibri" w:cs="Calibri"/>
          <w:lang w:eastAsia="en-US"/>
        </w:rPr>
      </w:pPr>
      <w:r w:rsidRPr="00612637">
        <w:rPr>
          <w:rFonts w:ascii="Calibri" w:eastAsia="Times New Roman" w:hAnsi="Calibri" w:cs="Calibri"/>
          <w:lang w:eastAsia="en-US"/>
        </w:rPr>
        <w:t xml:space="preserve">Ta pogodba je napisana v štirih (4) enakih izvodih, od katerih prejme vsaka pogodbena stranka po dva (2) izvoda. </w:t>
      </w:r>
    </w:p>
    <w:p w14:paraId="3FD5793A" w14:textId="77777777" w:rsidR="00612637" w:rsidRPr="00612637" w:rsidRDefault="00612637" w:rsidP="00612637">
      <w:pPr>
        <w:jc w:val="both"/>
        <w:rPr>
          <w:rFonts w:ascii="Calibri" w:eastAsia="Times New Roman" w:hAnsi="Calibri" w:cs="Calibri"/>
          <w:lang w:eastAsia="en-US"/>
        </w:rPr>
      </w:pPr>
    </w:p>
    <w:p w14:paraId="7B988F31" w14:textId="77777777" w:rsidR="00612637" w:rsidRPr="00612637" w:rsidRDefault="00612637" w:rsidP="00612637">
      <w:pPr>
        <w:jc w:val="both"/>
        <w:rPr>
          <w:rFonts w:ascii="Calibri" w:eastAsia="Times New Roman" w:hAnsi="Calibri" w:cs="Calibri"/>
          <w:lang w:eastAsia="en-US"/>
        </w:rPr>
      </w:pPr>
    </w:p>
    <w:p w14:paraId="26BA44F0"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Številka:</w:t>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t>Številka: 430-0028/2024</w:t>
      </w:r>
    </w:p>
    <w:p w14:paraId="52F361A9" w14:textId="6570B64D"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Datum:</w:t>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t xml:space="preserve">Datum: </w:t>
      </w:r>
    </w:p>
    <w:p w14:paraId="5DF66C41" w14:textId="77777777" w:rsidR="00612637" w:rsidRPr="00612637" w:rsidRDefault="00612637" w:rsidP="00612637">
      <w:pPr>
        <w:rPr>
          <w:rFonts w:ascii="Calibri" w:eastAsia="Times New Roman" w:hAnsi="Calibri" w:cs="Calibri"/>
          <w:lang w:eastAsia="en-US"/>
        </w:rPr>
      </w:pPr>
    </w:p>
    <w:p w14:paraId="51A3EDFA"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 xml:space="preserve">Izvajalec: </w:t>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t>Naročnik:</w:t>
      </w:r>
    </w:p>
    <w:p w14:paraId="18ED6D09"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_______________</w:t>
      </w:r>
      <w:r w:rsidRPr="00612637">
        <w:rPr>
          <w:rFonts w:ascii="Calibri" w:eastAsia="Times New Roman" w:hAnsi="Calibri" w:cs="Calibri"/>
          <w:lang w:eastAsia="en-US"/>
        </w:rPr>
        <w:tab/>
      </w:r>
      <w:r w:rsidRPr="00612637">
        <w:rPr>
          <w:rFonts w:ascii="Calibri" w:eastAsia="Times New Roman" w:hAnsi="Calibri" w:cs="Calibri"/>
          <w:b/>
          <w:lang w:eastAsia="en-US"/>
        </w:rPr>
        <w:tab/>
      </w:r>
      <w:r w:rsidRPr="00612637">
        <w:rPr>
          <w:rFonts w:ascii="Calibri" w:eastAsia="Times New Roman" w:hAnsi="Calibri" w:cs="Calibri"/>
          <w:b/>
          <w:lang w:eastAsia="en-US"/>
        </w:rPr>
        <w:tab/>
      </w:r>
      <w:r w:rsidRPr="00612637">
        <w:rPr>
          <w:rFonts w:ascii="Calibri" w:eastAsia="Times New Roman" w:hAnsi="Calibri" w:cs="Calibri"/>
          <w:b/>
          <w:lang w:eastAsia="en-US"/>
        </w:rPr>
        <w:tab/>
      </w:r>
      <w:r w:rsidRPr="00612637">
        <w:rPr>
          <w:rFonts w:ascii="Calibri" w:eastAsia="Times New Roman" w:hAnsi="Calibri" w:cs="Calibri"/>
          <w:b/>
          <w:lang w:eastAsia="en-US"/>
        </w:rPr>
        <w:tab/>
      </w:r>
      <w:r w:rsidRPr="00612637">
        <w:rPr>
          <w:rFonts w:ascii="Calibri" w:eastAsia="Times New Roman" w:hAnsi="Calibri" w:cs="Calibri"/>
          <w:b/>
          <w:lang w:eastAsia="en-US"/>
        </w:rPr>
        <w:tab/>
        <w:t>OBČINA IVANČNA GORICA</w:t>
      </w:r>
    </w:p>
    <w:p w14:paraId="677CA43F"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p>
    <w:p w14:paraId="33B5E4A5" w14:textId="77777777" w:rsidR="00612637" w:rsidRPr="00612637" w:rsidRDefault="00612637" w:rsidP="00612637">
      <w:pPr>
        <w:rPr>
          <w:rFonts w:ascii="Calibri" w:eastAsia="Times New Roman" w:hAnsi="Calibri" w:cs="Calibri"/>
          <w:lang w:eastAsia="en-US"/>
        </w:rPr>
      </w:pPr>
      <w:r w:rsidRPr="00612637">
        <w:rPr>
          <w:rFonts w:ascii="Calibri" w:eastAsia="Times New Roman" w:hAnsi="Calibri" w:cs="Calibri"/>
          <w:lang w:eastAsia="en-US"/>
        </w:rPr>
        <w:t>_______________</w:t>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r>
      <w:r w:rsidRPr="00612637">
        <w:rPr>
          <w:rFonts w:ascii="Calibri" w:eastAsia="Times New Roman" w:hAnsi="Calibri" w:cs="Calibri"/>
          <w:lang w:eastAsia="en-US"/>
        </w:rPr>
        <w:tab/>
        <w:t>Župan Dušan Strnad</w:t>
      </w:r>
      <w:r w:rsidRPr="00612637">
        <w:rPr>
          <w:rFonts w:ascii="Calibri" w:eastAsia="Times New Roman" w:hAnsi="Calibri" w:cs="Calibri"/>
          <w:lang w:eastAsia="en-US"/>
        </w:rPr>
        <w:tab/>
      </w:r>
    </w:p>
    <w:p w14:paraId="64116D06" w14:textId="77777777" w:rsidR="00612637" w:rsidRPr="00612637" w:rsidRDefault="00612637" w:rsidP="00612637">
      <w:pPr>
        <w:rPr>
          <w:rFonts w:ascii="Times New Roman" w:eastAsia="Times New Roman" w:hAnsi="Times New Roman" w:cs="Times New Roman"/>
          <w:sz w:val="24"/>
          <w:szCs w:val="24"/>
          <w:lang w:eastAsia="en-US"/>
        </w:rPr>
      </w:pPr>
    </w:p>
    <w:p w14:paraId="4227A396" w14:textId="694D7960" w:rsidR="007B31A8" w:rsidRPr="004773CE" w:rsidRDefault="007B31A8" w:rsidP="007B31A8">
      <w:pPr>
        <w:ind w:left="1418" w:hanging="1418"/>
        <w:jc w:val="both"/>
        <w:rPr>
          <w:rFonts w:eastAsia="Times New Roman" w:cstheme="minorHAnsi"/>
          <w:sz w:val="22"/>
          <w:szCs w:val="22"/>
          <w:lang w:eastAsia="sl-SI"/>
        </w:rPr>
      </w:pPr>
    </w:p>
    <w:sectPr w:rsidR="007B31A8" w:rsidRPr="004773CE" w:rsidSect="00700942">
      <w:headerReference w:type="default" r:id="rId48"/>
      <w:footerReference w:type="default" r:id="rId49"/>
      <w:headerReference w:type="first" r:id="rId50"/>
      <w:pgSz w:w="11906" w:h="16838"/>
      <w:pgMar w:top="1701" w:right="1133" w:bottom="1276"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69C8C" w14:textId="77777777" w:rsidR="00B037BE" w:rsidRDefault="00B037BE" w:rsidP="001C3155">
      <w:r>
        <w:separator/>
      </w:r>
    </w:p>
  </w:endnote>
  <w:endnote w:type="continuationSeparator" w:id="0">
    <w:p w14:paraId="1B34E9CE" w14:textId="77777777" w:rsidR="00B037BE" w:rsidRDefault="00B037BE" w:rsidP="001C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wis721 Cn BT">
    <w:panose1 w:val="020B0506020202030204"/>
    <w:charset w:val="00"/>
    <w:family w:val="swiss"/>
    <w:pitch w:val="variable"/>
    <w:sig w:usb0="00000087" w:usb1="00000000" w:usb2="00000000" w:usb3="00000000" w:csb0="0000001B" w:csb1="00000000"/>
  </w:font>
  <w:font w:name="SLO_Swis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lyphicons Halflings">
    <w:charset w:val="00"/>
    <w:family w:val="auto"/>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44457" w14:textId="24604DC7" w:rsidR="0087604B" w:rsidRPr="008A1C7E" w:rsidRDefault="0087604B" w:rsidP="006C6F13">
    <w:pPr>
      <w:jc w:val="center"/>
      <w:rPr>
        <w:sz w:val="16"/>
        <w:szCs w:val="16"/>
      </w:rPr>
    </w:pPr>
    <w:r w:rsidRPr="008A1C7E">
      <w:rPr>
        <w:rFonts w:ascii="Calibri" w:hAnsi="Calibri" w:cs="Calibri"/>
        <w:sz w:val="16"/>
        <w:szCs w:val="16"/>
      </w:rPr>
      <w:t>»</w:t>
    </w:r>
    <w:r w:rsidR="006C6F13" w:rsidRPr="008A1C7E">
      <w:rPr>
        <w:sz w:val="16"/>
        <w:szCs w:val="16"/>
      </w:rPr>
      <w:t>Izbira izvajalca za izvedbo gradbeno – obrtniških in elektroinštalacijskih del za gradnjo </w:t>
    </w:r>
    <w:r w:rsidR="00897E60">
      <w:rPr>
        <w:sz w:val="16"/>
        <w:szCs w:val="16"/>
      </w:rPr>
      <w:t>K</w:t>
    </w:r>
    <w:r w:rsidR="006C6F13" w:rsidRPr="008A1C7E">
      <w:rPr>
        <w:sz w:val="16"/>
        <w:szCs w:val="16"/>
      </w:rPr>
      <w:t>ulturno upravnega centra Ivančna Gorica</w:t>
    </w:r>
    <w:r w:rsidRPr="008A1C7E">
      <w:rPr>
        <w:rFonts w:ascii="Calibri" w:hAnsi="Calibri" w:cs="Calibri"/>
        <w:sz w:val="16"/>
        <w:szCs w:val="16"/>
      </w:rPr>
      <w:t>«</w:t>
    </w:r>
  </w:p>
  <w:sdt>
    <w:sdtPr>
      <w:id w:val="1140159068"/>
      <w:docPartObj>
        <w:docPartGallery w:val="Page Numbers (Bottom of Page)"/>
        <w:docPartUnique/>
      </w:docPartObj>
    </w:sdtPr>
    <w:sdtEndPr/>
    <w:sdtContent>
      <w:p w14:paraId="19704CF1" w14:textId="77777777" w:rsidR="0087604B" w:rsidRDefault="0087604B" w:rsidP="0087604B">
        <w:pPr>
          <w:pStyle w:val="Noga"/>
          <w:jc w:val="center"/>
        </w:pPr>
        <w:r>
          <w:fldChar w:fldCharType="begin"/>
        </w:r>
        <w:r>
          <w:instrText>PAGE   \* MERGEFORMAT</w:instrText>
        </w:r>
        <w:r>
          <w:fldChar w:fldCharType="separate"/>
        </w:r>
        <w:r>
          <w:t>2</w:t>
        </w:r>
        <w:r>
          <w:fldChar w:fldCharType="end"/>
        </w:r>
      </w:p>
    </w:sdtContent>
  </w:sdt>
  <w:p w14:paraId="5F431FD3" w14:textId="77777777" w:rsidR="00CB6394" w:rsidRPr="00EE14EC" w:rsidRDefault="00CB6394" w:rsidP="0087604B">
    <w:pPr>
      <w:pStyle w:val="Nog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236AF" w14:textId="77777777" w:rsidR="00B037BE" w:rsidRDefault="00B037BE" w:rsidP="001C3155">
      <w:r>
        <w:separator/>
      </w:r>
    </w:p>
  </w:footnote>
  <w:footnote w:type="continuationSeparator" w:id="0">
    <w:p w14:paraId="2FFE997F" w14:textId="77777777" w:rsidR="00B037BE" w:rsidRDefault="00B037BE" w:rsidP="001C3155">
      <w:r>
        <w:continuationSeparator/>
      </w:r>
    </w:p>
  </w:footnote>
  <w:footnote w:id="1">
    <w:p w14:paraId="7F12AB6C" w14:textId="77777777" w:rsidR="001F60E4" w:rsidRPr="00AA4E6B" w:rsidRDefault="001F60E4" w:rsidP="001F60E4">
      <w:pPr>
        <w:pStyle w:val="Odstavekseznama"/>
        <w:spacing w:after="120"/>
        <w:ind w:left="426"/>
        <w:jc w:val="both"/>
        <w:rPr>
          <w:rFonts w:ascii="Arial Narrow" w:hAnsi="Arial Narrow"/>
          <w:bCs/>
          <w:iCs/>
          <w:sz w:val="10"/>
          <w:szCs w:val="10"/>
        </w:rPr>
      </w:pPr>
      <w:r w:rsidRPr="00AA4E6B">
        <w:rPr>
          <w:rFonts w:ascii="Arial Narrow" w:hAnsi="Arial Narrow"/>
          <w:bCs/>
          <w:iCs/>
          <w:sz w:val="10"/>
          <w:szCs w:val="10"/>
        </w:rPr>
        <w:t>1</w:t>
      </w:r>
    </w:p>
    <w:p w14:paraId="0A474766" w14:textId="77777777" w:rsidR="001F60E4" w:rsidRPr="007001D0" w:rsidRDefault="001F60E4" w:rsidP="001F60E4">
      <w:pPr>
        <w:pStyle w:val="Odstavekseznama"/>
        <w:spacing w:after="120"/>
        <w:ind w:left="426"/>
        <w:jc w:val="both"/>
        <w:rPr>
          <w:rFonts w:ascii="Arial Narrow" w:hAnsi="Arial Narrow"/>
          <w:b/>
          <w:i/>
          <w:sz w:val="16"/>
          <w:szCs w:val="16"/>
          <w:u w:val="single"/>
        </w:rPr>
      </w:pPr>
      <w:r w:rsidRPr="007001D0">
        <w:rPr>
          <w:rFonts w:ascii="Arial Narrow" w:hAnsi="Arial Narrow"/>
          <w:b/>
          <w:i/>
          <w:sz w:val="16"/>
          <w:szCs w:val="16"/>
          <w:u w:val="single"/>
        </w:rPr>
        <w:t>1. točka člena 1h Sklepa Sveta 2014/512/SZVP o omejevalnih ukrepih zaradi delovanja Rusije, ki povzroča destabilizacijo razmer v Ukrajini:</w:t>
      </w:r>
    </w:p>
    <w:p w14:paraId="6B8ABC97" w14:textId="77777777" w:rsidR="001F60E4" w:rsidRPr="007001D0" w:rsidRDefault="001F60E4" w:rsidP="000418E8">
      <w:pPr>
        <w:pStyle w:val="Sprotnaopomba-besedilo"/>
        <w:numPr>
          <w:ilvl w:val="0"/>
          <w:numId w:val="16"/>
        </w:numPr>
        <w:tabs>
          <w:tab w:val="left" w:pos="1276"/>
        </w:tabs>
        <w:ind w:firstLine="0"/>
        <w:jc w:val="both"/>
        <w:rPr>
          <w:rFonts w:ascii="Arial Narrow" w:hAnsi="Arial Narrow" w:cs="Calibri"/>
          <w:i/>
          <w:sz w:val="16"/>
          <w:szCs w:val="16"/>
        </w:rPr>
      </w:pPr>
      <w:r w:rsidRPr="007001D0">
        <w:rPr>
          <w:rFonts w:ascii="Arial Narrow" w:hAnsi="Arial Narrow" w:cs="Calibri"/>
          <w:i/>
          <w:sz w:val="16"/>
          <w:szCs w:val="16"/>
        </w:rPr>
        <w:t>Prepovedano je dodeljevanje ali nadaljnje izvajanje kakršnih koli javnih naročil ali koncesijskih pogodb, ki spadajo na področje uporabe direktiv 2014/23/EU (*), 2014/24/EU (**), 2014/25/EU (***) in 2009/81/ES (****) Evropskega parlamenta in Sveta ter člena 10, odstavki 1, 3, 6(a) do 6(e), 8, 9 in 10, členov 11, 12, 13 in 14 Direktive 2014/23/EU, členov 7 in 8, člena 10(b) do (f) in (h) do (j) Direktive 2014/24/EU, člena 18, člena 21(b) do (e) in (g) do (i), členov 29 in 30 Direktive 2014/25/EU ter člena 13(a) do (d), (f) do (h) in (j) Direktive 2009/81/ES:</w:t>
      </w:r>
    </w:p>
    <w:p w14:paraId="4471D0F6" w14:textId="77777777" w:rsidR="001F60E4" w:rsidRPr="007001D0" w:rsidRDefault="001F60E4" w:rsidP="000418E8">
      <w:pPr>
        <w:pStyle w:val="Sprotnaopomba-besedilo"/>
        <w:numPr>
          <w:ilvl w:val="0"/>
          <w:numId w:val="23"/>
        </w:numPr>
        <w:spacing w:before="120" w:line="360" w:lineRule="auto"/>
        <w:ind w:left="1077" w:hanging="368"/>
        <w:jc w:val="both"/>
        <w:rPr>
          <w:rFonts w:ascii="Arial Narrow" w:hAnsi="Arial Narrow" w:cs="Calibri"/>
          <w:i/>
          <w:sz w:val="16"/>
          <w:szCs w:val="16"/>
        </w:rPr>
      </w:pPr>
      <w:r w:rsidRPr="007001D0">
        <w:rPr>
          <w:rFonts w:ascii="Arial Narrow" w:hAnsi="Arial Narrow" w:cs="Calibri"/>
          <w:i/>
          <w:sz w:val="16"/>
          <w:szCs w:val="16"/>
        </w:rPr>
        <w:t>ruskim državljanom ali fizičnim ali pravnim osebam, subjektom ali organom s sedežem v Rusiji;</w:t>
      </w:r>
    </w:p>
    <w:p w14:paraId="5D6A3A9E" w14:textId="77777777" w:rsidR="001F60E4" w:rsidRPr="007001D0" w:rsidRDefault="001F60E4" w:rsidP="001F60E4">
      <w:pPr>
        <w:pStyle w:val="Sprotnaopomba-besedilo"/>
        <w:spacing w:line="276" w:lineRule="auto"/>
        <w:ind w:left="1080" w:hanging="368"/>
        <w:jc w:val="both"/>
        <w:rPr>
          <w:rFonts w:ascii="Arial Narrow" w:hAnsi="Arial Narrow" w:cs="Calibri"/>
          <w:i/>
          <w:sz w:val="16"/>
          <w:szCs w:val="16"/>
        </w:rPr>
      </w:pPr>
      <w:r w:rsidRPr="007001D0">
        <w:rPr>
          <w:rFonts w:ascii="Arial Narrow" w:hAnsi="Arial Narrow" w:cs="Calibri"/>
          <w:i/>
          <w:sz w:val="16"/>
          <w:szCs w:val="16"/>
        </w:rPr>
        <w:t>(b)</w:t>
      </w:r>
      <w:r w:rsidRPr="007001D0">
        <w:rPr>
          <w:rFonts w:ascii="Arial Narrow" w:hAnsi="Arial Narrow" w:cs="Calibri"/>
          <w:i/>
          <w:sz w:val="16"/>
          <w:szCs w:val="16"/>
        </w:rPr>
        <w:tab/>
        <w:t>pravnim osebam, subjektom ali organom, katerih več kot 50-odstotni delež je v neposredni ali posredni lasti subjekta iz točke (a) tega odstavka, ali</w:t>
      </w:r>
    </w:p>
    <w:p w14:paraId="4F57A3A7" w14:textId="77777777" w:rsidR="001F60E4" w:rsidRPr="007001D0" w:rsidRDefault="001F60E4" w:rsidP="001F60E4">
      <w:pPr>
        <w:pStyle w:val="Sprotnaopomba-besedilo"/>
        <w:spacing w:before="120" w:line="360" w:lineRule="auto"/>
        <w:ind w:left="1077" w:hanging="368"/>
        <w:jc w:val="both"/>
        <w:rPr>
          <w:rFonts w:ascii="Arial Narrow" w:hAnsi="Arial Narrow" w:cs="Calibri"/>
          <w:i/>
          <w:sz w:val="16"/>
          <w:szCs w:val="16"/>
        </w:rPr>
      </w:pPr>
      <w:r w:rsidRPr="007001D0">
        <w:rPr>
          <w:rFonts w:ascii="Arial Narrow" w:hAnsi="Arial Narrow" w:cs="Calibri"/>
          <w:i/>
          <w:sz w:val="16"/>
          <w:szCs w:val="16"/>
        </w:rPr>
        <w:t>(c)</w:t>
      </w:r>
      <w:r w:rsidRPr="007001D0">
        <w:rPr>
          <w:rFonts w:ascii="Arial Narrow" w:hAnsi="Arial Narrow" w:cs="Calibri"/>
          <w:i/>
          <w:sz w:val="16"/>
          <w:szCs w:val="16"/>
        </w:rPr>
        <w:tab/>
        <w:t>fizičnim ali pravnim osebam, subjektom ali organom, ki delujejo v imenu ali po navodilih subjekta iz točke (a) ali (b) tega odstavka,</w:t>
      </w:r>
    </w:p>
    <w:p w14:paraId="702E18DA" w14:textId="77777777" w:rsidR="001F60E4" w:rsidRPr="00D15991" w:rsidRDefault="001F60E4" w:rsidP="001F60E4">
      <w:pPr>
        <w:pStyle w:val="Sprotnaopomba-besedilo"/>
        <w:spacing w:before="60"/>
        <w:ind w:left="709"/>
        <w:jc w:val="both"/>
        <w:rPr>
          <w:rFonts w:ascii="Arial Narrow" w:hAnsi="Arial Narrow" w:cs="Calibri"/>
          <w:i/>
        </w:rPr>
      </w:pPr>
      <w:r w:rsidRPr="007001D0">
        <w:rPr>
          <w:rFonts w:ascii="Arial Narrow" w:hAnsi="Arial Narrow" w:cs="Calibri"/>
          <w:i/>
          <w:sz w:val="16"/>
          <w:szCs w:val="16"/>
        </w:rPr>
        <w:t>vključno s podizvajalci, dobavitelji ali subjekti, katerih zmogljivosti se uporabljajo v smislu direktiv 2014/23/EU, 2014/24/EU, 2014/25/EU in 2009/81/ES, če predstavljajo več kot 10 % vrednosti naročila.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95AC8" w14:textId="77777777" w:rsidR="00CB6394" w:rsidRDefault="00CB6394" w:rsidP="00E1221D">
    <w:pPr>
      <w:pStyle w:val="Glava"/>
      <w:jc w:val="center"/>
      <w:rPr>
        <w:noProof/>
      </w:rPr>
    </w:pPr>
    <w:r>
      <w:rPr>
        <w:noProof/>
        <w:lang w:eastAsia="sl-SI"/>
      </w:rPr>
      <w:drawing>
        <wp:inline distT="0" distB="0" distL="0" distR="0" wp14:anchorId="4011A91F" wp14:editId="0091EAB3">
          <wp:extent cx="1181100" cy="7620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5FB98" w14:textId="77777777" w:rsidR="00CB6394" w:rsidRDefault="00CB6394" w:rsidP="007D3CDC">
    <w:pPr>
      <w:pStyle w:val="Glava"/>
      <w:tabs>
        <w:tab w:val="clear" w:pos="9072"/>
        <w:tab w:val="right" w:pos="8931"/>
      </w:tabs>
      <w:ind w:left="709" w:right="851"/>
      <w:jc w:val="center"/>
      <w:rPr>
        <w:noProof/>
      </w:rPr>
    </w:pPr>
    <w:r>
      <w:rPr>
        <w:noProof/>
        <w:lang w:eastAsia="sl-SI"/>
      </w:rPr>
      <w:drawing>
        <wp:inline distT="0" distB="0" distL="0" distR="0" wp14:anchorId="78E57FBC" wp14:editId="17623DAC">
          <wp:extent cx="1181735" cy="758825"/>
          <wp:effectExtent l="0" t="0" r="0" b="317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8" type="#_x0000_t75" style="width:11.25pt;height:11.25pt" o:bullet="t">
        <v:imagedata r:id="rId1" o:title="mso36"/>
      </v:shape>
    </w:pict>
  </w:numPicBullet>
  <w:abstractNum w:abstractNumId="0" w15:restartNumberingAfterBreak="0">
    <w:nsid w:val="0000000E"/>
    <w:multiLevelType w:val="multilevel"/>
    <w:tmpl w:val="0000000E"/>
    <w:name w:val="WWNum17"/>
    <w:lvl w:ilvl="0">
      <w:start w:val="1"/>
      <w:numFmt w:val="bullet"/>
      <w:lvlText w:val=""/>
      <w:lvlJc w:val="left"/>
      <w:pPr>
        <w:tabs>
          <w:tab w:val="num" w:pos="0"/>
        </w:tabs>
        <w:ind w:left="720" w:hanging="360"/>
      </w:pPr>
      <w:rPr>
        <w:rFonts w:ascii="Wingdings" w:hAnsi="Wingdings"/>
        <w:color w:val="00000A"/>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9040D59"/>
    <w:multiLevelType w:val="multilevel"/>
    <w:tmpl w:val="BB20551A"/>
    <w:lvl w:ilvl="0">
      <w:start w:val="1"/>
      <w:numFmt w:val="decimal"/>
      <w:lvlText w:val="%1."/>
      <w:lvlJc w:val="left"/>
      <w:pPr>
        <w:ind w:left="1440" w:hanging="22"/>
      </w:pPr>
      <w:rPr>
        <w:rFonts w:hint="default"/>
      </w:rPr>
    </w:lvl>
    <w:lvl w:ilvl="1">
      <w:start w:val="1"/>
      <w:numFmt w:val="decimal"/>
      <w:pStyle w:val="Naslov2"/>
      <w:lvlText w:val="%1.%2."/>
      <w:lvlJc w:val="left"/>
      <w:pPr>
        <w:ind w:left="1440" w:hanging="22"/>
      </w:pPr>
      <w:rPr>
        <w:rFonts w:hint="default"/>
      </w:rPr>
    </w:lvl>
    <w:lvl w:ilvl="2">
      <w:start w:val="1"/>
      <w:numFmt w:val="decimal"/>
      <w:pStyle w:val="Naslov3"/>
      <w:lvlText w:val="%1.%2.%3."/>
      <w:lvlJc w:val="left"/>
      <w:pPr>
        <w:ind w:left="1440" w:hanging="22"/>
      </w:pPr>
      <w:rPr>
        <w:rFonts w:hint="default"/>
      </w:rPr>
    </w:lvl>
    <w:lvl w:ilvl="3">
      <w:start w:val="1"/>
      <w:numFmt w:val="decimal"/>
      <w:lvlText w:val="%1.%2.%3.%4."/>
      <w:lvlJc w:val="left"/>
      <w:pPr>
        <w:ind w:left="1440" w:hanging="22"/>
      </w:pPr>
      <w:rPr>
        <w:rFonts w:hint="default"/>
      </w:rPr>
    </w:lvl>
    <w:lvl w:ilvl="4">
      <w:start w:val="1"/>
      <w:numFmt w:val="decimal"/>
      <w:lvlText w:val="%1.%2.%3.%4.%5."/>
      <w:lvlJc w:val="left"/>
      <w:pPr>
        <w:ind w:left="1440" w:hanging="22"/>
      </w:pPr>
      <w:rPr>
        <w:rFonts w:hint="default"/>
      </w:rPr>
    </w:lvl>
    <w:lvl w:ilvl="5">
      <w:start w:val="1"/>
      <w:numFmt w:val="decimal"/>
      <w:lvlText w:val="%1.%2.%3.%4.%5.%6."/>
      <w:lvlJc w:val="left"/>
      <w:pPr>
        <w:ind w:left="1440" w:hanging="22"/>
      </w:pPr>
      <w:rPr>
        <w:rFonts w:hint="default"/>
      </w:rPr>
    </w:lvl>
    <w:lvl w:ilvl="6">
      <w:start w:val="1"/>
      <w:numFmt w:val="decimal"/>
      <w:lvlText w:val="%1.%2.%3.%4.%5.%6.%7."/>
      <w:lvlJc w:val="left"/>
      <w:pPr>
        <w:ind w:left="1440" w:hanging="22"/>
      </w:pPr>
      <w:rPr>
        <w:rFonts w:hint="default"/>
      </w:rPr>
    </w:lvl>
    <w:lvl w:ilvl="7">
      <w:start w:val="1"/>
      <w:numFmt w:val="decimal"/>
      <w:lvlText w:val="%1.%2.%3.%4.%5.%6.%7.%8."/>
      <w:lvlJc w:val="left"/>
      <w:pPr>
        <w:ind w:left="1440" w:hanging="22"/>
      </w:pPr>
      <w:rPr>
        <w:rFonts w:hint="default"/>
      </w:rPr>
    </w:lvl>
    <w:lvl w:ilvl="8">
      <w:start w:val="1"/>
      <w:numFmt w:val="decimal"/>
      <w:lvlText w:val="%1.%2.%3.%4.%5.%6.%7.%8.%9."/>
      <w:lvlJc w:val="left"/>
      <w:pPr>
        <w:ind w:left="1440" w:hanging="22"/>
      </w:pPr>
      <w:rPr>
        <w:rFonts w:hint="default"/>
      </w:rPr>
    </w:lvl>
  </w:abstractNum>
  <w:abstractNum w:abstractNumId="2" w15:restartNumberingAfterBreak="0">
    <w:nsid w:val="0C891247"/>
    <w:multiLevelType w:val="hybridMultilevel"/>
    <w:tmpl w:val="A734E164"/>
    <w:lvl w:ilvl="0" w:tplc="F7064426">
      <w:numFmt w:val="bullet"/>
      <w:lvlText w:val="-"/>
      <w:lvlJc w:val="left"/>
      <w:pPr>
        <w:ind w:left="720" w:hanging="360"/>
      </w:pPr>
      <w:rPr>
        <w:rFonts w:ascii="Calibri" w:eastAsiaTheme="minorEastAsia" w:hAnsi="Calibri" w:cs="Calibri"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5A775F"/>
    <w:multiLevelType w:val="hybridMultilevel"/>
    <w:tmpl w:val="C6C03088"/>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6C11163"/>
    <w:multiLevelType w:val="hybridMultilevel"/>
    <w:tmpl w:val="D1787612"/>
    <w:lvl w:ilvl="0" w:tplc="0F545088">
      <w:start w:val="1"/>
      <w:numFmt w:val="lowerLetter"/>
      <w:lvlText w:val="%1)"/>
      <w:lvlJc w:val="left"/>
      <w:pPr>
        <w:ind w:left="1071" w:hanging="360"/>
      </w:pPr>
      <w:rPr>
        <w:rFonts w:hint="default"/>
      </w:rPr>
    </w:lvl>
    <w:lvl w:ilvl="1" w:tplc="04240019" w:tentative="1">
      <w:start w:val="1"/>
      <w:numFmt w:val="lowerLetter"/>
      <w:lvlText w:val="%2."/>
      <w:lvlJc w:val="left"/>
      <w:pPr>
        <w:ind w:left="1791" w:hanging="360"/>
      </w:pPr>
    </w:lvl>
    <w:lvl w:ilvl="2" w:tplc="0424001B" w:tentative="1">
      <w:start w:val="1"/>
      <w:numFmt w:val="lowerRoman"/>
      <w:lvlText w:val="%3."/>
      <w:lvlJc w:val="right"/>
      <w:pPr>
        <w:ind w:left="2511" w:hanging="180"/>
      </w:pPr>
    </w:lvl>
    <w:lvl w:ilvl="3" w:tplc="0424000F" w:tentative="1">
      <w:start w:val="1"/>
      <w:numFmt w:val="decimal"/>
      <w:lvlText w:val="%4."/>
      <w:lvlJc w:val="left"/>
      <w:pPr>
        <w:ind w:left="3231" w:hanging="360"/>
      </w:pPr>
    </w:lvl>
    <w:lvl w:ilvl="4" w:tplc="04240019" w:tentative="1">
      <w:start w:val="1"/>
      <w:numFmt w:val="lowerLetter"/>
      <w:lvlText w:val="%5."/>
      <w:lvlJc w:val="left"/>
      <w:pPr>
        <w:ind w:left="3951" w:hanging="360"/>
      </w:pPr>
    </w:lvl>
    <w:lvl w:ilvl="5" w:tplc="0424001B" w:tentative="1">
      <w:start w:val="1"/>
      <w:numFmt w:val="lowerRoman"/>
      <w:lvlText w:val="%6."/>
      <w:lvlJc w:val="right"/>
      <w:pPr>
        <w:ind w:left="4671" w:hanging="180"/>
      </w:pPr>
    </w:lvl>
    <w:lvl w:ilvl="6" w:tplc="0424000F" w:tentative="1">
      <w:start w:val="1"/>
      <w:numFmt w:val="decimal"/>
      <w:lvlText w:val="%7."/>
      <w:lvlJc w:val="left"/>
      <w:pPr>
        <w:ind w:left="5391" w:hanging="360"/>
      </w:pPr>
    </w:lvl>
    <w:lvl w:ilvl="7" w:tplc="04240019" w:tentative="1">
      <w:start w:val="1"/>
      <w:numFmt w:val="lowerLetter"/>
      <w:lvlText w:val="%8."/>
      <w:lvlJc w:val="left"/>
      <w:pPr>
        <w:ind w:left="6111" w:hanging="360"/>
      </w:pPr>
    </w:lvl>
    <w:lvl w:ilvl="8" w:tplc="0424001B" w:tentative="1">
      <w:start w:val="1"/>
      <w:numFmt w:val="lowerRoman"/>
      <w:lvlText w:val="%9."/>
      <w:lvlJc w:val="right"/>
      <w:pPr>
        <w:ind w:left="6831" w:hanging="180"/>
      </w:pPr>
    </w:lvl>
  </w:abstractNum>
  <w:abstractNum w:abstractNumId="5" w15:restartNumberingAfterBreak="0">
    <w:nsid w:val="1B7916A5"/>
    <w:multiLevelType w:val="hybridMultilevel"/>
    <w:tmpl w:val="E2649724"/>
    <w:lvl w:ilvl="0" w:tplc="F7064426">
      <w:numFmt w:val="bullet"/>
      <w:lvlText w:val="-"/>
      <w:lvlJc w:val="left"/>
      <w:pPr>
        <w:ind w:left="360" w:hanging="360"/>
      </w:pPr>
      <w:rPr>
        <w:rFonts w:ascii="Calibri" w:eastAsiaTheme="minorEastAsia"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BC22ABC"/>
    <w:multiLevelType w:val="hybridMultilevel"/>
    <w:tmpl w:val="FDAAF880"/>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C180440"/>
    <w:multiLevelType w:val="hybridMultilevel"/>
    <w:tmpl w:val="D800F932"/>
    <w:lvl w:ilvl="0" w:tplc="53020A0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1933A03"/>
    <w:multiLevelType w:val="hybridMultilevel"/>
    <w:tmpl w:val="AB928552"/>
    <w:lvl w:ilvl="0" w:tplc="46E4F648">
      <w:start w:val="1"/>
      <w:numFmt w:val="upperRoman"/>
      <w:lvlText w:val="%1."/>
      <w:lvlJc w:val="left"/>
      <w:pPr>
        <w:ind w:left="108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8169CA"/>
    <w:multiLevelType w:val="hybridMultilevel"/>
    <w:tmpl w:val="63A66236"/>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4742C0D"/>
    <w:multiLevelType w:val="hybridMultilevel"/>
    <w:tmpl w:val="65587F38"/>
    <w:lvl w:ilvl="0" w:tplc="82C41566">
      <w:numFmt w:val="bullet"/>
      <w:lvlText w:val="-"/>
      <w:lvlJc w:val="left"/>
      <w:pPr>
        <w:ind w:left="360" w:hanging="360"/>
      </w:pPr>
      <w:rPr>
        <w:rFonts w:ascii="Calibri" w:eastAsiaTheme="minorEastAsia" w:hAnsi="Calibri"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6304BFA"/>
    <w:multiLevelType w:val="hybridMultilevel"/>
    <w:tmpl w:val="885EEDB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8AF0B78"/>
    <w:multiLevelType w:val="hybridMultilevel"/>
    <w:tmpl w:val="9412122E"/>
    <w:lvl w:ilvl="0" w:tplc="499E8F28">
      <w:start w:val="1"/>
      <w:numFmt w:val="upperRoman"/>
      <w:lvlText w:val="%1."/>
      <w:lvlJc w:val="left"/>
      <w:pPr>
        <w:ind w:left="0" w:firstLine="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A9B487F"/>
    <w:multiLevelType w:val="hybridMultilevel"/>
    <w:tmpl w:val="3A064D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pStyle w:val="xxx"/>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5B33FA"/>
    <w:multiLevelType w:val="hybridMultilevel"/>
    <w:tmpl w:val="F6EC4B22"/>
    <w:lvl w:ilvl="0" w:tplc="F7064426">
      <w:numFmt w:val="bullet"/>
      <w:lvlText w:val="-"/>
      <w:lvlJc w:val="left"/>
      <w:pPr>
        <w:ind w:left="360" w:hanging="360"/>
      </w:pPr>
      <w:rPr>
        <w:rFonts w:ascii="Calibri" w:eastAsiaTheme="minorEastAsia"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79D44D4"/>
    <w:multiLevelType w:val="hybridMultilevel"/>
    <w:tmpl w:val="94FE44E2"/>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7D3EB7"/>
    <w:multiLevelType w:val="hybridMultilevel"/>
    <w:tmpl w:val="9E3CEB26"/>
    <w:lvl w:ilvl="0" w:tplc="9D649CFA">
      <w:start w:val="2"/>
      <w:numFmt w:val="bullet"/>
      <w:lvlText w:val="-"/>
      <w:lvlJc w:val="left"/>
      <w:pPr>
        <w:ind w:left="360" w:hanging="360"/>
      </w:pPr>
      <w:rPr>
        <w:rFonts w:ascii="Calibri" w:eastAsia="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8" w15:restartNumberingAfterBreak="0">
    <w:nsid w:val="3C856D5B"/>
    <w:multiLevelType w:val="hybridMultilevel"/>
    <w:tmpl w:val="E6DAFF94"/>
    <w:lvl w:ilvl="0" w:tplc="9D649CFA">
      <w:start w:val="2"/>
      <w:numFmt w:val="bullet"/>
      <w:lvlText w:val="-"/>
      <w:lvlJc w:val="left"/>
      <w:pPr>
        <w:ind w:left="360" w:hanging="360"/>
      </w:pPr>
      <w:rPr>
        <w:rFonts w:ascii="Calibri" w:eastAsia="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9" w15:restartNumberingAfterBreak="0">
    <w:nsid w:val="40523E24"/>
    <w:multiLevelType w:val="hybridMultilevel"/>
    <w:tmpl w:val="88AA4E40"/>
    <w:lvl w:ilvl="0" w:tplc="060C79A0">
      <w:start w:val="8"/>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37F27EF"/>
    <w:multiLevelType w:val="hybridMultilevel"/>
    <w:tmpl w:val="081EAE74"/>
    <w:lvl w:ilvl="0" w:tplc="9D649CFA">
      <w:start w:val="2"/>
      <w:numFmt w:val="bullet"/>
      <w:lvlText w:val="-"/>
      <w:lvlJc w:val="left"/>
      <w:pPr>
        <w:ind w:left="360" w:hanging="360"/>
      </w:pPr>
      <w:rPr>
        <w:rFonts w:ascii="Calibri" w:eastAsia="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1" w15:restartNumberingAfterBreak="0">
    <w:nsid w:val="438762EF"/>
    <w:multiLevelType w:val="hybridMultilevel"/>
    <w:tmpl w:val="C750C19A"/>
    <w:lvl w:ilvl="0" w:tplc="F7064426">
      <w:numFmt w:val="bullet"/>
      <w:lvlText w:val="-"/>
      <w:lvlJc w:val="left"/>
      <w:pPr>
        <w:ind w:left="2160" w:hanging="360"/>
      </w:pPr>
      <w:rPr>
        <w:rFonts w:ascii="Calibri" w:eastAsiaTheme="minorEastAsia" w:hAnsi="Calibri" w:cs="Calibri" w:hint="default"/>
      </w:rPr>
    </w:lvl>
    <w:lvl w:ilvl="1" w:tplc="07ACB098">
      <w:numFmt w:val="bullet"/>
      <w:lvlText w:val=""/>
      <w:lvlJc w:val="left"/>
      <w:pPr>
        <w:ind w:left="2880" w:hanging="360"/>
      </w:pPr>
      <w:rPr>
        <w:rFonts w:ascii="Calibri" w:eastAsiaTheme="minorEastAsia" w:hAnsi="Calibri" w:cs="Calibri" w:hint="default"/>
      </w:rPr>
    </w:lvl>
    <w:lvl w:ilvl="2" w:tplc="18F02AE6">
      <w:numFmt w:val="bullet"/>
      <w:lvlText w:val="•"/>
      <w:lvlJc w:val="left"/>
      <w:pPr>
        <w:ind w:left="3945" w:hanging="705"/>
      </w:pPr>
      <w:rPr>
        <w:rFonts w:ascii="Calibri" w:eastAsia="Times New Roman" w:hAnsi="Calibri" w:cs="Calibri"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2" w15:restartNumberingAfterBreak="0">
    <w:nsid w:val="49143663"/>
    <w:multiLevelType w:val="hybridMultilevel"/>
    <w:tmpl w:val="E4CE2DC2"/>
    <w:lvl w:ilvl="0" w:tplc="D5907A18">
      <w:start w:val="1"/>
      <w:numFmt w:val="upperRoman"/>
      <w:lvlText w:val="%1."/>
      <w:lvlJc w:val="left"/>
      <w:pPr>
        <w:ind w:left="1080" w:hanging="720"/>
      </w:pPr>
      <w:rPr>
        <w:rFonts w:hint="default"/>
        <w:b/>
        <w:bCs/>
      </w:rPr>
    </w:lvl>
    <w:lvl w:ilvl="1" w:tplc="A9C67A0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3D58CA"/>
    <w:multiLevelType w:val="hybridMultilevel"/>
    <w:tmpl w:val="2B40A7AE"/>
    <w:lvl w:ilvl="0" w:tplc="C34AA116">
      <w:start w:val="1"/>
      <w:numFmt w:val="bullet"/>
      <w:lvlText w:val=""/>
      <w:lvlJc w:val="left"/>
      <w:pPr>
        <w:ind w:left="360" w:hanging="360"/>
      </w:pPr>
      <w:rPr>
        <w:rFonts w:ascii="Symbol" w:hAnsi="Symbol" w:hint="default"/>
        <w:sz w:val="18"/>
        <w:szCs w:val="18"/>
      </w:rPr>
    </w:lvl>
    <w:lvl w:ilvl="1" w:tplc="68C4AF26">
      <w:start w:val="1"/>
      <w:numFmt w:val="bullet"/>
      <w:lvlText w:val="o"/>
      <w:lvlJc w:val="left"/>
      <w:pPr>
        <w:ind w:left="1080" w:hanging="360"/>
      </w:pPr>
      <w:rPr>
        <w:rFonts w:ascii="Courier New" w:hAnsi="Courier New" w:cs="Courier New" w:hint="default"/>
      </w:rPr>
    </w:lvl>
    <w:lvl w:ilvl="2" w:tplc="FACC0A22">
      <w:start w:val="1"/>
      <w:numFmt w:val="bullet"/>
      <w:lvlText w:val=""/>
      <w:lvlJc w:val="left"/>
      <w:pPr>
        <w:ind w:left="1800" w:hanging="360"/>
      </w:pPr>
      <w:rPr>
        <w:rFonts w:ascii="Wingdings" w:hAnsi="Wingdings" w:cs="Wingdings" w:hint="default"/>
      </w:rPr>
    </w:lvl>
    <w:lvl w:ilvl="3" w:tplc="1132F5CC">
      <w:start w:val="1"/>
      <w:numFmt w:val="bullet"/>
      <w:lvlText w:val=""/>
      <w:lvlJc w:val="left"/>
      <w:pPr>
        <w:ind w:left="2520" w:hanging="360"/>
      </w:pPr>
      <w:rPr>
        <w:rFonts w:ascii="Symbol" w:hAnsi="Symbol" w:cs="Symbol" w:hint="default"/>
      </w:rPr>
    </w:lvl>
    <w:lvl w:ilvl="4" w:tplc="1648050A">
      <w:start w:val="1"/>
      <w:numFmt w:val="bullet"/>
      <w:lvlText w:val="o"/>
      <w:lvlJc w:val="left"/>
      <w:pPr>
        <w:ind w:left="3240" w:hanging="360"/>
      </w:pPr>
      <w:rPr>
        <w:rFonts w:ascii="Courier New" w:hAnsi="Courier New" w:cs="Courier New" w:hint="default"/>
      </w:rPr>
    </w:lvl>
    <w:lvl w:ilvl="5" w:tplc="C18EDDDC">
      <w:start w:val="1"/>
      <w:numFmt w:val="bullet"/>
      <w:lvlText w:val=""/>
      <w:lvlJc w:val="left"/>
      <w:pPr>
        <w:ind w:left="3960" w:hanging="360"/>
      </w:pPr>
      <w:rPr>
        <w:rFonts w:ascii="Wingdings" w:hAnsi="Wingdings" w:cs="Wingdings" w:hint="default"/>
      </w:rPr>
    </w:lvl>
    <w:lvl w:ilvl="6" w:tplc="E6DE81E0">
      <w:start w:val="1"/>
      <w:numFmt w:val="bullet"/>
      <w:lvlText w:val=""/>
      <w:lvlJc w:val="left"/>
      <w:pPr>
        <w:ind w:left="4680" w:hanging="360"/>
      </w:pPr>
      <w:rPr>
        <w:rFonts w:ascii="Symbol" w:hAnsi="Symbol" w:cs="Symbol" w:hint="default"/>
      </w:rPr>
    </w:lvl>
    <w:lvl w:ilvl="7" w:tplc="0764FB4E">
      <w:start w:val="1"/>
      <w:numFmt w:val="bullet"/>
      <w:lvlText w:val="o"/>
      <w:lvlJc w:val="left"/>
      <w:pPr>
        <w:ind w:left="5400" w:hanging="360"/>
      </w:pPr>
      <w:rPr>
        <w:rFonts w:ascii="Courier New" w:hAnsi="Courier New" w:cs="Courier New" w:hint="default"/>
      </w:rPr>
    </w:lvl>
    <w:lvl w:ilvl="8" w:tplc="6D363D70">
      <w:start w:val="1"/>
      <w:numFmt w:val="bullet"/>
      <w:lvlText w:val=""/>
      <w:lvlJc w:val="left"/>
      <w:pPr>
        <w:ind w:left="6120" w:hanging="360"/>
      </w:pPr>
      <w:rPr>
        <w:rFonts w:ascii="Wingdings" w:hAnsi="Wingdings" w:cs="Wingdings" w:hint="default"/>
      </w:rPr>
    </w:lvl>
  </w:abstractNum>
  <w:abstractNum w:abstractNumId="24" w15:restartNumberingAfterBreak="0">
    <w:nsid w:val="4C3E2C42"/>
    <w:multiLevelType w:val="multilevel"/>
    <w:tmpl w:val="FFFFFFFF"/>
    <w:lvl w:ilvl="0">
      <w:start w:val="1"/>
      <w:numFmt w:val="bullet"/>
      <w:lvlText w:val=""/>
      <w:lvlJc w:val="left"/>
      <w:pPr>
        <w:tabs>
          <w:tab w:val="num" w:pos="0"/>
        </w:tabs>
        <w:ind w:left="1287" w:hanging="360"/>
      </w:pPr>
      <w:rPr>
        <w:rFonts w:ascii="Wingdings" w:hAnsi="Wingdings" w:hint="default"/>
      </w:rPr>
    </w:lvl>
    <w:lvl w:ilvl="1">
      <w:start w:val="1"/>
      <w:numFmt w:val="bullet"/>
      <w:lvlText w:val="o"/>
      <w:lvlJc w:val="left"/>
      <w:pPr>
        <w:tabs>
          <w:tab w:val="num" w:pos="0"/>
        </w:tabs>
        <w:ind w:left="2007" w:hanging="360"/>
      </w:pPr>
      <w:rPr>
        <w:rFonts w:ascii="Courier New" w:hAnsi="Courier New" w:hint="default"/>
      </w:rPr>
    </w:lvl>
    <w:lvl w:ilvl="2">
      <w:start w:val="1"/>
      <w:numFmt w:val="bullet"/>
      <w:lvlText w:val=""/>
      <w:lvlJc w:val="left"/>
      <w:pPr>
        <w:tabs>
          <w:tab w:val="num" w:pos="0"/>
        </w:tabs>
        <w:ind w:left="2727" w:hanging="360"/>
      </w:pPr>
      <w:rPr>
        <w:rFonts w:ascii="Wingdings" w:hAnsi="Wingdings" w:hint="default"/>
      </w:rPr>
    </w:lvl>
    <w:lvl w:ilvl="3">
      <w:start w:val="1"/>
      <w:numFmt w:val="bullet"/>
      <w:lvlText w:val=""/>
      <w:lvlJc w:val="left"/>
      <w:pPr>
        <w:tabs>
          <w:tab w:val="num" w:pos="0"/>
        </w:tabs>
        <w:ind w:left="3447" w:hanging="360"/>
      </w:pPr>
      <w:rPr>
        <w:rFonts w:ascii="Symbol" w:hAnsi="Symbol" w:hint="default"/>
      </w:rPr>
    </w:lvl>
    <w:lvl w:ilvl="4">
      <w:start w:val="1"/>
      <w:numFmt w:val="bullet"/>
      <w:lvlText w:val="o"/>
      <w:lvlJc w:val="left"/>
      <w:pPr>
        <w:tabs>
          <w:tab w:val="num" w:pos="0"/>
        </w:tabs>
        <w:ind w:left="4167" w:hanging="360"/>
      </w:pPr>
      <w:rPr>
        <w:rFonts w:ascii="Courier New" w:hAnsi="Courier New" w:hint="default"/>
      </w:rPr>
    </w:lvl>
    <w:lvl w:ilvl="5">
      <w:start w:val="1"/>
      <w:numFmt w:val="bullet"/>
      <w:lvlText w:val=""/>
      <w:lvlJc w:val="left"/>
      <w:pPr>
        <w:tabs>
          <w:tab w:val="num" w:pos="0"/>
        </w:tabs>
        <w:ind w:left="4887" w:hanging="360"/>
      </w:pPr>
      <w:rPr>
        <w:rFonts w:ascii="Wingdings" w:hAnsi="Wingdings" w:hint="default"/>
      </w:rPr>
    </w:lvl>
    <w:lvl w:ilvl="6">
      <w:start w:val="1"/>
      <w:numFmt w:val="bullet"/>
      <w:lvlText w:val=""/>
      <w:lvlJc w:val="left"/>
      <w:pPr>
        <w:tabs>
          <w:tab w:val="num" w:pos="0"/>
        </w:tabs>
        <w:ind w:left="5607" w:hanging="360"/>
      </w:pPr>
      <w:rPr>
        <w:rFonts w:ascii="Symbol" w:hAnsi="Symbol" w:hint="default"/>
      </w:rPr>
    </w:lvl>
    <w:lvl w:ilvl="7">
      <w:start w:val="1"/>
      <w:numFmt w:val="bullet"/>
      <w:lvlText w:val="o"/>
      <w:lvlJc w:val="left"/>
      <w:pPr>
        <w:tabs>
          <w:tab w:val="num" w:pos="0"/>
        </w:tabs>
        <w:ind w:left="6327" w:hanging="360"/>
      </w:pPr>
      <w:rPr>
        <w:rFonts w:ascii="Courier New" w:hAnsi="Courier New" w:hint="default"/>
      </w:rPr>
    </w:lvl>
    <w:lvl w:ilvl="8">
      <w:start w:val="1"/>
      <w:numFmt w:val="bullet"/>
      <w:lvlText w:val=""/>
      <w:lvlJc w:val="left"/>
      <w:pPr>
        <w:tabs>
          <w:tab w:val="num" w:pos="0"/>
        </w:tabs>
        <w:ind w:left="7047" w:hanging="360"/>
      </w:pPr>
      <w:rPr>
        <w:rFonts w:ascii="Wingdings" w:hAnsi="Wingdings" w:hint="default"/>
      </w:rPr>
    </w:lvl>
  </w:abstractNum>
  <w:abstractNum w:abstractNumId="25" w15:restartNumberingAfterBreak="0">
    <w:nsid w:val="4D421980"/>
    <w:multiLevelType w:val="hybridMultilevel"/>
    <w:tmpl w:val="135C1F90"/>
    <w:lvl w:ilvl="0" w:tplc="DF708C90">
      <w:start w:val="3"/>
      <w:numFmt w:val="upperRoman"/>
      <w:lvlText w:val="%1."/>
      <w:lvlJc w:val="left"/>
      <w:pPr>
        <w:ind w:left="0" w:firstLine="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E04238C"/>
    <w:multiLevelType w:val="hybridMultilevel"/>
    <w:tmpl w:val="1376E6BE"/>
    <w:lvl w:ilvl="0" w:tplc="7346BAB0">
      <w:numFmt w:val="decimal"/>
      <w:lvlText w:val="­"/>
      <w:lvlJc w:val="left"/>
      <w:pPr>
        <w:tabs>
          <w:tab w:val="num" w:pos="360"/>
        </w:tabs>
        <w:ind w:left="360" w:hanging="360"/>
      </w:pPr>
      <w:rPr>
        <w:rFonts w:ascii="Calibri" w:hAnsi="Calibri" w:cs="Times New Roman" w:hint="default"/>
      </w:rPr>
    </w:lvl>
    <w:lvl w:ilvl="1" w:tplc="FFFFFFFF">
      <w:numFmt w:val="decimal"/>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7" w15:restartNumberingAfterBreak="0">
    <w:nsid w:val="4E4E54F8"/>
    <w:multiLevelType w:val="hybridMultilevel"/>
    <w:tmpl w:val="A7866E98"/>
    <w:lvl w:ilvl="0" w:tplc="F7064426">
      <w:numFmt w:val="bullet"/>
      <w:lvlText w:val="-"/>
      <w:lvlJc w:val="left"/>
      <w:pPr>
        <w:ind w:left="720" w:hanging="360"/>
      </w:pPr>
      <w:rPr>
        <w:rFonts w:ascii="Calibri" w:eastAsiaTheme="minorEastAsia" w:hAnsi="Calibri" w:cs="Calibri" w:hint="default"/>
        <w:sz w:val="18"/>
        <w:szCs w:val="18"/>
      </w:rPr>
    </w:lvl>
    <w:lvl w:ilvl="1" w:tplc="68C4AF26">
      <w:start w:val="1"/>
      <w:numFmt w:val="bullet"/>
      <w:lvlText w:val="o"/>
      <w:lvlJc w:val="left"/>
      <w:pPr>
        <w:ind w:left="1440" w:hanging="360"/>
      </w:pPr>
      <w:rPr>
        <w:rFonts w:ascii="Courier New" w:hAnsi="Courier New" w:cs="Courier New" w:hint="default"/>
      </w:rPr>
    </w:lvl>
    <w:lvl w:ilvl="2" w:tplc="FACC0A22">
      <w:start w:val="1"/>
      <w:numFmt w:val="bullet"/>
      <w:lvlText w:val=""/>
      <w:lvlJc w:val="left"/>
      <w:pPr>
        <w:ind w:left="2160" w:hanging="360"/>
      </w:pPr>
      <w:rPr>
        <w:rFonts w:ascii="Wingdings" w:hAnsi="Wingdings" w:cs="Wingdings" w:hint="default"/>
      </w:rPr>
    </w:lvl>
    <w:lvl w:ilvl="3" w:tplc="1132F5CC">
      <w:start w:val="1"/>
      <w:numFmt w:val="bullet"/>
      <w:lvlText w:val=""/>
      <w:lvlJc w:val="left"/>
      <w:pPr>
        <w:ind w:left="2880" w:hanging="360"/>
      </w:pPr>
      <w:rPr>
        <w:rFonts w:ascii="Symbol" w:hAnsi="Symbol" w:cs="Symbol" w:hint="default"/>
      </w:rPr>
    </w:lvl>
    <w:lvl w:ilvl="4" w:tplc="1648050A">
      <w:start w:val="1"/>
      <w:numFmt w:val="bullet"/>
      <w:lvlText w:val="o"/>
      <w:lvlJc w:val="left"/>
      <w:pPr>
        <w:ind w:left="3600" w:hanging="360"/>
      </w:pPr>
      <w:rPr>
        <w:rFonts w:ascii="Courier New" w:hAnsi="Courier New" w:cs="Courier New" w:hint="default"/>
      </w:rPr>
    </w:lvl>
    <w:lvl w:ilvl="5" w:tplc="C18EDDDC">
      <w:start w:val="1"/>
      <w:numFmt w:val="bullet"/>
      <w:lvlText w:val=""/>
      <w:lvlJc w:val="left"/>
      <w:pPr>
        <w:ind w:left="4320" w:hanging="360"/>
      </w:pPr>
      <w:rPr>
        <w:rFonts w:ascii="Wingdings" w:hAnsi="Wingdings" w:cs="Wingdings" w:hint="default"/>
      </w:rPr>
    </w:lvl>
    <w:lvl w:ilvl="6" w:tplc="E6DE81E0">
      <w:start w:val="1"/>
      <w:numFmt w:val="bullet"/>
      <w:lvlText w:val=""/>
      <w:lvlJc w:val="left"/>
      <w:pPr>
        <w:ind w:left="5040" w:hanging="360"/>
      </w:pPr>
      <w:rPr>
        <w:rFonts w:ascii="Symbol" w:hAnsi="Symbol" w:cs="Symbol" w:hint="default"/>
      </w:rPr>
    </w:lvl>
    <w:lvl w:ilvl="7" w:tplc="0764FB4E">
      <w:start w:val="1"/>
      <w:numFmt w:val="bullet"/>
      <w:lvlText w:val="o"/>
      <w:lvlJc w:val="left"/>
      <w:pPr>
        <w:ind w:left="5760" w:hanging="360"/>
      </w:pPr>
      <w:rPr>
        <w:rFonts w:ascii="Courier New" w:hAnsi="Courier New" w:cs="Courier New" w:hint="default"/>
      </w:rPr>
    </w:lvl>
    <w:lvl w:ilvl="8" w:tplc="6D363D70">
      <w:start w:val="1"/>
      <w:numFmt w:val="bullet"/>
      <w:lvlText w:val=""/>
      <w:lvlJc w:val="left"/>
      <w:pPr>
        <w:ind w:left="6480" w:hanging="360"/>
      </w:pPr>
      <w:rPr>
        <w:rFonts w:ascii="Wingdings" w:hAnsi="Wingdings" w:cs="Wingdings" w:hint="default"/>
      </w:rPr>
    </w:lvl>
  </w:abstractNum>
  <w:abstractNum w:abstractNumId="28" w15:restartNumberingAfterBreak="0">
    <w:nsid w:val="53AC46D9"/>
    <w:multiLevelType w:val="hybridMultilevel"/>
    <w:tmpl w:val="7DE42FD2"/>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896E22"/>
    <w:multiLevelType w:val="hybridMultilevel"/>
    <w:tmpl w:val="DAB4B52C"/>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4084A80"/>
    <w:multiLevelType w:val="hybridMultilevel"/>
    <w:tmpl w:val="87BA79EE"/>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6174EB2"/>
    <w:multiLevelType w:val="hybridMultilevel"/>
    <w:tmpl w:val="8BC6BFEA"/>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70A2DD3"/>
    <w:multiLevelType w:val="hybridMultilevel"/>
    <w:tmpl w:val="8490EFD8"/>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A5B6D34"/>
    <w:multiLevelType w:val="hybridMultilevel"/>
    <w:tmpl w:val="0C8CBAC8"/>
    <w:lvl w:ilvl="0" w:tplc="F7064426">
      <w:numFmt w:val="bullet"/>
      <w:lvlText w:val="-"/>
      <w:lvlJc w:val="left"/>
      <w:pPr>
        <w:ind w:left="720" w:hanging="360"/>
      </w:pPr>
      <w:rPr>
        <w:rFonts w:ascii="Calibri" w:eastAsiaTheme="minorEastAsia" w:hAnsi="Calibri" w:cs="Calibri"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6" w15:restartNumberingAfterBreak="0">
    <w:nsid w:val="6DBE6362"/>
    <w:multiLevelType w:val="hybridMultilevel"/>
    <w:tmpl w:val="C0A2A85A"/>
    <w:lvl w:ilvl="0" w:tplc="0424000F">
      <w:start w:val="1"/>
      <w:numFmt w:val="decimal"/>
      <w:lvlText w:val="%1."/>
      <w:lvlJc w:val="left"/>
      <w:pPr>
        <w:ind w:left="360" w:hanging="360"/>
      </w:pPr>
      <w:rPr>
        <w:rFonts w:hint="default"/>
      </w:rPr>
    </w:lvl>
    <w:lvl w:ilvl="1" w:tplc="0A4A06D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DDA01A8"/>
    <w:multiLevelType w:val="hybridMultilevel"/>
    <w:tmpl w:val="6FD255AA"/>
    <w:lvl w:ilvl="0" w:tplc="AFF606CA">
      <w:start w:val="7"/>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0FA6946"/>
    <w:multiLevelType w:val="hybridMultilevel"/>
    <w:tmpl w:val="885EED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E043D41"/>
    <w:multiLevelType w:val="hybridMultilevel"/>
    <w:tmpl w:val="45A89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F813C36"/>
    <w:multiLevelType w:val="hybridMultilevel"/>
    <w:tmpl w:val="52DE5EEE"/>
    <w:lvl w:ilvl="0" w:tplc="1FC66460">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046637216">
    <w:abstractNumId w:val="1"/>
  </w:num>
  <w:num w:numId="2" w16cid:durableId="510221544">
    <w:abstractNumId w:val="35"/>
  </w:num>
  <w:num w:numId="3" w16cid:durableId="1399866765">
    <w:abstractNumId w:val="21"/>
  </w:num>
  <w:num w:numId="4" w16cid:durableId="613444698">
    <w:abstractNumId w:val="13"/>
  </w:num>
  <w:num w:numId="5" w16cid:durableId="73168915">
    <w:abstractNumId w:val="29"/>
  </w:num>
  <w:num w:numId="6" w16cid:durableId="918052986">
    <w:abstractNumId w:val="39"/>
  </w:num>
  <w:num w:numId="7" w16cid:durableId="2085879908">
    <w:abstractNumId w:val="12"/>
  </w:num>
  <w:num w:numId="8" w16cid:durableId="1787119256">
    <w:abstractNumId w:val="27"/>
  </w:num>
  <w:num w:numId="9" w16cid:durableId="384794454">
    <w:abstractNumId w:val="30"/>
  </w:num>
  <w:num w:numId="10" w16cid:durableId="2139252473">
    <w:abstractNumId w:val="32"/>
  </w:num>
  <w:num w:numId="11" w16cid:durableId="1047293568">
    <w:abstractNumId w:val="33"/>
  </w:num>
  <w:num w:numId="12" w16cid:durableId="543980297">
    <w:abstractNumId w:val="15"/>
  </w:num>
  <w:num w:numId="13" w16cid:durableId="599220362">
    <w:abstractNumId w:val="6"/>
  </w:num>
  <w:num w:numId="14" w16cid:durableId="525756385">
    <w:abstractNumId w:val="10"/>
  </w:num>
  <w:num w:numId="15" w16cid:durableId="2086760121">
    <w:abstractNumId w:val="36"/>
  </w:num>
  <w:num w:numId="16" w16cid:durableId="1251963170">
    <w:abstractNumId w:val="14"/>
  </w:num>
  <w:num w:numId="17" w16cid:durableId="2060090140">
    <w:abstractNumId w:val="16"/>
  </w:num>
  <w:num w:numId="18" w16cid:durableId="922446764">
    <w:abstractNumId w:val="42"/>
  </w:num>
  <w:num w:numId="19" w16cid:durableId="146285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95942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9807562">
    <w:abstractNumId w:val="41"/>
  </w:num>
  <w:num w:numId="22" w16cid:durableId="1058363450">
    <w:abstractNumId w:val="4"/>
  </w:num>
  <w:num w:numId="23" w16cid:durableId="506288055">
    <w:abstractNumId w:val="7"/>
  </w:num>
  <w:num w:numId="24" w16cid:durableId="1334069998">
    <w:abstractNumId w:val="40"/>
  </w:num>
  <w:num w:numId="25" w16cid:durableId="694889691">
    <w:abstractNumId w:val="34"/>
  </w:num>
  <w:num w:numId="26" w16cid:durableId="661003333">
    <w:abstractNumId w:val="23"/>
  </w:num>
  <w:num w:numId="27" w16cid:durableId="1403061861">
    <w:abstractNumId w:val="24"/>
  </w:num>
  <w:num w:numId="28" w16cid:durableId="2034649284">
    <w:abstractNumId w:val="25"/>
  </w:num>
  <w:num w:numId="29" w16cid:durableId="2026127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581963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251094">
    <w:abstractNumId w:val="28"/>
  </w:num>
  <w:num w:numId="32" w16cid:durableId="1710840798">
    <w:abstractNumId w:val="5"/>
  </w:num>
  <w:num w:numId="33" w16cid:durableId="1554928729">
    <w:abstractNumId w:val="9"/>
  </w:num>
  <w:num w:numId="34" w16cid:durableId="793256886">
    <w:abstractNumId w:val="3"/>
  </w:num>
  <w:num w:numId="35" w16cid:durableId="656307466">
    <w:abstractNumId w:val="19"/>
  </w:num>
  <w:num w:numId="36" w16cid:durableId="895358454">
    <w:abstractNumId w:val="31"/>
  </w:num>
  <w:num w:numId="37" w16cid:durableId="362903161">
    <w:abstractNumId w:val="17"/>
  </w:num>
  <w:num w:numId="38" w16cid:durableId="47923798">
    <w:abstractNumId w:val="18"/>
  </w:num>
  <w:num w:numId="39" w16cid:durableId="1844666139">
    <w:abstractNumId w:val="20"/>
  </w:num>
  <w:num w:numId="40" w16cid:durableId="1222399178">
    <w:abstractNumId w:val="22"/>
  </w:num>
  <w:num w:numId="41" w16cid:durableId="471099422">
    <w:abstractNumId w:val="2"/>
  </w:num>
  <w:num w:numId="42" w16cid:durableId="1966428235">
    <w:abstractNumId w:val="8"/>
  </w:num>
  <w:num w:numId="43" w16cid:durableId="1739357065">
    <w:abstractNumId w:val="38"/>
  </w:num>
  <w:num w:numId="44" w16cid:durableId="1280867951">
    <w:abstractNumId w:val="19"/>
  </w:num>
  <w:num w:numId="45" w16cid:durableId="1891526608">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55"/>
    <w:rsid w:val="0000229D"/>
    <w:rsid w:val="00002B74"/>
    <w:rsid w:val="000030A9"/>
    <w:rsid w:val="0000569B"/>
    <w:rsid w:val="00005E6C"/>
    <w:rsid w:val="00006B94"/>
    <w:rsid w:val="00007195"/>
    <w:rsid w:val="0000770E"/>
    <w:rsid w:val="00007BFC"/>
    <w:rsid w:val="00010006"/>
    <w:rsid w:val="00010AE6"/>
    <w:rsid w:val="00013289"/>
    <w:rsid w:val="00013EBE"/>
    <w:rsid w:val="000142FC"/>
    <w:rsid w:val="000144AF"/>
    <w:rsid w:val="0001459D"/>
    <w:rsid w:val="000200E8"/>
    <w:rsid w:val="00020171"/>
    <w:rsid w:val="00021E1B"/>
    <w:rsid w:val="00021FA2"/>
    <w:rsid w:val="00022B08"/>
    <w:rsid w:val="00025DAD"/>
    <w:rsid w:val="00026D93"/>
    <w:rsid w:val="000270EC"/>
    <w:rsid w:val="00027211"/>
    <w:rsid w:val="00030983"/>
    <w:rsid w:val="00030FF9"/>
    <w:rsid w:val="00031956"/>
    <w:rsid w:val="00031B0A"/>
    <w:rsid w:val="0003381F"/>
    <w:rsid w:val="00033BAC"/>
    <w:rsid w:val="00035890"/>
    <w:rsid w:val="00037617"/>
    <w:rsid w:val="000418E8"/>
    <w:rsid w:val="00044D25"/>
    <w:rsid w:val="00044DF2"/>
    <w:rsid w:val="00054E38"/>
    <w:rsid w:val="00055AB9"/>
    <w:rsid w:val="00060623"/>
    <w:rsid w:val="00060C13"/>
    <w:rsid w:val="00061850"/>
    <w:rsid w:val="00065B9A"/>
    <w:rsid w:val="00067386"/>
    <w:rsid w:val="0006777C"/>
    <w:rsid w:val="00072CB9"/>
    <w:rsid w:val="000730B9"/>
    <w:rsid w:val="00073CAA"/>
    <w:rsid w:val="00073DDB"/>
    <w:rsid w:val="0007637F"/>
    <w:rsid w:val="00076E69"/>
    <w:rsid w:val="00077E41"/>
    <w:rsid w:val="00081465"/>
    <w:rsid w:val="000815D5"/>
    <w:rsid w:val="0008551A"/>
    <w:rsid w:val="00087B5E"/>
    <w:rsid w:val="00090262"/>
    <w:rsid w:val="000912EF"/>
    <w:rsid w:val="00091527"/>
    <w:rsid w:val="0009242B"/>
    <w:rsid w:val="00092815"/>
    <w:rsid w:val="000935F3"/>
    <w:rsid w:val="00096B56"/>
    <w:rsid w:val="000A2053"/>
    <w:rsid w:val="000A2FE7"/>
    <w:rsid w:val="000A318F"/>
    <w:rsid w:val="000A6706"/>
    <w:rsid w:val="000A73D8"/>
    <w:rsid w:val="000A74CF"/>
    <w:rsid w:val="000B13D6"/>
    <w:rsid w:val="000B1D86"/>
    <w:rsid w:val="000B3F12"/>
    <w:rsid w:val="000B5079"/>
    <w:rsid w:val="000B6546"/>
    <w:rsid w:val="000B67E7"/>
    <w:rsid w:val="000B69CF"/>
    <w:rsid w:val="000C17FA"/>
    <w:rsid w:val="000C3C4F"/>
    <w:rsid w:val="000C5654"/>
    <w:rsid w:val="000C5BB9"/>
    <w:rsid w:val="000D52DA"/>
    <w:rsid w:val="000D5433"/>
    <w:rsid w:val="000D648C"/>
    <w:rsid w:val="000E0672"/>
    <w:rsid w:val="000E17E3"/>
    <w:rsid w:val="000E1C50"/>
    <w:rsid w:val="000E2485"/>
    <w:rsid w:val="000E52AD"/>
    <w:rsid w:val="000E7ADB"/>
    <w:rsid w:val="000F0EC3"/>
    <w:rsid w:val="000F17DE"/>
    <w:rsid w:val="000F43F7"/>
    <w:rsid w:val="00102DDB"/>
    <w:rsid w:val="00104B20"/>
    <w:rsid w:val="001050CF"/>
    <w:rsid w:val="0011019F"/>
    <w:rsid w:val="0011392A"/>
    <w:rsid w:val="00113F97"/>
    <w:rsid w:val="00115E02"/>
    <w:rsid w:val="001162FF"/>
    <w:rsid w:val="00116EF6"/>
    <w:rsid w:val="00117378"/>
    <w:rsid w:val="0012044A"/>
    <w:rsid w:val="001246B3"/>
    <w:rsid w:val="0012569F"/>
    <w:rsid w:val="001264FC"/>
    <w:rsid w:val="001302B8"/>
    <w:rsid w:val="00130509"/>
    <w:rsid w:val="001313AF"/>
    <w:rsid w:val="001314F2"/>
    <w:rsid w:val="00134088"/>
    <w:rsid w:val="00135409"/>
    <w:rsid w:val="00136E6A"/>
    <w:rsid w:val="00137A30"/>
    <w:rsid w:val="00140859"/>
    <w:rsid w:val="00141D84"/>
    <w:rsid w:val="00142438"/>
    <w:rsid w:val="0014365C"/>
    <w:rsid w:val="00143716"/>
    <w:rsid w:val="0014505E"/>
    <w:rsid w:val="00145C13"/>
    <w:rsid w:val="001468A2"/>
    <w:rsid w:val="001468FB"/>
    <w:rsid w:val="0015085C"/>
    <w:rsid w:val="00150954"/>
    <w:rsid w:val="00150D55"/>
    <w:rsid w:val="00152833"/>
    <w:rsid w:val="0015441C"/>
    <w:rsid w:val="00154AE8"/>
    <w:rsid w:val="00154CA7"/>
    <w:rsid w:val="0016047C"/>
    <w:rsid w:val="00165ECC"/>
    <w:rsid w:val="0016712F"/>
    <w:rsid w:val="00167718"/>
    <w:rsid w:val="00167D50"/>
    <w:rsid w:val="00167EF1"/>
    <w:rsid w:val="0017100A"/>
    <w:rsid w:val="0017167C"/>
    <w:rsid w:val="001758A3"/>
    <w:rsid w:val="00176F79"/>
    <w:rsid w:val="00180AF2"/>
    <w:rsid w:val="0018127F"/>
    <w:rsid w:val="001824B4"/>
    <w:rsid w:val="001832F9"/>
    <w:rsid w:val="0018556D"/>
    <w:rsid w:val="001901CB"/>
    <w:rsid w:val="001903B2"/>
    <w:rsid w:val="00191DF5"/>
    <w:rsid w:val="00191F86"/>
    <w:rsid w:val="00192B2B"/>
    <w:rsid w:val="00193455"/>
    <w:rsid w:val="00193517"/>
    <w:rsid w:val="00194421"/>
    <w:rsid w:val="001972C7"/>
    <w:rsid w:val="00197E7F"/>
    <w:rsid w:val="001A2669"/>
    <w:rsid w:val="001A2841"/>
    <w:rsid w:val="001A2E4E"/>
    <w:rsid w:val="001A477C"/>
    <w:rsid w:val="001A58CC"/>
    <w:rsid w:val="001A680F"/>
    <w:rsid w:val="001B04A9"/>
    <w:rsid w:val="001B1746"/>
    <w:rsid w:val="001B17D0"/>
    <w:rsid w:val="001B26D3"/>
    <w:rsid w:val="001B6B99"/>
    <w:rsid w:val="001B754B"/>
    <w:rsid w:val="001B7CAC"/>
    <w:rsid w:val="001B7DF0"/>
    <w:rsid w:val="001C3155"/>
    <w:rsid w:val="001C6338"/>
    <w:rsid w:val="001D0D39"/>
    <w:rsid w:val="001D11A3"/>
    <w:rsid w:val="001D430B"/>
    <w:rsid w:val="001D570D"/>
    <w:rsid w:val="001E0E92"/>
    <w:rsid w:val="001E0F3B"/>
    <w:rsid w:val="001E2408"/>
    <w:rsid w:val="001E3DCA"/>
    <w:rsid w:val="001E3E38"/>
    <w:rsid w:val="001E6231"/>
    <w:rsid w:val="001F0911"/>
    <w:rsid w:val="001F0B60"/>
    <w:rsid w:val="001F5715"/>
    <w:rsid w:val="001F5BF7"/>
    <w:rsid w:val="001F60E4"/>
    <w:rsid w:val="00200A65"/>
    <w:rsid w:val="00200D5F"/>
    <w:rsid w:val="00201D87"/>
    <w:rsid w:val="00206A39"/>
    <w:rsid w:val="00206ED1"/>
    <w:rsid w:val="00212084"/>
    <w:rsid w:val="00213314"/>
    <w:rsid w:val="00215457"/>
    <w:rsid w:val="0021661C"/>
    <w:rsid w:val="002222B3"/>
    <w:rsid w:val="002227B5"/>
    <w:rsid w:val="00225A88"/>
    <w:rsid w:val="00225B37"/>
    <w:rsid w:val="00226A58"/>
    <w:rsid w:val="002305CB"/>
    <w:rsid w:val="00231314"/>
    <w:rsid w:val="00232749"/>
    <w:rsid w:val="00233E58"/>
    <w:rsid w:val="00234C40"/>
    <w:rsid w:val="00235A74"/>
    <w:rsid w:val="00236589"/>
    <w:rsid w:val="00236CFC"/>
    <w:rsid w:val="00240B69"/>
    <w:rsid w:val="00240D62"/>
    <w:rsid w:val="00245C3B"/>
    <w:rsid w:val="00245D98"/>
    <w:rsid w:val="00246DB8"/>
    <w:rsid w:val="002502FF"/>
    <w:rsid w:val="00251C9C"/>
    <w:rsid w:val="002526AD"/>
    <w:rsid w:val="00252EB1"/>
    <w:rsid w:val="002553E0"/>
    <w:rsid w:val="002571AD"/>
    <w:rsid w:val="0026116F"/>
    <w:rsid w:val="00261A64"/>
    <w:rsid w:val="00262198"/>
    <w:rsid w:val="00263617"/>
    <w:rsid w:val="00263989"/>
    <w:rsid w:val="00265FDC"/>
    <w:rsid w:val="0026665A"/>
    <w:rsid w:val="002669F5"/>
    <w:rsid w:val="00270056"/>
    <w:rsid w:val="00271A3C"/>
    <w:rsid w:val="0027245C"/>
    <w:rsid w:val="00273599"/>
    <w:rsid w:val="002736D1"/>
    <w:rsid w:val="00273F7D"/>
    <w:rsid w:val="00273FC6"/>
    <w:rsid w:val="00276243"/>
    <w:rsid w:val="0027740E"/>
    <w:rsid w:val="00277706"/>
    <w:rsid w:val="00277D06"/>
    <w:rsid w:val="00277DD8"/>
    <w:rsid w:val="002812CC"/>
    <w:rsid w:val="00285E25"/>
    <w:rsid w:val="0028756F"/>
    <w:rsid w:val="0028774B"/>
    <w:rsid w:val="00290626"/>
    <w:rsid w:val="00290F55"/>
    <w:rsid w:val="00292042"/>
    <w:rsid w:val="00294114"/>
    <w:rsid w:val="0029647A"/>
    <w:rsid w:val="002A02B0"/>
    <w:rsid w:val="002A2D94"/>
    <w:rsid w:val="002A4A46"/>
    <w:rsid w:val="002A5CDE"/>
    <w:rsid w:val="002A5DF8"/>
    <w:rsid w:val="002A6037"/>
    <w:rsid w:val="002A661C"/>
    <w:rsid w:val="002B06F4"/>
    <w:rsid w:val="002B3C4F"/>
    <w:rsid w:val="002B650A"/>
    <w:rsid w:val="002B6A94"/>
    <w:rsid w:val="002C3F51"/>
    <w:rsid w:val="002C520B"/>
    <w:rsid w:val="002C7603"/>
    <w:rsid w:val="002D0684"/>
    <w:rsid w:val="002D073A"/>
    <w:rsid w:val="002D09F7"/>
    <w:rsid w:val="002D117F"/>
    <w:rsid w:val="002D1746"/>
    <w:rsid w:val="002D202F"/>
    <w:rsid w:val="002D48DE"/>
    <w:rsid w:val="002D6919"/>
    <w:rsid w:val="002D7D36"/>
    <w:rsid w:val="002E1F12"/>
    <w:rsid w:val="002E200F"/>
    <w:rsid w:val="002E5F65"/>
    <w:rsid w:val="002F0B60"/>
    <w:rsid w:val="002F1F2C"/>
    <w:rsid w:val="002F2898"/>
    <w:rsid w:val="002F4ACA"/>
    <w:rsid w:val="002F524C"/>
    <w:rsid w:val="002F6D6B"/>
    <w:rsid w:val="002F79EB"/>
    <w:rsid w:val="002F7A74"/>
    <w:rsid w:val="002F7AEF"/>
    <w:rsid w:val="0030141E"/>
    <w:rsid w:val="003026D7"/>
    <w:rsid w:val="00302A68"/>
    <w:rsid w:val="00302D58"/>
    <w:rsid w:val="0030493A"/>
    <w:rsid w:val="00305406"/>
    <w:rsid w:val="00305FFB"/>
    <w:rsid w:val="00311B14"/>
    <w:rsid w:val="00312B54"/>
    <w:rsid w:val="00312D94"/>
    <w:rsid w:val="00315645"/>
    <w:rsid w:val="00316E20"/>
    <w:rsid w:val="00320320"/>
    <w:rsid w:val="003211E7"/>
    <w:rsid w:val="003217A4"/>
    <w:rsid w:val="003236F1"/>
    <w:rsid w:val="00323ADF"/>
    <w:rsid w:val="003247ED"/>
    <w:rsid w:val="0032483C"/>
    <w:rsid w:val="00325251"/>
    <w:rsid w:val="003261CA"/>
    <w:rsid w:val="003261CC"/>
    <w:rsid w:val="00327E09"/>
    <w:rsid w:val="00327F7E"/>
    <w:rsid w:val="00331F9A"/>
    <w:rsid w:val="003339FC"/>
    <w:rsid w:val="0033523D"/>
    <w:rsid w:val="00336D17"/>
    <w:rsid w:val="003403A7"/>
    <w:rsid w:val="00340FB9"/>
    <w:rsid w:val="0034167A"/>
    <w:rsid w:val="00344367"/>
    <w:rsid w:val="00344EA7"/>
    <w:rsid w:val="0034609E"/>
    <w:rsid w:val="0034681F"/>
    <w:rsid w:val="00346B4A"/>
    <w:rsid w:val="00350D15"/>
    <w:rsid w:val="0035269B"/>
    <w:rsid w:val="003569CC"/>
    <w:rsid w:val="00360548"/>
    <w:rsid w:val="00361C37"/>
    <w:rsid w:val="003626C6"/>
    <w:rsid w:val="00362A48"/>
    <w:rsid w:val="00362A58"/>
    <w:rsid w:val="0037140B"/>
    <w:rsid w:val="00372B10"/>
    <w:rsid w:val="00373068"/>
    <w:rsid w:val="0037381A"/>
    <w:rsid w:val="003744AA"/>
    <w:rsid w:val="0037493C"/>
    <w:rsid w:val="003750D0"/>
    <w:rsid w:val="00380BD4"/>
    <w:rsid w:val="00380EEB"/>
    <w:rsid w:val="00381E7D"/>
    <w:rsid w:val="003829C5"/>
    <w:rsid w:val="0038341C"/>
    <w:rsid w:val="003847CF"/>
    <w:rsid w:val="00390539"/>
    <w:rsid w:val="003907F1"/>
    <w:rsid w:val="00391196"/>
    <w:rsid w:val="0039215E"/>
    <w:rsid w:val="00392DA5"/>
    <w:rsid w:val="003935F0"/>
    <w:rsid w:val="00393D82"/>
    <w:rsid w:val="003963E3"/>
    <w:rsid w:val="003A0696"/>
    <w:rsid w:val="003A0CF2"/>
    <w:rsid w:val="003A12CF"/>
    <w:rsid w:val="003A2142"/>
    <w:rsid w:val="003A2BDF"/>
    <w:rsid w:val="003A3F6C"/>
    <w:rsid w:val="003A78BC"/>
    <w:rsid w:val="003B03AE"/>
    <w:rsid w:val="003B05B7"/>
    <w:rsid w:val="003B4E0B"/>
    <w:rsid w:val="003B5670"/>
    <w:rsid w:val="003B6948"/>
    <w:rsid w:val="003C1253"/>
    <w:rsid w:val="003C204B"/>
    <w:rsid w:val="003C27F6"/>
    <w:rsid w:val="003C3967"/>
    <w:rsid w:val="003C3F68"/>
    <w:rsid w:val="003C4A0B"/>
    <w:rsid w:val="003C5B61"/>
    <w:rsid w:val="003C5BC5"/>
    <w:rsid w:val="003D0E39"/>
    <w:rsid w:val="003D11B9"/>
    <w:rsid w:val="003D187C"/>
    <w:rsid w:val="003D2676"/>
    <w:rsid w:val="003D31F2"/>
    <w:rsid w:val="003D47A6"/>
    <w:rsid w:val="003D573A"/>
    <w:rsid w:val="003D6309"/>
    <w:rsid w:val="003D66EF"/>
    <w:rsid w:val="003E18E8"/>
    <w:rsid w:val="003E3499"/>
    <w:rsid w:val="003E42CB"/>
    <w:rsid w:val="003E4932"/>
    <w:rsid w:val="003E4ACB"/>
    <w:rsid w:val="003E4BB8"/>
    <w:rsid w:val="003E4F6D"/>
    <w:rsid w:val="003E7026"/>
    <w:rsid w:val="003E7982"/>
    <w:rsid w:val="003F0415"/>
    <w:rsid w:val="003F0D24"/>
    <w:rsid w:val="003F0F5F"/>
    <w:rsid w:val="003F3F8B"/>
    <w:rsid w:val="003F5037"/>
    <w:rsid w:val="003F50C1"/>
    <w:rsid w:val="003F565D"/>
    <w:rsid w:val="00400024"/>
    <w:rsid w:val="004001D3"/>
    <w:rsid w:val="00402407"/>
    <w:rsid w:val="00402D35"/>
    <w:rsid w:val="00402E38"/>
    <w:rsid w:val="00403714"/>
    <w:rsid w:val="00404B25"/>
    <w:rsid w:val="00405627"/>
    <w:rsid w:val="004057B0"/>
    <w:rsid w:val="00405DD5"/>
    <w:rsid w:val="004076D9"/>
    <w:rsid w:val="00410A0C"/>
    <w:rsid w:val="00415165"/>
    <w:rsid w:val="0041527D"/>
    <w:rsid w:val="00417126"/>
    <w:rsid w:val="00421D1C"/>
    <w:rsid w:val="004226BA"/>
    <w:rsid w:val="00422F82"/>
    <w:rsid w:val="00424915"/>
    <w:rsid w:val="0042732D"/>
    <w:rsid w:val="00430435"/>
    <w:rsid w:val="0043217F"/>
    <w:rsid w:val="0043223A"/>
    <w:rsid w:val="0043318D"/>
    <w:rsid w:val="004347D2"/>
    <w:rsid w:val="00435A78"/>
    <w:rsid w:val="00435C35"/>
    <w:rsid w:val="0043616B"/>
    <w:rsid w:val="00436B5C"/>
    <w:rsid w:val="00441372"/>
    <w:rsid w:val="0044233A"/>
    <w:rsid w:val="004460F8"/>
    <w:rsid w:val="00446CFC"/>
    <w:rsid w:val="00447E90"/>
    <w:rsid w:val="00454D4F"/>
    <w:rsid w:val="00454FB3"/>
    <w:rsid w:val="004609DF"/>
    <w:rsid w:val="004613FA"/>
    <w:rsid w:val="004617A7"/>
    <w:rsid w:val="00461A63"/>
    <w:rsid w:val="00462C4B"/>
    <w:rsid w:val="00465A69"/>
    <w:rsid w:val="00467DD5"/>
    <w:rsid w:val="00473598"/>
    <w:rsid w:val="0047442A"/>
    <w:rsid w:val="00474715"/>
    <w:rsid w:val="00474AFD"/>
    <w:rsid w:val="00475091"/>
    <w:rsid w:val="0047681C"/>
    <w:rsid w:val="00477AD4"/>
    <w:rsid w:val="00480EB8"/>
    <w:rsid w:val="00482204"/>
    <w:rsid w:val="004835C5"/>
    <w:rsid w:val="00483EAA"/>
    <w:rsid w:val="00483FDD"/>
    <w:rsid w:val="00484106"/>
    <w:rsid w:val="00485B29"/>
    <w:rsid w:val="004879DD"/>
    <w:rsid w:val="00487F4A"/>
    <w:rsid w:val="0049023E"/>
    <w:rsid w:val="00491991"/>
    <w:rsid w:val="00493031"/>
    <w:rsid w:val="004933C2"/>
    <w:rsid w:val="0049511E"/>
    <w:rsid w:val="00495374"/>
    <w:rsid w:val="004A09F8"/>
    <w:rsid w:val="004A1415"/>
    <w:rsid w:val="004A3FC4"/>
    <w:rsid w:val="004B3499"/>
    <w:rsid w:val="004B4070"/>
    <w:rsid w:val="004B5A7B"/>
    <w:rsid w:val="004C1898"/>
    <w:rsid w:val="004C28DB"/>
    <w:rsid w:val="004C356D"/>
    <w:rsid w:val="004C6A2D"/>
    <w:rsid w:val="004C73EC"/>
    <w:rsid w:val="004C7E81"/>
    <w:rsid w:val="004C7FC2"/>
    <w:rsid w:val="004D18EA"/>
    <w:rsid w:val="004D3B5C"/>
    <w:rsid w:val="004D4BB8"/>
    <w:rsid w:val="004D5E54"/>
    <w:rsid w:val="004D672B"/>
    <w:rsid w:val="004D71B5"/>
    <w:rsid w:val="004E269B"/>
    <w:rsid w:val="004E2D7B"/>
    <w:rsid w:val="004E7F1C"/>
    <w:rsid w:val="004F04E8"/>
    <w:rsid w:val="004F0F77"/>
    <w:rsid w:val="004F1F70"/>
    <w:rsid w:val="004F5BC3"/>
    <w:rsid w:val="004F7040"/>
    <w:rsid w:val="004F7584"/>
    <w:rsid w:val="004F7610"/>
    <w:rsid w:val="00502388"/>
    <w:rsid w:val="00502AC3"/>
    <w:rsid w:val="00503A42"/>
    <w:rsid w:val="00511767"/>
    <w:rsid w:val="00512BBC"/>
    <w:rsid w:val="0051468E"/>
    <w:rsid w:val="00514F90"/>
    <w:rsid w:val="0051599D"/>
    <w:rsid w:val="00521F6F"/>
    <w:rsid w:val="00524F62"/>
    <w:rsid w:val="00525B5C"/>
    <w:rsid w:val="005278C5"/>
    <w:rsid w:val="00530014"/>
    <w:rsid w:val="00531CD2"/>
    <w:rsid w:val="0053230F"/>
    <w:rsid w:val="005331A2"/>
    <w:rsid w:val="00534F27"/>
    <w:rsid w:val="00535313"/>
    <w:rsid w:val="005356BE"/>
    <w:rsid w:val="00540D81"/>
    <w:rsid w:val="0054127A"/>
    <w:rsid w:val="00542118"/>
    <w:rsid w:val="005450D5"/>
    <w:rsid w:val="0054586A"/>
    <w:rsid w:val="00545FE2"/>
    <w:rsid w:val="00546540"/>
    <w:rsid w:val="005468F6"/>
    <w:rsid w:val="00547195"/>
    <w:rsid w:val="005474E5"/>
    <w:rsid w:val="00547BCC"/>
    <w:rsid w:val="005508BF"/>
    <w:rsid w:val="00550E5D"/>
    <w:rsid w:val="005511B1"/>
    <w:rsid w:val="00551D5A"/>
    <w:rsid w:val="00552AC3"/>
    <w:rsid w:val="00555C87"/>
    <w:rsid w:val="005577D7"/>
    <w:rsid w:val="00562309"/>
    <w:rsid w:val="00563824"/>
    <w:rsid w:val="00566284"/>
    <w:rsid w:val="0056683F"/>
    <w:rsid w:val="00566AD7"/>
    <w:rsid w:val="005676B5"/>
    <w:rsid w:val="00567BAF"/>
    <w:rsid w:val="005702D4"/>
    <w:rsid w:val="00570774"/>
    <w:rsid w:val="00575934"/>
    <w:rsid w:val="00576148"/>
    <w:rsid w:val="00577285"/>
    <w:rsid w:val="00580F97"/>
    <w:rsid w:val="00582558"/>
    <w:rsid w:val="00582D82"/>
    <w:rsid w:val="00583545"/>
    <w:rsid w:val="0058387A"/>
    <w:rsid w:val="0058478E"/>
    <w:rsid w:val="00586B36"/>
    <w:rsid w:val="00586CE2"/>
    <w:rsid w:val="00590AE4"/>
    <w:rsid w:val="005928F2"/>
    <w:rsid w:val="00592C50"/>
    <w:rsid w:val="00593BB1"/>
    <w:rsid w:val="00593C97"/>
    <w:rsid w:val="005943E6"/>
    <w:rsid w:val="00594453"/>
    <w:rsid w:val="00596072"/>
    <w:rsid w:val="00596F1F"/>
    <w:rsid w:val="005A02C1"/>
    <w:rsid w:val="005A0338"/>
    <w:rsid w:val="005A1AAB"/>
    <w:rsid w:val="005A1CE4"/>
    <w:rsid w:val="005A2498"/>
    <w:rsid w:val="005A3730"/>
    <w:rsid w:val="005A76F8"/>
    <w:rsid w:val="005A7BE2"/>
    <w:rsid w:val="005B0108"/>
    <w:rsid w:val="005B076A"/>
    <w:rsid w:val="005B1100"/>
    <w:rsid w:val="005B5ACA"/>
    <w:rsid w:val="005B6BD1"/>
    <w:rsid w:val="005B7376"/>
    <w:rsid w:val="005C07D9"/>
    <w:rsid w:val="005C1FD6"/>
    <w:rsid w:val="005C25DA"/>
    <w:rsid w:val="005C3BAC"/>
    <w:rsid w:val="005C4DEE"/>
    <w:rsid w:val="005C5071"/>
    <w:rsid w:val="005C5938"/>
    <w:rsid w:val="005C5FA4"/>
    <w:rsid w:val="005C6940"/>
    <w:rsid w:val="005C751B"/>
    <w:rsid w:val="005D1491"/>
    <w:rsid w:val="005D1C92"/>
    <w:rsid w:val="005D2678"/>
    <w:rsid w:val="005D4CC1"/>
    <w:rsid w:val="005D4E2D"/>
    <w:rsid w:val="005D683B"/>
    <w:rsid w:val="005E111C"/>
    <w:rsid w:val="005E2242"/>
    <w:rsid w:val="005E2742"/>
    <w:rsid w:val="005E31B9"/>
    <w:rsid w:val="005E3FE5"/>
    <w:rsid w:val="005E5D23"/>
    <w:rsid w:val="005E651C"/>
    <w:rsid w:val="005E6F67"/>
    <w:rsid w:val="005F040C"/>
    <w:rsid w:val="005F06FD"/>
    <w:rsid w:val="005F09F4"/>
    <w:rsid w:val="005F32C0"/>
    <w:rsid w:val="005F5AE6"/>
    <w:rsid w:val="005F7F67"/>
    <w:rsid w:val="00600C9A"/>
    <w:rsid w:val="0060192A"/>
    <w:rsid w:val="00601B04"/>
    <w:rsid w:val="006058E8"/>
    <w:rsid w:val="00606F7A"/>
    <w:rsid w:val="006111E9"/>
    <w:rsid w:val="00612637"/>
    <w:rsid w:val="00612682"/>
    <w:rsid w:val="00613F62"/>
    <w:rsid w:val="00615E69"/>
    <w:rsid w:val="00617E1D"/>
    <w:rsid w:val="00621AD9"/>
    <w:rsid w:val="00623532"/>
    <w:rsid w:val="00623C6F"/>
    <w:rsid w:val="00624324"/>
    <w:rsid w:val="00626F2B"/>
    <w:rsid w:val="00630A4F"/>
    <w:rsid w:val="006310F0"/>
    <w:rsid w:val="00631371"/>
    <w:rsid w:val="00631533"/>
    <w:rsid w:val="00633052"/>
    <w:rsid w:val="00633866"/>
    <w:rsid w:val="006340DE"/>
    <w:rsid w:val="006369CE"/>
    <w:rsid w:val="00636B3E"/>
    <w:rsid w:val="00640CE0"/>
    <w:rsid w:val="00644456"/>
    <w:rsid w:val="0064455C"/>
    <w:rsid w:val="006448F1"/>
    <w:rsid w:val="00644CAD"/>
    <w:rsid w:val="00645235"/>
    <w:rsid w:val="00646AB1"/>
    <w:rsid w:val="00650E42"/>
    <w:rsid w:val="006519F4"/>
    <w:rsid w:val="0065293F"/>
    <w:rsid w:val="00653623"/>
    <w:rsid w:val="006615B7"/>
    <w:rsid w:val="00661BE6"/>
    <w:rsid w:val="0066271C"/>
    <w:rsid w:val="00665F0A"/>
    <w:rsid w:val="00667F40"/>
    <w:rsid w:val="00676371"/>
    <w:rsid w:val="006769B7"/>
    <w:rsid w:val="00676E1E"/>
    <w:rsid w:val="00677276"/>
    <w:rsid w:val="00680372"/>
    <w:rsid w:val="00681A4C"/>
    <w:rsid w:val="00684A2B"/>
    <w:rsid w:val="00685D7C"/>
    <w:rsid w:val="00686B05"/>
    <w:rsid w:val="006879E0"/>
    <w:rsid w:val="00690641"/>
    <w:rsid w:val="00690ABA"/>
    <w:rsid w:val="0069248D"/>
    <w:rsid w:val="0069259A"/>
    <w:rsid w:val="006930D0"/>
    <w:rsid w:val="006946AD"/>
    <w:rsid w:val="00694953"/>
    <w:rsid w:val="006A182C"/>
    <w:rsid w:val="006A1A1B"/>
    <w:rsid w:val="006A25BF"/>
    <w:rsid w:val="006A4B38"/>
    <w:rsid w:val="006A6FD7"/>
    <w:rsid w:val="006B252A"/>
    <w:rsid w:val="006B42EC"/>
    <w:rsid w:val="006B4B3A"/>
    <w:rsid w:val="006B4BFC"/>
    <w:rsid w:val="006C2DD1"/>
    <w:rsid w:val="006C5174"/>
    <w:rsid w:val="006C556A"/>
    <w:rsid w:val="006C563C"/>
    <w:rsid w:val="006C6721"/>
    <w:rsid w:val="006C6F13"/>
    <w:rsid w:val="006D0791"/>
    <w:rsid w:val="006D0CAB"/>
    <w:rsid w:val="006D3225"/>
    <w:rsid w:val="006D455D"/>
    <w:rsid w:val="006D45B1"/>
    <w:rsid w:val="006D5C1E"/>
    <w:rsid w:val="006D5E69"/>
    <w:rsid w:val="006D7890"/>
    <w:rsid w:val="006E2127"/>
    <w:rsid w:val="006E30FC"/>
    <w:rsid w:val="006E3C16"/>
    <w:rsid w:val="006E4C9A"/>
    <w:rsid w:val="006F0108"/>
    <w:rsid w:val="006F16AD"/>
    <w:rsid w:val="006F3131"/>
    <w:rsid w:val="006F320D"/>
    <w:rsid w:val="006F4046"/>
    <w:rsid w:val="006F4DCE"/>
    <w:rsid w:val="006F77BC"/>
    <w:rsid w:val="00700942"/>
    <w:rsid w:val="00700FEB"/>
    <w:rsid w:val="00702646"/>
    <w:rsid w:val="0070277B"/>
    <w:rsid w:val="0070425B"/>
    <w:rsid w:val="007049B1"/>
    <w:rsid w:val="007063E0"/>
    <w:rsid w:val="00707344"/>
    <w:rsid w:val="00707DCE"/>
    <w:rsid w:val="00710353"/>
    <w:rsid w:val="007122BB"/>
    <w:rsid w:val="00714C40"/>
    <w:rsid w:val="00714D82"/>
    <w:rsid w:val="00714F9D"/>
    <w:rsid w:val="00715EE9"/>
    <w:rsid w:val="00716DD8"/>
    <w:rsid w:val="00720718"/>
    <w:rsid w:val="00720A2E"/>
    <w:rsid w:val="00721F19"/>
    <w:rsid w:val="0072399A"/>
    <w:rsid w:val="00723D98"/>
    <w:rsid w:val="007265D6"/>
    <w:rsid w:val="00730421"/>
    <w:rsid w:val="0073195C"/>
    <w:rsid w:val="00733FB6"/>
    <w:rsid w:val="00736D69"/>
    <w:rsid w:val="00737FDC"/>
    <w:rsid w:val="00740EB8"/>
    <w:rsid w:val="00741ADB"/>
    <w:rsid w:val="00741BC2"/>
    <w:rsid w:val="00742172"/>
    <w:rsid w:val="00742B3D"/>
    <w:rsid w:val="00742F5D"/>
    <w:rsid w:val="00743125"/>
    <w:rsid w:val="007450CF"/>
    <w:rsid w:val="0074532A"/>
    <w:rsid w:val="00745458"/>
    <w:rsid w:val="007461B1"/>
    <w:rsid w:val="00747A6F"/>
    <w:rsid w:val="00747D7C"/>
    <w:rsid w:val="0075213B"/>
    <w:rsid w:val="007535F6"/>
    <w:rsid w:val="007548E6"/>
    <w:rsid w:val="00754AA8"/>
    <w:rsid w:val="00754CDD"/>
    <w:rsid w:val="00755D81"/>
    <w:rsid w:val="0075760D"/>
    <w:rsid w:val="00765595"/>
    <w:rsid w:val="00771F2D"/>
    <w:rsid w:val="0077338E"/>
    <w:rsid w:val="00774099"/>
    <w:rsid w:val="00774698"/>
    <w:rsid w:val="00775ABE"/>
    <w:rsid w:val="00775E09"/>
    <w:rsid w:val="007766FA"/>
    <w:rsid w:val="00780EB6"/>
    <w:rsid w:val="00781834"/>
    <w:rsid w:val="007819D1"/>
    <w:rsid w:val="0078486A"/>
    <w:rsid w:val="00785D44"/>
    <w:rsid w:val="00785DBA"/>
    <w:rsid w:val="00786600"/>
    <w:rsid w:val="0079132B"/>
    <w:rsid w:val="007919A8"/>
    <w:rsid w:val="007925FF"/>
    <w:rsid w:val="00792DFB"/>
    <w:rsid w:val="00797432"/>
    <w:rsid w:val="007A38C7"/>
    <w:rsid w:val="007A4111"/>
    <w:rsid w:val="007A43A4"/>
    <w:rsid w:val="007A51DE"/>
    <w:rsid w:val="007A5C8F"/>
    <w:rsid w:val="007A68B8"/>
    <w:rsid w:val="007A717B"/>
    <w:rsid w:val="007A723C"/>
    <w:rsid w:val="007A768D"/>
    <w:rsid w:val="007B023E"/>
    <w:rsid w:val="007B0736"/>
    <w:rsid w:val="007B10EB"/>
    <w:rsid w:val="007B2A66"/>
    <w:rsid w:val="007B2C58"/>
    <w:rsid w:val="007B31A8"/>
    <w:rsid w:val="007B396B"/>
    <w:rsid w:val="007B497B"/>
    <w:rsid w:val="007B6555"/>
    <w:rsid w:val="007B7077"/>
    <w:rsid w:val="007C28F3"/>
    <w:rsid w:val="007C3532"/>
    <w:rsid w:val="007C48FD"/>
    <w:rsid w:val="007C592B"/>
    <w:rsid w:val="007C6122"/>
    <w:rsid w:val="007C6850"/>
    <w:rsid w:val="007C7ABE"/>
    <w:rsid w:val="007D2E95"/>
    <w:rsid w:val="007D37C1"/>
    <w:rsid w:val="007D3CDC"/>
    <w:rsid w:val="007D6E42"/>
    <w:rsid w:val="007E024F"/>
    <w:rsid w:val="007E0CC2"/>
    <w:rsid w:val="007E2331"/>
    <w:rsid w:val="007E3D26"/>
    <w:rsid w:val="007E40DF"/>
    <w:rsid w:val="007E4104"/>
    <w:rsid w:val="007F01B6"/>
    <w:rsid w:val="007F16FC"/>
    <w:rsid w:val="007F1A13"/>
    <w:rsid w:val="007F249C"/>
    <w:rsid w:val="007F4016"/>
    <w:rsid w:val="007F41B2"/>
    <w:rsid w:val="007F4BD9"/>
    <w:rsid w:val="007F677D"/>
    <w:rsid w:val="007F7BD5"/>
    <w:rsid w:val="0080004E"/>
    <w:rsid w:val="0080026F"/>
    <w:rsid w:val="008006AF"/>
    <w:rsid w:val="00800E28"/>
    <w:rsid w:val="008013BD"/>
    <w:rsid w:val="00802D5E"/>
    <w:rsid w:val="0080356E"/>
    <w:rsid w:val="00804221"/>
    <w:rsid w:val="00804820"/>
    <w:rsid w:val="00804D73"/>
    <w:rsid w:val="00805777"/>
    <w:rsid w:val="00805CB1"/>
    <w:rsid w:val="00806223"/>
    <w:rsid w:val="008067E3"/>
    <w:rsid w:val="00806BF9"/>
    <w:rsid w:val="008104E3"/>
    <w:rsid w:val="0081071A"/>
    <w:rsid w:val="008107B4"/>
    <w:rsid w:val="008112A9"/>
    <w:rsid w:val="0081689C"/>
    <w:rsid w:val="00817276"/>
    <w:rsid w:val="008172B3"/>
    <w:rsid w:val="00821410"/>
    <w:rsid w:val="00821DCD"/>
    <w:rsid w:val="00824D7F"/>
    <w:rsid w:val="00826119"/>
    <w:rsid w:val="00826429"/>
    <w:rsid w:val="008315A2"/>
    <w:rsid w:val="00831BD5"/>
    <w:rsid w:val="00832645"/>
    <w:rsid w:val="00832C1B"/>
    <w:rsid w:val="00834101"/>
    <w:rsid w:val="008345CD"/>
    <w:rsid w:val="008350F1"/>
    <w:rsid w:val="00835C22"/>
    <w:rsid w:val="008365F5"/>
    <w:rsid w:val="00840B2A"/>
    <w:rsid w:val="008419FF"/>
    <w:rsid w:val="0084348A"/>
    <w:rsid w:val="008459B8"/>
    <w:rsid w:val="0084762F"/>
    <w:rsid w:val="0084797B"/>
    <w:rsid w:val="00850CA6"/>
    <w:rsid w:val="00851502"/>
    <w:rsid w:val="0085383B"/>
    <w:rsid w:val="00853BF5"/>
    <w:rsid w:val="008546AC"/>
    <w:rsid w:val="008552B0"/>
    <w:rsid w:val="00856246"/>
    <w:rsid w:val="008569E8"/>
    <w:rsid w:val="00861A59"/>
    <w:rsid w:val="00863213"/>
    <w:rsid w:val="00863D8A"/>
    <w:rsid w:val="0086596A"/>
    <w:rsid w:val="00866D4F"/>
    <w:rsid w:val="00867938"/>
    <w:rsid w:val="00872B17"/>
    <w:rsid w:val="008732A8"/>
    <w:rsid w:val="008732ED"/>
    <w:rsid w:val="00873A8C"/>
    <w:rsid w:val="0087566C"/>
    <w:rsid w:val="0087604B"/>
    <w:rsid w:val="00876C9C"/>
    <w:rsid w:val="00876CA4"/>
    <w:rsid w:val="00877FBE"/>
    <w:rsid w:val="00880F97"/>
    <w:rsid w:val="00882559"/>
    <w:rsid w:val="00882F92"/>
    <w:rsid w:val="0088339E"/>
    <w:rsid w:val="00883B18"/>
    <w:rsid w:val="00884C05"/>
    <w:rsid w:val="00885543"/>
    <w:rsid w:val="008870FC"/>
    <w:rsid w:val="00890729"/>
    <w:rsid w:val="008911C7"/>
    <w:rsid w:val="008927A6"/>
    <w:rsid w:val="00895552"/>
    <w:rsid w:val="008964D8"/>
    <w:rsid w:val="00896A76"/>
    <w:rsid w:val="00897E60"/>
    <w:rsid w:val="008A0C11"/>
    <w:rsid w:val="008A1C7E"/>
    <w:rsid w:val="008A5643"/>
    <w:rsid w:val="008B1D0D"/>
    <w:rsid w:val="008B253B"/>
    <w:rsid w:val="008B2B96"/>
    <w:rsid w:val="008B34F8"/>
    <w:rsid w:val="008B3DFA"/>
    <w:rsid w:val="008B52D2"/>
    <w:rsid w:val="008B5C19"/>
    <w:rsid w:val="008C096A"/>
    <w:rsid w:val="008C24B3"/>
    <w:rsid w:val="008C32F4"/>
    <w:rsid w:val="008C3BAE"/>
    <w:rsid w:val="008C744A"/>
    <w:rsid w:val="008C752F"/>
    <w:rsid w:val="008C7D38"/>
    <w:rsid w:val="008C7E00"/>
    <w:rsid w:val="008D0249"/>
    <w:rsid w:val="008D0292"/>
    <w:rsid w:val="008D67D2"/>
    <w:rsid w:val="008E2152"/>
    <w:rsid w:val="008E281C"/>
    <w:rsid w:val="008E2CA5"/>
    <w:rsid w:val="008E5CB9"/>
    <w:rsid w:val="008E5CF6"/>
    <w:rsid w:val="008F07E9"/>
    <w:rsid w:val="008F0CCC"/>
    <w:rsid w:val="008F2694"/>
    <w:rsid w:val="008F634E"/>
    <w:rsid w:val="00900258"/>
    <w:rsid w:val="00901C44"/>
    <w:rsid w:val="009021E5"/>
    <w:rsid w:val="009028F1"/>
    <w:rsid w:val="0090364D"/>
    <w:rsid w:val="0090481A"/>
    <w:rsid w:val="00904C32"/>
    <w:rsid w:val="00905742"/>
    <w:rsid w:val="0090633C"/>
    <w:rsid w:val="009072C9"/>
    <w:rsid w:val="00912143"/>
    <w:rsid w:val="00913715"/>
    <w:rsid w:val="0091467F"/>
    <w:rsid w:val="009177BA"/>
    <w:rsid w:val="00922CF9"/>
    <w:rsid w:val="0092571C"/>
    <w:rsid w:val="009259A0"/>
    <w:rsid w:val="00932DE9"/>
    <w:rsid w:val="00932EE8"/>
    <w:rsid w:val="00934E76"/>
    <w:rsid w:val="009372E7"/>
    <w:rsid w:val="0094322B"/>
    <w:rsid w:val="0094360C"/>
    <w:rsid w:val="00944357"/>
    <w:rsid w:val="00944635"/>
    <w:rsid w:val="009469C9"/>
    <w:rsid w:val="00947129"/>
    <w:rsid w:val="009473D1"/>
    <w:rsid w:val="009501EC"/>
    <w:rsid w:val="0095100E"/>
    <w:rsid w:val="0095141A"/>
    <w:rsid w:val="0095232C"/>
    <w:rsid w:val="009526AB"/>
    <w:rsid w:val="00957875"/>
    <w:rsid w:val="0095788F"/>
    <w:rsid w:val="009579AE"/>
    <w:rsid w:val="00957AFF"/>
    <w:rsid w:val="009615E0"/>
    <w:rsid w:val="00962468"/>
    <w:rsid w:val="0096268E"/>
    <w:rsid w:val="00962FBB"/>
    <w:rsid w:val="009637A5"/>
    <w:rsid w:val="009649B5"/>
    <w:rsid w:val="0096605A"/>
    <w:rsid w:val="00966837"/>
    <w:rsid w:val="00967E2B"/>
    <w:rsid w:val="00970D14"/>
    <w:rsid w:val="0097355D"/>
    <w:rsid w:val="009738B1"/>
    <w:rsid w:val="00974EBA"/>
    <w:rsid w:val="0097567D"/>
    <w:rsid w:val="00975E4F"/>
    <w:rsid w:val="0097640C"/>
    <w:rsid w:val="009770D8"/>
    <w:rsid w:val="00982D88"/>
    <w:rsid w:val="00983F52"/>
    <w:rsid w:val="00984ED5"/>
    <w:rsid w:val="00986540"/>
    <w:rsid w:val="009872FF"/>
    <w:rsid w:val="00992BD4"/>
    <w:rsid w:val="00993133"/>
    <w:rsid w:val="009931B6"/>
    <w:rsid w:val="00995AB2"/>
    <w:rsid w:val="00996612"/>
    <w:rsid w:val="009A09FD"/>
    <w:rsid w:val="009A1579"/>
    <w:rsid w:val="009A29F2"/>
    <w:rsid w:val="009A7A3E"/>
    <w:rsid w:val="009B216B"/>
    <w:rsid w:val="009B449B"/>
    <w:rsid w:val="009B5A6D"/>
    <w:rsid w:val="009B669B"/>
    <w:rsid w:val="009C071C"/>
    <w:rsid w:val="009C5B0B"/>
    <w:rsid w:val="009D3581"/>
    <w:rsid w:val="009D373B"/>
    <w:rsid w:val="009D467F"/>
    <w:rsid w:val="009D62D2"/>
    <w:rsid w:val="009D63CB"/>
    <w:rsid w:val="009E040B"/>
    <w:rsid w:val="009E68C4"/>
    <w:rsid w:val="009E73A5"/>
    <w:rsid w:val="009E7FFB"/>
    <w:rsid w:val="009F2A0B"/>
    <w:rsid w:val="009F4767"/>
    <w:rsid w:val="009F620A"/>
    <w:rsid w:val="009F6E06"/>
    <w:rsid w:val="009F77F1"/>
    <w:rsid w:val="00A0118D"/>
    <w:rsid w:val="00A01F2C"/>
    <w:rsid w:val="00A04206"/>
    <w:rsid w:val="00A04CA3"/>
    <w:rsid w:val="00A0508F"/>
    <w:rsid w:val="00A072F6"/>
    <w:rsid w:val="00A11F9E"/>
    <w:rsid w:val="00A13B45"/>
    <w:rsid w:val="00A143EC"/>
    <w:rsid w:val="00A14D75"/>
    <w:rsid w:val="00A14E62"/>
    <w:rsid w:val="00A14E87"/>
    <w:rsid w:val="00A206D0"/>
    <w:rsid w:val="00A2517C"/>
    <w:rsid w:val="00A2608A"/>
    <w:rsid w:val="00A260C4"/>
    <w:rsid w:val="00A32196"/>
    <w:rsid w:val="00A32414"/>
    <w:rsid w:val="00A32FC1"/>
    <w:rsid w:val="00A33384"/>
    <w:rsid w:val="00A33798"/>
    <w:rsid w:val="00A34277"/>
    <w:rsid w:val="00A3522A"/>
    <w:rsid w:val="00A3570B"/>
    <w:rsid w:val="00A36038"/>
    <w:rsid w:val="00A376A2"/>
    <w:rsid w:val="00A41B07"/>
    <w:rsid w:val="00A42942"/>
    <w:rsid w:val="00A4521A"/>
    <w:rsid w:val="00A4753C"/>
    <w:rsid w:val="00A5139D"/>
    <w:rsid w:val="00A5377C"/>
    <w:rsid w:val="00A541C0"/>
    <w:rsid w:val="00A57979"/>
    <w:rsid w:val="00A57EA2"/>
    <w:rsid w:val="00A60369"/>
    <w:rsid w:val="00A60E42"/>
    <w:rsid w:val="00A615B6"/>
    <w:rsid w:val="00A62617"/>
    <w:rsid w:val="00A63BEA"/>
    <w:rsid w:val="00A6506C"/>
    <w:rsid w:val="00A65C88"/>
    <w:rsid w:val="00A70A4F"/>
    <w:rsid w:val="00A7319B"/>
    <w:rsid w:val="00A745AF"/>
    <w:rsid w:val="00A762F9"/>
    <w:rsid w:val="00A7701C"/>
    <w:rsid w:val="00A802D3"/>
    <w:rsid w:val="00A808E1"/>
    <w:rsid w:val="00A80CA4"/>
    <w:rsid w:val="00A80F14"/>
    <w:rsid w:val="00A81D09"/>
    <w:rsid w:val="00A823AA"/>
    <w:rsid w:val="00A82C19"/>
    <w:rsid w:val="00A8324F"/>
    <w:rsid w:val="00A8378F"/>
    <w:rsid w:val="00A838F4"/>
    <w:rsid w:val="00A8539B"/>
    <w:rsid w:val="00A853DB"/>
    <w:rsid w:val="00A858EF"/>
    <w:rsid w:val="00A866C4"/>
    <w:rsid w:val="00A86EC5"/>
    <w:rsid w:val="00A87846"/>
    <w:rsid w:val="00A910F6"/>
    <w:rsid w:val="00A913FE"/>
    <w:rsid w:val="00A91B88"/>
    <w:rsid w:val="00A970CB"/>
    <w:rsid w:val="00AA3B9B"/>
    <w:rsid w:val="00AA7168"/>
    <w:rsid w:val="00AA7456"/>
    <w:rsid w:val="00AA77BA"/>
    <w:rsid w:val="00AB1B07"/>
    <w:rsid w:val="00AB51A9"/>
    <w:rsid w:val="00AB6D6C"/>
    <w:rsid w:val="00AB72C9"/>
    <w:rsid w:val="00AC1E43"/>
    <w:rsid w:val="00AC2183"/>
    <w:rsid w:val="00AC3B18"/>
    <w:rsid w:val="00AC44BA"/>
    <w:rsid w:val="00AC46D0"/>
    <w:rsid w:val="00AC5B25"/>
    <w:rsid w:val="00AD1768"/>
    <w:rsid w:val="00AD1D9A"/>
    <w:rsid w:val="00AD2F52"/>
    <w:rsid w:val="00AD6AE2"/>
    <w:rsid w:val="00AD7025"/>
    <w:rsid w:val="00AE188F"/>
    <w:rsid w:val="00AE1B3A"/>
    <w:rsid w:val="00AE266E"/>
    <w:rsid w:val="00AE3CA2"/>
    <w:rsid w:val="00AE4318"/>
    <w:rsid w:val="00AE5ED8"/>
    <w:rsid w:val="00AE6128"/>
    <w:rsid w:val="00AE7DDD"/>
    <w:rsid w:val="00AF05AD"/>
    <w:rsid w:val="00AF0C0E"/>
    <w:rsid w:val="00AF2D18"/>
    <w:rsid w:val="00AF515B"/>
    <w:rsid w:val="00AF75E9"/>
    <w:rsid w:val="00AF76DE"/>
    <w:rsid w:val="00AF7A42"/>
    <w:rsid w:val="00AF7F47"/>
    <w:rsid w:val="00B0004F"/>
    <w:rsid w:val="00B012C5"/>
    <w:rsid w:val="00B01B4F"/>
    <w:rsid w:val="00B025BC"/>
    <w:rsid w:val="00B02F4B"/>
    <w:rsid w:val="00B037BE"/>
    <w:rsid w:val="00B03E6C"/>
    <w:rsid w:val="00B0647D"/>
    <w:rsid w:val="00B07042"/>
    <w:rsid w:val="00B134C7"/>
    <w:rsid w:val="00B13779"/>
    <w:rsid w:val="00B1568A"/>
    <w:rsid w:val="00B1719C"/>
    <w:rsid w:val="00B24158"/>
    <w:rsid w:val="00B26D1C"/>
    <w:rsid w:val="00B270DC"/>
    <w:rsid w:val="00B27A9D"/>
    <w:rsid w:val="00B3054E"/>
    <w:rsid w:val="00B31D95"/>
    <w:rsid w:val="00B33EBB"/>
    <w:rsid w:val="00B33FCA"/>
    <w:rsid w:val="00B35471"/>
    <w:rsid w:val="00B3782B"/>
    <w:rsid w:val="00B4015B"/>
    <w:rsid w:val="00B40E24"/>
    <w:rsid w:val="00B4215B"/>
    <w:rsid w:val="00B457E4"/>
    <w:rsid w:val="00B46451"/>
    <w:rsid w:val="00B5143B"/>
    <w:rsid w:val="00B51CFE"/>
    <w:rsid w:val="00B52ABF"/>
    <w:rsid w:val="00B53121"/>
    <w:rsid w:val="00B5465E"/>
    <w:rsid w:val="00B54C23"/>
    <w:rsid w:val="00B54D44"/>
    <w:rsid w:val="00B54D93"/>
    <w:rsid w:val="00B55C59"/>
    <w:rsid w:val="00B5641F"/>
    <w:rsid w:val="00B56A41"/>
    <w:rsid w:val="00B5761B"/>
    <w:rsid w:val="00B5782C"/>
    <w:rsid w:val="00B5785D"/>
    <w:rsid w:val="00B60945"/>
    <w:rsid w:val="00B61160"/>
    <w:rsid w:val="00B61D92"/>
    <w:rsid w:val="00B621F3"/>
    <w:rsid w:val="00B62B21"/>
    <w:rsid w:val="00B63BFB"/>
    <w:rsid w:val="00B63D1D"/>
    <w:rsid w:val="00B674FD"/>
    <w:rsid w:val="00B710AE"/>
    <w:rsid w:val="00B7159C"/>
    <w:rsid w:val="00B7188D"/>
    <w:rsid w:val="00B721F5"/>
    <w:rsid w:val="00B73AE7"/>
    <w:rsid w:val="00B73FEE"/>
    <w:rsid w:val="00B74C13"/>
    <w:rsid w:val="00B839D0"/>
    <w:rsid w:val="00B84115"/>
    <w:rsid w:val="00B90B01"/>
    <w:rsid w:val="00B92C33"/>
    <w:rsid w:val="00B93253"/>
    <w:rsid w:val="00B95CB1"/>
    <w:rsid w:val="00B960F5"/>
    <w:rsid w:val="00B9679C"/>
    <w:rsid w:val="00BA0A6D"/>
    <w:rsid w:val="00BA1A88"/>
    <w:rsid w:val="00BA1F15"/>
    <w:rsid w:val="00BA1F3D"/>
    <w:rsid w:val="00BA4A28"/>
    <w:rsid w:val="00BA67F1"/>
    <w:rsid w:val="00BA6A20"/>
    <w:rsid w:val="00BA6E99"/>
    <w:rsid w:val="00BA7AB7"/>
    <w:rsid w:val="00BA7AD2"/>
    <w:rsid w:val="00BB15B8"/>
    <w:rsid w:val="00BB3FFC"/>
    <w:rsid w:val="00BB7242"/>
    <w:rsid w:val="00BC10D1"/>
    <w:rsid w:val="00BC44AB"/>
    <w:rsid w:val="00BC58BF"/>
    <w:rsid w:val="00BC6736"/>
    <w:rsid w:val="00BD0038"/>
    <w:rsid w:val="00BD598A"/>
    <w:rsid w:val="00BD5ACE"/>
    <w:rsid w:val="00BD6403"/>
    <w:rsid w:val="00BD746A"/>
    <w:rsid w:val="00BD7A52"/>
    <w:rsid w:val="00BE218B"/>
    <w:rsid w:val="00BE2897"/>
    <w:rsid w:val="00BE4231"/>
    <w:rsid w:val="00BE44A2"/>
    <w:rsid w:val="00BE4FE4"/>
    <w:rsid w:val="00BF0288"/>
    <w:rsid w:val="00BF02C9"/>
    <w:rsid w:val="00BF2C9E"/>
    <w:rsid w:val="00BF4F4A"/>
    <w:rsid w:val="00BF7585"/>
    <w:rsid w:val="00C0226B"/>
    <w:rsid w:val="00C03383"/>
    <w:rsid w:val="00C04091"/>
    <w:rsid w:val="00C04A97"/>
    <w:rsid w:val="00C107D2"/>
    <w:rsid w:val="00C12241"/>
    <w:rsid w:val="00C12D6E"/>
    <w:rsid w:val="00C174BB"/>
    <w:rsid w:val="00C17F96"/>
    <w:rsid w:val="00C20087"/>
    <w:rsid w:val="00C229A5"/>
    <w:rsid w:val="00C22A37"/>
    <w:rsid w:val="00C239E8"/>
    <w:rsid w:val="00C24356"/>
    <w:rsid w:val="00C24769"/>
    <w:rsid w:val="00C35646"/>
    <w:rsid w:val="00C35D40"/>
    <w:rsid w:val="00C3622C"/>
    <w:rsid w:val="00C412DD"/>
    <w:rsid w:val="00C422EB"/>
    <w:rsid w:val="00C4302B"/>
    <w:rsid w:val="00C44093"/>
    <w:rsid w:val="00C46915"/>
    <w:rsid w:val="00C46AD3"/>
    <w:rsid w:val="00C46FEA"/>
    <w:rsid w:val="00C50D41"/>
    <w:rsid w:val="00C565C3"/>
    <w:rsid w:val="00C574CF"/>
    <w:rsid w:val="00C579D6"/>
    <w:rsid w:val="00C60E65"/>
    <w:rsid w:val="00C63818"/>
    <w:rsid w:val="00C65D00"/>
    <w:rsid w:val="00C66EDC"/>
    <w:rsid w:val="00C67696"/>
    <w:rsid w:val="00C6779D"/>
    <w:rsid w:val="00C67C7B"/>
    <w:rsid w:val="00C70A59"/>
    <w:rsid w:val="00C72151"/>
    <w:rsid w:val="00C72B11"/>
    <w:rsid w:val="00C72FEC"/>
    <w:rsid w:val="00C73532"/>
    <w:rsid w:val="00C77442"/>
    <w:rsid w:val="00C80B44"/>
    <w:rsid w:val="00C81C19"/>
    <w:rsid w:val="00C83289"/>
    <w:rsid w:val="00C8595B"/>
    <w:rsid w:val="00C85C37"/>
    <w:rsid w:val="00C92792"/>
    <w:rsid w:val="00C93104"/>
    <w:rsid w:val="00C96765"/>
    <w:rsid w:val="00C97307"/>
    <w:rsid w:val="00CA03B2"/>
    <w:rsid w:val="00CA18B1"/>
    <w:rsid w:val="00CA3C7A"/>
    <w:rsid w:val="00CA614D"/>
    <w:rsid w:val="00CA64AE"/>
    <w:rsid w:val="00CB020A"/>
    <w:rsid w:val="00CB07AD"/>
    <w:rsid w:val="00CB140B"/>
    <w:rsid w:val="00CB16F2"/>
    <w:rsid w:val="00CB1C06"/>
    <w:rsid w:val="00CB3C14"/>
    <w:rsid w:val="00CB404C"/>
    <w:rsid w:val="00CB59CB"/>
    <w:rsid w:val="00CB6394"/>
    <w:rsid w:val="00CB63F5"/>
    <w:rsid w:val="00CC0033"/>
    <w:rsid w:val="00CC0B78"/>
    <w:rsid w:val="00CC17A0"/>
    <w:rsid w:val="00CC2795"/>
    <w:rsid w:val="00CC3BE8"/>
    <w:rsid w:val="00CC3E3E"/>
    <w:rsid w:val="00CC40E6"/>
    <w:rsid w:val="00CC68E7"/>
    <w:rsid w:val="00CC78CB"/>
    <w:rsid w:val="00CC7AE5"/>
    <w:rsid w:val="00CD13B1"/>
    <w:rsid w:val="00CD455B"/>
    <w:rsid w:val="00CD55FC"/>
    <w:rsid w:val="00CD62E7"/>
    <w:rsid w:val="00CD63A6"/>
    <w:rsid w:val="00CD66CA"/>
    <w:rsid w:val="00CD7E29"/>
    <w:rsid w:val="00CD7FC7"/>
    <w:rsid w:val="00CE116B"/>
    <w:rsid w:val="00CE1327"/>
    <w:rsid w:val="00CE1BDB"/>
    <w:rsid w:val="00CE413D"/>
    <w:rsid w:val="00CE5D99"/>
    <w:rsid w:val="00CE660B"/>
    <w:rsid w:val="00CF0730"/>
    <w:rsid w:val="00CF12A4"/>
    <w:rsid w:val="00CF14D7"/>
    <w:rsid w:val="00CF2EDF"/>
    <w:rsid w:val="00CF3B25"/>
    <w:rsid w:val="00CF5898"/>
    <w:rsid w:val="00D0445B"/>
    <w:rsid w:val="00D070F1"/>
    <w:rsid w:val="00D10AEA"/>
    <w:rsid w:val="00D126D0"/>
    <w:rsid w:val="00D12FB1"/>
    <w:rsid w:val="00D16E81"/>
    <w:rsid w:val="00D200C7"/>
    <w:rsid w:val="00D2327D"/>
    <w:rsid w:val="00D257B3"/>
    <w:rsid w:val="00D25D6D"/>
    <w:rsid w:val="00D261EB"/>
    <w:rsid w:val="00D27554"/>
    <w:rsid w:val="00D308F0"/>
    <w:rsid w:val="00D31CCA"/>
    <w:rsid w:val="00D32034"/>
    <w:rsid w:val="00D32206"/>
    <w:rsid w:val="00D33A05"/>
    <w:rsid w:val="00D35497"/>
    <w:rsid w:val="00D4068D"/>
    <w:rsid w:val="00D41073"/>
    <w:rsid w:val="00D43322"/>
    <w:rsid w:val="00D43843"/>
    <w:rsid w:val="00D44750"/>
    <w:rsid w:val="00D44B5B"/>
    <w:rsid w:val="00D47A80"/>
    <w:rsid w:val="00D5014E"/>
    <w:rsid w:val="00D50B72"/>
    <w:rsid w:val="00D51418"/>
    <w:rsid w:val="00D51F2C"/>
    <w:rsid w:val="00D54FE6"/>
    <w:rsid w:val="00D57A7C"/>
    <w:rsid w:val="00D57E1F"/>
    <w:rsid w:val="00D6059B"/>
    <w:rsid w:val="00D6156F"/>
    <w:rsid w:val="00D63B6D"/>
    <w:rsid w:val="00D661F1"/>
    <w:rsid w:val="00D67843"/>
    <w:rsid w:val="00D67F94"/>
    <w:rsid w:val="00D72BF5"/>
    <w:rsid w:val="00D73FC4"/>
    <w:rsid w:val="00D74971"/>
    <w:rsid w:val="00D751DA"/>
    <w:rsid w:val="00D767FB"/>
    <w:rsid w:val="00D77901"/>
    <w:rsid w:val="00D77999"/>
    <w:rsid w:val="00D80071"/>
    <w:rsid w:val="00D803A6"/>
    <w:rsid w:val="00D8155F"/>
    <w:rsid w:val="00D8322E"/>
    <w:rsid w:val="00D84DEB"/>
    <w:rsid w:val="00D85004"/>
    <w:rsid w:val="00D86A07"/>
    <w:rsid w:val="00D87E11"/>
    <w:rsid w:val="00D87EFF"/>
    <w:rsid w:val="00D908C9"/>
    <w:rsid w:val="00D91E74"/>
    <w:rsid w:val="00D92B2E"/>
    <w:rsid w:val="00D93742"/>
    <w:rsid w:val="00D94212"/>
    <w:rsid w:val="00D9448F"/>
    <w:rsid w:val="00D95CA3"/>
    <w:rsid w:val="00DA0BF7"/>
    <w:rsid w:val="00DA1684"/>
    <w:rsid w:val="00DA1965"/>
    <w:rsid w:val="00DA2CCB"/>
    <w:rsid w:val="00DA5292"/>
    <w:rsid w:val="00DA7D54"/>
    <w:rsid w:val="00DB2ED2"/>
    <w:rsid w:val="00DB441F"/>
    <w:rsid w:val="00DB4939"/>
    <w:rsid w:val="00DB4B42"/>
    <w:rsid w:val="00DB511A"/>
    <w:rsid w:val="00DC079B"/>
    <w:rsid w:val="00DC1A13"/>
    <w:rsid w:val="00DC334D"/>
    <w:rsid w:val="00DC33F7"/>
    <w:rsid w:val="00DC398B"/>
    <w:rsid w:val="00DC6838"/>
    <w:rsid w:val="00DD3C5E"/>
    <w:rsid w:val="00DD54C2"/>
    <w:rsid w:val="00DD77EA"/>
    <w:rsid w:val="00DE0003"/>
    <w:rsid w:val="00DE0500"/>
    <w:rsid w:val="00DE068A"/>
    <w:rsid w:val="00DE37D2"/>
    <w:rsid w:val="00DE3F52"/>
    <w:rsid w:val="00DE4365"/>
    <w:rsid w:val="00DE462B"/>
    <w:rsid w:val="00DE61C1"/>
    <w:rsid w:val="00DE7974"/>
    <w:rsid w:val="00DE797C"/>
    <w:rsid w:val="00DF0CAD"/>
    <w:rsid w:val="00DF35B1"/>
    <w:rsid w:val="00DF3984"/>
    <w:rsid w:val="00DF3E60"/>
    <w:rsid w:val="00DF50CA"/>
    <w:rsid w:val="00E003E1"/>
    <w:rsid w:val="00E00573"/>
    <w:rsid w:val="00E062AE"/>
    <w:rsid w:val="00E06BC8"/>
    <w:rsid w:val="00E07654"/>
    <w:rsid w:val="00E1111A"/>
    <w:rsid w:val="00E11CA5"/>
    <w:rsid w:val="00E1221D"/>
    <w:rsid w:val="00E13808"/>
    <w:rsid w:val="00E15C6B"/>
    <w:rsid w:val="00E16B38"/>
    <w:rsid w:val="00E17743"/>
    <w:rsid w:val="00E17D0B"/>
    <w:rsid w:val="00E20A4F"/>
    <w:rsid w:val="00E21C10"/>
    <w:rsid w:val="00E2221B"/>
    <w:rsid w:val="00E22B3F"/>
    <w:rsid w:val="00E22B82"/>
    <w:rsid w:val="00E235D5"/>
    <w:rsid w:val="00E24C1C"/>
    <w:rsid w:val="00E25AAD"/>
    <w:rsid w:val="00E27F05"/>
    <w:rsid w:val="00E30A52"/>
    <w:rsid w:val="00E312BA"/>
    <w:rsid w:val="00E31EB6"/>
    <w:rsid w:val="00E326A8"/>
    <w:rsid w:val="00E334DC"/>
    <w:rsid w:val="00E336EB"/>
    <w:rsid w:val="00E3415B"/>
    <w:rsid w:val="00E3512F"/>
    <w:rsid w:val="00E36D9A"/>
    <w:rsid w:val="00E4075D"/>
    <w:rsid w:val="00E40927"/>
    <w:rsid w:val="00E42CFB"/>
    <w:rsid w:val="00E43296"/>
    <w:rsid w:val="00E43378"/>
    <w:rsid w:val="00E44780"/>
    <w:rsid w:val="00E47322"/>
    <w:rsid w:val="00E54D4F"/>
    <w:rsid w:val="00E564AF"/>
    <w:rsid w:val="00E60593"/>
    <w:rsid w:val="00E60A72"/>
    <w:rsid w:val="00E61BF1"/>
    <w:rsid w:val="00E61FCF"/>
    <w:rsid w:val="00E633A7"/>
    <w:rsid w:val="00E64190"/>
    <w:rsid w:val="00E643E7"/>
    <w:rsid w:val="00E6486D"/>
    <w:rsid w:val="00E6522F"/>
    <w:rsid w:val="00E67F8C"/>
    <w:rsid w:val="00E71D7E"/>
    <w:rsid w:val="00E72AA5"/>
    <w:rsid w:val="00E730DB"/>
    <w:rsid w:val="00E747FA"/>
    <w:rsid w:val="00E76CEA"/>
    <w:rsid w:val="00E7765D"/>
    <w:rsid w:val="00E77FED"/>
    <w:rsid w:val="00E81D03"/>
    <w:rsid w:val="00E84CA1"/>
    <w:rsid w:val="00E85138"/>
    <w:rsid w:val="00E85616"/>
    <w:rsid w:val="00E85A4A"/>
    <w:rsid w:val="00E8754A"/>
    <w:rsid w:val="00E91AB7"/>
    <w:rsid w:val="00E91D88"/>
    <w:rsid w:val="00E926BA"/>
    <w:rsid w:val="00E945E8"/>
    <w:rsid w:val="00E9538C"/>
    <w:rsid w:val="00EB01A0"/>
    <w:rsid w:val="00EB2F2F"/>
    <w:rsid w:val="00EC0366"/>
    <w:rsid w:val="00EC03A3"/>
    <w:rsid w:val="00EC0521"/>
    <w:rsid w:val="00EC287F"/>
    <w:rsid w:val="00EC391C"/>
    <w:rsid w:val="00EC56CC"/>
    <w:rsid w:val="00EC5E50"/>
    <w:rsid w:val="00EC693F"/>
    <w:rsid w:val="00EC7349"/>
    <w:rsid w:val="00EC7967"/>
    <w:rsid w:val="00ED0934"/>
    <w:rsid w:val="00ED124C"/>
    <w:rsid w:val="00ED16FF"/>
    <w:rsid w:val="00EE14EC"/>
    <w:rsid w:val="00EE5AFC"/>
    <w:rsid w:val="00EE5FCE"/>
    <w:rsid w:val="00EE607B"/>
    <w:rsid w:val="00EE6132"/>
    <w:rsid w:val="00EE699E"/>
    <w:rsid w:val="00EE77AB"/>
    <w:rsid w:val="00EE7C53"/>
    <w:rsid w:val="00EF15AC"/>
    <w:rsid w:val="00EF1E36"/>
    <w:rsid w:val="00EF30A5"/>
    <w:rsid w:val="00EF3834"/>
    <w:rsid w:val="00EF39C0"/>
    <w:rsid w:val="00EF758E"/>
    <w:rsid w:val="00F0201E"/>
    <w:rsid w:val="00F023F1"/>
    <w:rsid w:val="00F06D17"/>
    <w:rsid w:val="00F06DDC"/>
    <w:rsid w:val="00F1259F"/>
    <w:rsid w:val="00F128CF"/>
    <w:rsid w:val="00F136FD"/>
    <w:rsid w:val="00F149CA"/>
    <w:rsid w:val="00F16C83"/>
    <w:rsid w:val="00F22663"/>
    <w:rsid w:val="00F22FFC"/>
    <w:rsid w:val="00F23597"/>
    <w:rsid w:val="00F23C60"/>
    <w:rsid w:val="00F24307"/>
    <w:rsid w:val="00F2434D"/>
    <w:rsid w:val="00F26A41"/>
    <w:rsid w:val="00F27BAE"/>
    <w:rsid w:val="00F30E86"/>
    <w:rsid w:val="00F31567"/>
    <w:rsid w:val="00F329C2"/>
    <w:rsid w:val="00F33CFC"/>
    <w:rsid w:val="00F34324"/>
    <w:rsid w:val="00F34ADB"/>
    <w:rsid w:val="00F34F77"/>
    <w:rsid w:val="00F364A1"/>
    <w:rsid w:val="00F36CFB"/>
    <w:rsid w:val="00F374C8"/>
    <w:rsid w:val="00F3783B"/>
    <w:rsid w:val="00F40124"/>
    <w:rsid w:val="00F402BE"/>
    <w:rsid w:val="00F40EFF"/>
    <w:rsid w:val="00F4217D"/>
    <w:rsid w:val="00F4230F"/>
    <w:rsid w:val="00F447D7"/>
    <w:rsid w:val="00F47597"/>
    <w:rsid w:val="00F502A5"/>
    <w:rsid w:val="00F5298F"/>
    <w:rsid w:val="00F542A2"/>
    <w:rsid w:val="00F54348"/>
    <w:rsid w:val="00F5524C"/>
    <w:rsid w:val="00F567F7"/>
    <w:rsid w:val="00F57204"/>
    <w:rsid w:val="00F6019F"/>
    <w:rsid w:val="00F60EDE"/>
    <w:rsid w:val="00F62257"/>
    <w:rsid w:val="00F70BCE"/>
    <w:rsid w:val="00F71119"/>
    <w:rsid w:val="00F71BAD"/>
    <w:rsid w:val="00F72092"/>
    <w:rsid w:val="00F727DB"/>
    <w:rsid w:val="00F73D38"/>
    <w:rsid w:val="00F74272"/>
    <w:rsid w:val="00F77F5A"/>
    <w:rsid w:val="00F83949"/>
    <w:rsid w:val="00F86F4A"/>
    <w:rsid w:val="00F8744E"/>
    <w:rsid w:val="00F87ED3"/>
    <w:rsid w:val="00F90FB2"/>
    <w:rsid w:val="00F91AD0"/>
    <w:rsid w:val="00F91B06"/>
    <w:rsid w:val="00F934C5"/>
    <w:rsid w:val="00F94D0E"/>
    <w:rsid w:val="00F95656"/>
    <w:rsid w:val="00F967B4"/>
    <w:rsid w:val="00F97501"/>
    <w:rsid w:val="00FA053B"/>
    <w:rsid w:val="00FA0CE1"/>
    <w:rsid w:val="00FA34DD"/>
    <w:rsid w:val="00FA4776"/>
    <w:rsid w:val="00FA51FD"/>
    <w:rsid w:val="00FB00EF"/>
    <w:rsid w:val="00FB16EA"/>
    <w:rsid w:val="00FB2912"/>
    <w:rsid w:val="00FB4391"/>
    <w:rsid w:val="00FB532B"/>
    <w:rsid w:val="00FC0881"/>
    <w:rsid w:val="00FC0BED"/>
    <w:rsid w:val="00FC0FAB"/>
    <w:rsid w:val="00FC274F"/>
    <w:rsid w:val="00FC35BF"/>
    <w:rsid w:val="00FC3A1C"/>
    <w:rsid w:val="00FC3AFE"/>
    <w:rsid w:val="00FC437F"/>
    <w:rsid w:val="00FC7306"/>
    <w:rsid w:val="00FD1349"/>
    <w:rsid w:val="00FD1FEB"/>
    <w:rsid w:val="00FD56DA"/>
    <w:rsid w:val="00FD70CF"/>
    <w:rsid w:val="00FE20CD"/>
    <w:rsid w:val="00FE4142"/>
    <w:rsid w:val="00FF4522"/>
    <w:rsid w:val="00FF45C2"/>
    <w:rsid w:val="00FF46FD"/>
    <w:rsid w:val="00FF50A9"/>
    <w:rsid w:val="00FF54AC"/>
    <w:rsid w:val="00FF5968"/>
    <w:rsid w:val="00FF6F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37D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A7BE2"/>
    <w:rPr>
      <w:rFonts w:eastAsiaTheme="minorEastAsia"/>
      <w:sz w:val="20"/>
      <w:szCs w:val="20"/>
      <w:lang w:eastAsia="ja-JP"/>
    </w:rPr>
  </w:style>
  <w:style w:type="paragraph" w:styleId="Naslov1">
    <w:name w:val="heading 1"/>
    <w:aliases w:val="SKLOP_AZ"/>
    <w:basedOn w:val="Navaden"/>
    <w:next w:val="Navaden"/>
    <w:link w:val="Naslov1Znak"/>
    <w:uiPriority w:val="9"/>
    <w:qFormat/>
    <w:rsid w:val="00DB4939"/>
    <w:pPr>
      <w:keepNext/>
      <w:keepLines/>
      <w:spacing w:before="400" w:after="40"/>
      <w:outlineLvl w:val="0"/>
    </w:pPr>
    <w:rPr>
      <w:rFonts w:asciiTheme="majorHAnsi" w:eastAsiaTheme="majorEastAsia" w:hAnsiTheme="majorHAnsi" w:cstheme="majorBidi"/>
      <w:color w:val="000000" w:themeColor="text1"/>
      <w:sz w:val="32"/>
      <w:szCs w:val="32"/>
    </w:rPr>
  </w:style>
  <w:style w:type="paragraph" w:styleId="Naslov2">
    <w:name w:val="heading 2"/>
    <w:basedOn w:val="Navaden"/>
    <w:next w:val="Navaden"/>
    <w:link w:val="Naslov2Znak"/>
    <w:uiPriority w:val="9"/>
    <w:unhideWhenUsed/>
    <w:qFormat/>
    <w:rsid w:val="00EE14EC"/>
    <w:pPr>
      <w:keepNext/>
      <w:keepLines/>
      <w:numPr>
        <w:ilvl w:val="1"/>
        <w:numId w:val="1"/>
      </w:numPr>
      <w:spacing w:before="160"/>
      <w:outlineLvl w:val="1"/>
    </w:pPr>
    <w:rPr>
      <w:rFonts w:cstheme="minorHAnsi"/>
      <w:sz w:val="28"/>
      <w:szCs w:val="28"/>
    </w:rPr>
  </w:style>
  <w:style w:type="paragraph" w:styleId="Naslov3">
    <w:name w:val="heading 3"/>
    <w:basedOn w:val="Navaden"/>
    <w:next w:val="Navaden"/>
    <w:link w:val="Naslov3Znak"/>
    <w:uiPriority w:val="9"/>
    <w:unhideWhenUsed/>
    <w:qFormat/>
    <w:rsid w:val="00E71D7E"/>
    <w:pPr>
      <w:keepNext/>
      <w:keepLines/>
      <w:numPr>
        <w:ilvl w:val="2"/>
        <w:numId w:val="1"/>
      </w:numPr>
      <w:spacing w:before="80"/>
      <w:outlineLvl w:val="2"/>
    </w:pPr>
    <w:rPr>
      <w:rFonts w:eastAsiaTheme="majorEastAsia" w:cstheme="minorHAnsi"/>
      <w:sz w:val="26"/>
      <w:szCs w:val="26"/>
    </w:rPr>
  </w:style>
  <w:style w:type="paragraph" w:styleId="Naslov4">
    <w:name w:val="heading 4"/>
    <w:basedOn w:val="Navaden"/>
    <w:next w:val="Navaden"/>
    <w:link w:val="Naslov4Znak"/>
    <w:uiPriority w:val="9"/>
    <w:unhideWhenUsed/>
    <w:qFormat/>
    <w:rsid w:val="001C3155"/>
    <w:pPr>
      <w:keepNext/>
      <w:keepLines/>
      <w:spacing w:before="8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unhideWhenUsed/>
    <w:qFormat/>
    <w:rsid w:val="001C3155"/>
    <w:pPr>
      <w:keepNext/>
      <w:keepLines/>
      <w:spacing w:before="8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unhideWhenUsed/>
    <w:qFormat/>
    <w:rsid w:val="001C3155"/>
    <w:pPr>
      <w:keepNext/>
      <w:keepLines/>
      <w:spacing w:before="8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unhideWhenUsed/>
    <w:qFormat/>
    <w:rsid w:val="001C3155"/>
    <w:pPr>
      <w:keepNext/>
      <w:keepLines/>
      <w:spacing w:before="8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unhideWhenUsed/>
    <w:qFormat/>
    <w:rsid w:val="001C3155"/>
    <w:pPr>
      <w:keepNext/>
      <w:keepLines/>
      <w:spacing w:before="8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unhideWhenUsed/>
    <w:qFormat/>
    <w:rsid w:val="001C3155"/>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
    <w:rsid w:val="00DB4939"/>
    <w:rPr>
      <w:rFonts w:asciiTheme="majorHAnsi" w:eastAsiaTheme="majorEastAsia" w:hAnsiTheme="majorHAnsi" w:cstheme="majorBidi"/>
      <w:color w:val="000000" w:themeColor="text1"/>
      <w:sz w:val="32"/>
      <w:szCs w:val="32"/>
      <w:lang w:val="en-US" w:eastAsia="ja-JP"/>
    </w:rPr>
  </w:style>
  <w:style w:type="character" w:customStyle="1" w:styleId="Naslov2Znak">
    <w:name w:val="Naslov 2 Znak"/>
    <w:basedOn w:val="Privzetapisavaodstavka"/>
    <w:link w:val="Naslov2"/>
    <w:uiPriority w:val="9"/>
    <w:rsid w:val="00EE14EC"/>
    <w:rPr>
      <w:rFonts w:eastAsiaTheme="minorEastAsia" w:cstheme="minorHAnsi"/>
      <w:sz w:val="28"/>
      <w:szCs w:val="28"/>
      <w:lang w:eastAsia="ja-JP"/>
    </w:rPr>
  </w:style>
  <w:style w:type="character" w:customStyle="1" w:styleId="Naslov3Znak">
    <w:name w:val="Naslov 3 Znak"/>
    <w:basedOn w:val="Privzetapisavaodstavka"/>
    <w:link w:val="Naslov3"/>
    <w:uiPriority w:val="9"/>
    <w:rsid w:val="00E71D7E"/>
    <w:rPr>
      <w:rFonts w:eastAsiaTheme="majorEastAsia" w:cstheme="minorHAnsi"/>
      <w:sz w:val="26"/>
      <w:szCs w:val="26"/>
      <w:lang w:eastAsia="ja-JP"/>
    </w:rPr>
  </w:style>
  <w:style w:type="character" w:customStyle="1" w:styleId="Naslov4Znak">
    <w:name w:val="Naslov 4 Znak"/>
    <w:basedOn w:val="Privzetapisavaodstavka"/>
    <w:link w:val="Naslov4"/>
    <w:uiPriority w:val="9"/>
    <w:rsid w:val="001C3155"/>
    <w:rPr>
      <w:rFonts w:asciiTheme="majorHAnsi" w:eastAsiaTheme="majorEastAsia" w:hAnsiTheme="majorHAnsi" w:cstheme="majorBidi"/>
      <w:sz w:val="24"/>
      <w:szCs w:val="24"/>
      <w:lang w:val="en-US" w:eastAsia="ja-JP"/>
    </w:rPr>
  </w:style>
  <w:style w:type="character" w:customStyle="1" w:styleId="Naslov5Znak">
    <w:name w:val="Naslov 5 Znak"/>
    <w:basedOn w:val="Privzetapisavaodstavka"/>
    <w:link w:val="Naslov5"/>
    <w:uiPriority w:val="9"/>
    <w:rsid w:val="001C3155"/>
    <w:rPr>
      <w:rFonts w:asciiTheme="majorHAnsi" w:eastAsiaTheme="majorEastAsia" w:hAnsiTheme="majorHAnsi" w:cstheme="majorBidi"/>
      <w:i/>
      <w:iCs/>
      <w:lang w:val="en-US" w:eastAsia="ja-JP"/>
    </w:rPr>
  </w:style>
  <w:style w:type="character" w:customStyle="1" w:styleId="Naslov6Znak">
    <w:name w:val="Naslov 6 Znak"/>
    <w:basedOn w:val="Privzetapisavaodstavka"/>
    <w:link w:val="Naslov6"/>
    <w:uiPriority w:val="9"/>
    <w:rsid w:val="001C3155"/>
    <w:rPr>
      <w:rFonts w:asciiTheme="majorHAnsi" w:eastAsiaTheme="majorEastAsia" w:hAnsiTheme="majorHAnsi" w:cstheme="majorBidi"/>
      <w:color w:val="595959" w:themeColor="text1" w:themeTint="A6"/>
      <w:sz w:val="20"/>
      <w:szCs w:val="20"/>
      <w:lang w:val="en-US" w:eastAsia="ja-JP"/>
    </w:rPr>
  </w:style>
  <w:style w:type="character" w:customStyle="1" w:styleId="Naslov7Znak">
    <w:name w:val="Naslov 7 Znak"/>
    <w:basedOn w:val="Privzetapisavaodstavka"/>
    <w:link w:val="Naslov7"/>
    <w:uiPriority w:val="9"/>
    <w:rsid w:val="001C3155"/>
    <w:rPr>
      <w:rFonts w:asciiTheme="majorHAnsi" w:eastAsiaTheme="majorEastAsia" w:hAnsiTheme="majorHAnsi" w:cstheme="majorBidi"/>
      <w:i/>
      <w:iCs/>
      <w:color w:val="595959" w:themeColor="text1" w:themeTint="A6"/>
      <w:sz w:val="20"/>
      <w:szCs w:val="20"/>
      <w:lang w:val="en-US" w:eastAsia="ja-JP"/>
    </w:rPr>
  </w:style>
  <w:style w:type="character" w:customStyle="1" w:styleId="Naslov8Znak">
    <w:name w:val="Naslov 8 Znak"/>
    <w:basedOn w:val="Privzetapisavaodstavka"/>
    <w:link w:val="Naslov8"/>
    <w:uiPriority w:val="9"/>
    <w:rsid w:val="001C3155"/>
    <w:rPr>
      <w:rFonts w:asciiTheme="majorHAnsi" w:eastAsiaTheme="majorEastAsia" w:hAnsiTheme="majorHAnsi" w:cstheme="majorBidi"/>
      <w:smallCaps/>
      <w:color w:val="595959" w:themeColor="text1" w:themeTint="A6"/>
      <w:sz w:val="20"/>
      <w:szCs w:val="20"/>
      <w:lang w:val="en-US" w:eastAsia="ja-JP"/>
    </w:rPr>
  </w:style>
  <w:style w:type="character" w:customStyle="1" w:styleId="Naslov9Znak">
    <w:name w:val="Naslov 9 Znak"/>
    <w:basedOn w:val="Privzetapisavaodstavka"/>
    <w:link w:val="Naslov9"/>
    <w:uiPriority w:val="9"/>
    <w:rsid w:val="001C3155"/>
    <w:rPr>
      <w:rFonts w:asciiTheme="majorHAnsi" w:eastAsiaTheme="majorEastAsia" w:hAnsiTheme="majorHAnsi" w:cstheme="majorBidi"/>
      <w:i/>
      <w:iCs/>
      <w:smallCaps/>
      <w:color w:val="595959" w:themeColor="text1" w:themeTint="A6"/>
      <w:sz w:val="20"/>
      <w:szCs w:val="20"/>
      <w:lang w:val="en-US" w:eastAsia="ja-JP"/>
    </w:rPr>
  </w:style>
  <w:style w:type="paragraph" w:styleId="Naslov">
    <w:name w:val="Title"/>
    <w:basedOn w:val="Navaden"/>
    <w:next w:val="Navaden"/>
    <w:link w:val="NaslovZnak"/>
    <w:uiPriority w:val="10"/>
    <w:qFormat/>
    <w:rsid w:val="001C3155"/>
    <w:pPr>
      <w:contextualSpacing/>
    </w:pPr>
    <w:rPr>
      <w:rFonts w:asciiTheme="majorHAnsi" w:eastAsiaTheme="majorEastAsia" w:hAnsiTheme="majorHAnsi" w:cstheme="majorBidi"/>
      <w:color w:val="5B9BD5" w:themeColor="accent1"/>
      <w:spacing w:val="-7"/>
      <w:sz w:val="64"/>
      <w:szCs w:val="64"/>
    </w:rPr>
  </w:style>
  <w:style w:type="character" w:customStyle="1" w:styleId="NaslovZnak">
    <w:name w:val="Naslov Znak"/>
    <w:basedOn w:val="Privzetapisavaodstavka"/>
    <w:link w:val="Naslov"/>
    <w:uiPriority w:val="10"/>
    <w:rsid w:val="001C3155"/>
    <w:rPr>
      <w:rFonts w:asciiTheme="majorHAnsi" w:eastAsiaTheme="majorEastAsia" w:hAnsiTheme="majorHAnsi" w:cstheme="majorBidi"/>
      <w:color w:val="5B9BD5" w:themeColor="accent1"/>
      <w:spacing w:val="-7"/>
      <w:sz w:val="64"/>
      <w:szCs w:val="64"/>
      <w:lang w:val="en-US" w:eastAsia="ja-JP"/>
    </w:rPr>
  </w:style>
  <w:style w:type="paragraph" w:styleId="Podnaslov">
    <w:name w:val="Subtitle"/>
    <w:basedOn w:val="Navaden"/>
    <w:next w:val="Navaden"/>
    <w:link w:val="PodnaslovZnak"/>
    <w:uiPriority w:val="11"/>
    <w:qFormat/>
    <w:rsid w:val="001C3155"/>
    <w:pPr>
      <w:numPr>
        <w:ilvl w:val="1"/>
      </w:numPr>
      <w:spacing w:after="240"/>
    </w:pPr>
    <w:rPr>
      <w:rFonts w:asciiTheme="majorHAnsi" w:eastAsiaTheme="majorEastAsia" w:hAnsiTheme="majorHAnsi" w:cstheme="majorBidi"/>
      <w:color w:val="404040" w:themeColor="text1" w:themeTint="BF"/>
      <w:sz w:val="28"/>
      <w:szCs w:val="28"/>
    </w:rPr>
  </w:style>
  <w:style w:type="character" w:customStyle="1" w:styleId="PodnaslovZnak">
    <w:name w:val="Podnaslov Znak"/>
    <w:basedOn w:val="Privzetapisavaodstavka"/>
    <w:link w:val="Podnaslov"/>
    <w:uiPriority w:val="11"/>
    <w:rsid w:val="001C3155"/>
    <w:rPr>
      <w:rFonts w:asciiTheme="majorHAnsi" w:eastAsiaTheme="majorEastAsia" w:hAnsiTheme="majorHAnsi" w:cstheme="majorBidi"/>
      <w:color w:val="404040" w:themeColor="text1" w:themeTint="BF"/>
      <w:sz w:val="28"/>
      <w:szCs w:val="28"/>
      <w:lang w:val="en-US" w:eastAsia="ja-JP"/>
    </w:rPr>
  </w:style>
  <w:style w:type="character" w:styleId="Neenpoudarek">
    <w:name w:val="Subtle Emphasis"/>
    <w:basedOn w:val="Privzetapisavaodstavka"/>
    <w:uiPriority w:val="19"/>
    <w:qFormat/>
    <w:rsid w:val="001C3155"/>
    <w:rPr>
      <w:i/>
      <w:iCs/>
      <w:color w:val="595959" w:themeColor="text1" w:themeTint="A6"/>
    </w:rPr>
  </w:style>
  <w:style w:type="character" w:styleId="Poudarek">
    <w:name w:val="Emphasis"/>
    <w:basedOn w:val="Privzetapisavaodstavka"/>
    <w:uiPriority w:val="20"/>
    <w:qFormat/>
    <w:rsid w:val="001C3155"/>
    <w:rPr>
      <w:i/>
      <w:iCs/>
    </w:rPr>
  </w:style>
  <w:style w:type="character" w:styleId="Intenzivenpoudarek">
    <w:name w:val="Intense Emphasis"/>
    <w:basedOn w:val="Privzetapisavaodstavka"/>
    <w:uiPriority w:val="21"/>
    <w:qFormat/>
    <w:rsid w:val="001C3155"/>
    <w:rPr>
      <w:b/>
      <w:bCs/>
      <w:i/>
      <w:iCs/>
    </w:rPr>
  </w:style>
  <w:style w:type="character" w:styleId="Krepko">
    <w:name w:val="Strong"/>
    <w:basedOn w:val="Privzetapisavaodstavka"/>
    <w:uiPriority w:val="22"/>
    <w:qFormat/>
    <w:rsid w:val="001C3155"/>
    <w:rPr>
      <w:b/>
      <w:bCs/>
    </w:rPr>
  </w:style>
  <w:style w:type="paragraph" w:styleId="Citat">
    <w:name w:val="Quote"/>
    <w:basedOn w:val="Navaden"/>
    <w:next w:val="Navaden"/>
    <w:link w:val="CitatZnak"/>
    <w:uiPriority w:val="29"/>
    <w:qFormat/>
    <w:rsid w:val="001C3155"/>
    <w:pPr>
      <w:spacing w:before="240" w:after="240" w:line="252" w:lineRule="auto"/>
      <w:ind w:left="864" w:right="864"/>
      <w:jc w:val="center"/>
    </w:pPr>
    <w:rPr>
      <w:i/>
      <w:iCs/>
    </w:rPr>
  </w:style>
  <w:style w:type="character" w:customStyle="1" w:styleId="CitatZnak">
    <w:name w:val="Citat Znak"/>
    <w:basedOn w:val="Privzetapisavaodstavka"/>
    <w:link w:val="Citat"/>
    <w:uiPriority w:val="29"/>
    <w:rsid w:val="001C3155"/>
    <w:rPr>
      <w:rFonts w:eastAsiaTheme="minorEastAsia"/>
      <w:i/>
      <w:iCs/>
      <w:sz w:val="20"/>
      <w:szCs w:val="20"/>
      <w:lang w:val="en-US" w:eastAsia="ja-JP"/>
    </w:rPr>
  </w:style>
  <w:style w:type="paragraph" w:styleId="Intenzivencitat">
    <w:name w:val="Intense Quote"/>
    <w:basedOn w:val="Navaden"/>
    <w:next w:val="Navaden"/>
    <w:link w:val="IntenzivencitatZnak"/>
    <w:uiPriority w:val="30"/>
    <w:qFormat/>
    <w:rsid w:val="001C315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zivencitatZnak">
    <w:name w:val="Intenziven citat Znak"/>
    <w:basedOn w:val="Privzetapisavaodstavka"/>
    <w:link w:val="Intenzivencitat"/>
    <w:uiPriority w:val="30"/>
    <w:rsid w:val="001C3155"/>
    <w:rPr>
      <w:rFonts w:asciiTheme="majorHAnsi" w:eastAsiaTheme="majorEastAsia" w:hAnsiTheme="majorHAnsi" w:cstheme="majorBidi"/>
      <w:color w:val="5B9BD5" w:themeColor="accent1"/>
      <w:sz w:val="28"/>
      <w:szCs w:val="28"/>
      <w:lang w:val="en-US" w:eastAsia="ja-JP"/>
    </w:rPr>
  </w:style>
  <w:style w:type="character" w:styleId="Neensklic">
    <w:name w:val="Subtle Reference"/>
    <w:basedOn w:val="Privzetapisavaodstavka"/>
    <w:uiPriority w:val="31"/>
    <w:qFormat/>
    <w:rsid w:val="001C3155"/>
    <w:rPr>
      <w:smallCaps/>
      <w:color w:val="404040" w:themeColor="text1" w:themeTint="BF"/>
    </w:rPr>
  </w:style>
  <w:style w:type="character" w:styleId="Intenzivensklic">
    <w:name w:val="Intense Reference"/>
    <w:basedOn w:val="Privzetapisavaodstavka"/>
    <w:uiPriority w:val="32"/>
    <w:qFormat/>
    <w:rsid w:val="001C3155"/>
    <w:rPr>
      <w:b/>
      <w:bCs/>
      <w:smallCaps/>
      <w:u w:val="single"/>
    </w:rPr>
  </w:style>
  <w:style w:type="character" w:styleId="Naslovknjige">
    <w:name w:val="Book Title"/>
    <w:basedOn w:val="Privzetapisavaodstavka"/>
    <w:uiPriority w:val="33"/>
    <w:qFormat/>
    <w:rsid w:val="001C3155"/>
    <w:rPr>
      <w:b/>
      <w:bCs/>
      <w:smallCaps/>
    </w:rPr>
  </w:style>
  <w:style w:type="paragraph" w:styleId="Napis">
    <w:name w:val="caption"/>
    <w:basedOn w:val="Navaden"/>
    <w:next w:val="Navaden"/>
    <w:uiPriority w:val="35"/>
    <w:semiHidden/>
    <w:unhideWhenUsed/>
    <w:qFormat/>
    <w:rsid w:val="001C3155"/>
    <w:rPr>
      <w:b/>
      <w:bCs/>
      <w:color w:val="404040" w:themeColor="text1" w:themeTint="BF"/>
    </w:rPr>
  </w:style>
  <w:style w:type="paragraph" w:styleId="NaslovTOC">
    <w:name w:val="TOC Heading"/>
    <w:basedOn w:val="Naslov1"/>
    <w:next w:val="Navaden"/>
    <w:uiPriority w:val="39"/>
    <w:unhideWhenUsed/>
    <w:qFormat/>
    <w:rsid w:val="001C3155"/>
    <w:pPr>
      <w:outlineLvl w:val="9"/>
    </w:pPr>
  </w:style>
  <w:style w:type="paragraph" w:styleId="Brezrazmikov">
    <w:name w:val="No Spacing"/>
    <w:uiPriority w:val="1"/>
    <w:qFormat/>
    <w:rsid w:val="001C3155"/>
    <w:rPr>
      <w:rFonts w:eastAsiaTheme="minorEastAsia"/>
      <w:sz w:val="20"/>
      <w:szCs w:val="20"/>
      <w:lang w:val="en-US" w:eastAsia="ja-JP"/>
    </w:rPr>
  </w:style>
  <w:style w:type="paragraph" w:styleId="Odstavekseznama">
    <w:name w:val="List Paragraph"/>
    <w:aliases w:val="za tekst"/>
    <w:basedOn w:val="Navaden"/>
    <w:link w:val="OdstavekseznamaZnak"/>
    <w:uiPriority w:val="34"/>
    <w:qFormat/>
    <w:rsid w:val="001C3155"/>
    <w:pPr>
      <w:ind w:left="720"/>
      <w:contextualSpacing/>
    </w:pPr>
  </w:style>
  <w:style w:type="paragraph" w:styleId="Glava">
    <w:name w:val="header"/>
    <w:aliases w:val=" Char,Glava Znak Znak Znak Znak,Glava Znak Znak Znak Znak Znak,Glava Znak Znak Znak,Glava Znak Znak Znak Znak Znak Znak Znak Znak Znak Znak Znak Znak Znak Zn Znak,Glava Znak Znak Znak Znak Znak Znak Znak Znak Znak Znak Znak,Znak,Glava - napis"/>
    <w:basedOn w:val="Navaden"/>
    <w:link w:val="GlavaZnak"/>
    <w:uiPriority w:val="99"/>
    <w:unhideWhenUsed/>
    <w:rsid w:val="001C3155"/>
    <w:pPr>
      <w:tabs>
        <w:tab w:val="center" w:pos="4536"/>
        <w:tab w:val="right" w:pos="9072"/>
      </w:tabs>
    </w:pPr>
  </w:style>
  <w:style w:type="character" w:customStyle="1" w:styleId="GlavaZnak">
    <w:name w:val="Glava Znak"/>
    <w:aliases w:val=" Char Znak,Glava Znak Znak Znak Znak Znak1,Glava Znak Znak Znak Znak Znak Znak,Glava Znak Znak Znak Znak1,Glava Znak Znak Znak Znak Znak Znak Znak Znak Znak Znak Znak Znak Znak Zn Znak Znak,Znak Znak,Glava - napis Znak"/>
    <w:basedOn w:val="Privzetapisavaodstavka"/>
    <w:link w:val="Glava"/>
    <w:uiPriority w:val="99"/>
    <w:rsid w:val="001C3155"/>
    <w:rPr>
      <w:rFonts w:eastAsiaTheme="minorEastAsia"/>
      <w:sz w:val="20"/>
      <w:szCs w:val="20"/>
      <w:lang w:val="en-US" w:eastAsia="ja-JP"/>
    </w:rPr>
  </w:style>
  <w:style w:type="paragraph" w:styleId="Noga">
    <w:name w:val="footer"/>
    <w:aliases w:val="Footer-PR"/>
    <w:basedOn w:val="Navaden"/>
    <w:link w:val="NogaZnak"/>
    <w:uiPriority w:val="99"/>
    <w:unhideWhenUsed/>
    <w:qFormat/>
    <w:rsid w:val="001C3155"/>
    <w:pPr>
      <w:tabs>
        <w:tab w:val="center" w:pos="4536"/>
        <w:tab w:val="right" w:pos="9072"/>
      </w:tabs>
    </w:pPr>
  </w:style>
  <w:style w:type="character" w:customStyle="1" w:styleId="NogaZnak">
    <w:name w:val="Noga Znak"/>
    <w:aliases w:val="Footer-PR Znak"/>
    <w:basedOn w:val="Privzetapisavaodstavka"/>
    <w:link w:val="Noga"/>
    <w:uiPriority w:val="99"/>
    <w:rsid w:val="001C3155"/>
    <w:rPr>
      <w:rFonts w:eastAsiaTheme="minorEastAsia"/>
      <w:sz w:val="20"/>
      <w:szCs w:val="20"/>
      <w:lang w:val="en-US" w:eastAsia="ja-JP"/>
    </w:rPr>
  </w:style>
  <w:style w:type="paragraph" w:styleId="Kazalovsebine2">
    <w:name w:val="toc 2"/>
    <w:basedOn w:val="Navaden"/>
    <w:next w:val="Navaden"/>
    <w:autoRedefine/>
    <w:uiPriority w:val="39"/>
    <w:unhideWhenUsed/>
    <w:rsid w:val="00102DDB"/>
    <w:pPr>
      <w:tabs>
        <w:tab w:val="left" w:pos="880"/>
        <w:tab w:val="right" w:leader="dot" w:pos="9060"/>
      </w:tabs>
      <w:spacing w:after="100" w:line="259" w:lineRule="auto"/>
      <w:ind w:left="220"/>
    </w:pPr>
    <w:rPr>
      <w:rFonts w:cs="Times New Roman"/>
      <w:noProof/>
      <w:sz w:val="15"/>
      <w:szCs w:val="15"/>
      <w:lang w:eastAsia="sl-SI"/>
    </w:rPr>
  </w:style>
  <w:style w:type="paragraph" w:styleId="Kazalovsebine1">
    <w:name w:val="toc 1"/>
    <w:basedOn w:val="Navaden"/>
    <w:next w:val="Navaden"/>
    <w:autoRedefine/>
    <w:uiPriority w:val="39"/>
    <w:unhideWhenUsed/>
    <w:rsid w:val="0097567D"/>
    <w:pPr>
      <w:tabs>
        <w:tab w:val="left" w:pos="440"/>
        <w:tab w:val="right" w:leader="dot" w:pos="9072"/>
      </w:tabs>
      <w:spacing w:after="100"/>
    </w:pPr>
    <w:rPr>
      <w:rFonts w:cs="Times New Roman"/>
      <w:sz w:val="22"/>
      <w:szCs w:val="22"/>
      <w:lang w:eastAsia="sl-SI"/>
    </w:rPr>
  </w:style>
  <w:style w:type="paragraph" w:styleId="Kazalovsebine3">
    <w:name w:val="toc 3"/>
    <w:basedOn w:val="Navaden"/>
    <w:next w:val="Navaden"/>
    <w:autoRedefine/>
    <w:uiPriority w:val="39"/>
    <w:unhideWhenUsed/>
    <w:rsid w:val="001C3155"/>
    <w:pPr>
      <w:spacing w:after="100" w:line="259" w:lineRule="auto"/>
      <w:ind w:left="440"/>
    </w:pPr>
    <w:rPr>
      <w:rFonts w:cs="Times New Roman"/>
      <w:sz w:val="22"/>
      <w:szCs w:val="22"/>
      <w:lang w:eastAsia="sl-SI"/>
    </w:rPr>
  </w:style>
  <w:style w:type="character" w:styleId="Hiperpovezava">
    <w:name w:val="Hyperlink"/>
    <w:basedOn w:val="Privzetapisavaodstavka"/>
    <w:uiPriority w:val="99"/>
    <w:unhideWhenUsed/>
    <w:rsid w:val="001C3155"/>
    <w:rPr>
      <w:color w:val="0563C1" w:themeColor="hyperlink"/>
      <w:u w:val="single"/>
    </w:rPr>
  </w:style>
  <w:style w:type="table" w:styleId="Tabelamrea">
    <w:name w:val="Table Grid"/>
    <w:basedOn w:val="Navadnatabela"/>
    <w:uiPriority w:val="59"/>
    <w:rsid w:val="001C3155"/>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C315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C3155"/>
    <w:rPr>
      <w:rFonts w:ascii="Segoe UI" w:eastAsiaTheme="minorEastAsia" w:hAnsi="Segoe UI" w:cs="Segoe UI"/>
      <w:sz w:val="18"/>
      <w:szCs w:val="18"/>
      <w:lang w:val="en-US" w:eastAsia="ja-JP"/>
    </w:rPr>
  </w:style>
  <w:style w:type="paragraph" w:customStyle="1" w:styleId="Alineja">
    <w:name w:val="Alineja"/>
    <w:basedOn w:val="Navaden"/>
    <w:next w:val="Seznam"/>
    <w:qFormat/>
    <w:rsid w:val="001C3155"/>
    <w:pPr>
      <w:numPr>
        <w:numId w:val="2"/>
      </w:numPr>
      <w:spacing w:line="276" w:lineRule="auto"/>
      <w:jc w:val="both"/>
    </w:pPr>
    <w:rPr>
      <w:rFonts w:ascii="Arial Unicode MS" w:eastAsia="Times New Roman" w:hAnsi="Arial Unicode MS" w:cs="Times New Roman"/>
      <w:lang w:eastAsia="en-US"/>
    </w:rPr>
  </w:style>
  <w:style w:type="paragraph" w:styleId="Seznam">
    <w:name w:val="List"/>
    <w:basedOn w:val="Navaden"/>
    <w:uiPriority w:val="99"/>
    <w:semiHidden/>
    <w:unhideWhenUsed/>
    <w:rsid w:val="001C3155"/>
    <w:pPr>
      <w:ind w:left="283" w:hanging="283"/>
      <w:contextualSpacing/>
    </w:pPr>
  </w:style>
  <w:style w:type="paragraph" w:styleId="Sprotnaopomba-besedilo">
    <w:name w:val="footnote text"/>
    <w:basedOn w:val="Navaden"/>
    <w:link w:val="Sprotnaopomba-besediloZnak"/>
    <w:uiPriority w:val="99"/>
    <w:unhideWhenUsed/>
    <w:rsid w:val="001C3155"/>
  </w:style>
  <w:style w:type="character" w:customStyle="1" w:styleId="Sprotnaopomba-besediloZnak">
    <w:name w:val="Sprotna opomba - besedilo Znak"/>
    <w:basedOn w:val="Privzetapisavaodstavka"/>
    <w:link w:val="Sprotnaopomba-besedilo"/>
    <w:uiPriority w:val="99"/>
    <w:rsid w:val="001C3155"/>
    <w:rPr>
      <w:rFonts w:eastAsiaTheme="minorEastAsia"/>
      <w:sz w:val="20"/>
      <w:szCs w:val="20"/>
      <w:lang w:val="en-US" w:eastAsia="ja-JP"/>
    </w:rPr>
  </w:style>
  <w:style w:type="character" w:styleId="Sprotnaopomba-sklic">
    <w:name w:val="footnote reference"/>
    <w:basedOn w:val="Privzetapisavaodstavka"/>
    <w:uiPriority w:val="99"/>
    <w:semiHidden/>
    <w:unhideWhenUsed/>
    <w:rsid w:val="001C3155"/>
    <w:rPr>
      <w:vertAlign w:val="superscript"/>
    </w:rPr>
  </w:style>
  <w:style w:type="character" w:styleId="Pripombasklic">
    <w:name w:val="annotation reference"/>
    <w:basedOn w:val="Privzetapisavaodstavka"/>
    <w:uiPriority w:val="99"/>
    <w:semiHidden/>
    <w:unhideWhenUsed/>
    <w:rsid w:val="001C3155"/>
    <w:rPr>
      <w:sz w:val="16"/>
      <w:szCs w:val="16"/>
    </w:rPr>
  </w:style>
  <w:style w:type="paragraph" w:styleId="Pripombabesedilo">
    <w:name w:val="annotation text"/>
    <w:basedOn w:val="Navaden"/>
    <w:link w:val="PripombabesediloZnak"/>
    <w:uiPriority w:val="99"/>
    <w:semiHidden/>
    <w:unhideWhenUsed/>
    <w:rsid w:val="001C3155"/>
  </w:style>
  <w:style w:type="character" w:customStyle="1" w:styleId="PripombabesediloZnak">
    <w:name w:val="Pripomba – besedilo Znak"/>
    <w:basedOn w:val="Privzetapisavaodstavka"/>
    <w:link w:val="Pripombabesedilo"/>
    <w:uiPriority w:val="99"/>
    <w:semiHidden/>
    <w:rsid w:val="001C3155"/>
    <w:rPr>
      <w:rFonts w:eastAsiaTheme="minorEastAsia"/>
      <w:sz w:val="20"/>
      <w:szCs w:val="20"/>
      <w:lang w:val="en-US" w:eastAsia="ja-JP"/>
    </w:rPr>
  </w:style>
  <w:style w:type="paragraph" w:styleId="Zadevapripombe">
    <w:name w:val="annotation subject"/>
    <w:basedOn w:val="Pripombabesedilo"/>
    <w:next w:val="Pripombabesedilo"/>
    <w:link w:val="ZadevapripombeZnak"/>
    <w:uiPriority w:val="99"/>
    <w:semiHidden/>
    <w:unhideWhenUsed/>
    <w:rsid w:val="001C3155"/>
    <w:rPr>
      <w:b/>
      <w:bCs/>
    </w:rPr>
  </w:style>
  <w:style w:type="character" w:customStyle="1" w:styleId="ZadevapripombeZnak">
    <w:name w:val="Zadeva pripombe Znak"/>
    <w:basedOn w:val="PripombabesediloZnak"/>
    <w:link w:val="Zadevapripombe"/>
    <w:uiPriority w:val="99"/>
    <w:semiHidden/>
    <w:rsid w:val="001C3155"/>
    <w:rPr>
      <w:rFonts w:eastAsiaTheme="minorEastAsia"/>
      <w:b/>
      <w:bCs/>
      <w:sz w:val="20"/>
      <w:szCs w:val="20"/>
      <w:lang w:val="en-US" w:eastAsia="ja-JP"/>
    </w:rPr>
  </w:style>
  <w:style w:type="paragraph" w:styleId="Konnaopomba-besedilo">
    <w:name w:val="endnote text"/>
    <w:basedOn w:val="Navaden"/>
    <w:link w:val="Konnaopomba-besediloZnak"/>
    <w:uiPriority w:val="99"/>
    <w:semiHidden/>
    <w:unhideWhenUsed/>
    <w:rsid w:val="001C3155"/>
  </w:style>
  <w:style w:type="character" w:customStyle="1" w:styleId="Konnaopomba-besediloZnak">
    <w:name w:val="Končna opomba - besedilo Znak"/>
    <w:basedOn w:val="Privzetapisavaodstavka"/>
    <w:link w:val="Konnaopomba-besedilo"/>
    <w:uiPriority w:val="99"/>
    <w:semiHidden/>
    <w:rsid w:val="001C3155"/>
    <w:rPr>
      <w:rFonts w:eastAsiaTheme="minorEastAsia"/>
      <w:sz w:val="20"/>
      <w:szCs w:val="20"/>
      <w:lang w:val="en-US" w:eastAsia="ja-JP"/>
    </w:rPr>
  </w:style>
  <w:style w:type="character" w:styleId="Konnaopomba-sklic">
    <w:name w:val="endnote reference"/>
    <w:basedOn w:val="Privzetapisavaodstavka"/>
    <w:uiPriority w:val="99"/>
    <w:semiHidden/>
    <w:unhideWhenUsed/>
    <w:rsid w:val="001C3155"/>
    <w:rPr>
      <w:vertAlign w:val="superscript"/>
    </w:rPr>
  </w:style>
  <w:style w:type="character" w:customStyle="1" w:styleId="OdstavekseznamaZnak">
    <w:name w:val="Odstavek seznama Znak"/>
    <w:aliases w:val="za tekst Znak"/>
    <w:basedOn w:val="Privzetapisavaodstavka"/>
    <w:link w:val="Odstavekseznama"/>
    <w:uiPriority w:val="34"/>
    <w:locked/>
    <w:rsid w:val="001C3155"/>
    <w:rPr>
      <w:rFonts w:eastAsiaTheme="minorEastAsia"/>
      <w:sz w:val="20"/>
      <w:szCs w:val="20"/>
      <w:lang w:val="en-US" w:eastAsia="ja-JP"/>
    </w:rPr>
  </w:style>
  <w:style w:type="paragraph" w:styleId="Telobesedila-zamik2">
    <w:name w:val="Body Text Indent 2"/>
    <w:aliases w:val=" Znak"/>
    <w:basedOn w:val="Navaden"/>
    <w:link w:val="Telobesedila-zamik2Znak"/>
    <w:unhideWhenUsed/>
    <w:rsid w:val="001C3155"/>
    <w:pPr>
      <w:spacing w:line="480" w:lineRule="auto"/>
      <w:ind w:left="283"/>
      <w:jc w:val="both"/>
    </w:pPr>
    <w:rPr>
      <w:rFonts w:ascii="Arial Unicode MS" w:eastAsia="Calibri" w:hAnsi="Arial Unicode MS" w:cs="Times New Roman"/>
      <w:szCs w:val="22"/>
      <w:lang w:eastAsia="en-US"/>
    </w:rPr>
  </w:style>
  <w:style w:type="character" w:customStyle="1" w:styleId="Telobesedila-zamik2Znak">
    <w:name w:val="Telo besedila - zamik 2 Znak"/>
    <w:aliases w:val=" Znak Znak"/>
    <w:basedOn w:val="Privzetapisavaodstavka"/>
    <w:link w:val="Telobesedila-zamik2"/>
    <w:rsid w:val="001C3155"/>
    <w:rPr>
      <w:rFonts w:ascii="Arial Unicode MS" w:eastAsia="Calibri" w:hAnsi="Arial Unicode MS" w:cs="Times New Roman"/>
      <w:sz w:val="20"/>
    </w:rPr>
  </w:style>
  <w:style w:type="numbering" w:customStyle="1" w:styleId="NoList1">
    <w:name w:val="No List1"/>
    <w:next w:val="Brezseznama"/>
    <w:uiPriority w:val="99"/>
    <w:semiHidden/>
    <w:unhideWhenUsed/>
    <w:rsid w:val="001C3155"/>
  </w:style>
  <w:style w:type="paragraph" w:styleId="Navadensplet">
    <w:name w:val="Normal (Web)"/>
    <w:basedOn w:val="Navaden"/>
    <w:uiPriority w:val="99"/>
    <w:semiHidden/>
    <w:unhideWhenUsed/>
    <w:rsid w:val="001C3155"/>
    <w:pPr>
      <w:spacing w:before="100" w:beforeAutospacing="1" w:after="100" w:afterAutospacing="1"/>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1C3155"/>
    <w:rPr>
      <w:color w:val="954F72" w:themeColor="followedHyperlink"/>
      <w:u w:val="single"/>
    </w:rPr>
  </w:style>
  <w:style w:type="table" w:customStyle="1" w:styleId="Tabelasvetlamrea1poudarek11">
    <w:name w:val="Tabela – svetla mreža 1 (poudarek 1)1"/>
    <w:basedOn w:val="Navadnatabela"/>
    <w:uiPriority w:val="46"/>
    <w:rsid w:val="001C3155"/>
    <w:rPr>
      <w:rFonts w:eastAsiaTheme="minorEastAsia"/>
      <w:sz w:val="20"/>
      <w:szCs w:val="20"/>
      <w:lang w:val="en-US" w:eastAsia="ja-JP"/>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etelseznampoudarek6">
    <w:name w:val="Light List Accent 6"/>
    <w:basedOn w:val="Navadnatabela"/>
    <w:uiPriority w:val="61"/>
    <w:rsid w:val="00EE14E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elseznam">
    <w:name w:val="Light List"/>
    <w:aliases w:val="Progmbh"/>
    <w:basedOn w:val="Navadnatabela"/>
    <w:uiPriority w:val="61"/>
    <w:rsid w:val="005B6B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unhideWhenUsed/>
    <w:rsid w:val="00F22FFC"/>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F22FFC"/>
    <w:rPr>
      <w:rFonts w:eastAsiaTheme="minorEastAsia"/>
      <w:sz w:val="20"/>
      <w:szCs w:val="20"/>
      <w:lang w:val="en-US" w:eastAsia="ja-JP"/>
    </w:rPr>
  </w:style>
  <w:style w:type="character" w:customStyle="1" w:styleId="apple-converted-space">
    <w:name w:val="apple-converted-space"/>
    <w:basedOn w:val="Privzetapisavaodstavka"/>
    <w:rsid w:val="008546AC"/>
  </w:style>
  <w:style w:type="paragraph" w:customStyle="1" w:styleId="xxx">
    <w:name w:val="_xxx"/>
    <w:basedOn w:val="Navaden"/>
    <w:link w:val="xxxChar"/>
    <w:qFormat/>
    <w:rsid w:val="00A91B88"/>
    <w:pPr>
      <w:numPr>
        <w:ilvl w:val="2"/>
        <w:numId w:val="4"/>
      </w:numPr>
    </w:pPr>
    <w:rPr>
      <w:rFonts w:ascii="Swis721 Cn BT" w:eastAsia="Times New Roman" w:hAnsi="Swis721 Cn BT" w:cs="Times New Roman"/>
      <w:noProof/>
      <w:lang w:eastAsia="en-US"/>
    </w:rPr>
  </w:style>
  <w:style w:type="character" w:customStyle="1" w:styleId="xxxChar">
    <w:name w:val="_xxx Char"/>
    <w:link w:val="xxx"/>
    <w:rsid w:val="00A91B88"/>
    <w:rPr>
      <w:rFonts w:ascii="Swis721 Cn BT" w:eastAsia="Times New Roman" w:hAnsi="Swis721 Cn BT" w:cs="Times New Roman"/>
      <w:noProof/>
      <w:sz w:val="20"/>
      <w:szCs w:val="20"/>
    </w:rPr>
  </w:style>
  <w:style w:type="paragraph" w:customStyle="1" w:styleId="----">
    <w:name w:val="----"/>
    <w:basedOn w:val="Navaden"/>
    <w:link w:val="----Char"/>
    <w:qFormat/>
    <w:rsid w:val="00A91B88"/>
    <w:pPr>
      <w:numPr>
        <w:ilvl w:val="1"/>
        <w:numId w:val="5"/>
      </w:numPr>
      <w:tabs>
        <w:tab w:val="left" w:pos="1418"/>
        <w:tab w:val="right" w:pos="7371"/>
        <w:tab w:val="left" w:pos="7513"/>
      </w:tabs>
    </w:pPr>
    <w:rPr>
      <w:rFonts w:ascii="Swis721 Cn BT" w:eastAsia="Times New Roman" w:hAnsi="Swis721 Cn BT" w:cs="Times New Roman"/>
      <w:noProof/>
      <w:lang w:eastAsia="en-US"/>
    </w:rPr>
  </w:style>
  <w:style w:type="character" w:customStyle="1" w:styleId="----Char">
    <w:name w:val="---- Char"/>
    <w:link w:val="----"/>
    <w:rsid w:val="00A91B88"/>
    <w:rPr>
      <w:rFonts w:ascii="Swis721 Cn BT" w:eastAsia="Times New Roman" w:hAnsi="Swis721 Cn BT" w:cs="Times New Roman"/>
      <w:noProof/>
      <w:sz w:val="20"/>
      <w:szCs w:val="20"/>
    </w:rPr>
  </w:style>
  <w:style w:type="paragraph" w:customStyle="1" w:styleId="Odstavekseznama1">
    <w:name w:val="Odstavek seznama1"/>
    <w:basedOn w:val="Navaden"/>
    <w:qFormat/>
    <w:rsid w:val="00A91B88"/>
    <w:pPr>
      <w:ind w:left="708"/>
    </w:pPr>
    <w:rPr>
      <w:rFonts w:ascii="Arial" w:eastAsia="Times New Roman" w:hAnsi="Arial" w:cs="Times New Roman"/>
      <w:sz w:val="22"/>
      <w:lang w:eastAsia="en-US"/>
    </w:rPr>
  </w:style>
  <w:style w:type="paragraph" w:customStyle="1" w:styleId="Brezrazmikov1">
    <w:name w:val="Brez razmikov1"/>
    <w:uiPriority w:val="1"/>
    <w:qFormat/>
    <w:rsid w:val="00A91B88"/>
    <w:rPr>
      <w:rFonts w:ascii="Arial" w:eastAsia="Times New Roman" w:hAnsi="Arial" w:cs="Times New Roman"/>
      <w:szCs w:val="20"/>
    </w:rPr>
  </w:style>
  <w:style w:type="paragraph" w:styleId="Telobesedila2">
    <w:name w:val="Body Text 2"/>
    <w:basedOn w:val="Navaden"/>
    <w:link w:val="Telobesedila2Znak"/>
    <w:uiPriority w:val="99"/>
    <w:rsid w:val="00A91B88"/>
    <w:pPr>
      <w:spacing w:after="120" w:line="480" w:lineRule="auto"/>
    </w:pPr>
    <w:rPr>
      <w:rFonts w:ascii="Times New Roman" w:eastAsia="Times New Roman" w:hAnsi="Times New Roman" w:cs="Times New Roman"/>
      <w:sz w:val="24"/>
      <w:szCs w:val="24"/>
    </w:rPr>
  </w:style>
  <w:style w:type="character" w:customStyle="1" w:styleId="Telobesedila2Znak">
    <w:name w:val="Telo besedila 2 Znak"/>
    <w:basedOn w:val="Privzetapisavaodstavka"/>
    <w:link w:val="Telobesedila2"/>
    <w:uiPriority w:val="99"/>
    <w:rsid w:val="00A91B88"/>
    <w:rPr>
      <w:rFonts w:ascii="Times New Roman" w:eastAsia="Times New Roman" w:hAnsi="Times New Roman" w:cs="Times New Roman"/>
      <w:sz w:val="24"/>
      <w:szCs w:val="24"/>
    </w:rPr>
  </w:style>
  <w:style w:type="paragraph" w:styleId="Oznaenseznam3">
    <w:name w:val="List Bullet 3"/>
    <w:basedOn w:val="Navaden"/>
    <w:autoRedefine/>
    <w:rsid w:val="00A91B88"/>
    <w:pPr>
      <w:numPr>
        <w:numId w:val="6"/>
      </w:numPr>
    </w:pPr>
    <w:rPr>
      <w:rFonts w:ascii="SLO_Swiss" w:eastAsia="Times New Roman" w:hAnsi="SLO_Swiss" w:cs="Times New Roman"/>
      <w:lang w:eastAsia="sl-SI"/>
    </w:rPr>
  </w:style>
  <w:style w:type="paragraph" w:customStyle="1" w:styleId="ReportBullet">
    <w:name w:val="Report Bullet"/>
    <w:basedOn w:val="Navaden-zamik"/>
    <w:rsid w:val="00A91B88"/>
    <w:pPr>
      <w:tabs>
        <w:tab w:val="left" w:pos="2160"/>
      </w:tabs>
      <w:spacing w:before="120" w:after="40"/>
      <w:ind w:left="0"/>
    </w:pPr>
    <w:rPr>
      <w:rFonts w:ascii="Arial" w:hAnsi="Arial"/>
      <w:sz w:val="20"/>
      <w:szCs w:val="20"/>
      <w:lang w:val="en-GB"/>
    </w:rPr>
  </w:style>
  <w:style w:type="paragraph" w:styleId="Navaden-zamik">
    <w:name w:val="Normal Indent"/>
    <w:basedOn w:val="Navaden"/>
    <w:uiPriority w:val="99"/>
    <w:semiHidden/>
    <w:unhideWhenUsed/>
    <w:rsid w:val="00A91B88"/>
    <w:pPr>
      <w:ind w:left="708"/>
    </w:pPr>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rsid w:val="00A91B88"/>
    <w:pPr>
      <w:spacing w:after="120"/>
      <w:ind w:left="283"/>
    </w:pPr>
    <w:rPr>
      <w:rFonts w:ascii="Times New Roman" w:eastAsia="Times New Roman" w:hAnsi="Times New Roman" w:cs="Times New Roman"/>
      <w:sz w:val="16"/>
      <w:szCs w:val="16"/>
    </w:rPr>
  </w:style>
  <w:style w:type="character" w:customStyle="1" w:styleId="Telobesedila-zamik3Znak">
    <w:name w:val="Telo besedila - zamik 3 Znak"/>
    <w:basedOn w:val="Privzetapisavaodstavka"/>
    <w:link w:val="Telobesedila-zamik3"/>
    <w:rsid w:val="00A91B88"/>
    <w:rPr>
      <w:rFonts w:ascii="Times New Roman" w:eastAsia="Times New Roman" w:hAnsi="Times New Roman" w:cs="Times New Roman"/>
      <w:sz w:val="16"/>
      <w:szCs w:val="16"/>
    </w:rPr>
  </w:style>
  <w:style w:type="paragraph" w:styleId="Telobesedila-zamik">
    <w:name w:val="Body Text Indent"/>
    <w:basedOn w:val="Navaden"/>
    <w:link w:val="Telobesedila-zamikZnak"/>
    <w:rsid w:val="00A91B88"/>
    <w:pPr>
      <w:spacing w:after="120"/>
      <w:ind w:left="283"/>
    </w:pPr>
    <w:rPr>
      <w:rFonts w:ascii="Times New Roman" w:eastAsia="Times New Roman" w:hAnsi="Times New Roman" w:cs="Times New Roman"/>
      <w:sz w:val="24"/>
      <w:szCs w:val="24"/>
    </w:rPr>
  </w:style>
  <w:style w:type="character" w:customStyle="1" w:styleId="Telobesedila-zamikZnak">
    <w:name w:val="Telo besedila - zamik Znak"/>
    <w:basedOn w:val="Privzetapisavaodstavka"/>
    <w:link w:val="Telobesedila-zamik"/>
    <w:rsid w:val="00A91B88"/>
    <w:rPr>
      <w:rFonts w:ascii="Times New Roman" w:eastAsia="Times New Roman" w:hAnsi="Times New Roman" w:cs="Times New Roman"/>
      <w:sz w:val="24"/>
      <w:szCs w:val="24"/>
    </w:rPr>
  </w:style>
  <w:style w:type="paragraph" w:customStyle="1" w:styleId="Standard">
    <w:name w:val="Standard"/>
    <w:rsid w:val="00A91B88"/>
    <w:pPr>
      <w:widowControl w:val="0"/>
      <w:suppressAutoHyphens/>
      <w:autoSpaceDN w:val="0"/>
      <w:textAlignment w:val="baseline"/>
    </w:pPr>
    <w:rPr>
      <w:rFonts w:ascii="Arial Narrow" w:eastAsia="Arial Unicode MS" w:hAnsi="Arial Narrow" w:cs="Mangal"/>
      <w:kern w:val="3"/>
      <w:sz w:val="24"/>
      <w:szCs w:val="24"/>
      <w:lang w:eastAsia="zh-CN" w:bidi="hi-IN"/>
    </w:rPr>
  </w:style>
  <w:style w:type="paragraph" w:styleId="Telobesedila3">
    <w:name w:val="Body Text 3"/>
    <w:basedOn w:val="Navaden"/>
    <w:link w:val="Telobesedila3Znak"/>
    <w:rsid w:val="00A91B88"/>
    <w:pPr>
      <w:spacing w:after="120"/>
    </w:pPr>
    <w:rPr>
      <w:rFonts w:ascii="Times New Roman" w:eastAsia="Times New Roman" w:hAnsi="Times New Roman" w:cs="Times New Roman"/>
      <w:sz w:val="16"/>
      <w:szCs w:val="16"/>
    </w:rPr>
  </w:style>
  <w:style w:type="character" w:customStyle="1" w:styleId="Telobesedila3Znak">
    <w:name w:val="Telo besedila 3 Znak"/>
    <w:basedOn w:val="Privzetapisavaodstavka"/>
    <w:link w:val="Telobesedila3"/>
    <w:rsid w:val="00A91B88"/>
    <w:rPr>
      <w:rFonts w:ascii="Times New Roman" w:eastAsia="Times New Roman" w:hAnsi="Times New Roman" w:cs="Times New Roman"/>
      <w:sz w:val="16"/>
      <w:szCs w:val="16"/>
    </w:rPr>
  </w:style>
  <w:style w:type="paragraph" w:customStyle="1" w:styleId="BESEDILO">
    <w:name w:val="BESEDILO"/>
    <w:uiPriority w:val="99"/>
    <w:rsid w:val="00A91B88"/>
    <w:pPr>
      <w:keepLines/>
      <w:widowControl w:val="0"/>
      <w:tabs>
        <w:tab w:val="left" w:pos="2155"/>
      </w:tabs>
      <w:jc w:val="both"/>
    </w:pPr>
    <w:rPr>
      <w:rFonts w:ascii="Arial" w:eastAsia="Times New Roman" w:hAnsi="Arial" w:cs="Times New Roman"/>
      <w:kern w:val="16"/>
      <w:sz w:val="20"/>
      <w:szCs w:val="20"/>
      <w:lang w:eastAsia="sl-SI"/>
    </w:rPr>
  </w:style>
  <w:style w:type="table" w:customStyle="1" w:styleId="NormalTablePHPDOCX">
    <w:name w:val="Normal Table PHPDOCX"/>
    <w:uiPriority w:val="99"/>
    <w:semiHidden/>
    <w:unhideWhenUsed/>
    <w:qFormat/>
    <w:rsid w:val="00566AD7"/>
    <w:rPr>
      <w:rFonts w:eastAsia="Times New Roman"/>
      <w:sz w:val="20"/>
      <w:szCs w:val="20"/>
    </w:rPr>
    <w:tblPr>
      <w:tblInd w:w="0" w:type="dxa"/>
      <w:tblCellMar>
        <w:top w:w="0" w:type="dxa"/>
        <w:left w:w="108" w:type="dxa"/>
        <w:bottom w:w="0" w:type="dxa"/>
        <w:right w:w="108" w:type="dxa"/>
      </w:tblCellMar>
    </w:tblPr>
  </w:style>
  <w:style w:type="paragraph" w:customStyle="1" w:styleId="Paragraf">
    <w:name w:val="Paragraf"/>
    <w:basedOn w:val="Navaden"/>
    <w:link w:val="ParagrafChar"/>
    <w:rsid w:val="00CA3C7A"/>
    <w:pPr>
      <w:spacing w:before="120" w:after="120" w:line="264" w:lineRule="auto"/>
    </w:pPr>
    <w:rPr>
      <w:sz w:val="18"/>
      <w:szCs w:val="18"/>
      <w:lang w:eastAsia="en-US"/>
    </w:rPr>
  </w:style>
  <w:style w:type="character" w:customStyle="1" w:styleId="Heading1Char">
    <w:name w:val="Heading 1 Char"/>
    <w:basedOn w:val="Privzetapisavaodstavka"/>
    <w:uiPriority w:val="9"/>
    <w:rsid w:val="00CA3C7A"/>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CA3C7A"/>
    <w:rPr>
      <w:rFonts w:eastAsiaTheme="minorEastAsia"/>
      <w:sz w:val="18"/>
      <w:szCs w:val="18"/>
    </w:rPr>
  </w:style>
  <w:style w:type="character" w:customStyle="1" w:styleId="Heading2Char">
    <w:name w:val="Heading 2 Char"/>
    <w:basedOn w:val="Privzetapisavaodstavka"/>
    <w:uiPriority w:val="9"/>
    <w:rsid w:val="00CA3C7A"/>
    <w:rPr>
      <w:rFonts w:ascii="Helvetica" w:eastAsiaTheme="majorEastAsia" w:hAnsi="Helvetica" w:cstheme="majorBidi"/>
      <w:b/>
      <w:bCs/>
      <w:szCs w:val="26"/>
    </w:rPr>
  </w:style>
  <w:style w:type="character" w:customStyle="1" w:styleId="HeaderChar">
    <w:name w:val="Header Char"/>
    <w:basedOn w:val="Privzetapisavaodstavka"/>
    <w:uiPriority w:val="99"/>
    <w:rsid w:val="00CA3C7A"/>
    <w:rPr>
      <w:rFonts w:ascii="Helvetica" w:hAnsi="Helvetica"/>
    </w:rPr>
  </w:style>
  <w:style w:type="character" w:customStyle="1" w:styleId="FooterChar">
    <w:name w:val="Footer Char"/>
    <w:basedOn w:val="Privzetapisavaodstavka"/>
    <w:uiPriority w:val="99"/>
    <w:rsid w:val="00CA3C7A"/>
    <w:rPr>
      <w:rFonts w:ascii="Helvetica" w:hAnsi="Helvetica"/>
    </w:rPr>
  </w:style>
  <w:style w:type="character" w:customStyle="1" w:styleId="BalloonTextChar">
    <w:name w:val="Balloon Text Char"/>
    <w:basedOn w:val="Privzetapisavaodstavka"/>
    <w:uiPriority w:val="99"/>
    <w:semiHidden/>
    <w:rsid w:val="00CA3C7A"/>
    <w:rPr>
      <w:rFonts w:ascii="Tahoma" w:hAnsi="Tahoma" w:cs="Tahoma"/>
      <w:sz w:val="16"/>
      <w:szCs w:val="16"/>
    </w:rPr>
  </w:style>
  <w:style w:type="table" w:customStyle="1" w:styleId="Style1">
    <w:name w:val="Style1"/>
    <w:basedOn w:val="Navadnatabela"/>
    <w:uiPriority w:val="99"/>
    <w:rsid w:val="00CA3C7A"/>
    <w:rPr>
      <w:rFonts w:eastAsiaTheme="minorEastAsia"/>
      <w:sz w:val="20"/>
      <w:szCs w:val="20"/>
    </w:rPr>
    <w:tblPr/>
    <w:tblStylePr w:type="lastCol">
      <w:pPr>
        <w:jc w:val="right"/>
      </w:pPr>
    </w:tblStylePr>
  </w:style>
  <w:style w:type="character" w:customStyle="1" w:styleId="DefaultParagraphFontPHPDOCX">
    <w:name w:val="Default Paragraph Font PHPDOCX"/>
    <w:uiPriority w:val="1"/>
    <w:semiHidden/>
    <w:unhideWhenUsed/>
    <w:rsid w:val="00CA3C7A"/>
  </w:style>
  <w:style w:type="paragraph" w:customStyle="1" w:styleId="ListParagraphPHPDOCX">
    <w:name w:val="List Paragraph PHPDOCX"/>
    <w:basedOn w:val="Navaden"/>
    <w:uiPriority w:val="34"/>
    <w:rsid w:val="00CA3C7A"/>
    <w:pPr>
      <w:spacing w:after="120" w:line="264" w:lineRule="auto"/>
      <w:ind w:left="720"/>
      <w:contextualSpacing/>
    </w:pPr>
    <w:rPr>
      <w:lang w:eastAsia="en-US"/>
    </w:rPr>
  </w:style>
  <w:style w:type="paragraph" w:customStyle="1" w:styleId="TitlePHPDOCX">
    <w:name w:val="Title PHPDOCX"/>
    <w:basedOn w:val="Navaden"/>
    <w:next w:val="Navaden"/>
    <w:link w:val="TitleCarPHPDOCX"/>
    <w:uiPriority w:val="10"/>
    <w:rsid w:val="00CA3C7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arPHPDOCX">
    <w:name w:val="Title Car PHPDOCX"/>
    <w:basedOn w:val="DefaultParagraphFontPHPDOCX"/>
    <w:link w:val="TitlePHPDOCX"/>
    <w:uiPriority w:val="10"/>
    <w:rsid w:val="00CA3C7A"/>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rsid w:val="00CA3C7A"/>
    <w:pPr>
      <w:numPr>
        <w:ilvl w:val="1"/>
      </w:numPr>
      <w:spacing w:after="120" w:line="264" w:lineRule="auto"/>
    </w:pPr>
    <w:rPr>
      <w:rFonts w:asciiTheme="majorHAnsi" w:eastAsiaTheme="majorEastAsia" w:hAnsiTheme="majorHAnsi" w:cstheme="majorBidi"/>
      <w:i/>
      <w:iCs/>
      <w:color w:val="5B9BD5" w:themeColor="accent1"/>
      <w:spacing w:val="15"/>
      <w:sz w:val="24"/>
      <w:szCs w:val="24"/>
      <w:lang w:eastAsia="en-US"/>
    </w:rPr>
  </w:style>
  <w:style w:type="character" w:customStyle="1" w:styleId="SubtitleCarPHPDOCX">
    <w:name w:val="Subtitle Car PHPDOCX"/>
    <w:basedOn w:val="DefaultParagraphFontPHPDOCX"/>
    <w:link w:val="SubtitlePHPDOCX"/>
    <w:uiPriority w:val="11"/>
    <w:rsid w:val="00CA3C7A"/>
    <w:rPr>
      <w:rFonts w:asciiTheme="majorHAnsi" w:eastAsiaTheme="majorEastAsia" w:hAnsiTheme="majorHAnsi" w:cstheme="majorBidi"/>
      <w:i/>
      <w:iCs/>
      <w:color w:val="5B9BD5" w:themeColor="accent1"/>
      <w:spacing w:val="15"/>
      <w:sz w:val="24"/>
      <w:szCs w:val="24"/>
    </w:rPr>
  </w:style>
  <w:style w:type="table" w:customStyle="1" w:styleId="TableGridPHPDOCX">
    <w:name w:val="Table Grid PHPDOCX"/>
    <w:uiPriority w:val="59"/>
    <w:rsid w:val="00CA3C7A"/>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A3C7A"/>
    <w:rPr>
      <w:sz w:val="16"/>
      <w:szCs w:val="16"/>
    </w:rPr>
  </w:style>
  <w:style w:type="paragraph" w:customStyle="1" w:styleId="annotationtextPHPDOCX">
    <w:name w:val="annotation text PHPDOCX"/>
    <w:basedOn w:val="Navaden"/>
    <w:link w:val="CommentTextCharPHPDOCX"/>
    <w:uiPriority w:val="99"/>
    <w:semiHidden/>
    <w:unhideWhenUsed/>
    <w:rsid w:val="00CA3C7A"/>
    <w:pPr>
      <w:spacing w:after="120"/>
    </w:pPr>
    <w:rPr>
      <w:lang w:eastAsia="en-US"/>
    </w:rPr>
  </w:style>
  <w:style w:type="character" w:customStyle="1" w:styleId="CommentTextCharPHPDOCX">
    <w:name w:val="Comment Text Char PHPDOCX"/>
    <w:basedOn w:val="DefaultParagraphFontPHPDOCX"/>
    <w:link w:val="annotationtextPHPDOCX"/>
    <w:uiPriority w:val="99"/>
    <w:semiHidden/>
    <w:rsid w:val="00CA3C7A"/>
    <w:rPr>
      <w:rFonts w:eastAsiaTheme="minorEastAsi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A3C7A"/>
    <w:rPr>
      <w:b/>
      <w:bCs/>
    </w:rPr>
  </w:style>
  <w:style w:type="character" w:customStyle="1" w:styleId="CommentSubjectCharPHPDOCX">
    <w:name w:val="Comment Subject Char PHPDOCX"/>
    <w:basedOn w:val="CommentTextCharPHPDOCX"/>
    <w:link w:val="annotationsubjectPHPDOCX"/>
    <w:uiPriority w:val="99"/>
    <w:semiHidden/>
    <w:rsid w:val="00CA3C7A"/>
    <w:rPr>
      <w:rFonts w:eastAsiaTheme="minorEastAsia"/>
      <w:b/>
      <w:bCs/>
      <w:sz w:val="20"/>
      <w:szCs w:val="20"/>
    </w:rPr>
  </w:style>
  <w:style w:type="paragraph" w:customStyle="1" w:styleId="BalloonTextPHPDOCX">
    <w:name w:val="Balloon Text PHPDOCX"/>
    <w:basedOn w:val="Navaden"/>
    <w:link w:val="BalloonTextCharPHPDOCX"/>
    <w:uiPriority w:val="99"/>
    <w:semiHidden/>
    <w:unhideWhenUsed/>
    <w:rsid w:val="00CA3C7A"/>
    <w:rPr>
      <w:rFonts w:ascii="Tahoma" w:hAnsi="Tahoma" w:cs="Tahoma"/>
      <w:sz w:val="16"/>
      <w:szCs w:val="16"/>
      <w:lang w:eastAsia="en-US"/>
    </w:rPr>
  </w:style>
  <w:style w:type="character" w:customStyle="1" w:styleId="BalloonTextCharPHPDOCX">
    <w:name w:val="Balloon Text Char PHPDOCX"/>
    <w:basedOn w:val="DefaultParagraphFontPHPDOCX"/>
    <w:link w:val="BalloonTextPHPDOCX"/>
    <w:uiPriority w:val="99"/>
    <w:semiHidden/>
    <w:rsid w:val="00CA3C7A"/>
    <w:rPr>
      <w:rFonts w:ascii="Tahoma" w:eastAsiaTheme="minorEastAsia" w:hAnsi="Tahoma" w:cs="Tahoma"/>
      <w:sz w:val="16"/>
      <w:szCs w:val="16"/>
    </w:rPr>
  </w:style>
  <w:style w:type="paragraph" w:customStyle="1" w:styleId="footnoteTextPHPDOCX">
    <w:name w:val="footnote Text PHPDOCX"/>
    <w:basedOn w:val="Navaden"/>
    <w:link w:val="footnoteTextCarPHPDOCX"/>
    <w:uiPriority w:val="99"/>
    <w:semiHidden/>
    <w:unhideWhenUsed/>
    <w:rsid w:val="00CA3C7A"/>
    <w:rPr>
      <w:lang w:eastAsia="en-US"/>
    </w:rPr>
  </w:style>
  <w:style w:type="character" w:customStyle="1" w:styleId="footnoteTextCarPHPDOCX">
    <w:name w:val="footnote Text Car PHPDOCX"/>
    <w:basedOn w:val="DefaultParagraphFontPHPDOCX"/>
    <w:link w:val="footnoteTextPHPDOCX"/>
    <w:uiPriority w:val="99"/>
    <w:semiHidden/>
    <w:rsid w:val="00CA3C7A"/>
    <w:rPr>
      <w:rFonts w:eastAsiaTheme="minorEastAsia"/>
      <w:sz w:val="20"/>
      <w:szCs w:val="20"/>
    </w:rPr>
  </w:style>
  <w:style w:type="character" w:customStyle="1" w:styleId="footnoteReferencePHPDOCX">
    <w:name w:val="footnote Reference PHPDOCX"/>
    <w:basedOn w:val="DefaultParagraphFontPHPDOCX"/>
    <w:uiPriority w:val="99"/>
    <w:semiHidden/>
    <w:unhideWhenUsed/>
    <w:rsid w:val="00CA3C7A"/>
    <w:rPr>
      <w:vertAlign w:val="superscript"/>
    </w:rPr>
  </w:style>
  <w:style w:type="paragraph" w:customStyle="1" w:styleId="endnoteTextPHPDOCX">
    <w:name w:val="endnote Text PHPDOCX"/>
    <w:basedOn w:val="Navaden"/>
    <w:link w:val="endnoteTextCarPHPDOCX"/>
    <w:uiPriority w:val="99"/>
    <w:semiHidden/>
    <w:unhideWhenUsed/>
    <w:rsid w:val="00CA3C7A"/>
    <w:rPr>
      <w:lang w:eastAsia="en-US"/>
    </w:rPr>
  </w:style>
  <w:style w:type="character" w:customStyle="1" w:styleId="endnoteTextCarPHPDOCX">
    <w:name w:val="endnote Text Car PHPDOCX"/>
    <w:basedOn w:val="DefaultParagraphFontPHPDOCX"/>
    <w:link w:val="endnoteTextPHPDOCX"/>
    <w:uiPriority w:val="99"/>
    <w:semiHidden/>
    <w:rsid w:val="00CA3C7A"/>
    <w:rPr>
      <w:rFonts w:eastAsiaTheme="minorEastAsia"/>
      <w:sz w:val="20"/>
      <w:szCs w:val="20"/>
    </w:rPr>
  </w:style>
  <w:style w:type="character" w:customStyle="1" w:styleId="endnoteReferencePHPDOCX">
    <w:name w:val="endnote Reference PHPDOCX"/>
    <w:basedOn w:val="DefaultParagraphFontPHPDOCX"/>
    <w:uiPriority w:val="99"/>
    <w:semiHidden/>
    <w:unhideWhenUsed/>
    <w:rsid w:val="00CA3C7A"/>
    <w:rPr>
      <w:vertAlign w:val="superscript"/>
    </w:rPr>
  </w:style>
  <w:style w:type="character" w:customStyle="1" w:styleId="GlavaZnak1">
    <w:name w:val="Glava Znak1"/>
    <w:basedOn w:val="Privzetapisavaodstavka"/>
    <w:rsid w:val="00CA3C7A"/>
    <w:rPr>
      <w:rFonts w:ascii="Calibri" w:eastAsia="Calibri" w:hAnsi="Calibri" w:cs="Times New Roman"/>
      <w:kern w:val="1"/>
      <w:sz w:val="24"/>
      <w:szCs w:val="24"/>
      <w:lang w:eastAsia="hi-IN" w:bidi="hi-IN"/>
    </w:rPr>
  </w:style>
  <w:style w:type="paragraph" w:customStyle="1" w:styleId="Naslov10">
    <w:name w:val="Naslov1"/>
    <w:basedOn w:val="Navaden"/>
    <w:next w:val="Telobesedila"/>
    <w:rsid w:val="00CA3C7A"/>
    <w:pPr>
      <w:keepNext/>
      <w:suppressAutoHyphens/>
      <w:spacing w:before="240" w:after="60" w:line="264" w:lineRule="auto"/>
      <w:jc w:val="center"/>
    </w:pPr>
    <w:rPr>
      <w:rFonts w:ascii="Cambria" w:eastAsia="Times New Roman" w:hAnsi="Cambria" w:cs="Times New Roman"/>
      <w:b/>
      <w:bCs/>
      <w:kern w:val="1"/>
      <w:sz w:val="32"/>
      <w:szCs w:val="32"/>
      <w:lang w:eastAsia="hi-IN" w:bidi="hi-IN"/>
    </w:rPr>
  </w:style>
  <w:style w:type="paragraph" w:styleId="HTMLnaslov">
    <w:name w:val="HTML Address"/>
    <w:basedOn w:val="Navaden"/>
    <w:link w:val="HTMLnaslovZnak"/>
    <w:uiPriority w:val="99"/>
    <w:semiHidden/>
    <w:unhideWhenUsed/>
    <w:rsid w:val="00CA3C7A"/>
    <w:pPr>
      <w:spacing w:after="300"/>
    </w:pPr>
    <w:rPr>
      <w:rFonts w:ascii="Times New Roman" w:eastAsia="Times New Roman" w:hAnsi="Times New Roman" w:cs="Times New Roman"/>
      <w:sz w:val="24"/>
      <w:szCs w:val="24"/>
      <w:lang w:eastAsia="sl-SI"/>
    </w:rPr>
  </w:style>
  <w:style w:type="character" w:customStyle="1" w:styleId="HTMLnaslovZnak">
    <w:name w:val="HTML naslov Znak"/>
    <w:basedOn w:val="Privzetapisavaodstavka"/>
    <w:link w:val="HTMLnaslov"/>
    <w:uiPriority w:val="99"/>
    <w:semiHidden/>
    <w:rsid w:val="00CA3C7A"/>
    <w:rPr>
      <w:rFonts w:ascii="Times New Roman" w:eastAsia="Times New Roman" w:hAnsi="Times New Roman" w:cs="Times New Roman"/>
      <w:sz w:val="24"/>
      <w:szCs w:val="24"/>
      <w:lang w:eastAsia="sl-SI"/>
    </w:rPr>
  </w:style>
  <w:style w:type="character" w:styleId="KodaHTML">
    <w:name w:val="HTML Code"/>
    <w:basedOn w:val="Privzetapisavaodstavka"/>
    <w:uiPriority w:val="99"/>
    <w:semiHidden/>
    <w:unhideWhenUsed/>
    <w:rsid w:val="00CA3C7A"/>
    <w:rPr>
      <w:rFonts w:ascii="Consolas" w:eastAsia="Times New Roman" w:hAnsi="Consolas" w:cs="Consolas" w:hint="default"/>
      <w:color w:val="C7254E"/>
      <w:sz w:val="22"/>
      <w:szCs w:val="22"/>
      <w:shd w:val="clear" w:color="auto" w:fill="F9F2F4"/>
    </w:rPr>
  </w:style>
  <w:style w:type="character" w:styleId="DefinicijaHTML">
    <w:name w:val="HTML Definition"/>
    <w:basedOn w:val="Privzetapisavaodstavka"/>
    <w:uiPriority w:val="99"/>
    <w:semiHidden/>
    <w:unhideWhenUsed/>
    <w:rsid w:val="00CA3C7A"/>
    <w:rPr>
      <w:i/>
      <w:iCs/>
    </w:rPr>
  </w:style>
  <w:style w:type="character" w:styleId="HTML-tipkovnica">
    <w:name w:val="HTML Keyboard"/>
    <w:basedOn w:val="Privzetapisavaodstavka"/>
    <w:uiPriority w:val="99"/>
    <w:semiHidden/>
    <w:unhideWhenUsed/>
    <w:rsid w:val="00CA3C7A"/>
    <w:rPr>
      <w:rFonts w:ascii="Consolas" w:eastAsia="Times New Roman" w:hAnsi="Consolas" w:cs="Consolas" w:hint="default"/>
      <w:color w:val="FFFFFF"/>
      <w:sz w:val="22"/>
      <w:szCs w:val="22"/>
      <w:shd w:val="clear" w:color="auto" w:fill="333333"/>
    </w:rPr>
  </w:style>
  <w:style w:type="paragraph" w:styleId="HTML-oblikovano">
    <w:name w:val="HTML Preformatted"/>
    <w:basedOn w:val="Navaden"/>
    <w:link w:val="HTML-oblikovanoZnak"/>
    <w:uiPriority w:val="99"/>
    <w:semiHidden/>
    <w:unhideWhenUsed/>
    <w:rsid w:val="00CA3C7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eastAsia="Times New Roman" w:hAnsi="Consolas" w:cs="Consolas"/>
      <w:color w:val="333333"/>
      <w:lang w:eastAsia="sl-SI"/>
    </w:rPr>
  </w:style>
  <w:style w:type="character" w:customStyle="1" w:styleId="HTML-oblikovanoZnak">
    <w:name w:val="HTML-oblikovano Znak"/>
    <w:basedOn w:val="Privzetapisavaodstavka"/>
    <w:link w:val="HTML-oblikovano"/>
    <w:uiPriority w:val="99"/>
    <w:semiHidden/>
    <w:rsid w:val="00CA3C7A"/>
    <w:rPr>
      <w:rFonts w:ascii="Consolas" w:eastAsia="Times New Roman" w:hAnsi="Consolas" w:cs="Consolas"/>
      <w:color w:val="333333"/>
      <w:sz w:val="20"/>
      <w:szCs w:val="20"/>
      <w:shd w:val="clear" w:color="auto" w:fill="F5F5F5"/>
      <w:lang w:eastAsia="sl-SI"/>
    </w:rPr>
  </w:style>
  <w:style w:type="character" w:styleId="HTMLvzorec">
    <w:name w:val="HTML Sample"/>
    <w:basedOn w:val="Privzetapisavaodstavka"/>
    <w:uiPriority w:val="99"/>
    <w:semiHidden/>
    <w:unhideWhenUsed/>
    <w:rsid w:val="00CA3C7A"/>
    <w:rPr>
      <w:rFonts w:ascii="Consolas" w:eastAsia="Times New Roman" w:hAnsi="Consolas" w:cs="Consolas" w:hint="default"/>
      <w:sz w:val="24"/>
      <w:szCs w:val="24"/>
    </w:rPr>
  </w:style>
  <w:style w:type="paragraph" w:customStyle="1" w:styleId="glyphicon">
    <w:name w:val="glyphicon"/>
    <w:basedOn w:val="Navaden"/>
    <w:rsid w:val="00CA3C7A"/>
    <w:pPr>
      <w:spacing w:after="150"/>
    </w:pPr>
    <w:rPr>
      <w:rFonts w:ascii="Glyphicons Halflings" w:eastAsia="Times New Roman" w:hAnsi="Glyphicons Halflings" w:cs="Times New Roman"/>
      <w:sz w:val="24"/>
      <w:szCs w:val="24"/>
      <w:lang w:eastAsia="sl-SI"/>
    </w:rPr>
  </w:style>
  <w:style w:type="paragraph" w:customStyle="1" w:styleId="img-thumbnail">
    <w:name w:val="img-thumbnail"/>
    <w:basedOn w:val="Navaden"/>
    <w:rsid w:val="00CA3C7A"/>
    <w:pPr>
      <w:pBdr>
        <w:top w:val="single" w:sz="6" w:space="3" w:color="DDDDDD"/>
        <w:left w:val="single" w:sz="6" w:space="3" w:color="DDDDDD"/>
        <w:bottom w:val="single" w:sz="6" w:space="3" w:color="DDDDDD"/>
        <w:right w:val="single" w:sz="6" w:space="3" w:color="DDDDDD"/>
      </w:pBdr>
      <w:shd w:val="clear" w:color="auto" w:fill="FFFFFF"/>
      <w:spacing w:after="150"/>
    </w:pPr>
    <w:rPr>
      <w:rFonts w:ascii="Times New Roman" w:eastAsia="Times New Roman" w:hAnsi="Times New Roman" w:cs="Times New Roman"/>
      <w:sz w:val="24"/>
      <w:szCs w:val="24"/>
      <w:lang w:eastAsia="sl-SI"/>
    </w:rPr>
  </w:style>
  <w:style w:type="paragraph" w:customStyle="1" w:styleId="sr-only">
    <w:name w:val="sr-only"/>
    <w:basedOn w:val="Navaden"/>
    <w:rsid w:val="00CA3C7A"/>
    <w:pPr>
      <w:ind w:left="-15" w:right="-15"/>
    </w:pPr>
    <w:rPr>
      <w:rFonts w:ascii="Times New Roman" w:eastAsia="Times New Roman" w:hAnsi="Times New Roman" w:cs="Times New Roman"/>
      <w:sz w:val="24"/>
      <w:szCs w:val="24"/>
      <w:lang w:eastAsia="sl-SI"/>
    </w:rPr>
  </w:style>
  <w:style w:type="paragraph" w:customStyle="1" w:styleId="h1">
    <w:name w:val="h1"/>
    <w:basedOn w:val="Navaden"/>
    <w:rsid w:val="00CA3C7A"/>
    <w:pPr>
      <w:spacing w:before="300" w:after="150"/>
    </w:pPr>
    <w:rPr>
      <w:rFonts w:ascii="inherit" w:eastAsia="Times New Roman" w:hAnsi="inherit" w:cs="Times New Roman"/>
      <w:sz w:val="54"/>
      <w:szCs w:val="54"/>
      <w:lang w:eastAsia="sl-SI"/>
    </w:rPr>
  </w:style>
  <w:style w:type="paragraph" w:customStyle="1" w:styleId="h2">
    <w:name w:val="h2"/>
    <w:basedOn w:val="Navaden"/>
    <w:rsid w:val="00CA3C7A"/>
    <w:pPr>
      <w:spacing w:before="300" w:after="150"/>
    </w:pPr>
    <w:rPr>
      <w:rFonts w:ascii="inherit" w:eastAsia="Times New Roman" w:hAnsi="inherit" w:cs="Times New Roman"/>
      <w:sz w:val="45"/>
      <w:szCs w:val="45"/>
      <w:lang w:eastAsia="sl-SI"/>
    </w:rPr>
  </w:style>
  <w:style w:type="paragraph" w:customStyle="1" w:styleId="h3">
    <w:name w:val="h3"/>
    <w:basedOn w:val="Navaden"/>
    <w:rsid w:val="00CA3C7A"/>
    <w:pPr>
      <w:spacing w:before="300" w:after="150"/>
    </w:pPr>
    <w:rPr>
      <w:rFonts w:ascii="inherit" w:eastAsia="Times New Roman" w:hAnsi="inherit" w:cs="Times New Roman"/>
      <w:sz w:val="36"/>
      <w:szCs w:val="36"/>
      <w:lang w:eastAsia="sl-SI"/>
    </w:rPr>
  </w:style>
  <w:style w:type="paragraph" w:customStyle="1" w:styleId="h4">
    <w:name w:val="h4"/>
    <w:basedOn w:val="Navaden"/>
    <w:rsid w:val="00CA3C7A"/>
    <w:pPr>
      <w:spacing w:before="150" w:after="150"/>
    </w:pPr>
    <w:rPr>
      <w:rFonts w:ascii="inherit" w:eastAsia="Times New Roman" w:hAnsi="inherit" w:cs="Times New Roman"/>
      <w:sz w:val="27"/>
      <w:szCs w:val="27"/>
      <w:lang w:eastAsia="sl-SI"/>
    </w:rPr>
  </w:style>
  <w:style w:type="paragraph" w:customStyle="1" w:styleId="h5">
    <w:name w:val="h5"/>
    <w:basedOn w:val="Navaden"/>
    <w:rsid w:val="00CA3C7A"/>
    <w:pPr>
      <w:spacing w:before="150" w:after="150"/>
    </w:pPr>
    <w:rPr>
      <w:rFonts w:ascii="inherit" w:eastAsia="Times New Roman" w:hAnsi="inherit" w:cs="Times New Roman"/>
      <w:sz w:val="21"/>
      <w:szCs w:val="21"/>
      <w:lang w:eastAsia="sl-SI"/>
    </w:rPr>
  </w:style>
  <w:style w:type="paragraph" w:customStyle="1" w:styleId="h6">
    <w:name w:val="h6"/>
    <w:basedOn w:val="Navaden"/>
    <w:rsid w:val="00CA3C7A"/>
    <w:pPr>
      <w:spacing w:before="150" w:after="150"/>
    </w:pPr>
    <w:rPr>
      <w:rFonts w:ascii="inherit" w:eastAsia="Times New Roman" w:hAnsi="inherit" w:cs="Times New Roman"/>
      <w:sz w:val="18"/>
      <w:szCs w:val="18"/>
      <w:lang w:eastAsia="sl-SI"/>
    </w:rPr>
  </w:style>
  <w:style w:type="paragraph" w:customStyle="1" w:styleId="lead">
    <w:name w:val="lead"/>
    <w:basedOn w:val="Navaden"/>
    <w:rsid w:val="00CA3C7A"/>
    <w:pPr>
      <w:spacing w:after="300"/>
    </w:pPr>
    <w:rPr>
      <w:rFonts w:ascii="Times New Roman" w:eastAsia="Times New Roman" w:hAnsi="Times New Roman" w:cs="Times New Roman"/>
      <w:sz w:val="24"/>
      <w:szCs w:val="24"/>
      <w:lang w:eastAsia="sl-SI"/>
    </w:rPr>
  </w:style>
  <w:style w:type="paragraph" w:customStyle="1" w:styleId="small">
    <w:name w:val="small"/>
    <w:basedOn w:val="Navaden"/>
    <w:rsid w:val="00CA3C7A"/>
    <w:pPr>
      <w:spacing w:after="150"/>
    </w:pPr>
    <w:rPr>
      <w:rFonts w:ascii="Times New Roman" w:eastAsia="Times New Roman" w:hAnsi="Times New Roman" w:cs="Times New Roman"/>
      <w:lang w:eastAsia="sl-SI"/>
    </w:rPr>
  </w:style>
  <w:style w:type="paragraph" w:customStyle="1" w:styleId="text-left">
    <w:name w:val="text-left"/>
    <w:basedOn w:val="Navaden"/>
    <w:rsid w:val="00CA3C7A"/>
    <w:pPr>
      <w:spacing w:after="150"/>
    </w:pPr>
    <w:rPr>
      <w:rFonts w:ascii="Times New Roman" w:eastAsia="Times New Roman" w:hAnsi="Times New Roman" w:cs="Times New Roman"/>
      <w:sz w:val="24"/>
      <w:szCs w:val="24"/>
      <w:lang w:eastAsia="sl-SI"/>
    </w:rPr>
  </w:style>
  <w:style w:type="paragraph" w:customStyle="1" w:styleId="text-right">
    <w:name w:val="text-right"/>
    <w:basedOn w:val="Navaden"/>
    <w:rsid w:val="00CA3C7A"/>
    <w:pPr>
      <w:spacing w:after="150"/>
      <w:jc w:val="right"/>
    </w:pPr>
    <w:rPr>
      <w:rFonts w:ascii="Times New Roman" w:eastAsia="Times New Roman" w:hAnsi="Times New Roman" w:cs="Times New Roman"/>
      <w:sz w:val="24"/>
      <w:szCs w:val="24"/>
      <w:lang w:eastAsia="sl-SI"/>
    </w:rPr>
  </w:style>
  <w:style w:type="paragraph" w:customStyle="1" w:styleId="text-center">
    <w:name w:val="text-center"/>
    <w:basedOn w:val="Navaden"/>
    <w:rsid w:val="00CA3C7A"/>
    <w:pPr>
      <w:spacing w:after="150"/>
      <w:jc w:val="center"/>
    </w:pPr>
    <w:rPr>
      <w:rFonts w:ascii="Times New Roman" w:eastAsia="Times New Roman" w:hAnsi="Times New Roman" w:cs="Times New Roman"/>
      <w:sz w:val="24"/>
      <w:szCs w:val="24"/>
      <w:lang w:eastAsia="sl-SI"/>
    </w:rPr>
  </w:style>
  <w:style w:type="paragraph" w:customStyle="1" w:styleId="text-justify">
    <w:name w:val="text-justify"/>
    <w:basedOn w:val="Navaden"/>
    <w:rsid w:val="00CA3C7A"/>
    <w:pPr>
      <w:spacing w:after="150"/>
      <w:jc w:val="both"/>
    </w:pPr>
    <w:rPr>
      <w:rFonts w:ascii="Times New Roman" w:eastAsia="Times New Roman" w:hAnsi="Times New Roman" w:cs="Times New Roman"/>
      <w:sz w:val="24"/>
      <w:szCs w:val="24"/>
      <w:lang w:eastAsia="sl-SI"/>
    </w:rPr>
  </w:style>
  <w:style w:type="paragraph" w:customStyle="1" w:styleId="text-nowrap">
    <w:name w:val="text-nowrap"/>
    <w:basedOn w:val="Navaden"/>
    <w:rsid w:val="00CA3C7A"/>
    <w:pPr>
      <w:spacing w:after="150"/>
    </w:pPr>
    <w:rPr>
      <w:rFonts w:ascii="Times New Roman" w:eastAsia="Times New Roman" w:hAnsi="Times New Roman" w:cs="Times New Roman"/>
      <w:sz w:val="24"/>
      <w:szCs w:val="24"/>
      <w:lang w:eastAsia="sl-SI"/>
    </w:rPr>
  </w:style>
  <w:style w:type="paragraph" w:customStyle="1" w:styleId="text-uppercase">
    <w:name w:val="text-uppercase"/>
    <w:basedOn w:val="Navaden"/>
    <w:rsid w:val="00CA3C7A"/>
    <w:pPr>
      <w:spacing w:after="150"/>
    </w:pPr>
    <w:rPr>
      <w:rFonts w:ascii="Times New Roman" w:eastAsia="Times New Roman" w:hAnsi="Times New Roman" w:cs="Times New Roman"/>
      <w:caps/>
      <w:sz w:val="24"/>
      <w:szCs w:val="24"/>
      <w:lang w:eastAsia="sl-SI"/>
    </w:rPr>
  </w:style>
  <w:style w:type="paragraph" w:customStyle="1" w:styleId="text-muted">
    <w:name w:val="text-muted"/>
    <w:basedOn w:val="Navaden"/>
    <w:rsid w:val="00CA3C7A"/>
    <w:pPr>
      <w:spacing w:after="150"/>
    </w:pPr>
    <w:rPr>
      <w:rFonts w:ascii="Times New Roman" w:eastAsia="Times New Roman" w:hAnsi="Times New Roman" w:cs="Times New Roman"/>
      <w:color w:val="777777"/>
      <w:sz w:val="24"/>
      <w:szCs w:val="24"/>
      <w:lang w:eastAsia="sl-SI"/>
    </w:rPr>
  </w:style>
  <w:style w:type="paragraph" w:customStyle="1" w:styleId="text-primary">
    <w:name w:val="text-primary"/>
    <w:basedOn w:val="Navaden"/>
    <w:rsid w:val="00CA3C7A"/>
    <w:pPr>
      <w:spacing w:after="150"/>
    </w:pPr>
    <w:rPr>
      <w:rFonts w:ascii="Times New Roman" w:eastAsia="Times New Roman" w:hAnsi="Times New Roman" w:cs="Times New Roman"/>
      <w:color w:val="337AB7"/>
      <w:sz w:val="24"/>
      <w:szCs w:val="24"/>
      <w:lang w:eastAsia="sl-SI"/>
    </w:rPr>
  </w:style>
  <w:style w:type="paragraph" w:customStyle="1" w:styleId="text-success">
    <w:name w:val="text-success"/>
    <w:basedOn w:val="Navaden"/>
    <w:rsid w:val="00CA3C7A"/>
    <w:pPr>
      <w:spacing w:after="150"/>
    </w:pPr>
    <w:rPr>
      <w:rFonts w:ascii="Times New Roman" w:eastAsia="Times New Roman" w:hAnsi="Times New Roman" w:cs="Times New Roman"/>
      <w:color w:val="3C763D"/>
      <w:sz w:val="24"/>
      <w:szCs w:val="24"/>
      <w:lang w:eastAsia="sl-SI"/>
    </w:rPr>
  </w:style>
  <w:style w:type="paragraph" w:customStyle="1" w:styleId="text-info">
    <w:name w:val="text-info"/>
    <w:basedOn w:val="Navaden"/>
    <w:rsid w:val="00CA3C7A"/>
    <w:pPr>
      <w:spacing w:after="150"/>
    </w:pPr>
    <w:rPr>
      <w:rFonts w:ascii="Times New Roman" w:eastAsia="Times New Roman" w:hAnsi="Times New Roman" w:cs="Times New Roman"/>
      <w:color w:val="31708F"/>
      <w:sz w:val="24"/>
      <w:szCs w:val="24"/>
      <w:lang w:eastAsia="sl-SI"/>
    </w:rPr>
  </w:style>
  <w:style w:type="paragraph" w:customStyle="1" w:styleId="text-warning">
    <w:name w:val="text-warning"/>
    <w:basedOn w:val="Navaden"/>
    <w:rsid w:val="00CA3C7A"/>
    <w:pPr>
      <w:spacing w:after="150"/>
    </w:pPr>
    <w:rPr>
      <w:rFonts w:ascii="Times New Roman" w:eastAsia="Times New Roman" w:hAnsi="Times New Roman" w:cs="Times New Roman"/>
      <w:color w:val="8A6D3B"/>
      <w:sz w:val="24"/>
      <w:szCs w:val="24"/>
      <w:lang w:eastAsia="sl-SI"/>
    </w:rPr>
  </w:style>
  <w:style w:type="paragraph" w:customStyle="1" w:styleId="text-danger">
    <w:name w:val="text-danger"/>
    <w:basedOn w:val="Navaden"/>
    <w:rsid w:val="00CA3C7A"/>
    <w:pPr>
      <w:spacing w:after="150"/>
    </w:pPr>
    <w:rPr>
      <w:rFonts w:ascii="Times New Roman" w:eastAsia="Times New Roman" w:hAnsi="Times New Roman" w:cs="Times New Roman"/>
      <w:color w:val="A94442"/>
      <w:sz w:val="24"/>
      <w:szCs w:val="24"/>
      <w:lang w:eastAsia="sl-SI"/>
    </w:rPr>
  </w:style>
  <w:style w:type="paragraph" w:customStyle="1" w:styleId="bg-primary">
    <w:name w:val="bg-primary"/>
    <w:basedOn w:val="Navaden"/>
    <w:rsid w:val="00CA3C7A"/>
    <w:pPr>
      <w:shd w:val="clear" w:color="auto" w:fill="337AB7"/>
      <w:spacing w:after="150"/>
    </w:pPr>
    <w:rPr>
      <w:rFonts w:ascii="Times New Roman" w:eastAsia="Times New Roman" w:hAnsi="Times New Roman" w:cs="Times New Roman"/>
      <w:color w:val="FFFFFF"/>
      <w:sz w:val="24"/>
      <w:szCs w:val="24"/>
      <w:lang w:eastAsia="sl-SI"/>
    </w:rPr>
  </w:style>
  <w:style w:type="paragraph" w:customStyle="1" w:styleId="bg-success">
    <w:name w:val="bg-success"/>
    <w:basedOn w:val="Navaden"/>
    <w:rsid w:val="00CA3C7A"/>
    <w:pPr>
      <w:shd w:val="clear" w:color="auto" w:fill="DFF0D8"/>
      <w:spacing w:after="150"/>
    </w:pPr>
    <w:rPr>
      <w:rFonts w:ascii="Times New Roman" w:eastAsia="Times New Roman" w:hAnsi="Times New Roman" w:cs="Times New Roman"/>
      <w:sz w:val="24"/>
      <w:szCs w:val="24"/>
      <w:lang w:eastAsia="sl-SI"/>
    </w:rPr>
  </w:style>
  <w:style w:type="paragraph" w:customStyle="1" w:styleId="bg-info">
    <w:name w:val="bg-info"/>
    <w:basedOn w:val="Navaden"/>
    <w:rsid w:val="00CA3C7A"/>
    <w:pPr>
      <w:shd w:val="clear" w:color="auto" w:fill="D9EDF7"/>
      <w:spacing w:after="150"/>
    </w:pPr>
    <w:rPr>
      <w:rFonts w:ascii="Times New Roman" w:eastAsia="Times New Roman" w:hAnsi="Times New Roman" w:cs="Times New Roman"/>
      <w:sz w:val="24"/>
      <w:szCs w:val="24"/>
      <w:lang w:eastAsia="sl-SI"/>
    </w:rPr>
  </w:style>
  <w:style w:type="paragraph" w:customStyle="1" w:styleId="bg-warning">
    <w:name w:val="bg-warning"/>
    <w:basedOn w:val="Navaden"/>
    <w:rsid w:val="00CA3C7A"/>
    <w:pPr>
      <w:shd w:val="clear" w:color="auto" w:fill="FCF8E3"/>
      <w:spacing w:after="150"/>
    </w:pPr>
    <w:rPr>
      <w:rFonts w:ascii="Times New Roman" w:eastAsia="Times New Roman" w:hAnsi="Times New Roman" w:cs="Times New Roman"/>
      <w:sz w:val="24"/>
      <w:szCs w:val="24"/>
      <w:lang w:eastAsia="sl-SI"/>
    </w:rPr>
  </w:style>
  <w:style w:type="paragraph" w:customStyle="1" w:styleId="bg-danger">
    <w:name w:val="bg-danger"/>
    <w:basedOn w:val="Navaden"/>
    <w:rsid w:val="00CA3C7A"/>
    <w:pPr>
      <w:shd w:val="clear" w:color="auto" w:fill="F2DEDE"/>
      <w:spacing w:after="150"/>
    </w:pPr>
    <w:rPr>
      <w:rFonts w:ascii="Times New Roman" w:eastAsia="Times New Roman" w:hAnsi="Times New Roman" w:cs="Times New Roman"/>
      <w:sz w:val="24"/>
      <w:szCs w:val="24"/>
      <w:lang w:eastAsia="sl-SI"/>
    </w:rPr>
  </w:style>
  <w:style w:type="paragraph" w:customStyle="1" w:styleId="page-header">
    <w:name w:val="page-header"/>
    <w:basedOn w:val="Navaden"/>
    <w:rsid w:val="00CA3C7A"/>
    <w:pPr>
      <w:pBdr>
        <w:bottom w:val="single" w:sz="6" w:space="7" w:color="EEEEEE"/>
      </w:pBdr>
      <w:spacing w:before="600" w:after="300"/>
    </w:pPr>
    <w:rPr>
      <w:rFonts w:ascii="Times New Roman" w:eastAsia="Times New Roman" w:hAnsi="Times New Roman" w:cs="Times New Roman"/>
      <w:sz w:val="24"/>
      <w:szCs w:val="24"/>
      <w:lang w:eastAsia="sl-SI"/>
    </w:rPr>
  </w:style>
  <w:style w:type="paragraph" w:customStyle="1" w:styleId="list-unstyled">
    <w:name w:val="list-unstyled"/>
    <w:basedOn w:val="Navaden"/>
    <w:rsid w:val="00CA3C7A"/>
    <w:pPr>
      <w:spacing w:after="150"/>
    </w:pPr>
    <w:rPr>
      <w:rFonts w:ascii="Times New Roman" w:eastAsia="Times New Roman" w:hAnsi="Times New Roman" w:cs="Times New Roman"/>
      <w:sz w:val="24"/>
      <w:szCs w:val="24"/>
      <w:lang w:eastAsia="sl-SI"/>
    </w:rPr>
  </w:style>
  <w:style w:type="paragraph" w:customStyle="1" w:styleId="list-inline">
    <w:name w:val="list-inline"/>
    <w:basedOn w:val="Navaden"/>
    <w:rsid w:val="00CA3C7A"/>
    <w:pPr>
      <w:spacing w:after="150"/>
      <w:ind w:left="-75"/>
    </w:pPr>
    <w:rPr>
      <w:rFonts w:ascii="Times New Roman" w:eastAsia="Times New Roman" w:hAnsi="Times New Roman" w:cs="Times New Roman"/>
      <w:sz w:val="24"/>
      <w:szCs w:val="24"/>
      <w:lang w:eastAsia="sl-SI"/>
    </w:rPr>
  </w:style>
  <w:style w:type="paragraph" w:customStyle="1" w:styleId="initialism">
    <w:name w:val="initialism"/>
    <w:basedOn w:val="Navaden"/>
    <w:rsid w:val="00CA3C7A"/>
    <w:pPr>
      <w:spacing w:after="150"/>
    </w:pPr>
    <w:rPr>
      <w:rFonts w:ascii="Times New Roman" w:eastAsia="Times New Roman" w:hAnsi="Times New Roman" w:cs="Times New Roman"/>
      <w:caps/>
      <w:sz w:val="22"/>
      <w:szCs w:val="22"/>
      <w:lang w:eastAsia="sl-SI"/>
    </w:rPr>
  </w:style>
  <w:style w:type="paragraph" w:customStyle="1" w:styleId="blockquote-reverse">
    <w:name w:val="blockquote-reverse"/>
    <w:basedOn w:val="Navaden"/>
    <w:rsid w:val="00CA3C7A"/>
    <w:pPr>
      <w:pBdr>
        <w:right w:val="single" w:sz="36" w:space="11" w:color="EEEEEE"/>
      </w:pBdr>
      <w:spacing w:after="150"/>
      <w:jc w:val="right"/>
    </w:pPr>
    <w:rPr>
      <w:rFonts w:ascii="Times New Roman" w:eastAsia="Times New Roman" w:hAnsi="Times New Roman" w:cs="Times New Roman"/>
      <w:sz w:val="24"/>
      <w:szCs w:val="24"/>
      <w:lang w:eastAsia="sl-SI"/>
    </w:rPr>
  </w:style>
  <w:style w:type="paragraph" w:customStyle="1" w:styleId="container">
    <w:name w:val="container"/>
    <w:basedOn w:val="Navaden"/>
    <w:rsid w:val="00CA3C7A"/>
    <w:pPr>
      <w:spacing w:after="150"/>
    </w:pPr>
    <w:rPr>
      <w:rFonts w:ascii="Times New Roman" w:eastAsia="Times New Roman" w:hAnsi="Times New Roman" w:cs="Times New Roman"/>
      <w:sz w:val="24"/>
      <w:szCs w:val="24"/>
      <w:lang w:eastAsia="sl-SI"/>
    </w:rPr>
  </w:style>
  <w:style w:type="paragraph" w:customStyle="1" w:styleId="container-fluid">
    <w:name w:val="container-fluid"/>
    <w:basedOn w:val="Navaden"/>
    <w:rsid w:val="00CA3C7A"/>
    <w:pPr>
      <w:spacing w:after="150"/>
    </w:pPr>
    <w:rPr>
      <w:rFonts w:ascii="Times New Roman" w:eastAsia="Times New Roman" w:hAnsi="Times New Roman" w:cs="Times New Roman"/>
      <w:sz w:val="24"/>
      <w:szCs w:val="24"/>
      <w:lang w:eastAsia="sl-SI"/>
    </w:rPr>
  </w:style>
  <w:style w:type="paragraph" w:customStyle="1" w:styleId="row">
    <w:name w:val="row"/>
    <w:basedOn w:val="Navaden"/>
    <w:rsid w:val="00CA3C7A"/>
    <w:pPr>
      <w:spacing w:after="150"/>
      <w:ind w:left="-225" w:right="-225"/>
    </w:pPr>
    <w:rPr>
      <w:rFonts w:ascii="Times New Roman" w:eastAsia="Times New Roman" w:hAnsi="Times New Roman" w:cs="Times New Roman"/>
      <w:sz w:val="24"/>
      <w:szCs w:val="24"/>
      <w:lang w:eastAsia="sl-SI"/>
    </w:rPr>
  </w:style>
  <w:style w:type="paragraph" w:customStyle="1" w:styleId="col-xs-1">
    <w:name w:val="col-xs-1"/>
    <w:basedOn w:val="Navaden"/>
    <w:rsid w:val="00CA3C7A"/>
    <w:pPr>
      <w:spacing w:after="150"/>
    </w:pPr>
    <w:rPr>
      <w:rFonts w:ascii="Times New Roman" w:eastAsia="Times New Roman" w:hAnsi="Times New Roman" w:cs="Times New Roman"/>
      <w:sz w:val="24"/>
      <w:szCs w:val="24"/>
      <w:lang w:eastAsia="sl-SI"/>
    </w:rPr>
  </w:style>
  <w:style w:type="paragraph" w:customStyle="1" w:styleId="col-sm-1">
    <w:name w:val="col-sm-1"/>
    <w:basedOn w:val="Navaden"/>
    <w:rsid w:val="00CA3C7A"/>
    <w:pPr>
      <w:spacing w:after="150"/>
    </w:pPr>
    <w:rPr>
      <w:rFonts w:ascii="Times New Roman" w:eastAsia="Times New Roman" w:hAnsi="Times New Roman" w:cs="Times New Roman"/>
      <w:sz w:val="24"/>
      <w:szCs w:val="24"/>
      <w:lang w:eastAsia="sl-SI"/>
    </w:rPr>
  </w:style>
  <w:style w:type="paragraph" w:customStyle="1" w:styleId="col-md-1">
    <w:name w:val="col-md-1"/>
    <w:basedOn w:val="Navaden"/>
    <w:rsid w:val="00CA3C7A"/>
    <w:pPr>
      <w:spacing w:after="150"/>
    </w:pPr>
    <w:rPr>
      <w:rFonts w:ascii="Times New Roman" w:eastAsia="Times New Roman" w:hAnsi="Times New Roman" w:cs="Times New Roman"/>
      <w:sz w:val="24"/>
      <w:szCs w:val="24"/>
      <w:lang w:eastAsia="sl-SI"/>
    </w:rPr>
  </w:style>
  <w:style w:type="paragraph" w:customStyle="1" w:styleId="col-lg-1">
    <w:name w:val="col-lg-1"/>
    <w:basedOn w:val="Navaden"/>
    <w:rsid w:val="00CA3C7A"/>
    <w:pPr>
      <w:spacing w:after="150"/>
    </w:pPr>
    <w:rPr>
      <w:rFonts w:ascii="Times New Roman" w:eastAsia="Times New Roman" w:hAnsi="Times New Roman" w:cs="Times New Roman"/>
      <w:sz w:val="24"/>
      <w:szCs w:val="24"/>
      <w:lang w:eastAsia="sl-SI"/>
    </w:rPr>
  </w:style>
  <w:style w:type="paragraph" w:customStyle="1" w:styleId="col-xs-2">
    <w:name w:val="col-xs-2"/>
    <w:basedOn w:val="Navaden"/>
    <w:rsid w:val="00CA3C7A"/>
    <w:pPr>
      <w:spacing w:after="150"/>
    </w:pPr>
    <w:rPr>
      <w:rFonts w:ascii="Times New Roman" w:eastAsia="Times New Roman" w:hAnsi="Times New Roman" w:cs="Times New Roman"/>
      <w:sz w:val="24"/>
      <w:szCs w:val="24"/>
      <w:lang w:eastAsia="sl-SI"/>
    </w:rPr>
  </w:style>
  <w:style w:type="paragraph" w:customStyle="1" w:styleId="col-sm-2">
    <w:name w:val="col-sm-2"/>
    <w:basedOn w:val="Navaden"/>
    <w:rsid w:val="00CA3C7A"/>
    <w:pPr>
      <w:spacing w:after="150"/>
    </w:pPr>
    <w:rPr>
      <w:rFonts w:ascii="Times New Roman" w:eastAsia="Times New Roman" w:hAnsi="Times New Roman" w:cs="Times New Roman"/>
      <w:sz w:val="24"/>
      <w:szCs w:val="24"/>
      <w:lang w:eastAsia="sl-SI"/>
    </w:rPr>
  </w:style>
  <w:style w:type="paragraph" w:customStyle="1" w:styleId="col-md-2">
    <w:name w:val="col-md-2"/>
    <w:basedOn w:val="Navaden"/>
    <w:rsid w:val="00CA3C7A"/>
    <w:pPr>
      <w:spacing w:after="150"/>
    </w:pPr>
    <w:rPr>
      <w:rFonts w:ascii="Times New Roman" w:eastAsia="Times New Roman" w:hAnsi="Times New Roman" w:cs="Times New Roman"/>
      <w:sz w:val="24"/>
      <w:szCs w:val="24"/>
      <w:lang w:eastAsia="sl-SI"/>
    </w:rPr>
  </w:style>
  <w:style w:type="paragraph" w:customStyle="1" w:styleId="col-lg-2">
    <w:name w:val="col-lg-2"/>
    <w:basedOn w:val="Navaden"/>
    <w:rsid w:val="00CA3C7A"/>
    <w:pPr>
      <w:spacing w:after="150"/>
    </w:pPr>
    <w:rPr>
      <w:rFonts w:ascii="Times New Roman" w:eastAsia="Times New Roman" w:hAnsi="Times New Roman" w:cs="Times New Roman"/>
      <w:sz w:val="24"/>
      <w:szCs w:val="24"/>
      <w:lang w:eastAsia="sl-SI"/>
    </w:rPr>
  </w:style>
  <w:style w:type="paragraph" w:customStyle="1" w:styleId="col-xs-3">
    <w:name w:val="col-xs-3"/>
    <w:basedOn w:val="Navaden"/>
    <w:rsid w:val="00CA3C7A"/>
    <w:pPr>
      <w:spacing w:after="150"/>
    </w:pPr>
    <w:rPr>
      <w:rFonts w:ascii="Times New Roman" w:eastAsia="Times New Roman" w:hAnsi="Times New Roman" w:cs="Times New Roman"/>
      <w:sz w:val="24"/>
      <w:szCs w:val="24"/>
      <w:lang w:eastAsia="sl-SI"/>
    </w:rPr>
  </w:style>
  <w:style w:type="paragraph" w:customStyle="1" w:styleId="col-sm-3">
    <w:name w:val="col-sm-3"/>
    <w:basedOn w:val="Navaden"/>
    <w:rsid w:val="00CA3C7A"/>
    <w:pPr>
      <w:spacing w:after="150"/>
    </w:pPr>
    <w:rPr>
      <w:rFonts w:ascii="Times New Roman" w:eastAsia="Times New Roman" w:hAnsi="Times New Roman" w:cs="Times New Roman"/>
      <w:sz w:val="24"/>
      <w:szCs w:val="24"/>
      <w:lang w:eastAsia="sl-SI"/>
    </w:rPr>
  </w:style>
  <w:style w:type="paragraph" w:customStyle="1" w:styleId="col-md-3">
    <w:name w:val="col-md-3"/>
    <w:basedOn w:val="Navaden"/>
    <w:rsid w:val="00CA3C7A"/>
    <w:pPr>
      <w:spacing w:after="150"/>
    </w:pPr>
    <w:rPr>
      <w:rFonts w:ascii="Times New Roman" w:eastAsia="Times New Roman" w:hAnsi="Times New Roman" w:cs="Times New Roman"/>
      <w:sz w:val="24"/>
      <w:szCs w:val="24"/>
      <w:lang w:eastAsia="sl-SI"/>
    </w:rPr>
  </w:style>
  <w:style w:type="paragraph" w:customStyle="1" w:styleId="col-lg-3">
    <w:name w:val="col-lg-3"/>
    <w:basedOn w:val="Navaden"/>
    <w:rsid w:val="00CA3C7A"/>
    <w:pPr>
      <w:spacing w:after="150"/>
    </w:pPr>
    <w:rPr>
      <w:rFonts w:ascii="Times New Roman" w:eastAsia="Times New Roman" w:hAnsi="Times New Roman" w:cs="Times New Roman"/>
      <w:sz w:val="24"/>
      <w:szCs w:val="24"/>
      <w:lang w:eastAsia="sl-SI"/>
    </w:rPr>
  </w:style>
  <w:style w:type="paragraph" w:customStyle="1" w:styleId="col-xs-4">
    <w:name w:val="col-xs-4"/>
    <w:basedOn w:val="Navaden"/>
    <w:rsid w:val="00CA3C7A"/>
    <w:pPr>
      <w:spacing w:after="150"/>
    </w:pPr>
    <w:rPr>
      <w:rFonts w:ascii="Times New Roman" w:eastAsia="Times New Roman" w:hAnsi="Times New Roman" w:cs="Times New Roman"/>
      <w:sz w:val="24"/>
      <w:szCs w:val="24"/>
      <w:lang w:eastAsia="sl-SI"/>
    </w:rPr>
  </w:style>
  <w:style w:type="paragraph" w:customStyle="1" w:styleId="col-sm-4">
    <w:name w:val="col-sm-4"/>
    <w:basedOn w:val="Navaden"/>
    <w:rsid w:val="00CA3C7A"/>
    <w:pPr>
      <w:spacing w:after="150"/>
    </w:pPr>
    <w:rPr>
      <w:rFonts w:ascii="Times New Roman" w:eastAsia="Times New Roman" w:hAnsi="Times New Roman" w:cs="Times New Roman"/>
      <w:sz w:val="24"/>
      <w:szCs w:val="24"/>
      <w:lang w:eastAsia="sl-SI"/>
    </w:rPr>
  </w:style>
  <w:style w:type="paragraph" w:customStyle="1" w:styleId="col-md-4">
    <w:name w:val="col-md-4"/>
    <w:basedOn w:val="Navaden"/>
    <w:rsid w:val="00CA3C7A"/>
    <w:pPr>
      <w:spacing w:after="150"/>
    </w:pPr>
    <w:rPr>
      <w:rFonts w:ascii="Times New Roman" w:eastAsia="Times New Roman" w:hAnsi="Times New Roman" w:cs="Times New Roman"/>
      <w:sz w:val="24"/>
      <w:szCs w:val="24"/>
      <w:lang w:eastAsia="sl-SI"/>
    </w:rPr>
  </w:style>
  <w:style w:type="paragraph" w:customStyle="1" w:styleId="col-lg-4">
    <w:name w:val="col-lg-4"/>
    <w:basedOn w:val="Navaden"/>
    <w:rsid w:val="00CA3C7A"/>
    <w:pPr>
      <w:spacing w:after="150"/>
    </w:pPr>
    <w:rPr>
      <w:rFonts w:ascii="Times New Roman" w:eastAsia="Times New Roman" w:hAnsi="Times New Roman" w:cs="Times New Roman"/>
      <w:sz w:val="24"/>
      <w:szCs w:val="24"/>
      <w:lang w:eastAsia="sl-SI"/>
    </w:rPr>
  </w:style>
  <w:style w:type="paragraph" w:customStyle="1" w:styleId="col-xs-5">
    <w:name w:val="col-xs-5"/>
    <w:basedOn w:val="Navaden"/>
    <w:rsid w:val="00CA3C7A"/>
    <w:pPr>
      <w:spacing w:after="150"/>
    </w:pPr>
    <w:rPr>
      <w:rFonts w:ascii="Times New Roman" w:eastAsia="Times New Roman" w:hAnsi="Times New Roman" w:cs="Times New Roman"/>
      <w:sz w:val="24"/>
      <w:szCs w:val="24"/>
      <w:lang w:eastAsia="sl-SI"/>
    </w:rPr>
  </w:style>
  <w:style w:type="paragraph" w:customStyle="1" w:styleId="col-sm-5">
    <w:name w:val="col-sm-5"/>
    <w:basedOn w:val="Navaden"/>
    <w:rsid w:val="00CA3C7A"/>
    <w:pPr>
      <w:spacing w:after="150"/>
    </w:pPr>
    <w:rPr>
      <w:rFonts w:ascii="Times New Roman" w:eastAsia="Times New Roman" w:hAnsi="Times New Roman" w:cs="Times New Roman"/>
      <w:sz w:val="24"/>
      <w:szCs w:val="24"/>
      <w:lang w:eastAsia="sl-SI"/>
    </w:rPr>
  </w:style>
  <w:style w:type="paragraph" w:customStyle="1" w:styleId="col-md-5">
    <w:name w:val="col-md-5"/>
    <w:basedOn w:val="Navaden"/>
    <w:rsid w:val="00CA3C7A"/>
    <w:pPr>
      <w:spacing w:after="150"/>
    </w:pPr>
    <w:rPr>
      <w:rFonts w:ascii="Times New Roman" w:eastAsia="Times New Roman" w:hAnsi="Times New Roman" w:cs="Times New Roman"/>
      <w:sz w:val="24"/>
      <w:szCs w:val="24"/>
      <w:lang w:eastAsia="sl-SI"/>
    </w:rPr>
  </w:style>
  <w:style w:type="paragraph" w:customStyle="1" w:styleId="col-lg-5">
    <w:name w:val="col-lg-5"/>
    <w:basedOn w:val="Navaden"/>
    <w:rsid w:val="00CA3C7A"/>
    <w:pPr>
      <w:spacing w:after="150"/>
    </w:pPr>
    <w:rPr>
      <w:rFonts w:ascii="Times New Roman" w:eastAsia="Times New Roman" w:hAnsi="Times New Roman" w:cs="Times New Roman"/>
      <w:sz w:val="24"/>
      <w:szCs w:val="24"/>
      <w:lang w:eastAsia="sl-SI"/>
    </w:rPr>
  </w:style>
  <w:style w:type="paragraph" w:customStyle="1" w:styleId="col-xs-6">
    <w:name w:val="col-xs-6"/>
    <w:basedOn w:val="Navaden"/>
    <w:rsid w:val="00CA3C7A"/>
    <w:pPr>
      <w:spacing w:after="150"/>
    </w:pPr>
    <w:rPr>
      <w:rFonts w:ascii="Times New Roman" w:eastAsia="Times New Roman" w:hAnsi="Times New Roman" w:cs="Times New Roman"/>
      <w:sz w:val="24"/>
      <w:szCs w:val="24"/>
      <w:lang w:eastAsia="sl-SI"/>
    </w:rPr>
  </w:style>
  <w:style w:type="paragraph" w:customStyle="1" w:styleId="col-sm-6">
    <w:name w:val="col-sm-6"/>
    <w:basedOn w:val="Navaden"/>
    <w:rsid w:val="00CA3C7A"/>
    <w:pPr>
      <w:spacing w:after="150"/>
    </w:pPr>
    <w:rPr>
      <w:rFonts w:ascii="Times New Roman" w:eastAsia="Times New Roman" w:hAnsi="Times New Roman" w:cs="Times New Roman"/>
      <w:sz w:val="24"/>
      <w:szCs w:val="24"/>
      <w:lang w:eastAsia="sl-SI"/>
    </w:rPr>
  </w:style>
  <w:style w:type="paragraph" w:customStyle="1" w:styleId="col-md-6">
    <w:name w:val="col-md-6"/>
    <w:basedOn w:val="Navaden"/>
    <w:rsid w:val="00CA3C7A"/>
    <w:pPr>
      <w:spacing w:after="150"/>
    </w:pPr>
    <w:rPr>
      <w:rFonts w:ascii="Times New Roman" w:eastAsia="Times New Roman" w:hAnsi="Times New Roman" w:cs="Times New Roman"/>
      <w:sz w:val="24"/>
      <w:szCs w:val="24"/>
      <w:lang w:eastAsia="sl-SI"/>
    </w:rPr>
  </w:style>
  <w:style w:type="paragraph" w:customStyle="1" w:styleId="col-lg-6">
    <w:name w:val="col-lg-6"/>
    <w:basedOn w:val="Navaden"/>
    <w:rsid w:val="00CA3C7A"/>
    <w:pPr>
      <w:spacing w:after="150"/>
    </w:pPr>
    <w:rPr>
      <w:rFonts w:ascii="Times New Roman" w:eastAsia="Times New Roman" w:hAnsi="Times New Roman" w:cs="Times New Roman"/>
      <w:sz w:val="24"/>
      <w:szCs w:val="24"/>
      <w:lang w:eastAsia="sl-SI"/>
    </w:rPr>
  </w:style>
  <w:style w:type="paragraph" w:customStyle="1" w:styleId="col-xs-7">
    <w:name w:val="col-xs-7"/>
    <w:basedOn w:val="Navaden"/>
    <w:rsid w:val="00CA3C7A"/>
    <w:pPr>
      <w:spacing w:after="150"/>
    </w:pPr>
    <w:rPr>
      <w:rFonts w:ascii="Times New Roman" w:eastAsia="Times New Roman" w:hAnsi="Times New Roman" w:cs="Times New Roman"/>
      <w:sz w:val="24"/>
      <w:szCs w:val="24"/>
      <w:lang w:eastAsia="sl-SI"/>
    </w:rPr>
  </w:style>
  <w:style w:type="paragraph" w:customStyle="1" w:styleId="col-sm-7">
    <w:name w:val="col-sm-7"/>
    <w:basedOn w:val="Navaden"/>
    <w:rsid w:val="00CA3C7A"/>
    <w:pPr>
      <w:spacing w:after="150"/>
    </w:pPr>
    <w:rPr>
      <w:rFonts w:ascii="Times New Roman" w:eastAsia="Times New Roman" w:hAnsi="Times New Roman" w:cs="Times New Roman"/>
      <w:sz w:val="24"/>
      <w:szCs w:val="24"/>
      <w:lang w:eastAsia="sl-SI"/>
    </w:rPr>
  </w:style>
  <w:style w:type="paragraph" w:customStyle="1" w:styleId="col-md-7">
    <w:name w:val="col-md-7"/>
    <w:basedOn w:val="Navaden"/>
    <w:rsid w:val="00CA3C7A"/>
    <w:pPr>
      <w:spacing w:after="150"/>
    </w:pPr>
    <w:rPr>
      <w:rFonts w:ascii="Times New Roman" w:eastAsia="Times New Roman" w:hAnsi="Times New Roman" w:cs="Times New Roman"/>
      <w:sz w:val="24"/>
      <w:szCs w:val="24"/>
      <w:lang w:eastAsia="sl-SI"/>
    </w:rPr>
  </w:style>
  <w:style w:type="paragraph" w:customStyle="1" w:styleId="col-lg-7">
    <w:name w:val="col-lg-7"/>
    <w:basedOn w:val="Navaden"/>
    <w:rsid w:val="00CA3C7A"/>
    <w:pPr>
      <w:spacing w:after="150"/>
    </w:pPr>
    <w:rPr>
      <w:rFonts w:ascii="Times New Roman" w:eastAsia="Times New Roman" w:hAnsi="Times New Roman" w:cs="Times New Roman"/>
      <w:sz w:val="24"/>
      <w:szCs w:val="24"/>
      <w:lang w:eastAsia="sl-SI"/>
    </w:rPr>
  </w:style>
  <w:style w:type="paragraph" w:customStyle="1" w:styleId="col-xs-8">
    <w:name w:val="col-xs-8"/>
    <w:basedOn w:val="Navaden"/>
    <w:rsid w:val="00CA3C7A"/>
    <w:pPr>
      <w:spacing w:after="150"/>
    </w:pPr>
    <w:rPr>
      <w:rFonts w:ascii="Times New Roman" w:eastAsia="Times New Roman" w:hAnsi="Times New Roman" w:cs="Times New Roman"/>
      <w:sz w:val="24"/>
      <w:szCs w:val="24"/>
      <w:lang w:eastAsia="sl-SI"/>
    </w:rPr>
  </w:style>
  <w:style w:type="paragraph" w:customStyle="1" w:styleId="col-sm-8">
    <w:name w:val="col-sm-8"/>
    <w:basedOn w:val="Navaden"/>
    <w:rsid w:val="00CA3C7A"/>
    <w:pPr>
      <w:spacing w:after="150"/>
    </w:pPr>
    <w:rPr>
      <w:rFonts w:ascii="Times New Roman" w:eastAsia="Times New Roman" w:hAnsi="Times New Roman" w:cs="Times New Roman"/>
      <w:sz w:val="24"/>
      <w:szCs w:val="24"/>
      <w:lang w:eastAsia="sl-SI"/>
    </w:rPr>
  </w:style>
  <w:style w:type="paragraph" w:customStyle="1" w:styleId="col-md-8">
    <w:name w:val="col-md-8"/>
    <w:basedOn w:val="Navaden"/>
    <w:rsid w:val="00CA3C7A"/>
    <w:pPr>
      <w:spacing w:after="150"/>
    </w:pPr>
    <w:rPr>
      <w:rFonts w:ascii="Times New Roman" w:eastAsia="Times New Roman" w:hAnsi="Times New Roman" w:cs="Times New Roman"/>
      <w:sz w:val="24"/>
      <w:szCs w:val="24"/>
      <w:lang w:eastAsia="sl-SI"/>
    </w:rPr>
  </w:style>
  <w:style w:type="paragraph" w:customStyle="1" w:styleId="col-lg-8">
    <w:name w:val="col-lg-8"/>
    <w:basedOn w:val="Navaden"/>
    <w:rsid w:val="00CA3C7A"/>
    <w:pPr>
      <w:spacing w:after="150"/>
    </w:pPr>
    <w:rPr>
      <w:rFonts w:ascii="Times New Roman" w:eastAsia="Times New Roman" w:hAnsi="Times New Roman" w:cs="Times New Roman"/>
      <w:sz w:val="24"/>
      <w:szCs w:val="24"/>
      <w:lang w:eastAsia="sl-SI"/>
    </w:rPr>
  </w:style>
  <w:style w:type="paragraph" w:customStyle="1" w:styleId="col-xs-9">
    <w:name w:val="col-xs-9"/>
    <w:basedOn w:val="Navaden"/>
    <w:rsid w:val="00CA3C7A"/>
    <w:pPr>
      <w:spacing w:after="150"/>
    </w:pPr>
    <w:rPr>
      <w:rFonts w:ascii="Times New Roman" w:eastAsia="Times New Roman" w:hAnsi="Times New Roman" w:cs="Times New Roman"/>
      <w:sz w:val="24"/>
      <w:szCs w:val="24"/>
      <w:lang w:eastAsia="sl-SI"/>
    </w:rPr>
  </w:style>
  <w:style w:type="paragraph" w:customStyle="1" w:styleId="col-sm-9">
    <w:name w:val="col-sm-9"/>
    <w:basedOn w:val="Navaden"/>
    <w:rsid w:val="00CA3C7A"/>
    <w:pPr>
      <w:spacing w:after="150"/>
    </w:pPr>
    <w:rPr>
      <w:rFonts w:ascii="Times New Roman" w:eastAsia="Times New Roman" w:hAnsi="Times New Roman" w:cs="Times New Roman"/>
      <w:sz w:val="24"/>
      <w:szCs w:val="24"/>
      <w:lang w:eastAsia="sl-SI"/>
    </w:rPr>
  </w:style>
  <w:style w:type="paragraph" w:customStyle="1" w:styleId="col-md-9">
    <w:name w:val="col-md-9"/>
    <w:basedOn w:val="Navaden"/>
    <w:rsid w:val="00CA3C7A"/>
    <w:pPr>
      <w:spacing w:after="150"/>
    </w:pPr>
    <w:rPr>
      <w:rFonts w:ascii="Times New Roman" w:eastAsia="Times New Roman" w:hAnsi="Times New Roman" w:cs="Times New Roman"/>
      <w:sz w:val="24"/>
      <w:szCs w:val="24"/>
      <w:lang w:eastAsia="sl-SI"/>
    </w:rPr>
  </w:style>
  <w:style w:type="paragraph" w:customStyle="1" w:styleId="col-lg-9">
    <w:name w:val="col-lg-9"/>
    <w:basedOn w:val="Navaden"/>
    <w:rsid w:val="00CA3C7A"/>
    <w:pPr>
      <w:spacing w:after="150"/>
    </w:pPr>
    <w:rPr>
      <w:rFonts w:ascii="Times New Roman" w:eastAsia="Times New Roman" w:hAnsi="Times New Roman" w:cs="Times New Roman"/>
      <w:sz w:val="24"/>
      <w:szCs w:val="24"/>
      <w:lang w:eastAsia="sl-SI"/>
    </w:rPr>
  </w:style>
  <w:style w:type="paragraph" w:customStyle="1" w:styleId="col-xs-10">
    <w:name w:val="col-xs-10"/>
    <w:basedOn w:val="Navaden"/>
    <w:rsid w:val="00CA3C7A"/>
    <w:pPr>
      <w:spacing w:after="150"/>
    </w:pPr>
    <w:rPr>
      <w:rFonts w:ascii="Times New Roman" w:eastAsia="Times New Roman" w:hAnsi="Times New Roman" w:cs="Times New Roman"/>
      <w:sz w:val="24"/>
      <w:szCs w:val="24"/>
      <w:lang w:eastAsia="sl-SI"/>
    </w:rPr>
  </w:style>
  <w:style w:type="paragraph" w:customStyle="1" w:styleId="col-sm-10">
    <w:name w:val="col-sm-10"/>
    <w:basedOn w:val="Navaden"/>
    <w:rsid w:val="00CA3C7A"/>
    <w:pPr>
      <w:spacing w:after="150"/>
    </w:pPr>
    <w:rPr>
      <w:rFonts w:ascii="Times New Roman" w:eastAsia="Times New Roman" w:hAnsi="Times New Roman" w:cs="Times New Roman"/>
      <w:sz w:val="24"/>
      <w:szCs w:val="24"/>
      <w:lang w:eastAsia="sl-SI"/>
    </w:rPr>
  </w:style>
  <w:style w:type="paragraph" w:customStyle="1" w:styleId="col-md-10">
    <w:name w:val="col-md-10"/>
    <w:basedOn w:val="Navaden"/>
    <w:rsid w:val="00CA3C7A"/>
    <w:pPr>
      <w:spacing w:after="150"/>
    </w:pPr>
    <w:rPr>
      <w:rFonts w:ascii="Times New Roman" w:eastAsia="Times New Roman" w:hAnsi="Times New Roman" w:cs="Times New Roman"/>
      <w:sz w:val="24"/>
      <w:szCs w:val="24"/>
      <w:lang w:eastAsia="sl-SI"/>
    </w:rPr>
  </w:style>
  <w:style w:type="paragraph" w:customStyle="1" w:styleId="col-lg-10">
    <w:name w:val="col-lg-10"/>
    <w:basedOn w:val="Navaden"/>
    <w:rsid w:val="00CA3C7A"/>
    <w:pPr>
      <w:spacing w:after="150"/>
    </w:pPr>
    <w:rPr>
      <w:rFonts w:ascii="Times New Roman" w:eastAsia="Times New Roman" w:hAnsi="Times New Roman" w:cs="Times New Roman"/>
      <w:sz w:val="24"/>
      <w:szCs w:val="24"/>
      <w:lang w:eastAsia="sl-SI"/>
    </w:rPr>
  </w:style>
  <w:style w:type="paragraph" w:customStyle="1" w:styleId="col-xs-11">
    <w:name w:val="col-xs-11"/>
    <w:basedOn w:val="Navaden"/>
    <w:rsid w:val="00CA3C7A"/>
    <w:pPr>
      <w:spacing w:after="150"/>
    </w:pPr>
    <w:rPr>
      <w:rFonts w:ascii="Times New Roman" w:eastAsia="Times New Roman" w:hAnsi="Times New Roman" w:cs="Times New Roman"/>
      <w:sz w:val="24"/>
      <w:szCs w:val="24"/>
      <w:lang w:eastAsia="sl-SI"/>
    </w:rPr>
  </w:style>
  <w:style w:type="paragraph" w:customStyle="1" w:styleId="col-sm-11">
    <w:name w:val="col-sm-11"/>
    <w:basedOn w:val="Navaden"/>
    <w:rsid w:val="00CA3C7A"/>
    <w:pPr>
      <w:spacing w:after="150"/>
    </w:pPr>
    <w:rPr>
      <w:rFonts w:ascii="Times New Roman" w:eastAsia="Times New Roman" w:hAnsi="Times New Roman" w:cs="Times New Roman"/>
      <w:sz w:val="24"/>
      <w:szCs w:val="24"/>
      <w:lang w:eastAsia="sl-SI"/>
    </w:rPr>
  </w:style>
  <w:style w:type="paragraph" w:customStyle="1" w:styleId="col-md-11">
    <w:name w:val="col-md-11"/>
    <w:basedOn w:val="Navaden"/>
    <w:rsid w:val="00CA3C7A"/>
    <w:pPr>
      <w:spacing w:after="150"/>
    </w:pPr>
    <w:rPr>
      <w:rFonts w:ascii="Times New Roman" w:eastAsia="Times New Roman" w:hAnsi="Times New Roman" w:cs="Times New Roman"/>
      <w:sz w:val="24"/>
      <w:szCs w:val="24"/>
      <w:lang w:eastAsia="sl-SI"/>
    </w:rPr>
  </w:style>
  <w:style w:type="paragraph" w:customStyle="1" w:styleId="col-lg-11">
    <w:name w:val="col-lg-11"/>
    <w:basedOn w:val="Navaden"/>
    <w:rsid w:val="00CA3C7A"/>
    <w:pPr>
      <w:spacing w:after="150"/>
    </w:pPr>
    <w:rPr>
      <w:rFonts w:ascii="Times New Roman" w:eastAsia="Times New Roman" w:hAnsi="Times New Roman" w:cs="Times New Roman"/>
      <w:sz w:val="24"/>
      <w:szCs w:val="24"/>
      <w:lang w:eastAsia="sl-SI"/>
    </w:rPr>
  </w:style>
  <w:style w:type="paragraph" w:customStyle="1" w:styleId="col-xs-12">
    <w:name w:val="col-xs-12"/>
    <w:basedOn w:val="Navaden"/>
    <w:rsid w:val="00CA3C7A"/>
    <w:pPr>
      <w:spacing w:after="150"/>
    </w:pPr>
    <w:rPr>
      <w:rFonts w:ascii="Times New Roman" w:eastAsia="Times New Roman" w:hAnsi="Times New Roman" w:cs="Times New Roman"/>
      <w:sz w:val="24"/>
      <w:szCs w:val="24"/>
      <w:lang w:eastAsia="sl-SI"/>
    </w:rPr>
  </w:style>
  <w:style w:type="paragraph" w:customStyle="1" w:styleId="col-sm-12">
    <w:name w:val="col-sm-12"/>
    <w:basedOn w:val="Navaden"/>
    <w:rsid w:val="00CA3C7A"/>
    <w:pPr>
      <w:spacing w:after="150"/>
    </w:pPr>
    <w:rPr>
      <w:rFonts w:ascii="Times New Roman" w:eastAsia="Times New Roman" w:hAnsi="Times New Roman" w:cs="Times New Roman"/>
      <w:sz w:val="24"/>
      <w:szCs w:val="24"/>
      <w:lang w:eastAsia="sl-SI"/>
    </w:rPr>
  </w:style>
  <w:style w:type="paragraph" w:customStyle="1" w:styleId="col-md-12">
    <w:name w:val="col-md-12"/>
    <w:basedOn w:val="Navaden"/>
    <w:rsid w:val="00CA3C7A"/>
    <w:pPr>
      <w:spacing w:after="150"/>
    </w:pPr>
    <w:rPr>
      <w:rFonts w:ascii="Times New Roman" w:eastAsia="Times New Roman" w:hAnsi="Times New Roman" w:cs="Times New Roman"/>
      <w:sz w:val="24"/>
      <w:szCs w:val="24"/>
      <w:lang w:eastAsia="sl-SI"/>
    </w:rPr>
  </w:style>
  <w:style w:type="paragraph" w:customStyle="1" w:styleId="col-lg-12">
    <w:name w:val="col-lg-12"/>
    <w:basedOn w:val="Navaden"/>
    <w:rsid w:val="00CA3C7A"/>
    <w:pPr>
      <w:spacing w:after="150"/>
    </w:pPr>
    <w:rPr>
      <w:rFonts w:ascii="Times New Roman" w:eastAsia="Times New Roman" w:hAnsi="Times New Roman" w:cs="Times New Roman"/>
      <w:sz w:val="24"/>
      <w:szCs w:val="24"/>
      <w:lang w:eastAsia="sl-SI"/>
    </w:rPr>
  </w:style>
  <w:style w:type="paragraph" w:customStyle="1" w:styleId="col-xs-offset-12">
    <w:name w:val="col-xs-offset-12"/>
    <w:basedOn w:val="Navaden"/>
    <w:rsid w:val="00CA3C7A"/>
    <w:pPr>
      <w:spacing w:after="150"/>
      <w:ind w:left="12240"/>
    </w:pPr>
    <w:rPr>
      <w:rFonts w:ascii="Times New Roman" w:eastAsia="Times New Roman" w:hAnsi="Times New Roman" w:cs="Times New Roman"/>
      <w:sz w:val="24"/>
      <w:szCs w:val="24"/>
      <w:lang w:eastAsia="sl-SI"/>
    </w:rPr>
  </w:style>
  <w:style w:type="paragraph" w:customStyle="1" w:styleId="col-xs-offset-11">
    <w:name w:val="col-xs-offset-11"/>
    <w:basedOn w:val="Navaden"/>
    <w:rsid w:val="00CA3C7A"/>
    <w:pPr>
      <w:spacing w:after="150"/>
      <w:ind w:left="11138"/>
    </w:pPr>
    <w:rPr>
      <w:rFonts w:ascii="Times New Roman" w:eastAsia="Times New Roman" w:hAnsi="Times New Roman" w:cs="Times New Roman"/>
      <w:sz w:val="24"/>
      <w:szCs w:val="24"/>
      <w:lang w:eastAsia="sl-SI"/>
    </w:rPr>
  </w:style>
  <w:style w:type="paragraph" w:customStyle="1" w:styleId="col-xs-offset-10">
    <w:name w:val="col-xs-offset-10"/>
    <w:basedOn w:val="Navaden"/>
    <w:rsid w:val="00CA3C7A"/>
    <w:pPr>
      <w:spacing w:after="150"/>
      <w:ind w:left="10159"/>
    </w:pPr>
    <w:rPr>
      <w:rFonts w:ascii="Times New Roman" w:eastAsia="Times New Roman" w:hAnsi="Times New Roman" w:cs="Times New Roman"/>
      <w:sz w:val="24"/>
      <w:szCs w:val="24"/>
      <w:lang w:eastAsia="sl-SI"/>
    </w:rPr>
  </w:style>
  <w:style w:type="paragraph" w:customStyle="1" w:styleId="col-xs-offset-9">
    <w:name w:val="col-xs-offset-9"/>
    <w:basedOn w:val="Navaden"/>
    <w:rsid w:val="00CA3C7A"/>
    <w:pPr>
      <w:spacing w:after="150"/>
      <w:ind w:left="9180"/>
    </w:pPr>
    <w:rPr>
      <w:rFonts w:ascii="Times New Roman" w:eastAsia="Times New Roman" w:hAnsi="Times New Roman" w:cs="Times New Roman"/>
      <w:sz w:val="24"/>
      <w:szCs w:val="24"/>
      <w:lang w:eastAsia="sl-SI"/>
    </w:rPr>
  </w:style>
  <w:style w:type="paragraph" w:customStyle="1" w:styleId="col-xs-offset-8">
    <w:name w:val="col-xs-offset-8"/>
    <w:basedOn w:val="Navaden"/>
    <w:rsid w:val="00CA3C7A"/>
    <w:pPr>
      <w:spacing w:after="150"/>
      <w:ind w:left="8078"/>
    </w:pPr>
    <w:rPr>
      <w:rFonts w:ascii="Times New Roman" w:eastAsia="Times New Roman" w:hAnsi="Times New Roman" w:cs="Times New Roman"/>
      <w:sz w:val="24"/>
      <w:szCs w:val="24"/>
      <w:lang w:eastAsia="sl-SI"/>
    </w:rPr>
  </w:style>
  <w:style w:type="paragraph" w:customStyle="1" w:styleId="col-xs-offset-7">
    <w:name w:val="col-xs-offset-7"/>
    <w:basedOn w:val="Navaden"/>
    <w:rsid w:val="00CA3C7A"/>
    <w:pPr>
      <w:spacing w:after="150"/>
      <w:ind w:left="7099"/>
    </w:pPr>
    <w:rPr>
      <w:rFonts w:ascii="Times New Roman" w:eastAsia="Times New Roman" w:hAnsi="Times New Roman" w:cs="Times New Roman"/>
      <w:sz w:val="24"/>
      <w:szCs w:val="24"/>
      <w:lang w:eastAsia="sl-SI"/>
    </w:rPr>
  </w:style>
  <w:style w:type="paragraph" w:customStyle="1" w:styleId="col-xs-offset-6">
    <w:name w:val="col-xs-offset-6"/>
    <w:basedOn w:val="Navaden"/>
    <w:rsid w:val="00CA3C7A"/>
    <w:pPr>
      <w:spacing w:after="150"/>
      <w:ind w:left="6120"/>
    </w:pPr>
    <w:rPr>
      <w:rFonts w:ascii="Times New Roman" w:eastAsia="Times New Roman" w:hAnsi="Times New Roman" w:cs="Times New Roman"/>
      <w:sz w:val="24"/>
      <w:szCs w:val="24"/>
      <w:lang w:eastAsia="sl-SI"/>
    </w:rPr>
  </w:style>
  <w:style w:type="paragraph" w:customStyle="1" w:styleId="col-xs-offset-5">
    <w:name w:val="col-xs-offset-5"/>
    <w:basedOn w:val="Navaden"/>
    <w:rsid w:val="00CA3C7A"/>
    <w:pPr>
      <w:spacing w:after="150"/>
      <w:ind w:left="5018"/>
    </w:pPr>
    <w:rPr>
      <w:rFonts w:ascii="Times New Roman" w:eastAsia="Times New Roman" w:hAnsi="Times New Roman" w:cs="Times New Roman"/>
      <w:sz w:val="24"/>
      <w:szCs w:val="24"/>
      <w:lang w:eastAsia="sl-SI"/>
    </w:rPr>
  </w:style>
  <w:style w:type="paragraph" w:customStyle="1" w:styleId="col-xs-offset-4">
    <w:name w:val="col-xs-offset-4"/>
    <w:basedOn w:val="Navaden"/>
    <w:rsid w:val="00CA3C7A"/>
    <w:pPr>
      <w:spacing w:after="150"/>
      <w:ind w:left="4039"/>
    </w:pPr>
    <w:rPr>
      <w:rFonts w:ascii="Times New Roman" w:eastAsia="Times New Roman" w:hAnsi="Times New Roman" w:cs="Times New Roman"/>
      <w:sz w:val="24"/>
      <w:szCs w:val="24"/>
      <w:lang w:eastAsia="sl-SI"/>
    </w:rPr>
  </w:style>
  <w:style w:type="paragraph" w:customStyle="1" w:styleId="col-xs-offset-3">
    <w:name w:val="col-xs-offset-3"/>
    <w:basedOn w:val="Navaden"/>
    <w:rsid w:val="00CA3C7A"/>
    <w:pPr>
      <w:spacing w:after="150"/>
      <w:ind w:left="3060"/>
    </w:pPr>
    <w:rPr>
      <w:rFonts w:ascii="Times New Roman" w:eastAsia="Times New Roman" w:hAnsi="Times New Roman" w:cs="Times New Roman"/>
      <w:sz w:val="24"/>
      <w:szCs w:val="24"/>
      <w:lang w:eastAsia="sl-SI"/>
    </w:rPr>
  </w:style>
  <w:style w:type="paragraph" w:customStyle="1" w:styleId="col-xs-offset-2">
    <w:name w:val="col-xs-offset-2"/>
    <w:basedOn w:val="Navaden"/>
    <w:rsid w:val="00CA3C7A"/>
    <w:pPr>
      <w:spacing w:after="150"/>
      <w:ind w:left="1958"/>
    </w:pPr>
    <w:rPr>
      <w:rFonts w:ascii="Times New Roman" w:eastAsia="Times New Roman" w:hAnsi="Times New Roman" w:cs="Times New Roman"/>
      <w:sz w:val="24"/>
      <w:szCs w:val="24"/>
      <w:lang w:eastAsia="sl-SI"/>
    </w:rPr>
  </w:style>
  <w:style w:type="paragraph" w:customStyle="1" w:styleId="col-xs-offset-1">
    <w:name w:val="col-xs-offset-1"/>
    <w:basedOn w:val="Navaden"/>
    <w:rsid w:val="00CA3C7A"/>
    <w:pPr>
      <w:spacing w:after="150"/>
      <w:ind w:left="979"/>
    </w:pPr>
    <w:rPr>
      <w:rFonts w:ascii="Times New Roman" w:eastAsia="Times New Roman" w:hAnsi="Times New Roman" w:cs="Times New Roman"/>
      <w:sz w:val="24"/>
      <w:szCs w:val="24"/>
      <w:lang w:eastAsia="sl-SI"/>
    </w:rPr>
  </w:style>
  <w:style w:type="paragraph" w:customStyle="1" w:styleId="col-xs-offset-0">
    <w:name w:val="col-xs-offset-0"/>
    <w:basedOn w:val="Navaden"/>
    <w:rsid w:val="00CA3C7A"/>
    <w:pPr>
      <w:spacing w:after="150"/>
    </w:pPr>
    <w:rPr>
      <w:rFonts w:ascii="Times New Roman" w:eastAsia="Times New Roman" w:hAnsi="Times New Roman" w:cs="Times New Roman"/>
      <w:sz w:val="24"/>
      <w:szCs w:val="24"/>
      <w:lang w:eastAsia="sl-SI"/>
    </w:rPr>
  </w:style>
  <w:style w:type="paragraph" w:customStyle="1" w:styleId="table">
    <w:name w:val="table"/>
    <w:basedOn w:val="Navaden"/>
    <w:rsid w:val="00CA3C7A"/>
    <w:pPr>
      <w:spacing w:after="300"/>
    </w:pPr>
    <w:rPr>
      <w:rFonts w:ascii="Times New Roman" w:eastAsia="Times New Roman" w:hAnsi="Times New Roman" w:cs="Times New Roman"/>
      <w:sz w:val="24"/>
      <w:szCs w:val="24"/>
      <w:lang w:eastAsia="sl-SI"/>
    </w:rPr>
  </w:style>
  <w:style w:type="paragraph" w:customStyle="1" w:styleId="table-bordered">
    <w:name w:val="table-bordered"/>
    <w:basedOn w:val="Navaden"/>
    <w:rsid w:val="00CA3C7A"/>
    <w:pPr>
      <w:pBdr>
        <w:top w:val="single" w:sz="6" w:space="0" w:color="DDDDDD"/>
        <w:left w:val="single" w:sz="6" w:space="0" w:color="DDDDDD"/>
        <w:bottom w:val="single" w:sz="6" w:space="0" w:color="DDDDDD"/>
        <w:right w:val="single" w:sz="6" w:space="0" w:color="DDDDDD"/>
      </w:pBdr>
      <w:spacing w:after="150"/>
    </w:pPr>
    <w:rPr>
      <w:rFonts w:ascii="Times New Roman" w:eastAsia="Times New Roman" w:hAnsi="Times New Roman" w:cs="Times New Roman"/>
      <w:sz w:val="24"/>
      <w:szCs w:val="24"/>
      <w:lang w:eastAsia="sl-SI"/>
    </w:rPr>
  </w:style>
  <w:style w:type="paragraph" w:customStyle="1" w:styleId="form-control">
    <w:name w:val="form-control"/>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form-group">
    <w:name w:val="form-group"/>
    <w:basedOn w:val="Navaden"/>
    <w:rsid w:val="00CA3C7A"/>
    <w:pPr>
      <w:spacing w:after="225"/>
    </w:pPr>
    <w:rPr>
      <w:rFonts w:ascii="Times New Roman" w:eastAsia="Times New Roman" w:hAnsi="Times New Roman" w:cs="Times New Roman"/>
      <w:sz w:val="24"/>
      <w:szCs w:val="24"/>
      <w:lang w:eastAsia="sl-SI"/>
    </w:rPr>
  </w:style>
  <w:style w:type="paragraph" w:customStyle="1" w:styleId="radio">
    <w:name w:val="radio"/>
    <w:basedOn w:val="Navaden"/>
    <w:rsid w:val="00CA3C7A"/>
    <w:pPr>
      <w:spacing w:before="150" w:after="150"/>
    </w:pPr>
    <w:rPr>
      <w:rFonts w:ascii="Times New Roman" w:eastAsia="Times New Roman" w:hAnsi="Times New Roman" w:cs="Times New Roman"/>
      <w:sz w:val="24"/>
      <w:szCs w:val="24"/>
      <w:lang w:eastAsia="sl-SI"/>
    </w:rPr>
  </w:style>
  <w:style w:type="paragraph" w:customStyle="1" w:styleId="checkbox">
    <w:name w:val="checkbox"/>
    <w:basedOn w:val="Navaden"/>
    <w:rsid w:val="00CA3C7A"/>
    <w:pPr>
      <w:spacing w:before="150" w:after="150"/>
    </w:pPr>
    <w:rPr>
      <w:rFonts w:ascii="Times New Roman" w:eastAsia="Times New Roman" w:hAnsi="Times New Roman" w:cs="Times New Roman"/>
      <w:sz w:val="24"/>
      <w:szCs w:val="24"/>
      <w:lang w:eastAsia="sl-SI"/>
    </w:rPr>
  </w:style>
  <w:style w:type="paragraph" w:customStyle="1" w:styleId="radio-inline">
    <w:name w:val="radio-inline"/>
    <w:basedOn w:val="Navaden"/>
    <w:rsid w:val="00CA3C7A"/>
    <w:pPr>
      <w:textAlignment w:val="center"/>
    </w:pPr>
    <w:rPr>
      <w:rFonts w:ascii="Times New Roman" w:eastAsia="Times New Roman" w:hAnsi="Times New Roman" w:cs="Times New Roman"/>
      <w:sz w:val="24"/>
      <w:szCs w:val="24"/>
      <w:lang w:eastAsia="sl-SI"/>
    </w:rPr>
  </w:style>
  <w:style w:type="paragraph" w:customStyle="1" w:styleId="checkbox-inline">
    <w:name w:val="checkbox-inline"/>
    <w:basedOn w:val="Navaden"/>
    <w:rsid w:val="00CA3C7A"/>
    <w:pPr>
      <w:textAlignment w:val="center"/>
    </w:pPr>
    <w:rPr>
      <w:rFonts w:ascii="Times New Roman" w:eastAsia="Times New Roman" w:hAnsi="Times New Roman" w:cs="Times New Roman"/>
      <w:sz w:val="24"/>
      <w:szCs w:val="24"/>
      <w:lang w:eastAsia="sl-SI"/>
    </w:rPr>
  </w:style>
  <w:style w:type="paragraph" w:customStyle="1" w:styleId="form-control-static">
    <w:name w:val="form-control-static"/>
    <w:basedOn w:val="Navaden"/>
    <w:rsid w:val="00CA3C7A"/>
    <w:rPr>
      <w:rFonts w:ascii="Times New Roman" w:eastAsia="Times New Roman" w:hAnsi="Times New Roman" w:cs="Times New Roman"/>
      <w:sz w:val="24"/>
      <w:szCs w:val="24"/>
      <w:lang w:eastAsia="sl-SI"/>
    </w:rPr>
  </w:style>
  <w:style w:type="paragraph" w:customStyle="1" w:styleId="input-sm">
    <w:name w:val="input-sm"/>
    <w:basedOn w:val="Navaden"/>
    <w:rsid w:val="00CA3C7A"/>
    <w:pPr>
      <w:spacing w:after="150"/>
    </w:pPr>
    <w:rPr>
      <w:rFonts w:ascii="Times New Roman" w:eastAsia="Times New Roman" w:hAnsi="Times New Roman" w:cs="Times New Roman"/>
      <w:sz w:val="18"/>
      <w:szCs w:val="18"/>
      <w:lang w:eastAsia="sl-SI"/>
    </w:rPr>
  </w:style>
  <w:style w:type="paragraph" w:customStyle="1" w:styleId="input-lg">
    <w:name w:val="input-lg"/>
    <w:basedOn w:val="Navaden"/>
    <w:rsid w:val="00CA3C7A"/>
    <w:pPr>
      <w:spacing w:after="150"/>
    </w:pPr>
    <w:rPr>
      <w:rFonts w:ascii="Times New Roman" w:eastAsia="Times New Roman" w:hAnsi="Times New Roman" w:cs="Times New Roman"/>
      <w:sz w:val="27"/>
      <w:szCs w:val="27"/>
      <w:lang w:eastAsia="sl-SI"/>
    </w:rPr>
  </w:style>
  <w:style w:type="paragraph" w:customStyle="1" w:styleId="form-control-feedback">
    <w:name w:val="form-control-feedback"/>
    <w:basedOn w:val="Navaden"/>
    <w:rsid w:val="00CA3C7A"/>
    <w:pPr>
      <w:spacing w:after="150" w:line="510" w:lineRule="atLeast"/>
      <w:jc w:val="center"/>
    </w:pPr>
    <w:rPr>
      <w:rFonts w:ascii="Times New Roman" w:eastAsia="Times New Roman" w:hAnsi="Times New Roman" w:cs="Times New Roman"/>
      <w:sz w:val="24"/>
      <w:szCs w:val="24"/>
      <w:lang w:eastAsia="sl-SI"/>
    </w:rPr>
  </w:style>
  <w:style w:type="paragraph" w:customStyle="1" w:styleId="help-block">
    <w:name w:val="help-block"/>
    <w:basedOn w:val="Navaden"/>
    <w:rsid w:val="00CA3C7A"/>
    <w:pPr>
      <w:spacing w:before="75" w:after="150"/>
    </w:pPr>
    <w:rPr>
      <w:rFonts w:ascii="Times New Roman" w:eastAsia="Times New Roman" w:hAnsi="Times New Roman" w:cs="Times New Roman"/>
      <w:color w:val="737373"/>
      <w:sz w:val="24"/>
      <w:szCs w:val="24"/>
      <w:lang w:eastAsia="sl-SI"/>
    </w:rPr>
  </w:style>
  <w:style w:type="paragraph" w:customStyle="1" w:styleId="btn">
    <w:name w:val="btn"/>
    <w:basedOn w:val="Navaden"/>
    <w:rsid w:val="00CA3C7A"/>
    <w:pPr>
      <w:jc w:val="center"/>
      <w:textAlignment w:val="center"/>
    </w:pPr>
    <w:rPr>
      <w:rFonts w:ascii="Times New Roman" w:eastAsia="Times New Roman" w:hAnsi="Times New Roman" w:cs="Times New Roman"/>
      <w:sz w:val="21"/>
      <w:szCs w:val="21"/>
      <w:lang w:eastAsia="sl-SI"/>
    </w:rPr>
  </w:style>
  <w:style w:type="paragraph" w:customStyle="1" w:styleId="btn-default">
    <w:name w:val="btn-default"/>
    <w:basedOn w:val="Navaden"/>
    <w:rsid w:val="00CA3C7A"/>
    <w:pPr>
      <w:shd w:val="clear" w:color="auto" w:fill="FFFFFF"/>
      <w:spacing w:after="150"/>
    </w:pPr>
    <w:rPr>
      <w:rFonts w:ascii="Times New Roman" w:eastAsia="Times New Roman" w:hAnsi="Times New Roman" w:cs="Times New Roman"/>
      <w:color w:val="333333"/>
      <w:sz w:val="24"/>
      <w:szCs w:val="24"/>
      <w:lang w:eastAsia="sl-SI"/>
    </w:rPr>
  </w:style>
  <w:style w:type="paragraph" w:customStyle="1" w:styleId="btn-primary">
    <w:name w:val="btn-primary"/>
    <w:basedOn w:val="Navaden"/>
    <w:rsid w:val="00CA3C7A"/>
    <w:pPr>
      <w:shd w:val="clear" w:color="auto" w:fill="337AB7"/>
      <w:spacing w:after="150"/>
    </w:pPr>
    <w:rPr>
      <w:rFonts w:ascii="Times New Roman" w:eastAsia="Times New Roman" w:hAnsi="Times New Roman" w:cs="Times New Roman"/>
      <w:color w:val="FFFFFF"/>
      <w:sz w:val="24"/>
      <w:szCs w:val="24"/>
      <w:lang w:eastAsia="sl-SI"/>
    </w:rPr>
  </w:style>
  <w:style w:type="paragraph" w:customStyle="1" w:styleId="btn-success">
    <w:name w:val="btn-success"/>
    <w:basedOn w:val="Navaden"/>
    <w:rsid w:val="00CA3C7A"/>
    <w:pPr>
      <w:shd w:val="clear" w:color="auto" w:fill="5CB85C"/>
      <w:spacing w:after="150"/>
    </w:pPr>
    <w:rPr>
      <w:rFonts w:ascii="Times New Roman" w:eastAsia="Times New Roman" w:hAnsi="Times New Roman" w:cs="Times New Roman"/>
      <w:color w:val="FFFFFF"/>
      <w:sz w:val="24"/>
      <w:szCs w:val="24"/>
      <w:lang w:eastAsia="sl-SI"/>
    </w:rPr>
  </w:style>
  <w:style w:type="paragraph" w:customStyle="1" w:styleId="btn-info">
    <w:name w:val="btn-info"/>
    <w:basedOn w:val="Navaden"/>
    <w:rsid w:val="00CA3C7A"/>
    <w:pPr>
      <w:shd w:val="clear" w:color="auto" w:fill="5BC0DE"/>
      <w:spacing w:after="150"/>
    </w:pPr>
    <w:rPr>
      <w:rFonts w:ascii="Times New Roman" w:eastAsia="Times New Roman" w:hAnsi="Times New Roman" w:cs="Times New Roman"/>
      <w:color w:val="FFFFFF"/>
      <w:sz w:val="24"/>
      <w:szCs w:val="24"/>
      <w:lang w:eastAsia="sl-SI"/>
    </w:rPr>
  </w:style>
  <w:style w:type="paragraph" w:customStyle="1" w:styleId="btn-warning">
    <w:name w:val="btn-warning"/>
    <w:basedOn w:val="Navaden"/>
    <w:rsid w:val="00CA3C7A"/>
    <w:pPr>
      <w:shd w:val="clear" w:color="auto" w:fill="F0AD4E"/>
      <w:spacing w:after="150"/>
    </w:pPr>
    <w:rPr>
      <w:rFonts w:ascii="Times New Roman" w:eastAsia="Times New Roman" w:hAnsi="Times New Roman" w:cs="Times New Roman"/>
      <w:color w:val="FFFFFF"/>
      <w:sz w:val="24"/>
      <w:szCs w:val="24"/>
      <w:lang w:eastAsia="sl-SI"/>
    </w:rPr>
  </w:style>
  <w:style w:type="paragraph" w:customStyle="1" w:styleId="btn-danger">
    <w:name w:val="btn-danger"/>
    <w:basedOn w:val="Navaden"/>
    <w:rsid w:val="00CA3C7A"/>
    <w:pPr>
      <w:shd w:val="clear" w:color="auto" w:fill="D9534F"/>
      <w:spacing w:after="150"/>
    </w:pPr>
    <w:rPr>
      <w:rFonts w:ascii="Times New Roman" w:eastAsia="Times New Roman" w:hAnsi="Times New Roman" w:cs="Times New Roman"/>
      <w:color w:val="FFFFFF"/>
      <w:sz w:val="24"/>
      <w:szCs w:val="24"/>
      <w:lang w:eastAsia="sl-SI"/>
    </w:rPr>
  </w:style>
  <w:style w:type="paragraph" w:customStyle="1" w:styleId="btn-link">
    <w:name w:val="btn-link"/>
    <w:basedOn w:val="Navaden"/>
    <w:rsid w:val="00CA3C7A"/>
    <w:pPr>
      <w:spacing w:after="150"/>
    </w:pPr>
    <w:rPr>
      <w:rFonts w:ascii="Times New Roman" w:eastAsia="Times New Roman" w:hAnsi="Times New Roman" w:cs="Times New Roman"/>
      <w:color w:val="337AB7"/>
      <w:sz w:val="24"/>
      <w:szCs w:val="24"/>
      <w:lang w:eastAsia="sl-SI"/>
    </w:rPr>
  </w:style>
  <w:style w:type="paragraph" w:customStyle="1" w:styleId="btn-block">
    <w:name w:val="btn-block"/>
    <w:basedOn w:val="Navaden"/>
    <w:rsid w:val="00CA3C7A"/>
    <w:pPr>
      <w:spacing w:after="150"/>
    </w:pPr>
    <w:rPr>
      <w:rFonts w:ascii="Times New Roman" w:eastAsia="Times New Roman" w:hAnsi="Times New Roman" w:cs="Times New Roman"/>
      <w:sz w:val="24"/>
      <w:szCs w:val="24"/>
      <w:lang w:eastAsia="sl-SI"/>
    </w:rPr>
  </w:style>
  <w:style w:type="paragraph" w:customStyle="1" w:styleId="collapse">
    <w:name w:val="collaps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collapsing">
    <w:name w:val="collapsing"/>
    <w:basedOn w:val="Navaden"/>
    <w:rsid w:val="00CA3C7A"/>
    <w:pPr>
      <w:spacing w:after="150"/>
    </w:pPr>
    <w:rPr>
      <w:rFonts w:ascii="Times New Roman" w:eastAsia="Times New Roman" w:hAnsi="Times New Roman" w:cs="Times New Roman"/>
      <w:sz w:val="24"/>
      <w:szCs w:val="24"/>
      <w:lang w:eastAsia="sl-SI"/>
    </w:rPr>
  </w:style>
  <w:style w:type="paragraph" w:customStyle="1" w:styleId="caret">
    <w:name w:val="caret"/>
    <w:basedOn w:val="Navaden"/>
    <w:rsid w:val="00CA3C7A"/>
    <w:pPr>
      <w:pBdr>
        <w:top w:val="dashed" w:sz="24"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dropdown-menu">
    <w:name w:val="dropdown-menu"/>
    <w:basedOn w:val="Navaden"/>
    <w:rsid w:val="00CA3C7A"/>
    <w:pPr>
      <w:pBdr>
        <w:top w:val="single" w:sz="6" w:space="4" w:color="CCCCCC"/>
        <w:left w:val="single" w:sz="6" w:space="0" w:color="CCCCCC"/>
        <w:bottom w:val="single" w:sz="6" w:space="4" w:color="CCCCCC"/>
        <w:right w:val="single" w:sz="6" w:space="0" w:color="CCCCCC"/>
      </w:pBdr>
      <w:shd w:val="clear" w:color="auto" w:fill="FFFFFF"/>
      <w:spacing w:before="30"/>
    </w:pPr>
    <w:rPr>
      <w:rFonts w:ascii="Times New Roman" w:eastAsia="Times New Roman" w:hAnsi="Times New Roman" w:cs="Times New Roman"/>
      <w:vanish/>
      <w:sz w:val="21"/>
      <w:szCs w:val="21"/>
      <w:lang w:eastAsia="sl-SI"/>
    </w:rPr>
  </w:style>
  <w:style w:type="paragraph" w:customStyle="1" w:styleId="dropdown-header">
    <w:name w:val="dropdown-header"/>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btn-group">
    <w:name w:val="btn-group"/>
    <w:basedOn w:val="Navaden"/>
    <w:rsid w:val="00CA3C7A"/>
    <w:pPr>
      <w:spacing w:after="150"/>
      <w:textAlignment w:val="center"/>
    </w:pPr>
    <w:rPr>
      <w:rFonts w:ascii="Times New Roman" w:eastAsia="Times New Roman" w:hAnsi="Times New Roman" w:cs="Times New Roman"/>
      <w:sz w:val="24"/>
      <w:szCs w:val="24"/>
      <w:lang w:eastAsia="sl-SI"/>
    </w:rPr>
  </w:style>
  <w:style w:type="paragraph" w:customStyle="1" w:styleId="btn-group-vertical">
    <w:name w:val="btn-group-vertical"/>
    <w:basedOn w:val="Navaden"/>
    <w:rsid w:val="00CA3C7A"/>
    <w:pPr>
      <w:spacing w:after="150"/>
      <w:textAlignment w:val="center"/>
    </w:pPr>
    <w:rPr>
      <w:rFonts w:ascii="Times New Roman" w:eastAsia="Times New Roman" w:hAnsi="Times New Roman" w:cs="Times New Roman"/>
      <w:sz w:val="24"/>
      <w:szCs w:val="24"/>
      <w:lang w:eastAsia="sl-SI"/>
    </w:rPr>
  </w:style>
  <w:style w:type="paragraph" w:customStyle="1" w:styleId="btn-toolbar">
    <w:name w:val="btn-toolbar"/>
    <w:basedOn w:val="Navaden"/>
    <w:rsid w:val="00CA3C7A"/>
    <w:pPr>
      <w:spacing w:after="150"/>
      <w:ind w:left="-75"/>
    </w:pPr>
    <w:rPr>
      <w:rFonts w:ascii="Times New Roman" w:eastAsia="Times New Roman" w:hAnsi="Times New Roman" w:cs="Times New Roman"/>
      <w:sz w:val="24"/>
      <w:szCs w:val="24"/>
      <w:lang w:eastAsia="sl-SI"/>
    </w:rPr>
  </w:style>
  <w:style w:type="paragraph" w:customStyle="1" w:styleId="btn-group-justified">
    <w:name w:val="btn-group-justified"/>
    <w:basedOn w:val="Navaden"/>
    <w:rsid w:val="00CA3C7A"/>
    <w:pPr>
      <w:spacing w:after="150"/>
    </w:pPr>
    <w:rPr>
      <w:rFonts w:ascii="Times New Roman" w:eastAsia="Times New Roman" w:hAnsi="Times New Roman" w:cs="Times New Roman"/>
      <w:sz w:val="24"/>
      <w:szCs w:val="24"/>
      <w:lang w:eastAsia="sl-SI"/>
    </w:rPr>
  </w:style>
  <w:style w:type="paragraph" w:customStyle="1" w:styleId="input-group-addon">
    <w:name w:val="input-group-addon"/>
    <w:basedOn w:val="Navaden"/>
    <w:rsid w:val="00CA3C7A"/>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rFonts w:ascii="Times New Roman" w:eastAsia="Times New Roman" w:hAnsi="Times New Roman" w:cs="Times New Roman"/>
      <w:color w:val="555555"/>
      <w:sz w:val="21"/>
      <w:szCs w:val="21"/>
      <w:lang w:eastAsia="sl-SI"/>
    </w:rPr>
  </w:style>
  <w:style w:type="paragraph" w:customStyle="1" w:styleId="input-group-btn">
    <w:name w:val="input-group-btn"/>
    <w:basedOn w:val="Navaden"/>
    <w:rsid w:val="00CA3C7A"/>
    <w:pPr>
      <w:spacing w:after="150"/>
      <w:textAlignment w:val="center"/>
    </w:pPr>
    <w:rPr>
      <w:rFonts w:ascii="Times New Roman" w:eastAsia="Times New Roman" w:hAnsi="Times New Roman" w:cs="Times New Roman"/>
      <w:sz w:val="2"/>
      <w:szCs w:val="2"/>
      <w:lang w:eastAsia="sl-SI"/>
    </w:rPr>
  </w:style>
  <w:style w:type="paragraph" w:customStyle="1" w:styleId="nav">
    <w:name w:val="nav"/>
    <w:basedOn w:val="Navaden"/>
    <w:rsid w:val="00CA3C7A"/>
    <w:rPr>
      <w:rFonts w:ascii="Times New Roman" w:eastAsia="Times New Roman" w:hAnsi="Times New Roman" w:cs="Times New Roman"/>
      <w:sz w:val="24"/>
      <w:szCs w:val="24"/>
      <w:lang w:eastAsia="sl-SI"/>
    </w:rPr>
  </w:style>
  <w:style w:type="paragraph" w:customStyle="1" w:styleId="nav-tabs">
    <w:name w:val="nav-tabs"/>
    <w:basedOn w:val="Navaden"/>
    <w:rsid w:val="00CA3C7A"/>
    <w:pPr>
      <w:pBdr>
        <w:bottom w:val="single" w:sz="6" w:space="0" w:color="DDDDDD"/>
      </w:pBdr>
      <w:spacing w:after="150"/>
    </w:pPr>
    <w:rPr>
      <w:rFonts w:ascii="Times New Roman" w:eastAsia="Times New Roman" w:hAnsi="Times New Roman" w:cs="Times New Roman"/>
      <w:sz w:val="24"/>
      <w:szCs w:val="24"/>
      <w:lang w:eastAsia="sl-SI"/>
    </w:rPr>
  </w:style>
  <w:style w:type="paragraph" w:customStyle="1" w:styleId="nav-justified">
    <w:name w:val="nav-justified"/>
    <w:basedOn w:val="Navaden"/>
    <w:rsid w:val="00CA3C7A"/>
    <w:pPr>
      <w:spacing w:after="150"/>
    </w:pPr>
    <w:rPr>
      <w:rFonts w:ascii="Times New Roman" w:eastAsia="Times New Roman" w:hAnsi="Times New Roman" w:cs="Times New Roman"/>
      <w:sz w:val="24"/>
      <w:szCs w:val="24"/>
      <w:lang w:eastAsia="sl-SI"/>
    </w:rPr>
  </w:style>
  <w:style w:type="paragraph" w:customStyle="1" w:styleId="nav-tabs-justified">
    <w:name w:val="nav-tabs-justified"/>
    <w:basedOn w:val="Navaden"/>
    <w:rsid w:val="00CA3C7A"/>
    <w:pPr>
      <w:spacing w:after="150"/>
    </w:pPr>
    <w:rPr>
      <w:rFonts w:ascii="Times New Roman" w:eastAsia="Times New Roman" w:hAnsi="Times New Roman" w:cs="Times New Roman"/>
      <w:sz w:val="24"/>
      <w:szCs w:val="24"/>
      <w:lang w:eastAsia="sl-SI"/>
    </w:rPr>
  </w:style>
  <w:style w:type="paragraph" w:customStyle="1" w:styleId="navbar">
    <w:name w:val="navbar"/>
    <w:basedOn w:val="Navaden"/>
    <w:rsid w:val="00CA3C7A"/>
    <w:pPr>
      <w:spacing w:after="300"/>
    </w:pPr>
    <w:rPr>
      <w:rFonts w:ascii="Times New Roman" w:eastAsia="Times New Roman" w:hAnsi="Times New Roman" w:cs="Times New Roman"/>
      <w:sz w:val="24"/>
      <w:szCs w:val="24"/>
      <w:lang w:eastAsia="sl-SI"/>
    </w:rPr>
  </w:style>
  <w:style w:type="paragraph" w:customStyle="1" w:styleId="navbar-collapse">
    <w:name w:val="navbar-collapse"/>
    <w:basedOn w:val="Navaden"/>
    <w:rsid w:val="00CA3C7A"/>
    <w:pPr>
      <w:spacing w:after="150"/>
    </w:pPr>
    <w:rPr>
      <w:rFonts w:ascii="Times New Roman" w:eastAsia="Times New Roman" w:hAnsi="Times New Roman" w:cs="Times New Roman"/>
      <w:sz w:val="24"/>
      <w:szCs w:val="24"/>
      <w:lang w:eastAsia="sl-SI"/>
    </w:rPr>
  </w:style>
  <w:style w:type="paragraph" w:customStyle="1" w:styleId="navbar-static-top">
    <w:name w:val="navbar-static-top"/>
    <w:basedOn w:val="Navaden"/>
    <w:rsid w:val="00CA3C7A"/>
    <w:pPr>
      <w:spacing w:after="150"/>
    </w:pPr>
    <w:rPr>
      <w:rFonts w:ascii="Times New Roman" w:eastAsia="Times New Roman" w:hAnsi="Times New Roman" w:cs="Times New Roman"/>
      <w:sz w:val="24"/>
      <w:szCs w:val="24"/>
      <w:lang w:eastAsia="sl-SI"/>
    </w:rPr>
  </w:style>
  <w:style w:type="paragraph" w:customStyle="1" w:styleId="navbar-fixed-top">
    <w:name w:val="navbar-fixed-top"/>
    <w:basedOn w:val="Navaden"/>
    <w:rsid w:val="00CA3C7A"/>
    <w:pPr>
      <w:spacing w:after="150"/>
    </w:pPr>
    <w:rPr>
      <w:rFonts w:ascii="Times New Roman" w:eastAsia="Times New Roman" w:hAnsi="Times New Roman" w:cs="Times New Roman"/>
      <w:sz w:val="24"/>
      <w:szCs w:val="24"/>
      <w:lang w:eastAsia="sl-SI"/>
    </w:rPr>
  </w:style>
  <w:style w:type="paragraph" w:customStyle="1" w:styleId="navbar-fixed-bottom">
    <w:name w:val="navbar-fixed-bottom"/>
    <w:basedOn w:val="Navaden"/>
    <w:rsid w:val="00CA3C7A"/>
    <w:rPr>
      <w:rFonts w:ascii="Times New Roman" w:eastAsia="Times New Roman" w:hAnsi="Times New Roman" w:cs="Times New Roman"/>
      <w:sz w:val="24"/>
      <w:szCs w:val="24"/>
      <w:lang w:eastAsia="sl-SI"/>
    </w:rPr>
  </w:style>
  <w:style w:type="paragraph" w:customStyle="1" w:styleId="navbar-brand">
    <w:name w:val="navbar-brand"/>
    <w:basedOn w:val="Navaden"/>
    <w:rsid w:val="00CA3C7A"/>
    <w:pPr>
      <w:spacing w:after="150" w:line="300" w:lineRule="atLeast"/>
    </w:pPr>
    <w:rPr>
      <w:rFonts w:ascii="Times New Roman" w:eastAsia="Times New Roman" w:hAnsi="Times New Roman" w:cs="Times New Roman"/>
      <w:sz w:val="27"/>
      <w:szCs w:val="27"/>
      <w:lang w:eastAsia="sl-SI"/>
    </w:rPr>
  </w:style>
  <w:style w:type="paragraph" w:customStyle="1" w:styleId="navbar-toggle">
    <w:name w:val="navbar-toggle"/>
    <w:basedOn w:val="Navaden"/>
    <w:rsid w:val="00CA3C7A"/>
    <w:pPr>
      <w:spacing w:before="120" w:after="120"/>
      <w:ind w:right="225"/>
    </w:pPr>
    <w:rPr>
      <w:rFonts w:ascii="Times New Roman" w:eastAsia="Times New Roman" w:hAnsi="Times New Roman" w:cs="Times New Roman"/>
      <w:sz w:val="24"/>
      <w:szCs w:val="24"/>
      <w:lang w:eastAsia="sl-SI"/>
    </w:rPr>
  </w:style>
  <w:style w:type="paragraph" w:customStyle="1" w:styleId="navbar-nav">
    <w:name w:val="navbar-nav"/>
    <w:basedOn w:val="Navaden"/>
    <w:rsid w:val="00CA3C7A"/>
    <w:pPr>
      <w:spacing w:before="113" w:after="113"/>
      <w:ind w:left="-225" w:right="-225"/>
    </w:pPr>
    <w:rPr>
      <w:rFonts w:ascii="Times New Roman" w:eastAsia="Times New Roman" w:hAnsi="Times New Roman" w:cs="Times New Roman"/>
      <w:sz w:val="24"/>
      <w:szCs w:val="24"/>
      <w:lang w:eastAsia="sl-SI"/>
    </w:rPr>
  </w:style>
  <w:style w:type="paragraph" w:customStyle="1" w:styleId="navbar-form">
    <w:name w:val="navbar-form"/>
    <w:basedOn w:val="Navaden"/>
    <w:rsid w:val="00CA3C7A"/>
    <w:pPr>
      <w:spacing w:before="120" w:after="120"/>
      <w:ind w:left="-225" w:right="-225"/>
    </w:pPr>
    <w:rPr>
      <w:rFonts w:ascii="Times New Roman" w:eastAsia="Times New Roman" w:hAnsi="Times New Roman" w:cs="Times New Roman"/>
      <w:sz w:val="24"/>
      <w:szCs w:val="24"/>
      <w:lang w:eastAsia="sl-SI"/>
    </w:rPr>
  </w:style>
  <w:style w:type="paragraph" w:customStyle="1" w:styleId="navbar-btn">
    <w:name w:val="navbar-btn"/>
    <w:basedOn w:val="Navaden"/>
    <w:rsid w:val="00CA3C7A"/>
    <w:pPr>
      <w:spacing w:before="120" w:after="120"/>
    </w:pPr>
    <w:rPr>
      <w:rFonts w:ascii="Times New Roman" w:eastAsia="Times New Roman" w:hAnsi="Times New Roman" w:cs="Times New Roman"/>
      <w:sz w:val="24"/>
      <w:szCs w:val="24"/>
      <w:lang w:eastAsia="sl-SI"/>
    </w:rPr>
  </w:style>
  <w:style w:type="paragraph" w:customStyle="1" w:styleId="navbar-text">
    <w:name w:val="navbar-text"/>
    <w:basedOn w:val="Navaden"/>
    <w:rsid w:val="00CA3C7A"/>
    <w:pPr>
      <w:spacing w:before="225" w:after="225"/>
    </w:pPr>
    <w:rPr>
      <w:rFonts w:ascii="Times New Roman" w:eastAsia="Times New Roman" w:hAnsi="Times New Roman" w:cs="Times New Roman"/>
      <w:sz w:val="24"/>
      <w:szCs w:val="24"/>
      <w:lang w:eastAsia="sl-SI"/>
    </w:rPr>
  </w:style>
  <w:style w:type="paragraph" w:customStyle="1" w:styleId="navbar-default">
    <w:name w:val="navbar-default"/>
    <w:basedOn w:val="Navaden"/>
    <w:rsid w:val="00CA3C7A"/>
    <w:pPr>
      <w:shd w:val="clear" w:color="auto" w:fill="F8F8F8"/>
      <w:spacing w:after="150"/>
    </w:pPr>
    <w:rPr>
      <w:rFonts w:ascii="Times New Roman" w:eastAsia="Times New Roman" w:hAnsi="Times New Roman" w:cs="Times New Roman"/>
      <w:sz w:val="24"/>
      <w:szCs w:val="24"/>
      <w:lang w:eastAsia="sl-SI"/>
    </w:rPr>
  </w:style>
  <w:style w:type="paragraph" w:customStyle="1" w:styleId="navbar-inverse">
    <w:name w:val="navbar-inverse"/>
    <w:basedOn w:val="Navaden"/>
    <w:rsid w:val="00CA3C7A"/>
    <w:pPr>
      <w:shd w:val="clear" w:color="auto" w:fill="222222"/>
      <w:spacing w:after="150"/>
    </w:pPr>
    <w:rPr>
      <w:rFonts w:ascii="Times New Roman" w:eastAsia="Times New Roman" w:hAnsi="Times New Roman" w:cs="Times New Roman"/>
      <w:sz w:val="24"/>
      <w:szCs w:val="24"/>
      <w:lang w:eastAsia="sl-SI"/>
    </w:rPr>
  </w:style>
  <w:style w:type="paragraph" w:customStyle="1" w:styleId="breadcrumb">
    <w:name w:val="breadcrumb"/>
    <w:basedOn w:val="Navaden"/>
    <w:rsid w:val="00CA3C7A"/>
    <w:pPr>
      <w:shd w:val="clear" w:color="auto" w:fill="F5F5F5"/>
      <w:spacing w:after="300"/>
    </w:pPr>
    <w:rPr>
      <w:rFonts w:ascii="Times New Roman" w:eastAsia="Times New Roman" w:hAnsi="Times New Roman" w:cs="Times New Roman"/>
      <w:sz w:val="24"/>
      <w:szCs w:val="24"/>
      <w:lang w:eastAsia="sl-SI"/>
    </w:rPr>
  </w:style>
  <w:style w:type="paragraph" w:customStyle="1" w:styleId="pagination">
    <w:name w:val="pagination"/>
    <w:basedOn w:val="Navaden"/>
    <w:rsid w:val="00CA3C7A"/>
    <w:pPr>
      <w:spacing w:before="300" w:after="300"/>
    </w:pPr>
    <w:rPr>
      <w:rFonts w:ascii="Times New Roman" w:eastAsia="Times New Roman" w:hAnsi="Times New Roman" w:cs="Times New Roman"/>
      <w:sz w:val="24"/>
      <w:szCs w:val="24"/>
      <w:lang w:eastAsia="sl-SI"/>
    </w:rPr>
  </w:style>
  <w:style w:type="paragraph" w:customStyle="1" w:styleId="pager">
    <w:name w:val="pager"/>
    <w:basedOn w:val="Navaden"/>
    <w:rsid w:val="00CA3C7A"/>
    <w:pPr>
      <w:spacing w:before="300" w:after="300"/>
      <w:jc w:val="center"/>
    </w:pPr>
    <w:rPr>
      <w:rFonts w:ascii="Times New Roman" w:eastAsia="Times New Roman" w:hAnsi="Times New Roman" w:cs="Times New Roman"/>
      <w:sz w:val="24"/>
      <w:szCs w:val="24"/>
      <w:lang w:eastAsia="sl-SI"/>
    </w:rPr>
  </w:style>
  <w:style w:type="paragraph" w:customStyle="1" w:styleId="label">
    <w:name w:val="label"/>
    <w:basedOn w:val="Navaden"/>
    <w:rsid w:val="00CA3C7A"/>
    <w:pPr>
      <w:spacing w:after="150"/>
      <w:jc w:val="center"/>
      <w:textAlignment w:val="baseline"/>
    </w:pPr>
    <w:rPr>
      <w:rFonts w:ascii="Times New Roman" w:eastAsia="Times New Roman" w:hAnsi="Times New Roman" w:cs="Times New Roman"/>
      <w:b/>
      <w:bCs/>
      <w:color w:val="FFFFFF"/>
      <w:sz w:val="18"/>
      <w:szCs w:val="18"/>
      <w:lang w:eastAsia="sl-SI"/>
    </w:rPr>
  </w:style>
  <w:style w:type="paragraph" w:customStyle="1" w:styleId="label-default">
    <w:name w:val="label-default"/>
    <w:basedOn w:val="Navaden"/>
    <w:rsid w:val="00CA3C7A"/>
    <w:pPr>
      <w:shd w:val="clear" w:color="auto" w:fill="777777"/>
      <w:spacing w:after="150"/>
    </w:pPr>
    <w:rPr>
      <w:rFonts w:ascii="Times New Roman" w:eastAsia="Times New Roman" w:hAnsi="Times New Roman" w:cs="Times New Roman"/>
      <w:sz w:val="24"/>
      <w:szCs w:val="24"/>
      <w:lang w:eastAsia="sl-SI"/>
    </w:rPr>
  </w:style>
  <w:style w:type="paragraph" w:customStyle="1" w:styleId="label-primary">
    <w:name w:val="label-primary"/>
    <w:basedOn w:val="Navaden"/>
    <w:rsid w:val="00CA3C7A"/>
    <w:pPr>
      <w:shd w:val="clear" w:color="auto" w:fill="337AB7"/>
      <w:spacing w:after="150"/>
    </w:pPr>
    <w:rPr>
      <w:rFonts w:ascii="Times New Roman" w:eastAsia="Times New Roman" w:hAnsi="Times New Roman" w:cs="Times New Roman"/>
      <w:sz w:val="24"/>
      <w:szCs w:val="24"/>
      <w:lang w:eastAsia="sl-SI"/>
    </w:rPr>
  </w:style>
  <w:style w:type="paragraph" w:customStyle="1" w:styleId="label-success">
    <w:name w:val="label-success"/>
    <w:basedOn w:val="Navaden"/>
    <w:rsid w:val="00CA3C7A"/>
    <w:pPr>
      <w:shd w:val="clear" w:color="auto" w:fill="5CB85C"/>
      <w:spacing w:after="150"/>
    </w:pPr>
    <w:rPr>
      <w:rFonts w:ascii="Times New Roman" w:eastAsia="Times New Roman" w:hAnsi="Times New Roman" w:cs="Times New Roman"/>
      <w:sz w:val="24"/>
      <w:szCs w:val="24"/>
      <w:lang w:eastAsia="sl-SI"/>
    </w:rPr>
  </w:style>
  <w:style w:type="paragraph" w:customStyle="1" w:styleId="label-info">
    <w:name w:val="label-info"/>
    <w:basedOn w:val="Navaden"/>
    <w:rsid w:val="00CA3C7A"/>
    <w:pPr>
      <w:shd w:val="clear" w:color="auto" w:fill="5BC0DE"/>
      <w:spacing w:after="150"/>
    </w:pPr>
    <w:rPr>
      <w:rFonts w:ascii="Times New Roman" w:eastAsia="Times New Roman" w:hAnsi="Times New Roman" w:cs="Times New Roman"/>
      <w:sz w:val="24"/>
      <w:szCs w:val="24"/>
      <w:lang w:eastAsia="sl-SI"/>
    </w:rPr>
  </w:style>
  <w:style w:type="paragraph" w:customStyle="1" w:styleId="label-warning">
    <w:name w:val="label-warning"/>
    <w:basedOn w:val="Navaden"/>
    <w:rsid w:val="00CA3C7A"/>
    <w:pPr>
      <w:shd w:val="clear" w:color="auto" w:fill="F0AD4E"/>
      <w:spacing w:after="150"/>
    </w:pPr>
    <w:rPr>
      <w:rFonts w:ascii="Times New Roman" w:eastAsia="Times New Roman" w:hAnsi="Times New Roman" w:cs="Times New Roman"/>
      <w:sz w:val="24"/>
      <w:szCs w:val="24"/>
      <w:lang w:eastAsia="sl-SI"/>
    </w:rPr>
  </w:style>
  <w:style w:type="paragraph" w:customStyle="1" w:styleId="label-danger">
    <w:name w:val="label-danger"/>
    <w:basedOn w:val="Navaden"/>
    <w:rsid w:val="00CA3C7A"/>
    <w:pPr>
      <w:shd w:val="clear" w:color="auto" w:fill="D9534F"/>
      <w:spacing w:after="150"/>
    </w:pPr>
    <w:rPr>
      <w:rFonts w:ascii="Times New Roman" w:eastAsia="Times New Roman" w:hAnsi="Times New Roman" w:cs="Times New Roman"/>
      <w:sz w:val="24"/>
      <w:szCs w:val="24"/>
      <w:lang w:eastAsia="sl-SI"/>
    </w:rPr>
  </w:style>
  <w:style w:type="paragraph" w:customStyle="1" w:styleId="badge">
    <w:name w:val="badge"/>
    <w:basedOn w:val="Navaden"/>
    <w:rsid w:val="00CA3C7A"/>
    <w:pPr>
      <w:shd w:val="clear" w:color="auto" w:fill="777777"/>
      <w:spacing w:after="150"/>
      <w:jc w:val="center"/>
      <w:textAlignment w:val="center"/>
    </w:pPr>
    <w:rPr>
      <w:rFonts w:ascii="Times New Roman" w:eastAsia="Times New Roman" w:hAnsi="Times New Roman" w:cs="Times New Roman"/>
      <w:b/>
      <w:bCs/>
      <w:color w:val="FFFFFF"/>
      <w:sz w:val="18"/>
      <w:szCs w:val="18"/>
      <w:lang w:eastAsia="sl-SI"/>
    </w:rPr>
  </w:style>
  <w:style w:type="paragraph" w:customStyle="1" w:styleId="jumbotron">
    <w:name w:val="jumbotron"/>
    <w:basedOn w:val="Navaden"/>
    <w:rsid w:val="00CA3C7A"/>
    <w:pPr>
      <w:shd w:val="clear" w:color="auto" w:fill="EEEEEE"/>
      <w:spacing w:after="450"/>
    </w:pPr>
    <w:rPr>
      <w:rFonts w:ascii="Times New Roman" w:eastAsia="Times New Roman" w:hAnsi="Times New Roman" w:cs="Times New Roman"/>
      <w:sz w:val="24"/>
      <w:szCs w:val="24"/>
      <w:lang w:eastAsia="sl-SI"/>
    </w:rPr>
  </w:style>
  <w:style w:type="paragraph" w:customStyle="1" w:styleId="thumbnail">
    <w:name w:val="thumbnail"/>
    <w:basedOn w:val="Navaden"/>
    <w:rsid w:val="00CA3C7A"/>
    <w:pPr>
      <w:pBdr>
        <w:top w:val="single" w:sz="6" w:space="3" w:color="DDDDDD"/>
        <w:left w:val="single" w:sz="6" w:space="3" w:color="DDDDDD"/>
        <w:bottom w:val="single" w:sz="6" w:space="3" w:color="DDDDDD"/>
        <w:right w:val="single" w:sz="6" w:space="3" w:color="DDDDDD"/>
      </w:pBdr>
      <w:shd w:val="clear" w:color="auto" w:fill="FFFFFF"/>
      <w:spacing w:after="300"/>
    </w:pPr>
    <w:rPr>
      <w:rFonts w:ascii="Times New Roman" w:eastAsia="Times New Roman" w:hAnsi="Times New Roman" w:cs="Times New Roman"/>
      <w:sz w:val="24"/>
      <w:szCs w:val="24"/>
      <w:lang w:eastAsia="sl-SI"/>
    </w:rPr>
  </w:style>
  <w:style w:type="paragraph" w:customStyle="1" w:styleId="alert">
    <w:name w:val="alert"/>
    <w:basedOn w:val="Navaden"/>
    <w:rsid w:val="00CA3C7A"/>
    <w:pPr>
      <w:spacing w:after="300"/>
    </w:pPr>
    <w:rPr>
      <w:rFonts w:ascii="Times New Roman" w:eastAsia="Times New Roman" w:hAnsi="Times New Roman" w:cs="Times New Roman"/>
      <w:sz w:val="24"/>
      <w:szCs w:val="24"/>
      <w:lang w:eastAsia="sl-SI"/>
    </w:rPr>
  </w:style>
  <w:style w:type="paragraph" w:customStyle="1" w:styleId="alert-dismissable">
    <w:name w:val="alert-dismissable"/>
    <w:basedOn w:val="Navaden"/>
    <w:rsid w:val="00CA3C7A"/>
    <w:pPr>
      <w:spacing w:after="150"/>
    </w:pPr>
    <w:rPr>
      <w:rFonts w:ascii="Times New Roman" w:eastAsia="Times New Roman" w:hAnsi="Times New Roman" w:cs="Times New Roman"/>
      <w:sz w:val="24"/>
      <w:szCs w:val="24"/>
      <w:lang w:eastAsia="sl-SI"/>
    </w:rPr>
  </w:style>
  <w:style w:type="paragraph" w:customStyle="1" w:styleId="alert-dismissible">
    <w:name w:val="alert-dismissible"/>
    <w:basedOn w:val="Navaden"/>
    <w:rsid w:val="00CA3C7A"/>
    <w:pPr>
      <w:spacing w:after="150"/>
    </w:pPr>
    <w:rPr>
      <w:rFonts w:ascii="Times New Roman" w:eastAsia="Times New Roman" w:hAnsi="Times New Roman" w:cs="Times New Roman"/>
      <w:sz w:val="24"/>
      <w:szCs w:val="24"/>
      <w:lang w:eastAsia="sl-SI"/>
    </w:rPr>
  </w:style>
  <w:style w:type="paragraph" w:customStyle="1" w:styleId="alert-success">
    <w:name w:val="alert-success"/>
    <w:basedOn w:val="Navaden"/>
    <w:rsid w:val="00CA3C7A"/>
    <w:pPr>
      <w:shd w:val="clear" w:color="auto" w:fill="DFF0D8"/>
      <w:spacing w:after="150"/>
    </w:pPr>
    <w:rPr>
      <w:rFonts w:ascii="Times New Roman" w:eastAsia="Times New Roman" w:hAnsi="Times New Roman" w:cs="Times New Roman"/>
      <w:color w:val="3C763D"/>
      <w:sz w:val="24"/>
      <w:szCs w:val="24"/>
      <w:lang w:eastAsia="sl-SI"/>
    </w:rPr>
  </w:style>
  <w:style w:type="paragraph" w:customStyle="1" w:styleId="alert-info">
    <w:name w:val="alert-info"/>
    <w:basedOn w:val="Navaden"/>
    <w:rsid w:val="00CA3C7A"/>
    <w:pPr>
      <w:shd w:val="clear" w:color="auto" w:fill="D9EDF7"/>
      <w:spacing w:after="150"/>
    </w:pPr>
    <w:rPr>
      <w:rFonts w:ascii="Times New Roman" w:eastAsia="Times New Roman" w:hAnsi="Times New Roman" w:cs="Times New Roman"/>
      <w:color w:val="31708F"/>
      <w:sz w:val="24"/>
      <w:szCs w:val="24"/>
      <w:lang w:eastAsia="sl-SI"/>
    </w:rPr>
  </w:style>
  <w:style w:type="paragraph" w:customStyle="1" w:styleId="alert-warning">
    <w:name w:val="alert-warning"/>
    <w:basedOn w:val="Navaden"/>
    <w:rsid w:val="00CA3C7A"/>
    <w:pPr>
      <w:shd w:val="clear" w:color="auto" w:fill="FCF8E3"/>
      <w:spacing w:after="150"/>
    </w:pPr>
    <w:rPr>
      <w:rFonts w:ascii="Times New Roman" w:eastAsia="Times New Roman" w:hAnsi="Times New Roman" w:cs="Times New Roman"/>
      <w:color w:val="8A6D3B"/>
      <w:sz w:val="24"/>
      <w:szCs w:val="24"/>
      <w:lang w:eastAsia="sl-SI"/>
    </w:rPr>
  </w:style>
  <w:style w:type="paragraph" w:customStyle="1" w:styleId="alert-danger">
    <w:name w:val="alert-danger"/>
    <w:basedOn w:val="Navaden"/>
    <w:rsid w:val="00CA3C7A"/>
    <w:pPr>
      <w:shd w:val="clear" w:color="auto" w:fill="F2DEDE"/>
      <w:spacing w:after="150"/>
    </w:pPr>
    <w:rPr>
      <w:rFonts w:ascii="Times New Roman" w:eastAsia="Times New Roman" w:hAnsi="Times New Roman" w:cs="Times New Roman"/>
      <w:color w:val="A94442"/>
      <w:sz w:val="24"/>
      <w:szCs w:val="24"/>
      <w:lang w:eastAsia="sl-SI"/>
    </w:rPr>
  </w:style>
  <w:style w:type="paragraph" w:customStyle="1" w:styleId="progress">
    <w:name w:val="progress"/>
    <w:basedOn w:val="Navaden"/>
    <w:rsid w:val="00CA3C7A"/>
    <w:pPr>
      <w:shd w:val="clear" w:color="auto" w:fill="F5F5F5"/>
      <w:spacing w:after="300"/>
    </w:pPr>
    <w:rPr>
      <w:rFonts w:ascii="Times New Roman" w:eastAsia="Times New Roman" w:hAnsi="Times New Roman" w:cs="Times New Roman"/>
      <w:sz w:val="24"/>
      <w:szCs w:val="24"/>
      <w:lang w:eastAsia="sl-SI"/>
    </w:rPr>
  </w:style>
  <w:style w:type="paragraph" w:customStyle="1" w:styleId="progress-bar">
    <w:name w:val="progress-bar"/>
    <w:basedOn w:val="Navaden"/>
    <w:rsid w:val="00CA3C7A"/>
    <w:pPr>
      <w:shd w:val="clear" w:color="auto" w:fill="337AB7"/>
      <w:spacing w:after="150" w:line="300" w:lineRule="atLeast"/>
      <w:jc w:val="center"/>
    </w:pPr>
    <w:rPr>
      <w:rFonts w:ascii="Times New Roman" w:eastAsia="Times New Roman" w:hAnsi="Times New Roman" w:cs="Times New Roman"/>
      <w:color w:val="FFFFFF"/>
      <w:sz w:val="18"/>
      <w:szCs w:val="18"/>
      <w:lang w:eastAsia="sl-SI"/>
    </w:rPr>
  </w:style>
  <w:style w:type="paragraph" w:customStyle="1" w:styleId="progress-bar-success">
    <w:name w:val="progress-bar-success"/>
    <w:basedOn w:val="Navaden"/>
    <w:rsid w:val="00CA3C7A"/>
    <w:pPr>
      <w:shd w:val="clear" w:color="auto" w:fill="5CB85C"/>
      <w:spacing w:after="150"/>
    </w:pPr>
    <w:rPr>
      <w:rFonts w:ascii="Times New Roman" w:eastAsia="Times New Roman" w:hAnsi="Times New Roman" w:cs="Times New Roman"/>
      <w:sz w:val="24"/>
      <w:szCs w:val="24"/>
      <w:lang w:eastAsia="sl-SI"/>
    </w:rPr>
  </w:style>
  <w:style w:type="paragraph" w:customStyle="1" w:styleId="progress-bar-info">
    <w:name w:val="progress-bar-info"/>
    <w:basedOn w:val="Navaden"/>
    <w:rsid w:val="00CA3C7A"/>
    <w:pPr>
      <w:shd w:val="clear" w:color="auto" w:fill="5BC0DE"/>
      <w:spacing w:after="150"/>
    </w:pPr>
    <w:rPr>
      <w:rFonts w:ascii="Times New Roman" w:eastAsia="Times New Roman" w:hAnsi="Times New Roman" w:cs="Times New Roman"/>
      <w:sz w:val="24"/>
      <w:szCs w:val="24"/>
      <w:lang w:eastAsia="sl-SI"/>
    </w:rPr>
  </w:style>
  <w:style w:type="paragraph" w:customStyle="1" w:styleId="progress-bar-warning">
    <w:name w:val="progress-bar-warning"/>
    <w:basedOn w:val="Navaden"/>
    <w:rsid w:val="00CA3C7A"/>
    <w:pPr>
      <w:shd w:val="clear" w:color="auto" w:fill="F0AD4E"/>
      <w:spacing w:after="150"/>
    </w:pPr>
    <w:rPr>
      <w:rFonts w:ascii="Times New Roman" w:eastAsia="Times New Roman" w:hAnsi="Times New Roman" w:cs="Times New Roman"/>
      <w:sz w:val="24"/>
      <w:szCs w:val="24"/>
      <w:lang w:eastAsia="sl-SI"/>
    </w:rPr>
  </w:style>
  <w:style w:type="paragraph" w:customStyle="1" w:styleId="progress-bar-danger">
    <w:name w:val="progress-bar-danger"/>
    <w:basedOn w:val="Navaden"/>
    <w:rsid w:val="00CA3C7A"/>
    <w:pPr>
      <w:shd w:val="clear" w:color="auto" w:fill="D9534F"/>
      <w:spacing w:after="150"/>
    </w:pPr>
    <w:rPr>
      <w:rFonts w:ascii="Times New Roman" w:eastAsia="Times New Roman" w:hAnsi="Times New Roman" w:cs="Times New Roman"/>
      <w:sz w:val="24"/>
      <w:szCs w:val="24"/>
      <w:lang w:eastAsia="sl-SI"/>
    </w:rPr>
  </w:style>
  <w:style w:type="paragraph" w:customStyle="1" w:styleId="media">
    <w:name w:val="media"/>
    <w:basedOn w:val="Navaden"/>
    <w:rsid w:val="00CA3C7A"/>
    <w:pPr>
      <w:spacing w:before="225" w:after="150"/>
    </w:pPr>
    <w:rPr>
      <w:rFonts w:ascii="Times New Roman" w:eastAsia="Times New Roman" w:hAnsi="Times New Roman" w:cs="Times New Roman"/>
      <w:sz w:val="24"/>
      <w:szCs w:val="24"/>
      <w:lang w:eastAsia="sl-SI"/>
    </w:rPr>
  </w:style>
  <w:style w:type="paragraph" w:customStyle="1" w:styleId="media-body">
    <w:name w:val="media-body"/>
    <w:basedOn w:val="Navaden"/>
    <w:rsid w:val="00CA3C7A"/>
    <w:pPr>
      <w:spacing w:after="150"/>
      <w:textAlignment w:val="top"/>
    </w:pPr>
    <w:rPr>
      <w:rFonts w:ascii="Times New Roman" w:eastAsia="Times New Roman" w:hAnsi="Times New Roman" w:cs="Times New Roman"/>
      <w:sz w:val="24"/>
      <w:szCs w:val="24"/>
      <w:lang w:eastAsia="sl-SI"/>
    </w:rPr>
  </w:style>
  <w:style w:type="paragraph" w:customStyle="1" w:styleId="media-object">
    <w:name w:val="media-object"/>
    <w:basedOn w:val="Navaden"/>
    <w:rsid w:val="00CA3C7A"/>
    <w:pPr>
      <w:spacing w:after="150"/>
    </w:pPr>
    <w:rPr>
      <w:rFonts w:ascii="Times New Roman" w:eastAsia="Times New Roman" w:hAnsi="Times New Roman" w:cs="Times New Roman"/>
      <w:sz w:val="24"/>
      <w:szCs w:val="24"/>
      <w:lang w:eastAsia="sl-SI"/>
    </w:rPr>
  </w:style>
  <w:style w:type="paragraph" w:customStyle="1" w:styleId="media-left">
    <w:name w:val="media-left"/>
    <w:basedOn w:val="Navaden"/>
    <w:rsid w:val="00CA3C7A"/>
    <w:pPr>
      <w:spacing w:after="150"/>
      <w:textAlignment w:val="top"/>
    </w:pPr>
    <w:rPr>
      <w:rFonts w:ascii="Times New Roman" w:eastAsia="Times New Roman" w:hAnsi="Times New Roman" w:cs="Times New Roman"/>
      <w:sz w:val="24"/>
      <w:szCs w:val="24"/>
      <w:lang w:eastAsia="sl-SI"/>
    </w:rPr>
  </w:style>
  <w:style w:type="paragraph" w:customStyle="1" w:styleId="media-right">
    <w:name w:val="media-right"/>
    <w:basedOn w:val="Navaden"/>
    <w:rsid w:val="00CA3C7A"/>
    <w:pPr>
      <w:spacing w:after="150"/>
      <w:textAlignment w:val="top"/>
    </w:pPr>
    <w:rPr>
      <w:rFonts w:ascii="Times New Roman" w:eastAsia="Times New Roman" w:hAnsi="Times New Roman" w:cs="Times New Roman"/>
      <w:sz w:val="24"/>
      <w:szCs w:val="24"/>
      <w:lang w:eastAsia="sl-SI"/>
    </w:rPr>
  </w:style>
  <w:style w:type="paragraph" w:customStyle="1" w:styleId="media-middle">
    <w:name w:val="media-middle"/>
    <w:basedOn w:val="Navaden"/>
    <w:rsid w:val="00CA3C7A"/>
    <w:pPr>
      <w:spacing w:after="150"/>
      <w:textAlignment w:val="center"/>
    </w:pPr>
    <w:rPr>
      <w:rFonts w:ascii="Times New Roman" w:eastAsia="Times New Roman" w:hAnsi="Times New Roman" w:cs="Times New Roman"/>
      <w:sz w:val="24"/>
      <w:szCs w:val="24"/>
      <w:lang w:eastAsia="sl-SI"/>
    </w:rPr>
  </w:style>
  <w:style w:type="paragraph" w:customStyle="1" w:styleId="media-bottom">
    <w:name w:val="media-bottom"/>
    <w:basedOn w:val="Navaden"/>
    <w:rsid w:val="00CA3C7A"/>
    <w:pPr>
      <w:spacing w:after="150"/>
      <w:textAlignment w:val="bottom"/>
    </w:pPr>
    <w:rPr>
      <w:rFonts w:ascii="Times New Roman" w:eastAsia="Times New Roman" w:hAnsi="Times New Roman" w:cs="Times New Roman"/>
      <w:sz w:val="24"/>
      <w:szCs w:val="24"/>
      <w:lang w:eastAsia="sl-SI"/>
    </w:rPr>
  </w:style>
  <w:style w:type="paragraph" w:customStyle="1" w:styleId="media-heading">
    <w:name w:val="media-heading"/>
    <w:basedOn w:val="Navaden"/>
    <w:rsid w:val="00CA3C7A"/>
    <w:pPr>
      <w:spacing w:after="75"/>
    </w:pPr>
    <w:rPr>
      <w:rFonts w:ascii="Times New Roman" w:eastAsia="Times New Roman" w:hAnsi="Times New Roman" w:cs="Times New Roman"/>
      <w:sz w:val="24"/>
      <w:szCs w:val="24"/>
      <w:lang w:eastAsia="sl-SI"/>
    </w:rPr>
  </w:style>
  <w:style w:type="paragraph" w:customStyle="1" w:styleId="media-list">
    <w:name w:val="media-list"/>
    <w:basedOn w:val="Navaden"/>
    <w:rsid w:val="00CA3C7A"/>
    <w:pPr>
      <w:spacing w:after="150"/>
    </w:pPr>
    <w:rPr>
      <w:rFonts w:ascii="Times New Roman" w:eastAsia="Times New Roman" w:hAnsi="Times New Roman" w:cs="Times New Roman"/>
      <w:sz w:val="24"/>
      <w:szCs w:val="24"/>
      <w:lang w:eastAsia="sl-SI"/>
    </w:rPr>
  </w:style>
  <w:style w:type="paragraph" w:customStyle="1" w:styleId="list-group">
    <w:name w:val="list-group"/>
    <w:basedOn w:val="Navaden"/>
    <w:rsid w:val="00CA3C7A"/>
    <w:pPr>
      <w:spacing w:after="300"/>
    </w:pPr>
    <w:rPr>
      <w:rFonts w:ascii="Times New Roman" w:eastAsia="Times New Roman" w:hAnsi="Times New Roman" w:cs="Times New Roman"/>
      <w:sz w:val="24"/>
      <w:szCs w:val="24"/>
      <w:lang w:eastAsia="sl-SI"/>
    </w:rPr>
  </w:style>
  <w:style w:type="paragraph" w:customStyle="1" w:styleId="list-group-item">
    <w:name w:val="list-group-item"/>
    <w:basedOn w:val="Navaden"/>
    <w:rsid w:val="00CA3C7A"/>
    <w:pPr>
      <w:pBdr>
        <w:top w:val="single" w:sz="6" w:space="8" w:color="DDDDDD"/>
        <w:left w:val="single" w:sz="6" w:space="11" w:color="DDDDDD"/>
        <w:bottom w:val="single" w:sz="6" w:space="8" w:color="DDDDDD"/>
        <w:right w:val="single" w:sz="6" w:space="11" w:color="DDDDDD"/>
      </w:pBdr>
      <w:shd w:val="clear" w:color="auto" w:fill="FFFFFF"/>
    </w:pPr>
    <w:rPr>
      <w:rFonts w:ascii="Times New Roman" w:eastAsia="Times New Roman" w:hAnsi="Times New Roman" w:cs="Times New Roman"/>
      <w:sz w:val="24"/>
      <w:szCs w:val="24"/>
      <w:lang w:eastAsia="sl-SI"/>
    </w:rPr>
  </w:style>
  <w:style w:type="paragraph" w:customStyle="1" w:styleId="list-group-item-success">
    <w:name w:val="list-group-item-success"/>
    <w:basedOn w:val="Navaden"/>
    <w:rsid w:val="00CA3C7A"/>
    <w:pPr>
      <w:shd w:val="clear" w:color="auto" w:fill="DFF0D8"/>
      <w:spacing w:after="150"/>
    </w:pPr>
    <w:rPr>
      <w:rFonts w:ascii="Times New Roman" w:eastAsia="Times New Roman" w:hAnsi="Times New Roman" w:cs="Times New Roman"/>
      <w:color w:val="3C763D"/>
      <w:sz w:val="24"/>
      <w:szCs w:val="24"/>
      <w:lang w:eastAsia="sl-SI"/>
    </w:rPr>
  </w:style>
  <w:style w:type="paragraph" w:customStyle="1" w:styleId="list-group-item-info">
    <w:name w:val="list-group-item-info"/>
    <w:basedOn w:val="Navaden"/>
    <w:rsid w:val="00CA3C7A"/>
    <w:pPr>
      <w:shd w:val="clear" w:color="auto" w:fill="D9EDF7"/>
      <w:spacing w:after="150"/>
    </w:pPr>
    <w:rPr>
      <w:rFonts w:ascii="Times New Roman" w:eastAsia="Times New Roman" w:hAnsi="Times New Roman" w:cs="Times New Roman"/>
      <w:color w:val="31708F"/>
      <w:sz w:val="24"/>
      <w:szCs w:val="24"/>
      <w:lang w:eastAsia="sl-SI"/>
    </w:rPr>
  </w:style>
  <w:style w:type="paragraph" w:customStyle="1" w:styleId="list-group-item-warning">
    <w:name w:val="list-group-item-warning"/>
    <w:basedOn w:val="Navaden"/>
    <w:rsid w:val="00CA3C7A"/>
    <w:pPr>
      <w:shd w:val="clear" w:color="auto" w:fill="FCF8E3"/>
      <w:spacing w:after="150"/>
    </w:pPr>
    <w:rPr>
      <w:rFonts w:ascii="Times New Roman" w:eastAsia="Times New Roman" w:hAnsi="Times New Roman" w:cs="Times New Roman"/>
      <w:color w:val="8A6D3B"/>
      <w:sz w:val="24"/>
      <w:szCs w:val="24"/>
      <w:lang w:eastAsia="sl-SI"/>
    </w:rPr>
  </w:style>
  <w:style w:type="paragraph" w:customStyle="1" w:styleId="list-group-item-danger">
    <w:name w:val="list-group-item-danger"/>
    <w:basedOn w:val="Navaden"/>
    <w:rsid w:val="00CA3C7A"/>
    <w:pPr>
      <w:shd w:val="clear" w:color="auto" w:fill="F2DEDE"/>
      <w:spacing w:after="150"/>
    </w:pPr>
    <w:rPr>
      <w:rFonts w:ascii="Times New Roman" w:eastAsia="Times New Roman" w:hAnsi="Times New Roman" w:cs="Times New Roman"/>
      <w:color w:val="A94442"/>
      <w:sz w:val="24"/>
      <w:szCs w:val="24"/>
      <w:lang w:eastAsia="sl-SI"/>
    </w:rPr>
  </w:style>
  <w:style w:type="paragraph" w:customStyle="1" w:styleId="list-group-item-heading">
    <w:name w:val="list-group-item-heading"/>
    <w:basedOn w:val="Navaden"/>
    <w:rsid w:val="00CA3C7A"/>
    <w:pPr>
      <w:spacing w:after="75"/>
    </w:pPr>
    <w:rPr>
      <w:rFonts w:ascii="Times New Roman" w:eastAsia="Times New Roman" w:hAnsi="Times New Roman" w:cs="Times New Roman"/>
      <w:sz w:val="24"/>
      <w:szCs w:val="24"/>
      <w:lang w:eastAsia="sl-SI"/>
    </w:rPr>
  </w:style>
  <w:style w:type="paragraph" w:customStyle="1" w:styleId="list-group-item-text">
    <w:name w:val="list-group-item-text"/>
    <w:basedOn w:val="Navaden"/>
    <w:rsid w:val="00CA3C7A"/>
    <w:rPr>
      <w:rFonts w:ascii="Times New Roman" w:eastAsia="Times New Roman" w:hAnsi="Times New Roman" w:cs="Times New Roman"/>
      <w:sz w:val="24"/>
      <w:szCs w:val="24"/>
      <w:lang w:eastAsia="sl-SI"/>
    </w:rPr>
  </w:style>
  <w:style w:type="paragraph" w:customStyle="1" w:styleId="panel">
    <w:name w:val="panel"/>
    <w:basedOn w:val="Navaden"/>
    <w:rsid w:val="00CA3C7A"/>
    <w:pPr>
      <w:shd w:val="clear" w:color="auto" w:fill="FFFFFF"/>
      <w:spacing w:after="300"/>
    </w:pPr>
    <w:rPr>
      <w:rFonts w:ascii="Times New Roman" w:eastAsia="Times New Roman" w:hAnsi="Times New Roman" w:cs="Times New Roman"/>
      <w:sz w:val="24"/>
      <w:szCs w:val="24"/>
      <w:lang w:eastAsia="sl-SI"/>
    </w:rPr>
  </w:style>
  <w:style w:type="paragraph" w:customStyle="1" w:styleId="panel-body">
    <w:name w:val="panel-body"/>
    <w:basedOn w:val="Navaden"/>
    <w:rsid w:val="00CA3C7A"/>
    <w:pPr>
      <w:spacing w:after="150"/>
    </w:pPr>
    <w:rPr>
      <w:rFonts w:ascii="Times New Roman" w:eastAsia="Times New Roman" w:hAnsi="Times New Roman" w:cs="Times New Roman"/>
      <w:sz w:val="24"/>
      <w:szCs w:val="24"/>
      <w:lang w:eastAsia="sl-SI"/>
    </w:rPr>
  </w:style>
  <w:style w:type="paragraph" w:customStyle="1" w:styleId="panel-heading">
    <w:name w:val="panel-heading"/>
    <w:basedOn w:val="Navaden"/>
    <w:rsid w:val="00CA3C7A"/>
    <w:pPr>
      <w:spacing w:after="150"/>
    </w:pPr>
    <w:rPr>
      <w:rFonts w:ascii="Times New Roman" w:eastAsia="Times New Roman" w:hAnsi="Times New Roman" w:cs="Times New Roman"/>
      <w:sz w:val="24"/>
      <w:szCs w:val="24"/>
      <w:lang w:eastAsia="sl-SI"/>
    </w:rPr>
  </w:style>
  <w:style w:type="paragraph" w:customStyle="1" w:styleId="panel-title">
    <w:name w:val="panel-title"/>
    <w:basedOn w:val="Navaden"/>
    <w:rsid w:val="00CA3C7A"/>
    <w:rPr>
      <w:rFonts w:ascii="Times New Roman" w:eastAsia="Times New Roman" w:hAnsi="Times New Roman" w:cs="Times New Roman"/>
      <w:sz w:val="24"/>
      <w:szCs w:val="24"/>
      <w:lang w:eastAsia="sl-SI"/>
    </w:rPr>
  </w:style>
  <w:style w:type="paragraph" w:customStyle="1" w:styleId="panel-footer">
    <w:name w:val="panel-footer"/>
    <w:basedOn w:val="Navaden"/>
    <w:rsid w:val="00CA3C7A"/>
    <w:pPr>
      <w:pBdr>
        <w:top w:val="single" w:sz="6" w:space="8" w:color="DDDDDD"/>
      </w:pBdr>
      <w:shd w:val="clear" w:color="auto" w:fill="F5F5F5"/>
      <w:spacing w:after="150"/>
    </w:pPr>
    <w:rPr>
      <w:rFonts w:ascii="Times New Roman" w:eastAsia="Times New Roman" w:hAnsi="Times New Roman" w:cs="Times New Roman"/>
      <w:sz w:val="24"/>
      <w:szCs w:val="24"/>
      <w:lang w:eastAsia="sl-SI"/>
    </w:rPr>
  </w:style>
  <w:style w:type="paragraph" w:customStyle="1" w:styleId="panel-group">
    <w:name w:val="panel-group"/>
    <w:basedOn w:val="Navaden"/>
    <w:rsid w:val="00CA3C7A"/>
    <w:pPr>
      <w:spacing w:after="300"/>
    </w:pPr>
    <w:rPr>
      <w:rFonts w:ascii="Times New Roman" w:eastAsia="Times New Roman" w:hAnsi="Times New Roman" w:cs="Times New Roman"/>
      <w:sz w:val="24"/>
      <w:szCs w:val="24"/>
      <w:lang w:eastAsia="sl-SI"/>
    </w:rPr>
  </w:style>
  <w:style w:type="paragraph" w:customStyle="1" w:styleId="panel-default">
    <w:name w:val="panel-default"/>
    <w:basedOn w:val="Navaden"/>
    <w:rsid w:val="00CA3C7A"/>
    <w:pPr>
      <w:spacing w:after="150"/>
    </w:pPr>
    <w:rPr>
      <w:rFonts w:ascii="Times New Roman" w:eastAsia="Times New Roman" w:hAnsi="Times New Roman" w:cs="Times New Roman"/>
      <w:sz w:val="24"/>
      <w:szCs w:val="24"/>
      <w:lang w:eastAsia="sl-SI"/>
    </w:rPr>
  </w:style>
  <w:style w:type="paragraph" w:customStyle="1" w:styleId="panel-primary">
    <w:name w:val="panel-primary"/>
    <w:basedOn w:val="Navaden"/>
    <w:rsid w:val="00CA3C7A"/>
    <w:pPr>
      <w:spacing w:after="150"/>
    </w:pPr>
    <w:rPr>
      <w:rFonts w:ascii="Times New Roman" w:eastAsia="Times New Roman" w:hAnsi="Times New Roman" w:cs="Times New Roman"/>
      <w:sz w:val="24"/>
      <w:szCs w:val="24"/>
      <w:lang w:eastAsia="sl-SI"/>
    </w:rPr>
  </w:style>
  <w:style w:type="paragraph" w:customStyle="1" w:styleId="panel-success">
    <w:name w:val="panel-success"/>
    <w:basedOn w:val="Navaden"/>
    <w:rsid w:val="00CA3C7A"/>
    <w:pPr>
      <w:spacing w:after="150"/>
    </w:pPr>
    <w:rPr>
      <w:rFonts w:ascii="Times New Roman" w:eastAsia="Times New Roman" w:hAnsi="Times New Roman" w:cs="Times New Roman"/>
      <w:sz w:val="24"/>
      <w:szCs w:val="24"/>
      <w:lang w:eastAsia="sl-SI"/>
    </w:rPr>
  </w:style>
  <w:style w:type="paragraph" w:customStyle="1" w:styleId="panel-info">
    <w:name w:val="panel-info"/>
    <w:basedOn w:val="Navaden"/>
    <w:rsid w:val="00CA3C7A"/>
    <w:pPr>
      <w:spacing w:after="150"/>
    </w:pPr>
    <w:rPr>
      <w:rFonts w:ascii="Times New Roman" w:eastAsia="Times New Roman" w:hAnsi="Times New Roman" w:cs="Times New Roman"/>
      <w:sz w:val="24"/>
      <w:szCs w:val="24"/>
      <w:lang w:eastAsia="sl-SI"/>
    </w:rPr>
  </w:style>
  <w:style w:type="paragraph" w:customStyle="1" w:styleId="panel-warning">
    <w:name w:val="panel-warning"/>
    <w:basedOn w:val="Navaden"/>
    <w:rsid w:val="00CA3C7A"/>
    <w:pPr>
      <w:spacing w:after="150"/>
    </w:pPr>
    <w:rPr>
      <w:rFonts w:ascii="Times New Roman" w:eastAsia="Times New Roman" w:hAnsi="Times New Roman" w:cs="Times New Roman"/>
      <w:sz w:val="24"/>
      <w:szCs w:val="24"/>
      <w:lang w:eastAsia="sl-SI"/>
    </w:rPr>
  </w:style>
  <w:style w:type="paragraph" w:customStyle="1" w:styleId="panel-danger">
    <w:name w:val="panel-danger"/>
    <w:basedOn w:val="Navaden"/>
    <w:rsid w:val="00CA3C7A"/>
    <w:pPr>
      <w:spacing w:after="150"/>
    </w:pPr>
    <w:rPr>
      <w:rFonts w:ascii="Times New Roman" w:eastAsia="Times New Roman" w:hAnsi="Times New Roman" w:cs="Times New Roman"/>
      <w:sz w:val="24"/>
      <w:szCs w:val="24"/>
      <w:lang w:eastAsia="sl-SI"/>
    </w:rPr>
  </w:style>
  <w:style w:type="paragraph" w:customStyle="1" w:styleId="embed-responsive">
    <w:name w:val="embed-responsive"/>
    <w:basedOn w:val="Navaden"/>
    <w:rsid w:val="00CA3C7A"/>
    <w:pPr>
      <w:spacing w:after="150"/>
    </w:pPr>
    <w:rPr>
      <w:rFonts w:ascii="Times New Roman" w:eastAsia="Times New Roman" w:hAnsi="Times New Roman" w:cs="Times New Roman"/>
      <w:sz w:val="24"/>
      <w:szCs w:val="24"/>
      <w:lang w:eastAsia="sl-SI"/>
    </w:rPr>
  </w:style>
  <w:style w:type="paragraph" w:customStyle="1" w:styleId="embed-responsive-16by9">
    <w:name w:val="embed-responsive-16by9"/>
    <w:basedOn w:val="Navaden"/>
    <w:rsid w:val="00CA3C7A"/>
    <w:pPr>
      <w:spacing w:after="150"/>
    </w:pPr>
    <w:rPr>
      <w:rFonts w:ascii="Times New Roman" w:eastAsia="Times New Roman" w:hAnsi="Times New Roman" w:cs="Times New Roman"/>
      <w:sz w:val="24"/>
      <w:szCs w:val="24"/>
      <w:lang w:eastAsia="sl-SI"/>
    </w:rPr>
  </w:style>
  <w:style w:type="paragraph" w:customStyle="1" w:styleId="embed-responsive-4by3">
    <w:name w:val="embed-responsive-4by3"/>
    <w:basedOn w:val="Navaden"/>
    <w:rsid w:val="00CA3C7A"/>
    <w:pPr>
      <w:spacing w:after="150"/>
    </w:pPr>
    <w:rPr>
      <w:rFonts w:ascii="Times New Roman" w:eastAsia="Times New Roman" w:hAnsi="Times New Roman" w:cs="Times New Roman"/>
      <w:sz w:val="24"/>
      <w:szCs w:val="24"/>
      <w:lang w:eastAsia="sl-SI"/>
    </w:rPr>
  </w:style>
  <w:style w:type="paragraph" w:customStyle="1" w:styleId="well">
    <w:name w:val="well"/>
    <w:basedOn w:val="Navaden"/>
    <w:rsid w:val="00CA3C7A"/>
    <w:pPr>
      <w:pBdr>
        <w:top w:val="single" w:sz="6" w:space="14" w:color="DCDCDC"/>
        <w:left w:val="single" w:sz="6" w:space="14" w:color="DCDCDC"/>
        <w:bottom w:val="single" w:sz="6" w:space="14" w:color="DCDCDC"/>
        <w:right w:val="single" w:sz="6" w:space="14" w:color="DCDCDC"/>
      </w:pBdr>
      <w:shd w:val="clear" w:color="auto" w:fill="F5F5F5"/>
      <w:spacing w:after="300"/>
    </w:pPr>
    <w:rPr>
      <w:rFonts w:ascii="Times New Roman" w:eastAsia="Times New Roman" w:hAnsi="Times New Roman" w:cs="Times New Roman"/>
      <w:sz w:val="24"/>
      <w:szCs w:val="24"/>
      <w:lang w:eastAsia="sl-SI"/>
    </w:rPr>
  </w:style>
  <w:style w:type="paragraph" w:customStyle="1" w:styleId="well-lg">
    <w:name w:val="well-lg"/>
    <w:basedOn w:val="Navaden"/>
    <w:rsid w:val="00CA3C7A"/>
    <w:pPr>
      <w:spacing w:after="150"/>
    </w:pPr>
    <w:rPr>
      <w:rFonts w:ascii="Times New Roman" w:eastAsia="Times New Roman" w:hAnsi="Times New Roman" w:cs="Times New Roman"/>
      <w:sz w:val="24"/>
      <w:szCs w:val="24"/>
      <w:lang w:eastAsia="sl-SI"/>
    </w:rPr>
  </w:style>
  <w:style w:type="paragraph" w:customStyle="1" w:styleId="well-sm">
    <w:name w:val="well-sm"/>
    <w:basedOn w:val="Navaden"/>
    <w:rsid w:val="00CA3C7A"/>
    <w:pPr>
      <w:spacing w:after="150"/>
    </w:pPr>
    <w:rPr>
      <w:rFonts w:ascii="Times New Roman" w:eastAsia="Times New Roman" w:hAnsi="Times New Roman" w:cs="Times New Roman"/>
      <w:sz w:val="24"/>
      <w:szCs w:val="24"/>
      <w:lang w:eastAsia="sl-SI"/>
    </w:rPr>
  </w:style>
  <w:style w:type="paragraph" w:customStyle="1" w:styleId="close">
    <w:name w:val="close"/>
    <w:basedOn w:val="Navaden"/>
    <w:rsid w:val="00CA3C7A"/>
    <w:pPr>
      <w:spacing w:after="150"/>
    </w:pPr>
    <w:rPr>
      <w:rFonts w:ascii="Times New Roman" w:eastAsia="Times New Roman" w:hAnsi="Times New Roman" w:cs="Times New Roman"/>
      <w:b/>
      <w:bCs/>
      <w:color w:val="000000"/>
      <w:sz w:val="32"/>
      <w:szCs w:val="32"/>
      <w:lang w:eastAsia="sl-SI"/>
    </w:rPr>
  </w:style>
  <w:style w:type="paragraph" w:customStyle="1" w:styleId="modal">
    <w:name w:val="modal"/>
    <w:basedOn w:val="Navaden"/>
    <w:rsid w:val="00CA3C7A"/>
    <w:pPr>
      <w:spacing w:after="150"/>
    </w:pPr>
    <w:rPr>
      <w:rFonts w:ascii="Times New Roman" w:eastAsia="Times New Roman" w:hAnsi="Times New Roman" w:cs="Times New Roman"/>
      <w:vanish/>
      <w:sz w:val="24"/>
      <w:szCs w:val="24"/>
      <w:lang w:eastAsia="sl-SI"/>
    </w:rPr>
  </w:style>
  <w:style w:type="paragraph" w:customStyle="1" w:styleId="modal-dialog">
    <w:name w:val="modal-dialog"/>
    <w:basedOn w:val="Navaden"/>
    <w:rsid w:val="00CA3C7A"/>
    <w:pPr>
      <w:spacing w:before="150" w:after="150"/>
      <w:ind w:left="150" w:right="150"/>
    </w:pPr>
    <w:rPr>
      <w:rFonts w:ascii="Times New Roman" w:eastAsia="Times New Roman" w:hAnsi="Times New Roman" w:cs="Times New Roman"/>
      <w:sz w:val="24"/>
      <w:szCs w:val="24"/>
      <w:lang w:eastAsia="sl-SI"/>
    </w:rPr>
  </w:style>
  <w:style w:type="paragraph" w:customStyle="1" w:styleId="modal-content">
    <w:name w:val="modal-content"/>
    <w:basedOn w:val="Navaden"/>
    <w:rsid w:val="00CA3C7A"/>
    <w:pPr>
      <w:pBdr>
        <w:top w:val="single" w:sz="6" w:space="0" w:color="999999"/>
        <w:left w:val="single" w:sz="6" w:space="0" w:color="999999"/>
        <w:bottom w:val="single" w:sz="6" w:space="0" w:color="999999"/>
        <w:right w:val="single" w:sz="6" w:space="0" w:color="999999"/>
      </w:pBdr>
      <w:shd w:val="clear" w:color="auto" w:fill="FFFFFF"/>
      <w:spacing w:after="150"/>
    </w:pPr>
    <w:rPr>
      <w:rFonts w:ascii="Times New Roman" w:eastAsia="Times New Roman" w:hAnsi="Times New Roman" w:cs="Times New Roman"/>
      <w:sz w:val="24"/>
      <w:szCs w:val="24"/>
      <w:lang w:eastAsia="sl-SI"/>
    </w:rPr>
  </w:style>
  <w:style w:type="paragraph" w:customStyle="1" w:styleId="modal-backdrop">
    <w:name w:val="modal-backdrop"/>
    <w:basedOn w:val="Navaden"/>
    <w:rsid w:val="00CA3C7A"/>
    <w:pPr>
      <w:shd w:val="clear" w:color="auto" w:fill="000000"/>
      <w:spacing w:after="150"/>
    </w:pPr>
    <w:rPr>
      <w:rFonts w:ascii="Times New Roman" w:eastAsia="Times New Roman" w:hAnsi="Times New Roman" w:cs="Times New Roman"/>
      <w:sz w:val="24"/>
      <w:szCs w:val="24"/>
      <w:lang w:eastAsia="sl-SI"/>
    </w:rPr>
  </w:style>
  <w:style w:type="paragraph" w:customStyle="1" w:styleId="modal-header">
    <w:name w:val="modal-header"/>
    <w:basedOn w:val="Navaden"/>
    <w:rsid w:val="00CA3C7A"/>
    <w:pPr>
      <w:pBdr>
        <w:bottom w:val="single" w:sz="6" w:space="11" w:color="E5E5E5"/>
      </w:pBdr>
      <w:spacing w:after="150"/>
    </w:pPr>
    <w:rPr>
      <w:rFonts w:ascii="Times New Roman" w:eastAsia="Times New Roman" w:hAnsi="Times New Roman" w:cs="Times New Roman"/>
      <w:sz w:val="24"/>
      <w:szCs w:val="24"/>
      <w:lang w:eastAsia="sl-SI"/>
    </w:rPr>
  </w:style>
  <w:style w:type="paragraph" w:customStyle="1" w:styleId="modal-title">
    <w:name w:val="modal-title"/>
    <w:basedOn w:val="Navaden"/>
    <w:rsid w:val="00CA3C7A"/>
    <w:rPr>
      <w:rFonts w:ascii="Times New Roman" w:eastAsia="Times New Roman" w:hAnsi="Times New Roman" w:cs="Times New Roman"/>
      <w:sz w:val="24"/>
      <w:szCs w:val="24"/>
      <w:lang w:eastAsia="sl-SI"/>
    </w:rPr>
  </w:style>
  <w:style w:type="paragraph" w:customStyle="1" w:styleId="modal-body">
    <w:name w:val="modal-body"/>
    <w:basedOn w:val="Navaden"/>
    <w:rsid w:val="00CA3C7A"/>
    <w:pPr>
      <w:spacing w:after="150"/>
    </w:pPr>
    <w:rPr>
      <w:rFonts w:ascii="Times New Roman" w:eastAsia="Times New Roman" w:hAnsi="Times New Roman" w:cs="Times New Roman"/>
      <w:sz w:val="24"/>
      <w:szCs w:val="24"/>
      <w:lang w:eastAsia="sl-SI"/>
    </w:rPr>
  </w:style>
  <w:style w:type="paragraph" w:customStyle="1" w:styleId="modal-footer">
    <w:name w:val="modal-footer"/>
    <w:basedOn w:val="Navaden"/>
    <w:rsid w:val="00CA3C7A"/>
    <w:pPr>
      <w:pBdr>
        <w:top w:val="single" w:sz="6" w:space="11" w:color="E5E5E5"/>
      </w:pBdr>
      <w:spacing w:after="150"/>
      <w:jc w:val="right"/>
    </w:pPr>
    <w:rPr>
      <w:rFonts w:ascii="Times New Roman" w:eastAsia="Times New Roman" w:hAnsi="Times New Roman" w:cs="Times New Roman"/>
      <w:sz w:val="24"/>
      <w:szCs w:val="24"/>
      <w:lang w:eastAsia="sl-SI"/>
    </w:rPr>
  </w:style>
  <w:style w:type="paragraph" w:customStyle="1" w:styleId="modal-scrollbar-measure">
    <w:name w:val="modal-scrollbar-measure"/>
    <w:basedOn w:val="Navaden"/>
    <w:rsid w:val="00CA3C7A"/>
    <w:pPr>
      <w:spacing w:after="150"/>
    </w:pPr>
    <w:rPr>
      <w:rFonts w:ascii="Times New Roman" w:eastAsia="Times New Roman" w:hAnsi="Times New Roman" w:cs="Times New Roman"/>
      <w:sz w:val="24"/>
      <w:szCs w:val="24"/>
      <w:lang w:eastAsia="sl-SI"/>
    </w:rPr>
  </w:style>
  <w:style w:type="paragraph" w:customStyle="1" w:styleId="tooltip">
    <w:name w:val="tooltip"/>
    <w:basedOn w:val="Navaden"/>
    <w:rsid w:val="00CA3C7A"/>
    <w:pPr>
      <w:spacing w:after="150"/>
    </w:pPr>
    <w:rPr>
      <w:rFonts w:ascii="Helvetica" w:eastAsia="Times New Roman" w:hAnsi="Helvetica" w:cs="Helvetica"/>
      <w:sz w:val="18"/>
      <w:szCs w:val="18"/>
      <w:lang w:eastAsia="sl-SI"/>
    </w:rPr>
  </w:style>
  <w:style w:type="paragraph" w:customStyle="1" w:styleId="tooltip-inner">
    <w:name w:val="tooltip-inner"/>
    <w:basedOn w:val="Navaden"/>
    <w:rsid w:val="00CA3C7A"/>
    <w:pPr>
      <w:shd w:val="clear" w:color="auto" w:fill="000000"/>
      <w:spacing w:after="150"/>
      <w:jc w:val="center"/>
    </w:pPr>
    <w:rPr>
      <w:rFonts w:ascii="Times New Roman" w:eastAsia="Times New Roman" w:hAnsi="Times New Roman" w:cs="Times New Roman"/>
      <w:color w:val="FFFFFF"/>
      <w:sz w:val="24"/>
      <w:szCs w:val="24"/>
      <w:lang w:eastAsia="sl-SI"/>
    </w:rPr>
  </w:style>
  <w:style w:type="paragraph" w:customStyle="1" w:styleId="tooltip-arrow">
    <w:name w:val="tooltip-arrow"/>
    <w:basedOn w:val="Navaden"/>
    <w:rsid w:val="00CA3C7A"/>
    <w:pPr>
      <w:pBdr>
        <w:top w:val="single" w:sz="24" w:space="0" w:color="auto"/>
        <w:left w:val="single" w:sz="24" w:space="0" w:color="auto"/>
        <w:bottom w:val="single" w:sz="24" w:space="0" w:color="auto"/>
        <w:right w:val="single" w:sz="24" w:space="0" w:color="auto"/>
      </w:pBdr>
      <w:spacing w:after="150"/>
    </w:pPr>
    <w:rPr>
      <w:rFonts w:ascii="Times New Roman" w:eastAsia="Times New Roman" w:hAnsi="Times New Roman" w:cs="Times New Roman"/>
      <w:sz w:val="24"/>
      <w:szCs w:val="24"/>
      <w:lang w:eastAsia="sl-SI"/>
    </w:rPr>
  </w:style>
  <w:style w:type="paragraph" w:customStyle="1" w:styleId="popover">
    <w:name w:val="popover"/>
    <w:basedOn w:val="Navaden"/>
    <w:rsid w:val="00CA3C7A"/>
    <w:pPr>
      <w:pBdr>
        <w:top w:val="single" w:sz="6" w:space="1" w:color="CCCCCC"/>
        <w:left w:val="single" w:sz="6" w:space="1" w:color="CCCCCC"/>
        <w:bottom w:val="single" w:sz="6" w:space="1" w:color="CCCCCC"/>
        <w:right w:val="single" w:sz="6" w:space="1" w:color="CCCCCC"/>
      </w:pBdr>
      <w:shd w:val="clear" w:color="auto" w:fill="FFFFFF"/>
      <w:spacing w:after="150"/>
    </w:pPr>
    <w:rPr>
      <w:rFonts w:ascii="Helvetica" w:eastAsia="Times New Roman" w:hAnsi="Helvetica" w:cs="Helvetica"/>
      <w:vanish/>
      <w:sz w:val="21"/>
      <w:szCs w:val="21"/>
      <w:lang w:eastAsia="sl-SI"/>
    </w:rPr>
  </w:style>
  <w:style w:type="paragraph" w:customStyle="1" w:styleId="popover-title">
    <w:name w:val="popover-title"/>
    <w:basedOn w:val="Navaden"/>
    <w:rsid w:val="00CA3C7A"/>
    <w:pPr>
      <w:pBdr>
        <w:bottom w:val="single" w:sz="6" w:space="6" w:color="EBEBEB"/>
      </w:pBdr>
      <w:shd w:val="clear" w:color="auto" w:fill="F7F7F7"/>
    </w:pPr>
    <w:rPr>
      <w:rFonts w:ascii="Times New Roman" w:eastAsia="Times New Roman" w:hAnsi="Times New Roman" w:cs="Times New Roman"/>
      <w:sz w:val="21"/>
      <w:szCs w:val="21"/>
      <w:lang w:eastAsia="sl-SI"/>
    </w:rPr>
  </w:style>
  <w:style w:type="paragraph" w:customStyle="1" w:styleId="popover-content">
    <w:name w:val="popover-content"/>
    <w:basedOn w:val="Navaden"/>
    <w:rsid w:val="00CA3C7A"/>
    <w:pPr>
      <w:spacing w:after="150"/>
    </w:pPr>
    <w:rPr>
      <w:rFonts w:ascii="Times New Roman" w:eastAsia="Times New Roman" w:hAnsi="Times New Roman" w:cs="Times New Roman"/>
      <w:sz w:val="24"/>
      <w:szCs w:val="24"/>
      <w:lang w:eastAsia="sl-SI"/>
    </w:rPr>
  </w:style>
  <w:style w:type="paragraph" w:customStyle="1" w:styleId="carousel-inner">
    <w:name w:val="carousel-inner"/>
    <w:basedOn w:val="Navaden"/>
    <w:rsid w:val="00CA3C7A"/>
    <w:pPr>
      <w:spacing w:after="150"/>
    </w:pPr>
    <w:rPr>
      <w:rFonts w:ascii="Times New Roman" w:eastAsia="Times New Roman" w:hAnsi="Times New Roman" w:cs="Times New Roman"/>
      <w:sz w:val="24"/>
      <w:szCs w:val="24"/>
      <w:lang w:eastAsia="sl-SI"/>
    </w:rPr>
  </w:style>
  <w:style w:type="paragraph" w:customStyle="1" w:styleId="carousel-control">
    <w:name w:val="carousel-control"/>
    <w:basedOn w:val="Navaden"/>
    <w:rsid w:val="00CA3C7A"/>
    <w:pPr>
      <w:spacing w:after="150"/>
      <w:jc w:val="center"/>
    </w:pPr>
    <w:rPr>
      <w:rFonts w:ascii="Times New Roman" w:eastAsia="Times New Roman" w:hAnsi="Times New Roman" w:cs="Times New Roman"/>
      <w:color w:val="FFFFFF"/>
      <w:sz w:val="30"/>
      <w:szCs w:val="30"/>
      <w:lang w:eastAsia="sl-SI"/>
    </w:rPr>
  </w:style>
  <w:style w:type="paragraph" w:customStyle="1" w:styleId="carousel-indicators">
    <w:name w:val="carousel-indicators"/>
    <w:basedOn w:val="Navaden"/>
    <w:rsid w:val="00CA3C7A"/>
    <w:pPr>
      <w:spacing w:after="150"/>
      <w:ind w:left="-3672"/>
      <w:jc w:val="center"/>
    </w:pPr>
    <w:rPr>
      <w:rFonts w:ascii="Times New Roman" w:eastAsia="Times New Roman" w:hAnsi="Times New Roman" w:cs="Times New Roman"/>
      <w:sz w:val="24"/>
      <w:szCs w:val="24"/>
      <w:lang w:eastAsia="sl-SI"/>
    </w:rPr>
  </w:style>
  <w:style w:type="paragraph" w:customStyle="1" w:styleId="carousel-caption">
    <w:name w:val="carousel-caption"/>
    <w:basedOn w:val="Navaden"/>
    <w:rsid w:val="00CA3C7A"/>
    <w:pPr>
      <w:spacing w:after="150"/>
      <w:jc w:val="center"/>
    </w:pPr>
    <w:rPr>
      <w:rFonts w:ascii="Times New Roman" w:eastAsia="Times New Roman" w:hAnsi="Times New Roman" w:cs="Times New Roman"/>
      <w:color w:val="FFFFFF"/>
      <w:sz w:val="24"/>
      <w:szCs w:val="24"/>
      <w:lang w:eastAsia="sl-SI"/>
    </w:rPr>
  </w:style>
  <w:style w:type="paragraph" w:customStyle="1" w:styleId="center-block">
    <w:name w:val="center-block"/>
    <w:basedOn w:val="Navaden"/>
    <w:rsid w:val="00CA3C7A"/>
    <w:pPr>
      <w:spacing w:after="150"/>
    </w:pPr>
    <w:rPr>
      <w:rFonts w:ascii="Times New Roman" w:eastAsia="Times New Roman" w:hAnsi="Times New Roman" w:cs="Times New Roman"/>
      <w:sz w:val="24"/>
      <w:szCs w:val="24"/>
      <w:lang w:eastAsia="sl-SI"/>
    </w:rPr>
  </w:style>
  <w:style w:type="paragraph" w:customStyle="1" w:styleId="text-hide">
    <w:name w:val="text-hide"/>
    <w:basedOn w:val="Navaden"/>
    <w:rsid w:val="00CA3C7A"/>
    <w:pPr>
      <w:spacing w:after="150"/>
    </w:pPr>
    <w:rPr>
      <w:rFonts w:ascii="Times New Roman" w:eastAsia="Times New Roman" w:hAnsi="Times New Roman" w:cs="Times New Roman"/>
      <w:sz w:val="24"/>
      <w:szCs w:val="24"/>
      <w:lang w:eastAsia="sl-SI"/>
    </w:rPr>
  </w:style>
  <w:style w:type="paragraph" w:customStyle="1" w:styleId="gi-15x">
    <w:name w:val="gi-15x"/>
    <w:basedOn w:val="Navaden"/>
    <w:rsid w:val="00CA3C7A"/>
    <w:pPr>
      <w:spacing w:after="150"/>
    </w:pPr>
    <w:rPr>
      <w:rFonts w:ascii="Times New Roman" w:eastAsia="Times New Roman" w:hAnsi="Times New Roman" w:cs="Times New Roman"/>
      <w:sz w:val="36"/>
      <w:szCs w:val="36"/>
      <w:lang w:eastAsia="sl-SI"/>
    </w:rPr>
  </w:style>
  <w:style w:type="paragraph" w:customStyle="1" w:styleId="gi-2x">
    <w:name w:val="gi-2x"/>
    <w:basedOn w:val="Navaden"/>
    <w:rsid w:val="00CA3C7A"/>
    <w:pPr>
      <w:spacing w:after="150"/>
    </w:pPr>
    <w:rPr>
      <w:rFonts w:ascii="Times New Roman" w:eastAsia="Times New Roman" w:hAnsi="Times New Roman" w:cs="Times New Roman"/>
      <w:sz w:val="48"/>
      <w:szCs w:val="48"/>
      <w:lang w:eastAsia="sl-SI"/>
    </w:rPr>
  </w:style>
  <w:style w:type="paragraph" w:customStyle="1" w:styleId="gi-3x">
    <w:name w:val="gi-3x"/>
    <w:basedOn w:val="Navaden"/>
    <w:rsid w:val="00CA3C7A"/>
    <w:pPr>
      <w:spacing w:after="150"/>
    </w:pPr>
    <w:rPr>
      <w:rFonts w:ascii="Times New Roman" w:eastAsia="Times New Roman" w:hAnsi="Times New Roman" w:cs="Times New Roman"/>
      <w:sz w:val="72"/>
      <w:szCs w:val="72"/>
      <w:lang w:eastAsia="sl-SI"/>
    </w:rPr>
  </w:style>
  <w:style w:type="paragraph" w:customStyle="1" w:styleId="gi-4x">
    <w:name w:val="gi-4x"/>
    <w:basedOn w:val="Navaden"/>
    <w:rsid w:val="00CA3C7A"/>
    <w:pPr>
      <w:spacing w:after="150"/>
    </w:pPr>
    <w:rPr>
      <w:rFonts w:ascii="Times New Roman" w:eastAsia="Times New Roman" w:hAnsi="Times New Roman" w:cs="Times New Roman"/>
      <w:sz w:val="96"/>
      <w:szCs w:val="96"/>
      <w:lang w:eastAsia="sl-SI"/>
    </w:rPr>
  </w:style>
  <w:style w:type="paragraph" w:customStyle="1" w:styleId="gi-5x">
    <w:name w:val="gi-5x"/>
    <w:basedOn w:val="Navaden"/>
    <w:rsid w:val="00CA3C7A"/>
    <w:pPr>
      <w:spacing w:after="150"/>
    </w:pPr>
    <w:rPr>
      <w:rFonts w:ascii="Times New Roman" w:eastAsia="Times New Roman" w:hAnsi="Times New Roman" w:cs="Times New Roman"/>
      <w:sz w:val="120"/>
      <w:szCs w:val="120"/>
      <w:lang w:eastAsia="sl-SI"/>
    </w:rPr>
  </w:style>
  <w:style w:type="paragraph" w:customStyle="1" w:styleId="xx">
    <w:name w:val="xx"/>
    <w:basedOn w:val="Navaden"/>
    <w:rsid w:val="00CA3C7A"/>
    <w:pPr>
      <w:spacing w:after="150"/>
    </w:pPr>
    <w:rPr>
      <w:rFonts w:ascii="Times New Roman" w:eastAsia="Times New Roman" w:hAnsi="Times New Roman" w:cs="Times New Roman"/>
      <w:sz w:val="24"/>
      <w:szCs w:val="24"/>
      <w:lang w:eastAsia="sl-SI"/>
    </w:rPr>
  </w:style>
  <w:style w:type="paragraph" w:customStyle="1" w:styleId="divider">
    <w:name w:val="divider"/>
    <w:basedOn w:val="Navaden"/>
    <w:rsid w:val="00CA3C7A"/>
    <w:pPr>
      <w:spacing w:after="150"/>
    </w:pPr>
    <w:rPr>
      <w:rFonts w:ascii="Times New Roman" w:eastAsia="Times New Roman" w:hAnsi="Times New Roman" w:cs="Times New Roman"/>
      <w:sz w:val="24"/>
      <w:szCs w:val="24"/>
      <w:lang w:eastAsia="sl-SI"/>
    </w:rPr>
  </w:style>
  <w:style w:type="paragraph" w:customStyle="1" w:styleId="nav-divider">
    <w:name w:val="nav-divider"/>
    <w:basedOn w:val="Navaden"/>
    <w:rsid w:val="00CA3C7A"/>
    <w:pPr>
      <w:spacing w:after="150"/>
    </w:pPr>
    <w:rPr>
      <w:rFonts w:ascii="Times New Roman" w:eastAsia="Times New Roman" w:hAnsi="Times New Roman" w:cs="Times New Roman"/>
      <w:sz w:val="24"/>
      <w:szCs w:val="24"/>
      <w:lang w:eastAsia="sl-SI"/>
    </w:rPr>
  </w:style>
  <w:style w:type="paragraph" w:customStyle="1" w:styleId="icon-bar">
    <w:name w:val="icon-bar"/>
    <w:basedOn w:val="Navaden"/>
    <w:rsid w:val="00CA3C7A"/>
    <w:pPr>
      <w:spacing w:after="150"/>
    </w:pPr>
    <w:rPr>
      <w:rFonts w:ascii="Times New Roman" w:eastAsia="Times New Roman" w:hAnsi="Times New Roman" w:cs="Times New Roman"/>
      <w:sz w:val="24"/>
      <w:szCs w:val="24"/>
      <w:lang w:eastAsia="sl-SI"/>
    </w:rPr>
  </w:style>
  <w:style w:type="paragraph" w:customStyle="1" w:styleId="navbar-link">
    <w:name w:val="navbar-link"/>
    <w:basedOn w:val="Navaden"/>
    <w:rsid w:val="00CA3C7A"/>
    <w:pPr>
      <w:spacing w:after="150"/>
    </w:pPr>
    <w:rPr>
      <w:rFonts w:ascii="Times New Roman" w:eastAsia="Times New Roman" w:hAnsi="Times New Roman" w:cs="Times New Roman"/>
      <w:sz w:val="24"/>
      <w:szCs w:val="24"/>
      <w:lang w:eastAsia="sl-SI"/>
    </w:rPr>
  </w:style>
  <w:style w:type="paragraph" w:customStyle="1" w:styleId="Napis1">
    <w:name w:val="Napis1"/>
    <w:basedOn w:val="Navaden"/>
    <w:rsid w:val="00CA3C7A"/>
    <w:pPr>
      <w:spacing w:after="150"/>
    </w:pPr>
    <w:rPr>
      <w:rFonts w:ascii="Times New Roman" w:eastAsia="Times New Roman" w:hAnsi="Times New Roman" w:cs="Times New Roman"/>
      <w:sz w:val="24"/>
      <w:szCs w:val="24"/>
      <w:lang w:eastAsia="sl-SI"/>
    </w:rPr>
  </w:style>
  <w:style w:type="paragraph" w:customStyle="1" w:styleId="alert-link">
    <w:name w:val="alert-link"/>
    <w:basedOn w:val="Navaden"/>
    <w:rsid w:val="00CA3C7A"/>
    <w:pPr>
      <w:spacing w:after="150"/>
    </w:pPr>
    <w:rPr>
      <w:rFonts w:ascii="Times New Roman" w:eastAsia="Times New Roman" w:hAnsi="Times New Roman" w:cs="Times New Roman"/>
      <w:sz w:val="24"/>
      <w:szCs w:val="24"/>
      <w:lang w:eastAsia="sl-SI"/>
    </w:rPr>
  </w:style>
  <w:style w:type="paragraph" w:customStyle="1" w:styleId="icon-prev">
    <w:name w:val="icon-prev"/>
    <w:basedOn w:val="Navaden"/>
    <w:rsid w:val="00CA3C7A"/>
    <w:pPr>
      <w:spacing w:after="150"/>
    </w:pPr>
    <w:rPr>
      <w:rFonts w:ascii="Times New Roman" w:eastAsia="Times New Roman" w:hAnsi="Times New Roman" w:cs="Times New Roman"/>
      <w:sz w:val="24"/>
      <w:szCs w:val="24"/>
      <w:lang w:eastAsia="sl-SI"/>
    </w:rPr>
  </w:style>
  <w:style w:type="paragraph" w:customStyle="1" w:styleId="icon-next">
    <w:name w:val="icon-next"/>
    <w:basedOn w:val="Navaden"/>
    <w:rsid w:val="00CA3C7A"/>
    <w:pPr>
      <w:spacing w:after="150"/>
    </w:pPr>
    <w:rPr>
      <w:rFonts w:ascii="Times New Roman" w:eastAsia="Times New Roman" w:hAnsi="Times New Roman" w:cs="Times New Roman"/>
      <w:sz w:val="24"/>
      <w:szCs w:val="24"/>
      <w:lang w:eastAsia="sl-SI"/>
    </w:rPr>
  </w:style>
  <w:style w:type="paragraph" w:customStyle="1" w:styleId="glyphicon-chevron-left">
    <w:name w:val="glyphicon-chevron-left"/>
    <w:basedOn w:val="Navaden"/>
    <w:rsid w:val="00CA3C7A"/>
    <w:pPr>
      <w:spacing w:after="150"/>
    </w:pPr>
    <w:rPr>
      <w:rFonts w:ascii="Times New Roman" w:eastAsia="Times New Roman" w:hAnsi="Times New Roman" w:cs="Times New Roman"/>
      <w:sz w:val="24"/>
      <w:szCs w:val="24"/>
      <w:lang w:eastAsia="sl-SI"/>
    </w:rPr>
  </w:style>
  <w:style w:type="paragraph" w:customStyle="1" w:styleId="glyphicon-chevron-right">
    <w:name w:val="glyphicon-chevron-right"/>
    <w:basedOn w:val="Navaden"/>
    <w:rsid w:val="00CA3C7A"/>
    <w:pPr>
      <w:spacing w:after="150"/>
    </w:pPr>
    <w:rPr>
      <w:rFonts w:ascii="Times New Roman" w:eastAsia="Times New Roman" w:hAnsi="Times New Roman" w:cs="Times New Roman"/>
      <w:sz w:val="24"/>
      <w:szCs w:val="24"/>
      <w:lang w:eastAsia="sl-SI"/>
    </w:rPr>
  </w:style>
  <w:style w:type="paragraph" w:customStyle="1" w:styleId="active">
    <w:name w:val="active"/>
    <w:basedOn w:val="Navaden"/>
    <w:rsid w:val="00CA3C7A"/>
    <w:pPr>
      <w:spacing w:after="150"/>
    </w:pPr>
    <w:rPr>
      <w:rFonts w:ascii="Times New Roman" w:eastAsia="Times New Roman" w:hAnsi="Times New Roman" w:cs="Times New Roman"/>
      <w:sz w:val="24"/>
      <w:szCs w:val="24"/>
      <w:lang w:eastAsia="sl-SI"/>
    </w:rPr>
  </w:style>
  <w:style w:type="paragraph" w:customStyle="1" w:styleId="hide">
    <w:name w:val="hid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show">
    <w:name w:val="show"/>
    <w:basedOn w:val="Navaden"/>
    <w:rsid w:val="00CA3C7A"/>
    <w:pPr>
      <w:spacing w:after="150"/>
    </w:pPr>
    <w:rPr>
      <w:rFonts w:ascii="Times New Roman" w:eastAsia="Times New Roman" w:hAnsi="Times New Roman" w:cs="Times New Roman"/>
      <w:sz w:val="24"/>
      <w:szCs w:val="24"/>
      <w:lang w:eastAsia="sl-SI"/>
    </w:rPr>
  </w:style>
  <w:style w:type="paragraph" w:customStyle="1" w:styleId="hidden">
    <w:name w:val="hidden"/>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
    <w:name w:val="visible-xs"/>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
    <w:name w:val="visible-sm"/>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
    <w:name w:val="visible-md"/>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
    <w:name w:val="visible-lg"/>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block">
    <w:name w:val="visible-xs-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inline">
    <w:name w:val="visible-xs-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inline-block">
    <w:name w:val="visible-xs-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block">
    <w:name w:val="visible-sm-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inline">
    <w:name w:val="visible-sm-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inline-block">
    <w:name w:val="visible-sm-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block">
    <w:name w:val="visible-md-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inline">
    <w:name w:val="visible-md-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inline-block">
    <w:name w:val="visible-md-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block">
    <w:name w:val="visible-lg-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inline">
    <w:name w:val="visible-lg-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inline-block">
    <w:name w:val="visible-lg-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
    <w:name w:val="visible-print"/>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block">
    <w:name w:val="visible-print-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inline">
    <w:name w:val="visible-print-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inline-block">
    <w:name w:val="visible-print-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small1">
    <w:name w:val="small1"/>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2">
    <w:name w:val="small2"/>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3">
    <w:name w:val="small3"/>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4">
    <w:name w:val="small4"/>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5">
    <w:name w:val="small5"/>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6">
    <w:name w:val="small6"/>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7">
    <w:name w:val="small7"/>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8">
    <w:name w:val="small8"/>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9">
    <w:name w:val="small9"/>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10">
    <w:name w:val="small10"/>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11">
    <w:name w:val="small11"/>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12">
    <w:name w:val="small12"/>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table1">
    <w:name w:val="table1"/>
    <w:basedOn w:val="Navaden"/>
    <w:rsid w:val="00CA3C7A"/>
    <w:pPr>
      <w:shd w:val="clear" w:color="auto" w:fill="FFFFFF"/>
      <w:spacing w:after="300"/>
    </w:pPr>
    <w:rPr>
      <w:rFonts w:ascii="Times New Roman" w:eastAsia="Times New Roman" w:hAnsi="Times New Roman" w:cs="Times New Roman"/>
      <w:sz w:val="24"/>
      <w:szCs w:val="24"/>
      <w:lang w:eastAsia="sl-SI"/>
    </w:rPr>
  </w:style>
  <w:style w:type="paragraph" w:customStyle="1" w:styleId="form-control1">
    <w:name w:val="form-control1"/>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18"/>
      <w:szCs w:val="18"/>
      <w:lang w:eastAsia="sl-SI"/>
    </w:rPr>
  </w:style>
  <w:style w:type="paragraph" w:customStyle="1" w:styleId="form-control-static1">
    <w:name w:val="form-control-static1"/>
    <w:basedOn w:val="Navaden"/>
    <w:rsid w:val="00CA3C7A"/>
    <w:rPr>
      <w:rFonts w:ascii="Times New Roman" w:eastAsia="Times New Roman" w:hAnsi="Times New Roman" w:cs="Times New Roman"/>
      <w:sz w:val="18"/>
      <w:szCs w:val="18"/>
      <w:lang w:eastAsia="sl-SI"/>
    </w:rPr>
  </w:style>
  <w:style w:type="paragraph" w:customStyle="1" w:styleId="form-control2">
    <w:name w:val="form-control2"/>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27"/>
      <w:szCs w:val="27"/>
      <w:lang w:eastAsia="sl-SI"/>
    </w:rPr>
  </w:style>
  <w:style w:type="paragraph" w:customStyle="1" w:styleId="form-control-static2">
    <w:name w:val="form-control-static2"/>
    <w:basedOn w:val="Navaden"/>
    <w:rsid w:val="00CA3C7A"/>
    <w:rPr>
      <w:rFonts w:ascii="Times New Roman" w:eastAsia="Times New Roman" w:hAnsi="Times New Roman" w:cs="Times New Roman"/>
      <w:sz w:val="27"/>
      <w:szCs w:val="27"/>
      <w:lang w:eastAsia="sl-SI"/>
    </w:rPr>
  </w:style>
  <w:style w:type="paragraph" w:customStyle="1" w:styleId="form-control3">
    <w:name w:val="form-control3"/>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form-control4">
    <w:name w:val="form-control4"/>
    <w:basedOn w:val="Navaden"/>
    <w:rsid w:val="00CA3C7A"/>
    <w:pPr>
      <w:pBdr>
        <w:top w:val="single" w:sz="6" w:space="5" w:color="3C763D"/>
        <w:left w:val="single" w:sz="6" w:space="9" w:color="3C763D"/>
        <w:bottom w:val="single" w:sz="6" w:space="5" w:color="3C763D"/>
        <w:right w:val="single" w:sz="6" w:space="9" w:color="3C763D"/>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input-group-addon1">
    <w:name w:val="input-group-addon1"/>
    <w:basedOn w:val="Navaden"/>
    <w:rsid w:val="00CA3C7A"/>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Times New Roman" w:eastAsia="Times New Roman" w:hAnsi="Times New Roman" w:cs="Times New Roman"/>
      <w:color w:val="3C763D"/>
      <w:sz w:val="21"/>
      <w:szCs w:val="21"/>
      <w:lang w:eastAsia="sl-SI"/>
    </w:rPr>
  </w:style>
  <w:style w:type="paragraph" w:customStyle="1" w:styleId="form-control-feedback1">
    <w:name w:val="form-control-feedback1"/>
    <w:basedOn w:val="Navaden"/>
    <w:rsid w:val="00CA3C7A"/>
    <w:pPr>
      <w:spacing w:after="150" w:line="510" w:lineRule="atLeast"/>
      <w:jc w:val="center"/>
    </w:pPr>
    <w:rPr>
      <w:rFonts w:ascii="Times New Roman" w:eastAsia="Times New Roman" w:hAnsi="Times New Roman" w:cs="Times New Roman"/>
      <w:color w:val="3C763D"/>
      <w:sz w:val="24"/>
      <w:szCs w:val="24"/>
      <w:lang w:eastAsia="sl-SI"/>
    </w:rPr>
  </w:style>
  <w:style w:type="paragraph" w:customStyle="1" w:styleId="form-control5">
    <w:name w:val="form-control5"/>
    <w:basedOn w:val="Navaden"/>
    <w:rsid w:val="00CA3C7A"/>
    <w:pPr>
      <w:pBdr>
        <w:top w:val="single" w:sz="6" w:space="5" w:color="8A6D3B"/>
        <w:left w:val="single" w:sz="6" w:space="9" w:color="8A6D3B"/>
        <w:bottom w:val="single" w:sz="6" w:space="5" w:color="8A6D3B"/>
        <w:right w:val="single" w:sz="6" w:space="9" w:color="8A6D3B"/>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input-group-addon2">
    <w:name w:val="input-group-addon2"/>
    <w:basedOn w:val="Navaden"/>
    <w:rsid w:val="00CA3C7A"/>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Times New Roman" w:eastAsia="Times New Roman" w:hAnsi="Times New Roman" w:cs="Times New Roman"/>
      <w:color w:val="8A6D3B"/>
      <w:sz w:val="21"/>
      <w:szCs w:val="21"/>
      <w:lang w:eastAsia="sl-SI"/>
    </w:rPr>
  </w:style>
  <w:style w:type="paragraph" w:customStyle="1" w:styleId="form-control-feedback2">
    <w:name w:val="form-control-feedback2"/>
    <w:basedOn w:val="Navaden"/>
    <w:rsid w:val="00CA3C7A"/>
    <w:pPr>
      <w:spacing w:after="150" w:line="510" w:lineRule="atLeast"/>
      <w:jc w:val="center"/>
    </w:pPr>
    <w:rPr>
      <w:rFonts w:ascii="Times New Roman" w:eastAsia="Times New Roman" w:hAnsi="Times New Roman" w:cs="Times New Roman"/>
      <w:color w:val="8A6D3B"/>
      <w:sz w:val="24"/>
      <w:szCs w:val="24"/>
      <w:lang w:eastAsia="sl-SI"/>
    </w:rPr>
  </w:style>
  <w:style w:type="paragraph" w:customStyle="1" w:styleId="form-control6">
    <w:name w:val="form-control6"/>
    <w:basedOn w:val="Navaden"/>
    <w:rsid w:val="00CA3C7A"/>
    <w:pPr>
      <w:pBdr>
        <w:top w:val="single" w:sz="6" w:space="5" w:color="A94442"/>
        <w:left w:val="single" w:sz="6" w:space="9" w:color="A94442"/>
        <w:bottom w:val="single" w:sz="6" w:space="5" w:color="A94442"/>
        <w:right w:val="single" w:sz="6" w:space="9" w:color="A94442"/>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input-group-addon3">
    <w:name w:val="input-group-addon3"/>
    <w:basedOn w:val="Navaden"/>
    <w:rsid w:val="00CA3C7A"/>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Times New Roman" w:eastAsia="Times New Roman" w:hAnsi="Times New Roman" w:cs="Times New Roman"/>
      <w:color w:val="A94442"/>
      <w:sz w:val="21"/>
      <w:szCs w:val="21"/>
      <w:lang w:eastAsia="sl-SI"/>
    </w:rPr>
  </w:style>
  <w:style w:type="paragraph" w:customStyle="1" w:styleId="form-control-feedback3">
    <w:name w:val="form-control-feedback3"/>
    <w:basedOn w:val="Navaden"/>
    <w:rsid w:val="00CA3C7A"/>
    <w:pPr>
      <w:spacing w:after="150" w:line="510" w:lineRule="atLeast"/>
      <w:jc w:val="center"/>
    </w:pPr>
    <w:rPr>
      <w:rFonts w:ascii="Times New Roman" w:eastAsia="Times New Roman" w:hAnsi="Times New Roman" w:cs="Times New Roman"/>
      <w:color w:val="A94442"/>
      <w:sz w:val="24"/>
      <w:szCs w:val="24"/>
      <w:lang w:eastAsia="sl-SI"/>
    </w:rPr>
  </w:style>
  <w:style w:type="paragraph" w:customStyle="1" w:styleId="radio1">
    <w:name w:val="radio1"/>
    <w:basedOn w:val="Navaden"/>
    <w:rsid w:val="00CA3C7A"/>
    <w:rPr>
      <w:rFonts w:ascii="Times New Roman" w:eastAsia="Times New Roman" w:hAnsi="Times New Roman" w:cs="Times New Roman"/>
      <w:sz w:val="24"/>
      <w:szCs w:val="24"/>
      <w:lang w:eastAsia="sl-SI"/>
    </w:rPr>
  </w:style>
  <w:style w:type="paragraph" w:customStyle="1" w:styleId="checkbox1">
    <w:name w:val="checkbox1"/>
    <w:basedOn w:val="Navaden"/>
    <w:rsid w:val="00CA3C7A"/>
    <w:rPr>
      <w:rFonts w:ascii="Times New Roman" w:eastAsia="Times New Roman" w:hAnsi="Times New Roman" w:cs="Times New Roman"/>
      <w:sz w:val="24"/>
      <w:szCs w:val="24"/>
      <w:lang w:eastAsia="sl-SI"/>
    </w:rPr>
  </w:style>
  <w:style w:type="paragraph" w:customStyle="1" w:styleId="radio-inline1">
    <w:name w:val="radio-inline1"/>
    <w:basedOn w:val="Navaden"/>
    <w:rsid w:val="00CA3C7A"/>
    <w:pPr>
      <w:textAlignment w:val="center"/>
    </w:pPr>
    <w:rPr>
      <w:rFonts w:ascii="Times New Roman" w:eastAsia="Times New Roman" w:hAnsi="Times New Roman" w:cs="Times New Roman"/>
      <w:sz w:val="24"/>
      <w:szCs w:val="24"/>
      <w:lang w:eastAsia="sl-SI"/>
    </w:rPr>
  </w:style>
  <w:style w:type="paragraph" w:customStyle="1" w:styleId="checkbox-inline1">
    <w:name w:val="checkbox-inline1"/>
    <w:basedOn w:val="Navaden"/>
    <w:rsid w:val="00CA3C7A"/>
    <w:pPr>
      <w:textAlignment w:val="center"/>
    </w:pPr>
    <w:rPr>
      <w:rFonts w:ascii="Times New Roman" w:eastAsia="Times New Roman" w:hAnsi="Times New Roman" w:cs="Times New Roman"/>
      <w:sz w:val="24"/>
      <w:szCs w:val="24"/>
      <w:lang w:eastAsia="sl-SI"/>
    </w:rPr>
  </w:style>
  <w:style w:type="paragraph" w:customStyle="1" w:styleId="form-group1">
    <w:name w:val="form-group1"/>
    <w:basedOn w:val="Navaden"/>
    <w:rsid w:val="00CA3C7A"/>
    <w:pPr>
      <w:spacing w:after="225"/>
      <w:ind w:left="-225" w:right="-225"/>
    </w:pPr>
    <w:rPr>
      <w:rFonts w:ascii="Times New Roman" w:eastAsia="Times New Roman" w:hAnsi="Times New Roman" w:cs="Times New Roman"/>
      <w:sz w:val="24"/>
      <w:szCs w:val="24"/>
      <w:lang w:eastAsia="sl-SI"/>
    </w:rPr>
  </w:style>
  <w:style w:type="paragraph" w:customStyle="1" w:styleId="badge1">
    <w:name w:val="badge1"/>
    <w:basedOn w:val="Navaden"/>
    <w:rsid w:val="00CA3C7A"/>
    <w:pPr>
      <w:shd w:val="clear" w:color="auto" w:fill="333333"/>
      <w:spacing w:after="150"/>
      <w:jc w:val="center"/>
      <w:textAlignment w:val="center"/>
    </w:pPr>
    <w:rPr>
      <w:rFonts w:ascii="Times New Roman" w:eastAsia="Times New Roman" w:hAnsi="Times New Roman" w:cs="Times New Roman"/>
      <w:b/>
      <w:bCs/>
      <w:color w:val="FFFFFF"/>
      <w:sz w:val="18"/>
      <w:szCs w:val="18"/>
      <w:lang w:eastAsia="sl-SI"/>
    </w:rPr>
  </w:style>
  <w:style w:type="paragraph" w:customStyle="1" w:styleId="badge2">
    <w:name w:val="badge2"/>
    <w:basedOn w:val="Navaden"/>
    <w:rsid w:val="00CA3C7A"/>
    <w:pPr>
      <w:shd w:val="clear" w:color="auto" w:fill="FFFFFF"/>
      <w:spacing w:after="150"/>
      <w:jc w:val="center"/>
      <w:textAlignment w:val="center"/>
    </w:pPr>
    <w:rPr>
      <w:rFonts w:ascii="Times New Roman" w:eastAsia="Times New Roman" w:hAnsi="Times New Roman" w:cs="Times New Roman"/>
      <w:b/>
      <w:bCs/>
      <w:color w:val="337AB7"/>
      <w:sz w:val="18"/>
      <w:szCs w:val="18"/>
      <w:lang w:eastAsia="sl-SI"/>
    </w:rPr>
  </w:style>
  <w:style w:type="paragraph" w:customStyle="1" w:styleId="badge3">
    <w:name w:val="badge3"/>
    <w:basedOn w:val="Navaden"/>
    <w:rsid w:val="00CA3C7A"/>
    <w:pPr>
      <w:shd w:val="clear" w:color="auto" w:fill="FFFFFF"/>
      <w:spacing w:after="150"/>
      <w:jc w:val="center"/>
      <w:textAlignment w:val="center"/>
    </w:pPr>
    <w:rPr>
      <w:rFonts w:ascii="Times New Roman" w:eastAsia="Times New Roman" w:hAnsi="Times New Roman" w:cs="Times New Roman"/>
      <w:b/>
      <w:bCs/>
      <w:color w:val="5CB85C"/>
      <w:sz w:val="18"/>
      <w:szCs w:val="18"/>
      <w:lang w:eastAsia="sl-SI"/>
    </w:rPr>
  </w:style>
  <w:style w:type="paragraph" w:customStyle="1" w:styleId="badge4">
    <w:name w:val="badge4"/>
    <w:basedOn w:val="Navaden"/>
    <w:rsid w:val="00CA3C7A"/>
    <w:pPr>
      <w:shd w:val="clear" w:color="auto" w:fill="FFFFFF"/>
      <w:spacing w:after="150"/>
      <w:jc w:val="center"/>
      <w:textAlignment w:val="center"/>
    </w:pPr>
    <w:rPr>
      <w:rFonts w:ascii="Times New Roman" w:eastAsia="Times New Roman" w:hAnsi="Times New Roman" w:cs="Times New Roman"/>
      <w:b/>
      <w:bCs/>
      <w:color w:val="5BC0DE"/>
      <w:sz w:val="18"/>
      <w:szCs w:val="18"/>
      <w:lang w:eastAsia="sl-SI"/>
    </w:rPr>
  </w:style>
  <w:style w:type="paragraph" w:customStyle="1" w:styleId="badge5">
    <w:name w:val="badge5"/>
    <w:basedOn w:val="Navaden"/>
    <w:rsid w:val="00CA3C7A"/>
    <w:pPr>
      <w:shd w:val="clear" w:color="auto" w:fill="FFFFFF"/>
      <w:spacing w:after="150"/>
      <w:jc w:val="center"/>
      <w:textAlignment w:val="center"/>
    </w:pPr>
    <w:rPr>
      <w:rFonts w:ascii="Times New Roman" w:eastAsia="Times New Roman" w:hAnsi="Times New Roman" w:cs="Times New Roman"/>
      <w:b/>
      <w:bCs/>
      <w:color w:val="F0AD4E"/>
      <w:sz w:val="18"/>
      <w:szCs w:val="18"/>
      <w:lang w:eastAsia="sl-SI"/>
    </w:rPr>
  </w:style>
  <w:style w:type="paragraph" w:customStyle="1" w:styleId="badge6">
    <w:name w:val="badge6"/>
    <w:basedOn w:val="Navaden"/>
    <w:rsid w:val="00CA3C7A"/>
    <w:pPr>
      <w:shd w:val="clear" w:color="auto" w:fill="FFFFFF"/>
      <w:spacing w:after="150"/>
      <w:jc w:val="center"/>
      <w:textAlignment w:val="center"/>
    </w:pPr>
    <w:rPr>
      <w:rFonts w:ascii="Times New Roman" w:eastAsia="Times New Roman" w:hAnsi="Times New Roman" w:cs="Times New Roman"/>
      <w:b/>
      <w:bCs/>
      <w:color w:val="D9534F"/>
      <w:sz w:val="18"/>
      <w:szCs w:val="18"/>
      <w:lang w:eastAsia="sl-SI"/>
    </w:rPr>
  </w:style>
  <w:style w:type="paragraph" w:customStyle="1" w:styleId="divider1">
    <w:name w:val="divider1"/>
    <w:basedOn w:val="Navaden"/>
    <w:rsid w:val="00CA3C7A"/>
    <w:pPr>
      <w:shd w:val="clear" w:color="auto" w:fill="E5E5E5"/>
      <w:spacing w:before="135" w:after="135"/>
    </w:pPr>
    <w:rPr>
      <w:rFonts w:ascii="Times New Roman" w:eastAsia="Times New Roman" w:hAnsi="Times New Roman" w:cs="Times New Roman"/>
      <w:sz w:val="24"/>
      <w:szCs w:val="24"/>
      <w:lang w:eastAsia="sl-SI"/>
    </w:rPr>
  </w:style>
  <w:style w:type="paragraph" w:customStyle="1" w:styleId="caret1">
    <w:name w:val="caret1"/>
    <w:basedOn w:val="Navaden"/>
    <w:rsid w:val="00CA3C7A"/>
    <w:pPr>
      <w:pBdr>
        <w:bottom w:val="dashed" w:sz="24"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caret2">
    <w:name w:val="caret2"/>
    <w:basedOn w:val="Navaden"/>
    <w:rsid w:val="00CA3C7A"/>
    <w:pPr>
      <w:pBdr>
        <w:bottom w:val="dashed" w:sz="24"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dropdown-menu1">
    <w:name w:val="dropdown-menu1"/>
    <w:basedOn w:val="Navaden"/>
    <w:rsid w:val="00CA3C7A"/>
    <w:pPr>
      <w:pBdr>
        <w:top w:val="single" w:sz="6" w:space="4" w:color="CCCCCC"/>
        <w:left w:val="single" w:sz="6" w:space="0" w:color="CCCCCC"/>
        <w:bottom w:val="single" w:sz="6" w:space="4" w:color="CCCCCC"/>
        <w:right w:val="single" w:sz="6" w:space="0" w:color="CCCCCC"/>
      </w:pBdr>
      <w:shd w:val="clear" w:color="auto" w:fill="FFFFFF"/>
      <w:spacing w:before="30" w:after="30"/>
    </w:pPr>
    <w:rPr>
      <w:rFonts w:ascii="Times New Roman" w:eastAsia="Times New Roman" w:hAnsi="Times New Roman" w:cs="Times New Roman"/>
      <w:vanish/>
      <w:sz w:val="21"/>
      <w:szCs w:val="21"/>
      <w:lang w:eastAsia="sl-SI"/>
    </w:rPr>
  </w:style>
  <w:style w:type="paragraph" w:customStyle="1" w:styleId="dropdown-menu2">
    <w:name w:val="dropdown-menu2"/>
    <w:basedOn w:val="Navaden"/>
    <w:rsid w:val="00CA3C7A"/>
    <w:pPr>
      <w:pBdr>
        <w:top w:val="single" w:sz="6" w:space="4" w:color="CCCCCC"/>
        <w:left w:val="single" w:sz="6" w:space="0" w:color="CCCCCC"/>
        <w:bottom w:val="single" w:sz="6" w:space="4" w:color="CCCCCC"/>
        <w:right w:val="single" w:sz="6" w:space="0" w:color="CCCCCC"/>
      </w:pBdr>
      <w:shd w:val="clear" w:color="auto" w:fill="FFFFFF"/>
      <w:spacing w:before="30" w:after="30"/>
    </w:pPr>
    <w:rPr>
      <w:rFonts w:ascii="Times New Roman" w:eastAsia="Times New Roman" w:hAnsi="Times New Roman" w:cs="Times New Roman"/>
      <w:vanish/>
      <w:sz w:val="21"/>
      <w:szCs w:val="21"/>
      <w:lang w:eastAsia="sl-SI"/>
    </w:rPr>
  </w:style>
  <w:style w:type="paragraph" w:customStyle="1" w:styleId="caret3">
    <w:name w:val="caret3"/>
    <w:basedOn w:val="Navaden"/>
    <w:rsid w:val="00CA3C7A"/>
    <w:pPr>
      <w:pBdr>
        <w:top w:val="dashed" w:sz="24" w:space="0" w:color="auto"/>
      </w:pBdr>
      <w:spacing w:after="150"/>
      <w:textAlignment w:val="center"/>
    </w:pPr>
    <w:rPr>
      <w:rFonts w:ascii="Times New Roman" w:eastAsia="Times New Roman" w:hAnsi="Times New Roman" w:cs="Times New Roman"/>
      <w:sz w:val="24"/>
      <w:szCs w:val="24"/>
      <w:lang w:eastAsia="sl-SI"/>
    </w:rPr>
  </w:style>
  <w:style w:type="paragraph" w:customStyle="1" w:styleId="caret4">
    <w:name w:val="caret4"/>
    <w:basedOn w:val="Navaden"/>
    <w:rsid w:val="00CA3C7A"/>
    <w:pPr>
      <w:pBdr>
        <w:top w:val="dashed" w:sz="36"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caret5">
    <w:name w:val="caret5"/>
    <w:basedOn w:val="Navaden"/>
    <w:rsid w:val="00CA3C7A"/>
    <w:pPr>
      <w:pBdr>
        <w:bottom w:val="dashed" w:sz="36"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form-control7">
    <w:name w:val="form-control7"/>
    <w:basedOn w:val="Navaden"/>
    <w:rsid w:val="00CA3C7A"/>
    <w:pPr>
      <w:pBdr>
        <w:top w:val="single" w:sz="6" w:space="5" w:color="CCCCCC"/>
        <w:left w:val="single" w:sz="6" w:space="9" w:color="CCCCCC"/>
        <w:bottom w:val="single" w:sz="6" w:space="5" w:color="CCCCCC"/>
        <w:right w:val="single" w:sz="6" w:space="9" w:color="CCCCCC"/>
      </w:pBdr>
      <w:shd w:val="clear" w:color="auto" w:fill="FFFFFF"/>
    </w:pPr>
    <w:rPr>
      <w:rFonts w:ascii="Times New Roman" w:eastAsia="Times New Roman" w:hAnsi="Times New Roman" w:cs="Times New Roman"/>
      <w:color w:val="555555"/>
      <w:sz w:val="21"/>
      <w:szCs w:val="21"/>
      <w:lang w:eastAsia="sl-SI"/>
    </w:rPr>
  </w:style>
  <w:style w:type="paragraph" w:customStyle="1" w:styleId="nav-divider1">
    <w:name w:val="nav-divider1"/>
    <w:basedOn w:val="Navaden"/>
    <w:rsid w:val="00CA3C7A"/>
    <w:pPr>
      <w:shd w:val="clear" w:color="auto" w:fill="E5E5E5"/>
      <w:spacing w:before="135" w:after="135"/>
    </w:pPr>
    <w:rPr>
      <w:rFonts w:ascii="Times New Roman" w:eastAsia="Times New Roman" w:hAnsi="Times New Roman" w:cs="Times New Roman"/>
      <w:sz w:val="24"/>
      <w:szCs w:val="24"/>
      <w:lang w:eastAsia="sl-SI"/>
    </w:rPr>
  </w:style>
  <w:style w:type="paragraph" w:customStyle="1" w:styleId="dropdown-menu3">
    <w:name w:val="dropdown-menu3"/>
    <w:basedOn w:val="Navaden"/>
    <w:rsid w:val="00CA3C7A"/>
    <w:pPr>
      <w:pBdr>
        <w:top w:val="single" w:sz="6" w:space="4" w:color="CCCCCC"/>
        <w:left w:val="single" w:sz="6" w:space="0" w:color="CCCCCC"/>
        <w:bottom w:val="single" w:sz="6" w:space="4" w:color="CCCCCC"/>
        <w:right w:val="single" w:sz="6" w:space="0" w:color="CCCCCC"/>
      </w:pBdr>
      <w:shd w:val="clear" w:color="auto" w:fill="FFFFFF"/>
    </w:pPr>
    <w:rPr>
      <w:rFonts w:ascii="Times New Roman" w:eastAsia="Times New Roman" w:hAnsi="Times New Roman" w:cs="Times New Roman"/>
      <w:vanish/>
      <w:sz w:val="21"/>
      <w:szCs w:val="21"/>
      <w:lang w:eastAsia="sl-SI"/>
    </w:rPr>
  </w:style>
  <w:style w:type="paragraph" w:customStyle="1" w:styleId="icon-bar1">
    <w:name w:val="icon-bar1"/>
    <w:basedOn w:val="Navaden"/>
    <w:rsid w:val="00CA3C7A"/>
    <w:pPr>
      <w:spacing w:after="150"/>
    </w:pPr>
    <w:rPr>
      <w:rFonts w:ascii="Times New Roman" w:eastAsia="Times New Roman" w:hAnsi="Times New Roman" w:cs="Times New Roman"/>
      <w:sz w:val="24"/>
      <w:szCs w:val="24"/>
      <w:lang w:eastAsia="sl-SI"/>
    </w:rPr>
  </w:style>
  <w:style w:type="paragraph" w:customStyle="1" w:styleId="navbar-brand1">
    <w:name w:val="navbar-brand1"/>
    <w:basedOn w:val="Navaden"/>
    <w:rsid w:val="00CA3C7A"/>
    <w:pPr>
      <w:spacing w:after="150" w:line="300" w:lineRule="atLeast"/>
    </w:pPr>
    <w:rPr>
      <w:rFonts w:ascii="Times New Roman" w:eastAsia="Times New Roman" w:hAnsi="Times New Roman" w:cs="Times New Roman"/>
      <w:color w:val="777777"/>
      <w:sz w:val="27"/>
      <w:szCs w:val="27"/>
      <w:lang w:eastAsia="sl-SI"/>
    </w:rPr>
  </w:style>
  <w:style w:type="paragraph" w:customStyle="1" w:styleId="navbar-text1">
    <w:name w:val="navbar-text1"/>
    <w:basedOn w:val="Navaden"/>
    <w:rsid w:val="00CA3C7A"/>
    <w:pPr>
      <w:spacing w:before="225" w:after="225"/>
    </w:pPr>
    <w:rPr>
      <w:rFonts w:ascii="Times New Roman" w:eastAsia="Times New Roman" w:hAnsi="Times New Roman" w:cs="Times New Roman"/>
      <w:color w:val="777777"/>
      <w:sz w:val="24"/>
      <w:szCs w:val="24"/>
      <w:lang w:eastAsia="sl-SI"/>
    </w:rPr>
  </w:style>
  <w:style w:type="paragraph" w:customStyle="1" w:styleId="navbar-toggle1">
    <w:name w:val="navbar-toggle1"/>
    <w:basedOn w:val="Navaden"/>
    <w:rsid w:val="00CA3C7A"/>
    <w:pPr>
      <w:spacing w:before="120" w:after="120"/>
      <w:ind w:right="225"/>
    </w:pPr>
    <w:rPr>
      <w:rFonts w:ascii="Times New Roman" w:eastAsia="Times New Roman" w:hAnsi="Times New Roman" w:cs="Times New Roman"/>
      <w:sz w:val="24"/>
      <w:szCs w:val="24"/>
      <w:lang w:eastAsia="sl-SI"/>
    </w:rPr>
  </w:style>
  <w:style w:type="paragraph" w:customStyle="1" w:styleId="icon-bar2">
    <w:name w:val="icon-bar2"/>
    <w:basedOn w:val="Navaden"/>
    <w:rsid w:val="00CA3C7A"/>
    <w:pPr>
      <w:shd w:val="clear" w:color="auto" w:fill="888888"/>
      <w:spacing w:after="150"/>
    </w:pPr>
    <w:rPr>
      <w:rFonts w:ascii="Times New Roman" w:eastAsia="Times New Roman" w:hAnsi="Times New Roman" w:cs="Times New Roman"/>
      <w:sz w:val="24"/>
      <w:szCs w:val="24"/>
      <w:lang w:eastAsia="sl-SI"/>
    </w:rPr>
  </w:style>
  <w:style w:type="paragraph" w:customStyle="1" w:styleId="navbar-collapse1">
    <w:name w:val="navbar-collapse1"/>
    <w:basedOn w:val="Navaden"/>
    <w:rsid w:val="00CA3C7A"/>
    <w:pPr>
      <w:spacing w:after="150"/>
    </w:pPr>
    <w:rPr>
      <w:rFonts w:ascii="Times New Roman" w:eastAsia="Times New Roman" w:hAnsi="Times New Roman" w:cs="Times New Roman"/>
      <w:sz w:val="24"/>
      <w:szCs w:val="24"/>
      <w:lang w:eastAsia="sl-SI"/>
    </w:rPr>
  </w:style>
  <w:style w:type="paragraph" w:customStyle="1" w:styleId="navbar-form1">
    <w:name w:val="navbar-form1"/>
    <w:basedOn w:val="Navaden"/>
    <w:rsid w:val="00CA3C7A"/>
    <w:pPr>
      <w:spacing w:before="120" w:after="120"/>
      <w:ind w:left="-225" w:right="-225"/>
    </w:pPr>
    <w:rPr>
      <w:rFonts w:ascii="Times New Roman" w:eastAsia="Times New Roman" w:hAnsi="Times New Roman" w:cs="Times New Roman"/>
      <w:sz w:val="24"/>
      <w:szCs w:val="24"/>
      <w:lang w:eastAsia="sl-SI"/>
    </w:rPr>
  </w:style>
  <w:style w:type="paragraph" w:customStyle="1" w:styleId="navbar-link1">
    <w:name w:val="navbar-link1"/>
    <w:basedOn w:val="Navaden"/>
    <w:rsid w:val="00CA3C7A"/>
    <w:pPr>
      <w:spacing w:after="150"/>
    </w:pPr>
    <w:rPr>
      <w:rFonts w:ascii="Times New Roman" w:eastAsia="Times New Roman" w:hAnsi="Times New Roman" w:cs="Times New Roman"/>
      <w:color w:val="777777"/>
      <w:sz w:val="24"/>
      <w:szCs w:val="24"/>
      <w:lang w:eastAsia="sl-SI"/>
    </w:rPr>
  </w:style>
  <w:style w:type="paragraph" w:customStyle="1" w:styleId="navbar-link2">
    <w:name w:val="navbar-link2"/>
    <w:basedOn w:val="Navaden"/>
    <w:rsid w:val="00CA3C7A"/>
    <w:pPr>
      <w:spacing w:after="150"/>
    </w:pPr>
    <w:rPr>
      <w:rFonts w:ascii="Times New Roman" w:eastAsia="Times New Roman" w:hAnsi="Times New Roman" w:cs="Times New Roman"/>
      <w:color w:val="333333"/>
      <w:sz w:val="24"/>
      <w:szCs w:val="24"/>
      <w:lang w:eastAsia="sl-SI"/>
    </w:rPr>
  </w:style>
  <w:style w:type="paragraph" w:customStyle="1" w:styleId="btn-link1">
    <w:name w:val="btn-link1"/>
    <w:basedOn w:val="Navaden"/>
    <w:rsid w:val="00CA3C7A"/>
    <w:pPr>
      <w:spacing w:after="150"/>
    </w:pPr>
    <w:rPr>
      <w:rFonts w:ascii="Times New Roman" w:eastAsia="Times New Roman" w:hAnsi="Times New Roman" w:cs="Times New Roman"/>
      <w:color w:val="777777"/>
      <w:sz w:val="24"/>
      <w:szCs w:val="24"/>
      <w:lang w:eastAsia="sl-SI"/>
    </w:rPr>
  </w:style>
  <w:style w:type="paragraph" w:customStyle="1" w:styleId="navbar-brand2">
    <w:name w:val="navbar-brand2"/>
    <w:basedOn w:val="Navaden"/>
    <w:rsid w:val="00CA3C7A"/>
    <w:pPr>
      <w:spacing w:after="150" w:line="300" w:lineRule="atLeast"/>
    </w:pPr>
    <w:rPr>
      <w:rFonts w:ascii="Times New Roman" w:eastAsia="Times New Roman" w:hAnsi="Times New Roman" w:cs="Times New Roman"/>
      <w:color w:val="9D9D9D"/>
      <w:sz w:val="27"/>
      <w:szCs w:val="27"/>
      <w:lang w:eastAsia="sl-SI"/>
    </w:rPr>
  </w:style>
  <w:style w:type="paragraph" w:customStyle="1" w:styleId="navbar-text2">
    <w:name w:val="navbar-text2"/>
    <w:basedOn w:val="Navaden"/>
    <w:rsid w:val="00CA3C7A"/>
    <w:pPr>
      <w:spacing w:before="225" w:after="225"/>
    </w:pPr>
    <w:rPr>
      <w:rFonts w:ascii="Times New Roman" w:eastAsia="Times New Roman" w:hAnsi="Times New Roman" w:cs="Times New Roman"/>
      <w:color w:val="9D9D9D"/>
      <w:sz w:val="24"/>
      <w:szCs w:val="24"/>
      <w:lang w:eastAsia="sl-SI"/>
    </w:rPr>
  </w:style>
  <w:style w:type="paragraph" w:customStyle="1" w:styleId="navbar-toggle2">
    <w:name w:val="navbar-toggle2"/>
    <w:basedOn w:val="Navaden"/>
    <w:rsid w:val="00CA3C7A"/>
    <w:pPr>
      <w:spacing w:before="120" w:after="120"/>
      <w:ind w:right="225"/>
    </w:pPr>
    <w:rPr>
      <w:rFonts w:ascii="Times New Roman" w:eastAsia="Times New Roman" w:hAnsi="Times New Roman" w:cs="Times New Roman"/>
      <w:sz w:val="24"/>
      <w:szCs w:val="24"/>
      <w:lang w:eastAsia="sl-SI"/>
    </w:rPr>
  </w:style>
  <w:style w:type="paragraph" w:customStyle="1" w:styleId="icon-bar3">
    <w:name w:val="icon-bar3"/>
    <w:basedOn w:val="Navaden"/>
    <w:rsid w:val="00CA3C7A"/>
    <w:pPr>
      <w:shd w:val="clear" w:color="auto" w:fill="FFFFFF"/>
      <w:spacing w:after="150"/>
    </w:pPr>
    <w:rPr>
      <w:rFonts w:ascii="Times New Roman" w:eastAsia="Times New Roman" w:hAnsi="Times New Roman" w:cs="Times New Roman"/>
      <w:sz w:val="24"/>
      <w:szCs w:val="24"/>
      <w:lang w:eastAsia="sl-SI"/>
    </w:rPr>
  </w:style>
  <w:style w:type="paragraph" w:customStyle="1" w:styleId="navbar-collapse2">
    <w:name w:val="navbar-collapse2"/>
    <w:basedOn w:val="Navaden"/>
    <w:rsid w:val="00CA3C7A"/>
    <w:pPr>
      <w:spacing w:after="150"/>
    </w:pPr>
    <w:rPr>
      <w:rFonts w:ascii="Times New Roman" w:eastAsia="Times New Roman" w:hAnsi="Times New Roman" w:cs="Times New Roman"/>
      <w:sz w:val="24"/>
      <w:szCs w:val="24"/>
      <w:lang w:eastAsia="sl-SI"/>
    </w:rPr>
  </w:style>
  <w:style w:type="paragraph" w:customStyle="1" w:styleId="navbar-form2">
    <w:name w:val="navbar-form2"/>
    <w:basedOn w:val="Navaden"/>
    <w:rsid w:val="00CA3C7A"/>
    <w:pPr>
      <w:spacing w:before="120" w:after="120"/>
      <w:ind w:left="-225" w:right="-225"/>
    </w:pPr>
    <w:rPr>
      <w:rFonts w:ascii="Times New Roman" w:eastAsia="Times New Roman" w:hAnsi="Times New Roman" w:cs="Times New Roman"/>
      <w:sz w:val="24"/>
      <w:szCs w:val="24"/>
      <w:lang w:eastAsia="sl-SI"/>
    </w:rPr>
  </w:style>
  <w:style w:type="paragraph" w:customStyle="1" w:styleId="navbar-link3">
    <w:name w:val="navbar-link3"/>
    <w:basedOn w:val="Navaden"/>
    <w:rsid w:val="00CA3C7A"/>
    <w:pPr>
      <w:spacing w:after="150"/>
    </w:pPr>
    <w:rPr>
      <w:rFonts w:ascii="Times New Roman" w:eastAsia="Times New Roman" w:hAnsi="Times New Roman" w:cs="Times New Roman"/>
      <w:color w:val="9D9D9D"/>
      <w:sz w:val="24"/>
      <w:szCs w:val="24"/>
      <w:lang w:eastAsia="sl-SI"/>
    </w:rPr>
  </w:style>
  <w:style w:type="paragraph" w:customStyle="1" w:styleId="navbar-link4">
    <w:name w:val="navbar-link4"/>
    <w:basedOn w:val="Navaden"/>
    <w:rsid w:val="00CA3C7A"/>
    <w:pPr>
      <w:spacing w:after="150"/>
    </w:pPr>
    <w:rPr>
      <w:rFonts w:ascii="Times New Roman" w:eastAsia="Times New Roman" w:hAnsi="Times New Roman" w:cs="Times New Roman"/>
      <w:color w:val="FFFFFF"/>
      <w:sz w:val="24"/>
      <w:szCs w:val="24"/>
      <w:lang w:eastAsia="sl-SI"/>
    </w:rPr>
  </w:style>
  <w:style w:type="paragraph" w:customStyle="1" w:styleId="btn-link2">
    <w:name w:val="btn-link2"/>
    <w:basedOn w:val="Navaden"/>
    <w:rsid w:val="00CA3C7A"/>
    <w:pPr>
      <w:spacing w:after="150"/>
    </w:pPr>
    <w:rPr>
      <w:rFonts w:ascii="Times New Roman" w:eastAsia="Times New Roman" w:hAnsi="Times New Roman" w:cs="Times New Roman"/>
      <w:color w:val="9D9D9D"/>
      <w:sz w:val="24"/>
      <w:szCs w:val="24"/>
      <w:lang w:eastAsia="sl-SI"/>
    </w:rPr>
  </w:style>
  <w:style w:type="paragraph" w:customStyle="1" w:styleId="jumbotron1">
    <w:name w:val="jumbotron1"/>
    <w:basedOn w:val="Navaden"/>
    <w:rsid w:val="00CA3C7A"/>
    <w:pPr>
      <w:shd w:val="clear" w:color="auto" w:fill="EEEEEE"/>
      <w:spacing w:after="450"/>
    </w:pPr>
    <w:rPr>
      <w:rFonts w:ascii="Times New Roman" w:eastAsia="Times New Roman" w:hAnsi="Times New Roman" w:cs="Times New Roman"/>
      <w:sz w:val="24"/>
      <w:szCs w:val="24"/>
      <w:lang w:eastAsia="sl-SI"/>
    </w:rPr>
  </w:style>
  <w:style w:type="paragraph" w:customStyle="1" w:styleId="jumbotron2">
    <w:name w:val="jumbotron2"/>
    <w:basedOn w:val="Navaden"/>
    <w:rsid w:val="00CA3C7A"/>
    <w:pPr>
      <w:shd w:val="clear" w:color="auto" w:fill="EEEEEE"/>
      <w:spacing w:after="450"/>
    </w:pPr>
    <w:rPr>
      <w:rFonts w:ascii="Times New Roman" w:eastAsia="Times New Roman" w:hAnsi="Times New Roman" w:cs="Times New Roman"/>
      <w:sz w:val="24"/>
      <w:szCs w:val="24"/>
      <w:lang w:eastAsia="sl-SI"/>
    </w:rPr>
  </w:style>
  <w:style w:type="paragraph" w:customStyle="1" w:styleId="caption1">
    <w:name w:val="caption1"/>
    <w:basedOn w:val="Navaden"/>
    <w:rsid w:val="00CA3C7A"/>
    <w:pPr>
      <w:spacing w:after="150"/>
    </w:pPr>
    <w:rPr>
      <w:rFonts w:ascii="Times New Roman" w:eastAsia="Times New Roman" w:hAnsi="Times New Roman" w:cs="Times New Roman"/>
      <w:color w:val="333333"/>
      <w:sz w:val="24"/>
      <w:szCs w:val="24"/>
      <w:lang w:eastAsia="sl-SI"/>
    </w:rPr>
  </w:style>
  <w:style w:type="paragraph" w:customStyle="1" w:styleId="alert-link1">
    <w:name w:val="alert-link1"/>
    <w:basedOn w:val="Navaden"/>
    <w:rsid w:val="00CA3C7A"/>
    <w:pPr>
      <w:spacing w:after="150"/>
    </w:pPr>
    <w:rPr>
      <w:rFonts w:ascii="Times New Roman" w:eastAsia="Times New Roman" w:hAnsi="Times New Roman" w:cs="Times New Roman"/>
      <w:b/>
      <w:bCs/>
      <w:sz w:val="24"/>
      <w:szCs w:val="24"/>
      <w:lang w:eastAsia="sl-SI"/>
    </w:rPr>
  </w:style>
  <w:style w:type="paragraph" w:customStyle="1" w:styleId="alert-link2">
    <w:name w:val="alert-link2"/>
    <w:basedOn w:val="Navaden"/>
    <w:rsid w:val="00CA3C7A"/>
    <w:pPr>
      <w:spacing w:after="150"/>
    </w:pPr>
    <w:rPr>
      <w:rFonts w:ascii="Times New Roman" w:eastAsia="Times New Roman" w:hAnsi="Times New Roman" w:cs="Times New Roman"/>
      <w:color w:val="2B542C"/>
      <w:sz w:val="24"/>
      <w:szCs w:val="24"/>
      <w:lang w:eastAsia="sl-SI"/>
    </w:rPr>
  </w:style>
  <w:style w:type="paragraph" w:customStyle="1" w:styleId="alert-link3">
    <w:name w:val="alert-link3"/>
    <w:basedOn w:val="Navaden"/>
    <w:rsid w:val="00CA3C7A"/>
    <w:pPr>
      <w:spacing w:after="150"/>
    </w:pPr>
    <w:rPr>
      <w:rFonts w:ascii="Times New Roman" w:eastAsia="Times New Roman" w:hAnsi="Times New Roman" w:cs="Times New Roman"/>
      <w:color w:val="245269"/>
      <w:sz w:val="24"/>
      <w:szCs w:val="24"/>
      <w:lang w:eastAsia="sl-SI"/>
    </w:rPr>
  </w:style>
  <w:style w:type="paragraph" w:customStyle="1" w:styleId="alert-link4">
    <w:name w:val="alert-link4"/>
    <w:basedOn w:val="Navaden"/>
    <w:rsid w:val="00CA3C7A"/>
    <w:pPr>
      <w:spacing w:after="150"/>
    </w:pPr>
    <w:rPr>
      <w:rFonts w:ascii="Times New Roman" w:eastAsia="Times New Roman" w:hAnsi="Times New Roman" w:cs="Times New Roman"/>
      <w:color w:val="66512C"/>
      <w:sz w:val="24"/>
      <w:szCs w:val="24"/>
      <w:lang w:eastAsia="sl-SI"/>
    </w:rPr>
  </w:style>
  <w:style w:type="paragraph" w:customStyle="1" w:styleId="alert-link5">
    <w:name w:val="alert-link5"/>
    <w:basedOn w:val="Navaden"/>
    <w:rsid w:val="00CA3C7A"/>
    <w:pPr>
      <w:spacing w:after="150"/>
    </w:pPr>
    <w:rPr>
      <w:rFonts w:ascii="Times New Roman" w:eastAsia="Times New Roman" w:hAnsi="Times New Roman" w:cs="Times New Roman"/>
      <w:color w:val="843534"/>
      <w:sz w:val="24"/>
      <w:szCs w:val="24"/>
      <w:lang w:eastAsia="sl-SI"/>
    </w:rPr>
  </w:style>
  <w:style w:type="paragraph" w:customStyle="1" w:styleId="panel1">
    <w:name w:val="panel1"/>
    <w:basedOn w:val="Navaden"/>
    <w:rsid w:val="00CA3C7A"/>
    <w:pPr>
      <w:shd w:val="clear" w:color="auto" w:fill="FFFFFF"/>
    </w:pPr>
    <w:rPr>
      <w:rFonts w:ascii="Times New Roman" w:eastAsia="Times New Roman" w:hAnsi="Times New Roman" w:cs="Times New Roman"/>
      <w:sz w:val="24"/>
      <w:szCs w:val="24"/>
      <w:lang w:eastAsia="sl-SI"/>
    </w:rPr>
  </w:style>
  <w:style w:type="paragraph" w:customStyle="1" w:styleId="panel-heading1">
    <w:name w:val="panel-heading1"/>
    <w:basedOn w:val="Navaden"/>
    <w:rsid w:val="00CA3C7A"/>
    <w:pPr>
      <w:spacing w:after="150"/>
    </w:pPr>
    <w:rPr>
      <w:rFonts w:ascii="Times New Roman" w:eastAsia="Times New Roman" w:hAnsi="Times New Roman" w:cs="Times New Roman"/>
      <w:sz w:val="24"/>
      <w:szCs w:val="24"/>
      <w:lang w:eastAsia="sl-SI"/>
    </w:rPr>
  </w:style>
  <w:style w:type="paragraph" w:customStyle="1" w:styleId="panel-footer1">
    <w:name w:val="panel-footer1"/>
    <w:basedOn w:val="Navaden"/>
    <w:rsid w:val="00CA3C7A"/>
    <w:pPr>
      <w:shd w:val="clear" w:color="auto" w:fill="F5F5F5"/>
      <w:spacing w:after="150"/>
    </w:pPr>
    <w:rPr>
      <w:rFonts w:ascii="Times New Roman" w:eastAsia="Times New Roman" w:hAnsi="Times New Roman" w:cs="Times New Roman"/>
      <w:sz w:val="24"/>
      <w:szCs w:val="24"/>
      <w:lang w:eastAsia="sl-SI"/>
    </w:rPr>
  </w:style>
  <w:style w:type="paragraph" w:customStyle="1" w:styleId="close1">
    <w:name w:val="close1"/>
    <w:basedOn w:val="Navaden"/>
    <w:rsid w:val="00CA3C7A"/>
    <w:pPr>
      <w:spacing w:after="150"/>
    </w:pPr>
    <w:rPr>
      <w:rFonts w:ascii="Times New Roman" w:eastAsia="Times New Roman" w:hAnsi="Times New Roman" w:cs="Times New Roman"/>
      <w:b/>
      <w:bCs/>
      <w:color w:val="000000"/>
      <w:sz w:val="32"/>
      <w:szCs w:val="32"/>
      <w:lang w:eastAsia="sl-SI"/>
    </w:rPr>
  </w:style>
  <w:style w:type="paragraph" w:customStyle="1" w:styleId="icon-prev1">
    <w:name w:val="icon-prev1"/>
    <w:basedOn w:val="Navaden"/>
    <w:rsid w:val="00CA3C7A"/>
    <w:pPr>
      <w:spacing w:after="150"/>
      <w:ind w:left="-150"/>
    </w:pPr>
    <w:rPr>
      <w:rFonts w:ascii="Times New Roman" w:eastAsia="Times New Roman" w:hAnsi="Times New Roman" w:cs="Times New Roman"/>
      <w:sz w:val="24"/>
      <w:szCs w:val="24"/>
      <w:lang w:eastAsia="sl-SI"/>
    </w:rPr>
  </w:style>
  <w:style w:type="paragraph" w:customStyle="1" w:styleId="icon-next1">
    <w:name w:val="icon-next1"/>
    <w:basedOn w:val="Navaden"/>
    <w:rsid w:val="00CA3C7A"/>
    <w:pPr>
      <w:spacing w:after="150"/>
      <w:ind w:right="-150"/>
    </w:pPr>
    <w:rPr>
      <w:rFonts w:ascii="Times New Roman" w:eastAsia="Times New Roman" w:hAnsi="Times New Roman" w:cs="Times New Roman"/>
      <w:sz w:val="24"/>
      <w:szCs w:val="24"/>
      <w:lang w:eastAsia="sl-SI"/>
    </w:rPr>
  </w:style>
  <w:style w:type="paragraph" w:customStyle="1" w:styleId="glyphicon-chevron-left1">
    <w:name w:val="glyphicon-chevron-left1"/>
    <w:basedOn w:val="Navaden"/>
    <w:rsid w:val="00CA3C7A"/>
    <w:pPr>
      <w:spacing w:after="150"/>
      <w:ind w:left="-150"/>
    </w:pPr>
    <w:rPr>
      <w:rFonts w:ascii="Times New Roman" w:eastAsia="Times New Roman" w:hAnsi="Times New Roman" w:cs="Times New Roman"/>
      <w:sz w:val="24"/>
      <w:szCs w:val="24"/>
      <w:lang w:eastAsia="sl-SI"/>
    </w:rPr>
  </w:style>
  <w:style w:type="paragraph" w:customStyle="1" w:styleId="glyphicon-chevron-right1">
    <w:name w:val="glyphicon-chevron-right1"/>
    <w:basedOn w:val="Navaden"/>
    <w:rsid w:val="00CA3C7A"/>
    <w:pPr>
      <w:spacing w:after="150"/>
      <w:ind w:right="-150"/>
    </w:pPr>
    <w:rPr>
      <w:rFonts w:ascii="Times New Roman" w:eastAsia="Times New Roman" w:hAnsi="Times New Roman" w:cs="Times New Roman"/>
      <w:sz w:val="24"/>
      <w:szCs w:val="24"/>
      <w:lang w:eastAsia="sl-SI"/>
    </w:rPr>
  </w:style>
  <w:style w:type="paragraph" w:customStyle="1" w:styleId="active1">
    <w:name w:val="active1"/>
    <w:basedOn w:val="Navaden"/>
    <w:rsid w:val="00CA3C7A"/>
    <w:pPr>
      <w:shd w:val="clear" w:color="auto" w:fill="FFFFFF"/>
    </w:pPr>
    <w:rPr>
      <w:rFonts w:ascii="Times New Roman" w:eastAsia="Times New Roman" w:hAnsi="Times New Roman" w:cs="Times New Roman"/>
      <w:sz w:val="24"/>
      <w:szCs w:val="24"/>
      <w:lang w:eastAsia="sl-SI"/>
    </w:rPr>
  </w:style>
  <w:style w:type="paragraph" w:customStyle="1" w:styleId="btn1">
    <w:name w:val="btn1"/>
    <w:basedOn w:val="Navaden"/>
    <w:rsid w:val="00CA3C7A"/>
    <w:pPr>
      <w:jc w:val="center"/>
      <w:textAlignment w:val="center"/>
    </w:pPr>
    <w:rPr>
      <w:rFonts w:ascii="Times New Roman" w:eastAsia="Times New Roman" w:hAnsi="Times New Roman" w:cs="Times New Roman"/>
      <w:sz w:val="21"/>
      <w:szCs w:val="21"/>
      <w:lang w:eastAsia="sl-SI"/>
    </w:rPr>
  </w:style>
  <w:style w:type="paragraph" w:styleId="z-vrhobrazca">
    <w:name w:val="HTML Top of Form"/>
    <w:basedOn w:val="Navaden"/>
    <w:next w:val="Navaden"/>
    <w:link w:val="z-vrhobrazcaZnak"/>
    <w:hidden/>
    <w:uiPriority w:val="99"/>
    <w:semiHidden/>
    <w:unhideWhenUsed/>
    <w:rsid w:val="00CA3C7A"/>
    <w:pPr>
      <w:pBdr>
        <w:bottom w:val="single" w:sz="6" w:space="1" w:color="auto"/>
      </w:pBdr>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CA3C7A"/>
    <w:rPr>
      <w:rFonts w:ascii="Arial" w:eastAsia="Times New Roman" w:hAnsi="Arial" w:cs="Arial"/>
      <w:vanish/>
      <w:sz w:val="16"/>
      <w:szCs w:val="16"/>
      <w:lang w:eastAsia="sl-SI"/>
    </w:rPr>
  </w:style>
  <w:style w:type="character" w:customStyle="1" w:styleId="glyphicon1">
    <w:name w:val="glyphicon1"/>
    <w:basedOn w:val="Privzetapisavaodstavka"/>
    <w:rsid w:val="00CA3C7A"/>
    <w:rPr>
      <w:rFonts w:ascii="Glyphicons Halflings" w:hAnsi="Glyphicons Halflings" w:hint="default"/>
      <w:b w:val="0"/>
      <w:bCs w:val="0"/>
      <w:i w:val="0"/>
      <w:iCs w:val="0"/>
    </w:rPr>
  </w:style>
  <w:style w:type="character" w:customStyle="1" w:styleId="small13">
    <w:name w:val="small13"/>
    <w:basedOn w:val="Privzetapisavaodstavka"/>
    <w:rsid w:val="00CA3C7A"/>
    <w:rPr>
      <w:sz w:val="20"/>
      <w:szCs w:val="20"/>
    </w:rPr>
  </w:style>
  <w:style w:type="paragraph" w:styleId="z-dnoobrazca">
    <w:name w:val="HTML Bottom of Form"/>
    <w:basedOn w:val="Navaden"/>
    <w:next w:val="Navaden"/>
    <w:link w:val="z-dnoobrazcaZnak"/>
    <w:hidden/>
    <w:uiPriority w:val="99"/>
    <w:semiHidden/>
    <w:unhideWhenUsed/>
    <w:rsid w:val="00CA3C7A"/>
    <w:pPr>
      <w:pBdr>
        <w:top w:val="single" w:sz="6" w:space="1" w:color="auto"/>
      </w:pBdr>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CA3C7A"/>
    <w:rPr>
      <w:rFonts w:ascii="Arial" w:eastAsia="Times New Roman" w:hAnsi="Arial" w:cs="Arial"/>
      <w:vanish/>
      <w:sz w:val="16"/>
      <w:szCs w:val="16"/>
      <w:lang w:eastAsia="sl-SI"/>
    </w:rPr>
  </w:style>
  <w:style w:type="character" w:customStyle="1" w:styleId="NogaZnak1">
    <w:name w:val="Noga Znak1"/>
    <w:basedOn w:val="Privzetapisavaodstavka"/>
    <w:rsid w:val="00CA3C7A"/>
    <w:rPr>
      <w:rFonts w:ascii="Calibri" w:eastAsia="Calibri" w:hAnsi="Calibri" w:cs="Times New Roman"/>
      <w:kern w:val="1"/>
      <w:sz w:val="24"/>
      <w:szCs w:val="24"/>
      <w:lang w:eastAsia="hi-IN" w:bidi="hi-IN"/>
    </w:rPr>
  </w:style>
  <w:style w:type="paragraph" w:customStyle="1" w:styleId="odstavek1">
    <w:name w:val="odstavek1"/>
    <w:basedOn w:val="Navaden"/>
    <w:rsid w:val="00CA3C7A"/>
    <w:pPr>
      <w:spacing w:before="240"/>
      <w:ind w:firstLine="1021"/>
      <w:jc w:val="both"/>
    </w:pPr>
    <w:rPr>
      <w:rFonts w:ascii="Arial" w:eastAsia="Times New Roman" w:hAnsi="Arial" w:cs="Arial"/>
      <w:sz w:val="22"/>
      <w:szCs w:val="22"/>
      <w:lang w:eastAsia="sl-SI"/>
    </w:rPr>
  </w:style>
  <w:style w:type="paragraph" w:customStyle="1" w:styleId="Default">
    <w:name w:val="Default"/>
    <w:rsid w:val="004D4BB8"/>
    <w:pPr>
      <w:autoSpaceDE w:val="0"/>
      <w:autoSpaceDN w:val="0"/>
      <w:adjustRightInd w:val="0"/>
    </w:pPr>
    <w:rPr>
      <w:rFonts w:ascii="Times New Roman" w:hAnsi="Times New Roman" w:cs="Times New Roman"/>
      <w:color w:val="000000"/>
      <w:sz w:val="24"/>
      <w:szCs w:val="24"/>
    </w:rPr>
  </w:style>
  <w:style w:type="character" w:styleId="Nerazreenaomemba">
    <w:name w:val="Unresolved Mention"/>
    <w:basedOn w:val="Privzetapisavaodstavka"/>
    <w:uiPriority w:val="99"/>
    <w:semiHidden/>
    <w:unhideWhenUsed/>
    <w:rsid w:val="000D5433"/>
    <w:rPr>
      <w:color w:val="605E5C"/>
      <w:shd w:val="clear" w:color="auto" w:fill="E1DFDD"/>
    </w:rPr>
  </w:style>
  <w:style w:type="table" w:customStyle="1" w:styleId="NormalTablePHPDOCX1">
    <w:name w:val="Normal Table PHPDOCX1"/>
    <w:uiPriority w:val="99"/>
    <w:semiHidden/>
    <w:unhideWhenUsed/>
    <w:qFormat/>
    <w:rsid w:val="007B6555"/>
    <w:rPr>
      <w:rFonts w:eastAsia="Times New Roman"/>
      <w:sz w:val="20"/>
      <w:szCs w:val="20"/>
    </w:rPr>
    <w:tblPr>
      <w:tblInd w:w="0" w:type="dxa"/>
      <w:tblCellMar>
        <w:top w:w="0" w:type="dxa"/>
        <w:left w:w="108" w:type="dxa"/>
        <w:bottom w:w="0" w:type="dxa"/>
        <w:right w:w="108" w:type="dxa"/>
      </w:tblCellMar>
    </w:tblPr>
  </w:style>
  <w:style w:type="paragraph" w:customStyle="1" w:styleId="Naslovstika">
    <w:name w:val="Naslov stika"/>
    <w:basedOn w:val="Navaden"/>
    <w:uiPriority w:val="4"/>
    <w:qFormat/>
    <w:rsid w:val="00944635"/>
    <w:pPr>
      <w:spacing w:before="320" w:after="200"/>
    </w:pPr>
    <w:rPr>
      <w:rFonts w:asciiTheme="majorHAnsi" w:eastAsiaTheme="majorEastAsia" w:hAnsiTheme="majorHAnsi" w:cstheme="majorBidi"/>
      <w:color w:val="5B9BD5" w:themeColor="accent1"/>
      <w:kern w:val="2"/>
      <w:sz w:val="24"/>
      <w:lang w:val="en-US"/>
      <w14:ligatures w14:val="standard"/>
    </w:rPr>
  </w:style>
  <w:style w:type="paragraph" w:customStyle="1" w:styleId="Index">
    <w:name w:val="Index"/>
    <w:basedOn w:val="Navaden"/>
    <w:rsid w:val="00EF30A5"/>
    <w:pPr>
      <w:suppressLineNumbers/>
      <w:suppressAutoHyphens/>
    </w:pPr>
    <w:rPr>
      <w:rFonts w:ascii="Times New Roman" w:eastAsia="Times New Roman" w:hAnsi="Times New Roman" w:cs="Tahoma"/>
      <w:sz w:val="24"/>
      <w:szCs w:val="24"/>
      <w:lang w:val="en-GB" w:eastAsia="ar-SA"/>
    </w:rPr>
  </w:style>
  <w:style w:type="paragraph" w:customStyle="1" w:styleId="BodyText21">
    <w:name w:val="Body Text 21"/>
    <w:basedOn w:val="Navaden"/>
    <w:rsid w:val="00EF30A5"/>
    <w:pPr>
      <w:suppressAutoHyphens/>
      <w:jc w:val="both"/>
    </w:pPr>
    <w:rPr>
      <w:rFonts w:ascii="Times New Roman" w:eastAsia="Times New Roman" w:hAnsi="Times New Roman" w:cs="Times New Roman"/>
      <w:b/>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4602">
      <w:bodyDiv w:val="1"/>
      <w:marLeft w:val="0"/>
      <w:marRight w:val="0"/>
      <w:marTop w:val="0"/>
      <w:marBottom w:val="0"/>
      <w:divBdr>
        <w:top w:val="none" w:sz="0" w:space="0" w:color="auto"/>
        <w:left w:val="none" w:sz="0" w:space="0" w:color="auto"/>
        <w:bottom w:val="none" w:sz="0" w:space="0" w:color="auto"/>
        <w:right w:val="none" w:sz="0" w:space="0" w:color="auto"/>
      </w:divBdr>
    </w:div>
    <w:div w:id="85346115">
      <w:bodyDiv w:val="1"/>
      <w:marLeft w:val="0"/>
      <w:marRight w:val="0"/>
      <w:marTop w:val="0"/>
      <w:marBottom w:val="0"/>
      <w:divBdr>
        <w:top w:val="none" w:sz="0" w:space="0" w:color="auto"/>
        <w:left w:val="none" w:sz="0" w:space="0" w:color="auto"/>
        <w:bottom w:val="none" w:sz="0" w:space="0" w:color="auto"/>
        <w:right w:val="none" w:sz="0" w:space="0" w:color="auto"/>
      </w:divBdr>
    </w:div>
    <w:div w:id="162480850">
      <w:bodyDiv w:val="1"/>
      <w:marLeft w:val="0"/>
      <w:marRight w:val="0"/>
      <w:marTop w:val="0"/>
      <w:marBottom w:val="0"/>
      <w:divBdr>
        <w:top w:val="none" w:sz="0" w:space="0" w:color="auto"/>
        <w:left w:val="none" w:sz="0" w:space="0" w:color="auto"/>
        <w:bottom w:val="none" w:sz="0" w:space="0" w:color="auto"/>
        <w:right w:val="none" w:sz="0" w:space="0" w:color="auto"/>
      </w:divBdr>
    </w:div>
    <w:div w:id="328480569">
      <w:bodyDiv w:val="1"/>
      <w:marLeft w:val="0"/>
      <w:marRight w:val="0"/>
      <w:marTop w:val="0"/>
      <w:marBottom w:val="0"/>
      <w:divBdr>
        <w:top w:val="none" w:sz="0" w:space="0" w:color="auto"/>
        <w:left w:val="none" w:sz="0" w:space="0" w:color="auto"/>
        <w:bottom w:val="none" w:sz="0" w:space="0" w:color="auto"/>
        <w:right w:val="none" w:sz="0" w:space="0" w:color="auto"/>
      </w:divBdr>
    </w:div>
    <w:div w:id="452361025">
      <w:bodyDiv w:val="1"/>
      <w:marLeft w:val="0"/>
      <w:marRight w:val="0"/>
      <w:marTop w:val="0"/>
      <w:marBottom w:val="0"/>
      <w:divBdr>
        <w:top w:val="none" w:sz="0" w:space="0" w:color="auto"/>
        <w:left w:val="none" w:sz="0" w:space="0" w:color="auto"/>
        <w:bottom w:val="none" w:sz="0" w:space="0" w:color="auto"/>
        <w:right w:val="none" w:sz="0" w:space="0" w:color="auto"/>
      </w:divBdr>
    </w:div>
    <w:div w:id="476609382">
      <w:bodyDiv w:val="1"/>
      <w:marLeft w:val="0"/>
      <w:marRight w:val="0"/>
      <w:marTop w:val="0"/>
      <w:marBottom w:val="0"/>
      <w:divBdr>
        <w:top w:val="none" w:sz="0" w:space="0" w:color="auto"/>
        <w:left w:val="none" w:sz="0" w:space="0" w:color="auto"/>
        <w:bottom w:val="none" w:sz="0" w:space="0" w:color="auto"/>
        <w:right w:val="none" w:sz="0" w:space="0" w:color="auto"/>
      </w:divBdr>
    </w:div>
    <w:div w:id="668287582">
      <w:bodyDiv w:val="1"/>
      <w:marLeft w:val="0"/>
      <w:marRight w:val="0"/>
      <w:marTop w:val="0"/>
      <w:marBottom w:val="0"/>
      <w:divBdr>
        <w:top w:val="none" w:sz="0" w:space="0" w:color="auto"/>
        <w:left w:val="none" w:sz="0" w:space="0" w:color="auto"/>
        <w:bottom w:val="none" w:sz="0" w:space="0" w:color="auto"/>
        <w:right w:val="none" w:sz="0" w:space="0" w:color="auto"/>
      </w:divBdr>
    </w:div>
    <w:div w:id="702831209">
      <w:bodyDiv w:val="1"/>
      <w:marLeft w:val="0"/>
      <w:marRight w:val="0"/>
      <w:marTop w:val="0"/>
      <w:marBottom w:val="0"/>
      <w:divBdr>
        <w:top w:val="none" w:sz="0" w:space="0" w:color="auto"/>
        <w:left w:val="none" w:sz="0" w:space="0" w:color="auto"/>
        <w:bottom w:val="none" w:sz="0" w:space="0" w:color="auto"/>
        <w:right w:val="none" w:sz="0" w:space="0" w:color="auto"/>
      </w:divBdr>
    </w:div>
    <w:div w:id="757168400">
      <w:bodyDiv w:val="1"/>
      <w:marLeft w:val="0"/>
      <w:marRight w:val="0"/>
      <w:marTop w:val="0"/>
      <w:marBottom w:val="0"/>
      <w:divBdr>
        <w:top w:val="none" w:sz="0" w:space="0" w:color="auto"/>
        <w:left w:val="none" w:sz="0" w:space="0" w:color="auto"/>
        <w:bottom w:val="none" w:sz="0" w:space="0" w:color="auto"/>
        <w:right w:val="none" w:sz="0" w:space="0" w:color="auto"/>
      </w:divBdr>
    </w:div>
    <w:div w:id="810908859">
      <w:bodyDiv w:val="1"/>
      <w:marLeft w:val="0"/>
      <w:marRight w:val="0"/>
      <w:marTop w:val="0"/>
      <w:marBottom w:val="0"/>
      <w:divBdr>
        <w:top w:val="none" w:sz="0" w:space="0" w:color="auto"/>
        <w:left w:val="none" w:sz="0" w:space="0" w:color="auto"/>
        <w:bottom w:val="none" w:sz="0" w:space="0" w:color="auto"/>
        <w:right w:val="none" w:sz="0" w:space="0" w:color="auto"/>
      </w:divBdr>
    </w:div>
    <w:div w:id="846792195">
      <w:bodyDiv w:val="1"/>
      <w:marLeft w:val="0"/>
      <w:marRight w:val="0"/>
      <w:marTop w:val="0"/>
      <w:marBottom w:val="0"/>
      <w:divBdr>
        <w:top w:val="none" w:sz="0" w:space="0" w:color="auto"/>
        <w:left w:val="none" w:sz="0" w:space="0" w:color="auto"/>
        <w:bottom w:val="none" w:sz="0" w:space="0" w:color="auto"/>
        <w:right w:val="none" w:sz="0" w:space="0" w:color="auto"/>
      </w:divBdr>
    </w:div>
    <w:div w:id="913470395">
      <w:bodyDiv w:val="1"/>
      <w:marLeft w:val="0"/>
      <w:marRight w:val="0"/>
      <w:marTop w:val="0"/>
      <w:marBottom w:val="0"/>
      <w:divBdr>
        <w:top w:val="none" w:sz="0" w:space="0" w:color="auto"/>
        <w:left w:val="none" w:sz="0" w:space="0" w:color="auto"/>
        <w:bottom w:val="none" w:sz="0" w:space="0" w:color="auto"/>
        <w:right w:val="none" w:sz="0" w:space="0" w:color="auto"/>
      </w:divBdr>
    </w:div>
    <w:div w:id="937057666">
      <w:bodyDiv w:val="1"/>
      <w:marLeft w:val="0"/>
      <w:marRight w:val="0"/>
      <w:marTop w:val="0"/>
      <w:marBottom w:val="0"/>
      <w:divBdr>
        <w:top w:val="none" w:sz="0" w:space="0" w:color="auto"/>
        <w:left w:val="none" w:sz="0" w:space="0" w:color="auto"/>
        <w:bottom w:val="none" w:sz="0" w:space="0" w:color="auto"/>
        <w:right w:val="none" w:sz="0" w:space="0" w:color="auto"/>
      </w:divBdr>
    </w:div>
    <w:div w:id="1003439583">
      <w:bodyDiv w:val="1"/>
      <w:marLeft w:val="0"/>
      <w:marRight w:val="0"/>
      <w:marTop w:val="0"/>
      <w:marBottom w:val="0"/>
      <w:divBdr>
        <w:top w:val="none" w:sz="0" w:space="0" w:color="auto"/>
        <w:left w:val="none" w:sz="0" w:space="0" w:color="auto"/>
        <w:bottom w:val="none" w:sz="0" w:space="0" w:color="auto"/>
        <w:right w:val="none" w:sz="0" w:space="0" w:color="auto"/>
      </w:divBdr>
    </w:div>
    <w:div w:id="1185051253">
      <w:bodyDiv w:val="1"/>
      <w:marLeft w:val="0"/>
      <w:marRight w:val="0"/>
      <w:marTop w:val="0"/>
      <w:marBottom w:val="0"/>
      <w:divBdr>
        <w:top w:val="none" w:sz="0" w:space="0" w:color="auto"/>
        <w:left w:val="none" w:sz="0" w:space="0" w:color="auto"/>
        <w:bottom w:val="none" w:sz="0" w:space="0" w:color="auto"/>
        <w:right w:val="none" w:sz="0" w:space="0" w:color="auto"/>
      </w:divBdr>
    </w:div>
    <w:div w:id="1373309452">
      <w:bodyDiv w:val="1"/>
      <w:marLeft w:val="0"/>
      <w:marRight w:val="0"/>
      <w:marTop w:val="0"/>
      <w:marBottom w:val="0"/>
      <w:divBdr>
        <w:top w:val="none" w:sz="0" w:space="0" w:color="auto"/>
        <w:left w:val="none" w:sz="0" w:space="0" w:color="auto"/>
        <w:bottom w:val="none" w:sz="0" w:space="0" w:color="auto"/>
        <w:right w:val="none" w:sz="0" w:space="0" w:color="auto"/>
      </w:divBdr>
    </w:div>
    <w:div w:id="1428237677">
      <w:bodyDiv w:val="1"/>
      <w:marLeft w:val="0"/>
      <w:marRight w:val="0"/>
      <w:marTop w:val="0"/>
      <w:marBottom w:val="0"/>
      <w:divBdr>
        <w:top w:val="none" w:sz="0" w:space="0" w:color="auto"/>
        <w:left w:val="none" w:sz="0" w:space="0" w:color="auto"/>
        <w:bottom w:val="none" w:sz="0" w:space="0" w:color="auto"/>
        <w:right w:val="none" w:sz="0" w:space="0" w:color="auto"/>
      </w:divBdr>
    </w:div>
    <w:div w:id="1457748279">
      <w:bodyDiv w:val="1"/>
      <w:marLeft w:val="0"/>
      <w:marRight w:val="0"/>
      <w:marTop w:val="0"/>
      <w:marBottom w:val="0"/>
      <w:divBdr>
        <w:top w:val="none" w:sz="0" w:space="0" w:color="auto"/>
        <w:left w:val="none" w:sz="0" w:space="0" w:color="auto"/>
        <w:bottom w:val="none" w:sz="0" w:space="0" w:color="auto"/>
        <w:right w:val="none" w:sz="0" w:space="0" w:color="auto"/>
      </w:divBdr>
    </w:div>
    <w:div w:id="1476532050">
      <w:bodyDiv w:val="1"/>
      <w:marLeft w:val="0"/>
      <w:marRight w:val="0"/>
      <w:marTop w:val="0"/>
      <w:marBottom w:val="0"/>
      <w:divBdr>
        <w:top w:val="none" w:sz="0" w:space="0" w:color="auto"/>
        <w:left w:val="none" w:sz="0" w:space="0" w:color="auto"/>
        <w:bottom w:val="none" w:sz="0" w:space="0" w:color="auto"/>
        <w:right w:val="none" w:sz="0" w:space="0" w:color="auto"/>
      </w:divBdr>
    </w:div>
    <w:div w:id="1506167504">
      <w:bodyDiv w:val="1"/>
      <w:marLeft w:val="0"/>
      <w:marRight w:val="0"/>
      <w:marTop w:val="0"/>
      <w:marBottom w:val="0"/>
      <w:divBdr>
        <w:top w:val="none" w:sz="0" w:space="0" w:color="auto"/>
        <w:left w:val="none" w:sz="0" w:space="0" w:color="auto"/>
        <w:bottom w:val="none" w:sz="0" w:space="0" w:color="auto"/>
        <w:right w:val="none" w:sz="0" w:space="0" w:color="auto"/>
      </w:divBdr>
    </w:div>
    <w:div w:id="1676225218">
      <w:bodyDiv w:val="1"/>
      <w:marLeft w:val="0"/>
      <w:marRight w:val="0"/>
      <w:marTop w:val="0"/>
      <w:marBottom w:val="0"/>
      <w:divBdr>
        <w:top w:val="none" w:sz="0" w:space="0" w:color="auto"/>
        <w:left w:val="none" w:sz="0" w:space="0" w:color="auto"/>
        <w:bottom w:val="none" w:sz="0" w:space="0" w:color="auto"/>
        <w:right w:val="none" w:sz="0" w:space="0" w:color="auto"/>
      </w:divBdr>
    </w:div>
    <w:div w:id="1736588255">
      <w:bodyDiv w:val="1"/>
      <w:marLeft w:val="0"/>
      <w:marRight w:val="0"/>
      <w:marTop w:val="0"/>
      <w:marBottom w:val="0"/>
      <w:divBdr>
        <w:top w:val="none" w:sz="0" w:space="0" w:color="auto"/>
        <w:left w:val="none" w:sz="0" w:space="0" w:color="auto"/>
        <w:bottom w:val="none" w:sz="0" w:space="0" w:color="auto"/>
        <w:right w:val="none" w:sz="0" w:space="0" w:color="auto"/>
      </w:divBdr>
    </w:div>
    <w:div w:id="1805271259">
      <w:bodyDiv w:val="1"/>
      <w:marLeft w:val="0"/>
      <w:marRight w:val="0"/>
      <w:marTop w:val="0"/>
      <w:marBottom w:val="0"/>
      <w:divBdr>
        <w:top w:val="none" w:sz="0" w:space="0" w:color="auto"/>
        <w:left w:val="none" w:sz="0" w:space="0" w:color="auto"/>
        <w:bottom w:val="none" w:sz="0" w:space="0" w:color="auto"/>
        <w:right w:val="none" w:sz="0" w:space="0" w:color="auto"/>
      </w:divBdr>
    </w:div>
    <w:div w:id="1865360122">
      <w:bodyDiv w:val="1"/>
      <w:marLeft w:val="0"/>
      <w:marRight w:val="0"/>
      <w:marTop w:val="0"/>
      <w:marBottom w:val="0"/>
      <w:divBdr>
        <w:top w:val="none" w:sz="0" w:space="0" w:color="auto"/>
        <w:left w:val="none" w:sz="0" w:space="0" w:color="auto"/>
        <w:bottom w:val="none" w:sz="0" w:space="0" w:color="auto"/>
        <w:right w:val="none" w:sz="0" w:space="0" w:color="auto"/>
      </w:divBdr>
    </w:div>
    <w:div w:id="1900170810">
      <w:bodyDiv w:val="1"/>
      <w:marLeft w:val="0"/>
      <w:marRight w:val="0"/>
      <w:marTop w:val="0"/>
      <w:marBottom w:val="0"/>
      <w:divBdr>
        <w:top w:val="none" w:sz="0" w:space="0" w:color="auto"/>
        <w:left w:val="none" w:sz="0" w:space="0" w:color="auto"/>
        <w:bottom w:val="none" w:sz="0" w:space="0" w:color="auto"/>
        <w:right w:val="none" w:sz="0" w:space="0" w:color="auto"/>
      </w:divBdr>
    </w:div>
    <w:div w:id="1959603869">
      <w:bodyDiv w:val="1"/>
      <w:marLeft w:val="0"/>
      <w:marRight w:val="0"/>
      <w:marTop w:val="0"/>
      <w:marBottom w:val="0"/>
      <w:divBdr>
        <w:top w:val="none" w:sz="0" w:space="0" w:color="auto"/>
        <w:left w:val="none" w:sz="0" w:space="0" w:color="auto"/>
        <w:bottom w:val="none" w:sz="0" w:space="0" w:color="auto"/>
        <w:right w:val="none" w:sz="0" w:space="0" w:color="auto"/>
      </w:divBdr>
    </w:div>
    <w:div w:id="2022002264">
      <w:bodyDiv w:val="1"/>
      <w:marLeft w:val="0"/>
      <w:marRight w:val="0"/>
      <w:marTop w:val="0"/>
      <w:marBottom w:val="0"/>
      <w:divBdr>
        <w:top w:val="none" w:sz="0" w:space="0" w:color="auto"/>
        <w:left w:val="none" w:sz="0" w:space="0" w:color="auto"/>
        <w:bottom w:val="none" w:sz="0" w:space="0" w:color="auto"/>
        <w:right w:val="none" w:sz="0" w:space="0" w:color="auto"/>
      </w:divBdr>
    </w:div>
    <w:div w:id="2042898927">
      <w:bodyDiv w:val="1"/>
      <w:marLeft w:val="0"/>
      <w:marRight w:val="0"/>
      <w:marTop w:val="0"/>
      <w:marBottom w:val="0"/>
      <w:divBdr>
        <w:top w:val="none" w:sz="0" w:space="0" w:color="auto"/>
        <w:left w:val="none" w:sz="0" w:space="0" w:color="auto"/>
        <w:bottom w:val="none" w:sz="0" w:space="0" w:color="auto"/>
        <w:right w:val="none" w:sz="0" w:space="0" w:color="auto"/>
      </w:divBdr>
    </w:div>
    <w:div w:id="20959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2-01-2511" TargetMode="External"/><Relationship Id="rId18" Type="http://schemas.openxmlformats.org/officeDocument/2006/relationships/hyperlink" Target="http://www.uradni-list.si/1/objava.jsp?sop=2011-01-2820" TargetMode="External"/><Relationship Id="rId26" Type="http://schemas.openxmlformats.org/officeDocument/2006/relationships/hyperlink" Target="http://www.uradni-list.si/1/objava.jsp?sop=2015-01-2277" TargetMode="External"/><Relationship Id="rId39" Type="http://schemas.openxmlformats.org/officeDocument/2006/relationships/hyperlink" Target="https://ejn.gov.si" TargetMode="External"/><Relationship Id="rId21" Type="http://schemas.openxmlformats.org/officeDocument/2006/relationships/hyperlink" Target="http://www.uradni-list.si/1/objava.jsp?sop=2017-01-2880" TargetMode="External"/><Relationship Id="rId34" Type="http://schemas.openxmlformats.org/officeDocument/2006/relationships/hyperlink" Target="http://www.uradni-list.si/1/objava.jsp?sop=2017-01-2913" TargetMode="External"/><Relationship Id="rId42" Type="http://schemas.openxmlformats.org/officeDocument/2006/relationships/hyperlink" Target="https://ejn.gov.si/espd/" TargetMode="External"/><Relationship Id="rId47" Type="http://schemas.openxmlformats.org/officeDocument/2006/relationships/hyperlink" Target="http://www.uradni-list.si/1/objava.jsp?sop=2023-01-2599"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23-01-2599" TargetMode="External"/><Relationship Id="rId29" Type="http://schemas.openxmlformats.org/officeDocument/2006/relationships/hyperlink" Target="http://www.uradni-list.si/1/objava.jsp?sop=2020-01-3501" TargetMode="External"/><Relationship Id="rId11" Type="http://schemas.openxmlformats.org/officeDocument/2006/relationships/hyperlink" Target="http://www.uradni-list.si/1/objava.jsp?sop=2022-01-0107" TargetMode="External"/><Relationship Id="rId24" Type="http://schemas.openxmlformats.org/officeDocument/2006/relationships/hyperlink" Target="http://www.uradni-list.si/1/objava.jsp?sop=2013-21-0433" TargetMode="External"/><Relationship Id="rId32" Type="http://schemas.openxmlformats.org/officeDocument/2006/relationships/hyperlink" Target="http://www.uradni-list.si/1/objava.jsp?sop=2021-01-3972" TargetMode="External"/><Relationship Id="rId37" Type="http://schemas.openxmlformats.org/officeDocument/2006/relationships/hyperlink" Target="http://www.uradni-list.si/1/objava.jsp?sop=2016-01-2761" TargetMode="External"/><Relationship Id="rId40" Type="http://schemas.openxmlformats.org/officeDocument/2006/relationships/hyperlink" Target="https://ejn.gov.si/" TargetMode="External"/><Relationship Id="rId45" Type="http://schemas.openxmlformats.org/officeDocument/2006/relationships/hyperlink" Target="http://www.uradni-list.si/1/objava.jsp?sop=2020-01-2765" TargetMode="External"/><Relationship Id="rId5" Type="http://schemas.openxmlformats.org/officeDocument/2006/relationships/webSettings" Target="webSettings.xml"/><Relationship Id="rId15" Type="http://schemas.openxmlformats.org/officeDocument/2006/relationships/hyperlink" Target="http://www.uradni-list.si/1/objava.jsp?sop=2023-01-2599" TargetMode="External"/><Relationship Id="rId23" Type="http://schemas.openxmlformats.org/officeDocument/2006/relationships/hyperlink" Target="http://www.uradni-list.si/1/objava.jsp?sop=2011-01-0449" TargetMode="External"/><Relationship Id="rId28" Type="http://schemas.openxmlformats.org/officeDocument/2006/relationships/hyperlink" Target="http://www.uradni-list.si/1/objava.jsp?sop=2018-01-0544" TargetMode="External"/><Relationship Id="rId36" Type="http://schemas.openxmlformats.org/officeDocument/2006/relationships/hyperlink" Target="http://www.uradni-list.si/1/objava.jsp?sop=2007-01-4826" TargetMode="External"/><Relationship Id="rId49" Type="http://schemas.openxmlformats.org/officeDocument/2006/relationships/footer" Target="footer1.xml"/><Relationship Id="rId10" Type="http://schemas.openxmlformats.org/officeDocument/2006/relationships/hyperlink" Target="http://www.uradni-list.si/1/objava.jsp?sop=2021-01-2575" TargetMode="External"/><Relationship Id="rId19" Type="http://schemas.openxmlformats.org/officeDocument/2006/relationships/hyperlink" Target="http://www.uradni-list.si/1/objava.jsp?sop=2013-01-2513" TargetMode="External"/><Relationship Id="rId31" Type="http://schemas.openxmlformats.org/officeDocument/2006/relationships/hyperlink" Target="http://www.uradni-list.si/1/objava.jsp?sop=2020-01-2765" TargetMode="External"/><Relationship Id="rId44" Type="http://schemas.openxmlformats.org/officeDocument/2006/relationships/hyperlink" Target="http://www.uradni-list.si/1/objava.jsp?sop=2019-01-320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8-01-0588" TargetMode="External"/><Relationship Id="rId14" Type="http://schemas.openxmlformats.org/officeDocument/2006/relationships/hyperlink" Target="http://www.uradni-list.si/1/objava.jsp?sop=2023-01-0530" TargetMode="External"/><Relationship Id="rId22" Type="http://schemas.openxmlformats.org/officeDocument/2006/relationships/hyperlink" Target="http://www.uradni-list.si/1/objava.jsp?sop=2019-01-3209" TargetMode="External"/><Relationship Id="rId27" Type="http://schemas.openxmlformats.org/officeDocument/2006/relationships/hyperlink" Target="http://www.uradni-list.si/1/objava.jsp?sop=2015-01-3772" TargetMode="External"/><Relationship Id="rId30" Type="http://schemas.openxmlformats.org/officeDocument/2006/relationships/hyperlink" Target="http://www.uradni-list.si/1/objava.jsp?sop=2023-01-0348" TargetMode="External"/><Relationship Id="rId35" Type="http://schemas.openxmlformats.org/officeDocument/2006/relationships/hyperlink" Target="http://www.uradni-list.si/1/objava.jsp?sop=2022-01-3213" TargetMode="External"/><Relationship Id="rId43" Type="http://schemas.openxmlformats.org/officeDocument/2006/relationships/hyperlink" Target="https://ejn.gov.si/sistem/usmeritve-in-navodila/navodila-in-obrazci.html" TargetMode="External"/><Relationship Id="rId48" Type="http://schemas.openxmlformats.org/officeDocument/2006/relationships/header" Target="header1.xml"/><Relationship Id="rId8" Type="http://schemas.openxmlformats.org/officeDocument/2006/relationships/hyperlink" Target="http://www.uradni-list.si/1/objava.jsp?sop=2015-01-3570"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radni-list.si/1/objava.jsp?sop=2022-01-1705" TargetMode="External"/><Relationship Id="rId17" Type="http://schemas.openxmlformats.org/officeDocument/2006/relationships/hyperlink" Target="http://www.uradni-list.si/1/objava.jsp?sop=2011-01-2040" TargetMode="External"/><Relationship Id="rId25" Type="http://schemas.openxmlformats.org/officeDocument/2006/relationships/hyperlink" Target="http://www.uradni-list.si/1/objava.jsp?sop=2013-01-3677" TargetMode="External"/><Relationship Id="rId33" Type="http://schemas.openxmlformats.org/officeDocument/2006/relationships/hyperlink" Target="http://www.uradni-list.si/1/objava.jsp?sop=2022-01-2603" TargetMode="External"/><Relationship Id="rId38" Type="http://schemas.openxmlformats.org/officeDocument/2006/relationships/hyperlink" Target="http://www.uradni-list.si/1/objava.jsp?sop=2018-01-0865" TargetMode="External"/><Relationship Id="rId46" Type="http://schemas.openxmlformats.org/officeDocument/2006/relationships/hyperlink" Target="http://www.uradni-list.si/1/objava.jsp?sop=2023-01-2599" TargetMode="External"/><Relationship Id="rId20" Type="http://schemas.openxmlformats.org/officeDocument/2006/relationships/hyperlink" Target="http://www.uradni-list.si/1/objava.jsp?sop=2014-01-3646" TargetMode="External"/><Relationship Id="rId41" Type="http://schemas.openxmlformats.org/officeDocument/2006/relationships/hyperlink" Target="https://ejn.gov.si/"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11BC7B-FF50-42F4-8D1C-E78952BF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31858</Words>
  <Characters>181595</Characters>
  <Application>Microsoft Office Word</Application>
  <DocSecurity>0</DocSecurity>
  <Lines>1513</Lines>
  <Paragraphs>426</Paragraphs>
  <ScaleCrop>false</ScaleCrop>
  <HeadingPairs>
    <vt:vector size="4" baseType="variant">
      <vt:variant>
        <vt:lpstr>Naslov</vt:lpstr>
      </vt:variant>
      <vt:variant>
        <vt:i4>1</vt:i4>
      </vt:variant>
      <vt:variant>
        <vt:lpstr>Podnaslovi</vt:lpstr>
      </vt:variant>
      <vt:variant>
        <vt:i4>57</vt:i4>
      </vt:variant>
    </vt:vector>
  </HeadingPairs>
  <TitlesOfParts>
    <vt:vector size="58" baseType="lpstr">
      <vt:lpstr/>
      <vt:lpstr>POVABILO K ODDAJI PONUDBE</vt:lpstr>
      <vt:lpstr>    INFORMACIJE O NAROČNIKU</vt:lpstr>
      <vt:lpstr>    </vt:lpstr>
      <vt:lpstr>    SPLOŠNE INFORMACIJE O JAVNEM NAROČILU</vt:lpstr>
      <vt:lpstr>NAVODILA PONUDNIKOM ZA IZDELAVO PONUDBE</vt:lpstr>
      <vt:lpstr>    PRAVNA PODLAGA ZA IZVEDBO JAVNEGA NAROČILA</vt:lpstr>
      <vt:lpstr>    OBVLADOVANJE KORUPTIVNIH TVEGANJ</vt:lpstr>
      <vt:lpstr>        PROTIKORUPCIJSKA KLAVZULA</vt:lpstr>
      <vt:lpstr>        PODATKI O LASTNIŠTVU</vt:lpstr>
      <vt:lpstr>        OMEJITVE POSLOVANJA</vt:lpstr>
      <vt:lpstr>    PONUDBA</vt:lpstr>
      <vt:lpstr>        VSEBINA IN OBLIKA PONUDBE</vt:lpstr>
      <vt:lpstr>        JEZIK V PONUDBI</vt:lpstr>
      <vt:lpstr>        SKUPNA PONUDBA </vt:lpstr>
      <vt:lpstr>        NASTOPANJE S PODIZVAJALCI</vt:lpstr>
      <vt:lpstr>    </vt:lpstr>
      <vt:lpstr>        PONUDBA Z UPORABO ZMOGLJIVOSTI DRUGIH SUBJEKTOV</vt:lpstr>
      <vt:lpstr>        ESPD OBRAZEC</vt:lpstr>
      <vt:lpstr>        JAVNOST IN ZAUPNOST (POSLOVNA SKRIVNOST) PODATKOV V PONUDBI</vt:lpstr>
      <vt:lpstr>        POJASNILA, VPRAŠANJA IN DODATNE INFORMACIJE </vt:lpstr>
      <vt:lpstr>        ODDAJA PONUDBE</vt:lpstr>
      <vt:lpstr>        ODPIRANJE PONUDB</vt:lpstr>
      <vt:lpstr>        VELJAVNOST PONUDBE</vt:lpstr>
      <vt:lpstr>    ROK IZVEDBE DEL</vt:lpstr>
      <vt:lpstr>    </vt:lpstr>
      <vt:lpstr>    Izvajalec/ponudnik in naročnik se lahko v izjemnih primerih dogovorita za spreme</vt:lpstr>
      <vt:lpstr>    UGOTAVLJANJE SPOSOBNOSTI</vt:lpstr>
      <vt:lpstr>        RAZLOGI ZA IZKLJUČITEV</vt:lpstr>
      <vt:lpstr>        POGOJI ZA SODELOVANJE</vt:lpstr>
      <vt:lpstr>    MERILA</vt:lpstr>
      <vt:lpstr>    PONUDBENA CENA </vt:lpstr>
      <vt:lpstr>    ZAVAROVANJA</vt:lpstr>
      <vt:lpstr>        INSTRUMENT FINANČNEGA ZAVAROVANJA ZA RESNOST PONUDBE</vt:lpstr>
      <vt:lpstr>        INSTRUMENT FIN. ZAVAROVANJA ZA DOBRO IZVEDBO POGODBENIH OBVEZNOSTI</vt:lpstr>
      <vt:lpstr>        ZAVAROVANJE ZA ŠKODO</vt:lpstr>
      <vt:lpstr>        </vt:lpstr>
      <vt:lpstr>        INSTRUMENT FINANČNEGA ZAVARAOVANJA ZA ODPRAVO NAPAK V GARANCIJSKEM ROKU</vt:lpstr>
      <vt:lpstr>    POGODBA </vt:lpstr>
      <vt:lpstr>    POSTOPEK IZBIRE IZVAJALCA</vt:lpstr>
      <vt:lpstr>    PRAVNO VARSTVO</vt:lpstr>
      <vt:lpstr>    SKLOPI </vt:lpstr>
      <vt:lpstr>OBRAZCI ZA SESTAVO PONUDBE</vt:lpstr>
      <vt:lpstr>    OBRAZEC ŠT. 1</vt:lpstr>
      <vt:lpstr>    </vt:lpstr>
      <vt:lpstr>    ESPD OBRAZEC</vt:lpstr>
      <vt:lpstr>    </vt:lpstr>
      <vt:lpstr>    OBRAZEC ŠT. 3</vt:lpstr>
      <vt:lpstr>    OBRAZEC ŠT. 4</vt:lpstr>
      <vt:lpstr>    OBRAZEC ŠT. 5</vt:lpstr>
      <vt:lpstr>    OBRAZEC ŠT. 6</vt:lpstr>
      <vt:lpstr>    OBRAZEC ŠT. 7a</vt:lpstr>
      <vt:lpstr>    OBRAZEC ŠT. 7b</vt:lpstr>
      <vt:lpstr>    </vt:lpstr>
      <vt:lpstr>    OBRAZEC ŠT. 8</vt:lpstr>
      <vt:lpstr>    OBRAZEC ŠT. 9</vt:lpstr>
      <vt:lpstr>    OBRAZEC ŠT. 10 a</vt:lpstr>
      <vt:lpstr>    OBRAZEC ŠT. 10b</vt:lpstr>
    </vt:vector>
  </TitlesOfParts>
  <LinksUpToDate>false</LinksUpToDate>
  <CharactersWithSpaces>213027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2025-01-10T09:43:00Z</dcterms:created>
  <dcterms:modified xsi:type="dcterms:W3CDTF">2025-01-10T09:43:00Z</dcterms:modified>
</cp:coreProperties>
</file>