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8B57" w14:textId="7694EAB7" w:rsidR="00A24E36" w:rsidRDefault="003B5004" w:rsidP="00462001">
      <w:pPr>
        <w:jc w:val="both"/>
        <w:rPr>
          <w:b/>
          <w:bCs/>
        </w:rPr>
      </w:pPr>
      <w:r>
        <w:rPr>
          <w:b/>
          <w:bCs/>
        </w:rPr>
        <w:t xml:space="preserve">Objavljen je </w:t>
      </w:r>
      <w:r w:rsidR="00E571E8">
        <w:rPr>
          <w:b/>
          <w:bCs/>
        </w:rPr>
        <w:t>2</w:t>
      </w:r>
      <w:r>
        <w:rPr>
          <w:b/>
          <w:bCs/>
        </w:rPr>
        <w:t xml:space="preserve">. </w:t>
      </w:r>
      <w:r w:rsidR="00E571E8">
        <w:rPr>
          <w:b/>
          <w:bCs/>
        </w:rPr>
        <w:t>j</w:t>
      </w:r>
      <w:r>
        <w:rPr>
          <w:b/>
          <w:bCs/>
        </w:rPr>
        <w:t xml:space="preserve">avni poziv za izbor projektov LAS Sožitje med mestom in podeželjem </w:t>
      </w:r>
    </w:p>
    <w:p w14:paraId="4865F110" w14:textId="545E54EA" w:rsidR="00C653E3" w:rsidRDefault="00E571E8" w:rsidP="00462001">
      <w:pPr>
        <w:jc w:val="both"/>
      </w:pPr>
      <w:r>
        <w:t>Natanko pred letom dni so bili potrjeni najbolje ocenjeni projekti, ki so se prijavili na 1. javni poziv L</w:t>
      </w:r>
      <w:r w:rsidR="00624E34">
        <w:t>okalne akcijske skupine (LAS)</w:t>
      </w:r>
      <w:r>
        <w:t xml:space="preserve"> Sožitje med mestom in podeželjem. Tako Regionalna razvojna agencija ljubljanske urbane regije (RRA LUR), kot novi vodilni partner LAS s tem programskim obdobjem od leta 2023 dalje, spremlj</w:t>
      </w:r>
      <w:r w:rsidR="00C653E3">
        <w:t>a</w:t>
      </w:r>
      <w:r>
        <w:t xml:space="preserve"> izvajanje šestih projektov</w:t>
      </w:r>
      <w:r w:rsidR="00C653E3">
        <w:t xml:space="preserve">: Center za izobraževanje in medgeneracijsko druženje - Rašica je Špica, </w:t>
      </w:r>
      <w:r w:rsidR="00C653E3" w:rsidRPr="00C653E3">
        <w:t>Orle – dediščina in doživetja</w:t>
      </w:r>
      <w:r w:rsidR="00C653E3">
        <w:t xml:space="preserve">, Prvi zeleni festival v Grosuplju, </w:t>
      </w:r>
      <w:r w:rsidR="00C653E3" w:rsidRPr="00C653E3">
        <w:t>Sadna pot sprostitve</w:t>
      </w:r>
      <w:r w:rsidR="00C653E3">
        <w:t xml:space="preserve"> (na Škofljici), Športajmo na Igu in </w:t>
      </w:r>
      <w:r w:rsidR="00C653E3" w:rsidRPr="00C653E3">
        <w:t>BeSNICA - Be Sustainable, Natural,Innovative, Creative, Authentic</w:t>
      </w:r>
      <w:r w:rsidR="00C653E3">
        <w:t xml:space="preserve">. </w:t>
      </w:r>
      <w:r>
        <w:t>Projekti v skladu z našimi ukrepi oziroma cilji prispevajo k dvigu kakovosti bivanja na podeželju, oživljanju podeželja, trajnostn</w:t>
      </w:r>
      <w:r w:rsidR="002E7C85">
        <w:t>i</w:t>
      </w:r>
      <w:r>
        <w:t xml:space="preserve"> mobilnost</w:t>
      </w:r>
      <w:r w:rsidR="002E7C85">
        <w:t>i</w:t>
      </w:r>
      <w:r>
        <w:t xml:space="preserve">, izboljšanju biodiverzitete in blaženju podnebnih sprememb, dvigu usposobljenosti in pridobivanju novih veščin ter razvoju prepoznavne lokalne ponudbe. </w:t>
      </w:r>
    </w:p>
    <w:p w14:paraId="1F3D41B0" w14:textId="7FA93D58" w:rsidR="00C653E3" w:rsidRDefault="00C653E3" w:rsidP="00462001">
      <w:pPr>
        <w:jc w:val="both"/>
      </w:pPr>
      <w:r w:rsidRPr="003B5004">
        <w:t xml:space="preserve">Namen </w:t>
      </w:r>
      <w:r>
        <w:t>naših J</w:t>
      </w:r>
      <w:r w:rsidRPr="003B5004">
        <w:t>avn</w:t>
      </w:r>
      <w:r>
        <w:t>ih</w:t>
      </w:r>
      <w:r w:rsidRPr="003B5004">
        <w:t xml:space="preserve"> poziv</w:t>
      </w:r>
      <w:r>
        <w:t>ov</w:t>
      </w:r>
      <w:r w:rsidRPr="003B5004">
        <w:t> je izbor projektov, katerih rezultati prispevajo k uresničevanju ukrepov, določenih v </w:t>
      </w:r>
      <w:r>
        <w:t>Strategiji lokalnega razvoja</w:t>
      </w:r>
      <w:r w:rsidRPr="003B5004">
        <w:t> na območju LAS Sožitje med mestom in podeželjem</w:t>
      </w:r>
      <w:r>
        <w:t>, ki jo sestavljajo občine Grosuplje, Ig, Mestna občina Ljubljana in Škofljica. Sredstva iz dveh evropskih skladov (Evropski sklad za regionalni razvoj</w:t>
      </w:r>
      <w:r w:rsidR="00624E34" w:rsidRPr="00624E34">
        <w:t xml:space="preserve"> </w:t>
      </w:r>
      <w:r w:rsidR="00624E34">
        <w:t>(ESRR)</w:t>
      </w:r>
      <w:r>
        <w:t xml:space="preserve"> in Evropski kmetijski sklad za razvoj podeželja</w:t>
      </w:r>
      <w:r w:rsidR="00624E34">
        <w:t xml:space="preserve"> (EKSRP)</w:t>
      </w:r>
      <w:r>
        <w:t>) so namenjena p</w:t>
      </w:r>
      <w:r w:rsidRPr="003B5004">
        <w:t xml:space="preserve">reprosto RAZVOJU PODEŽELJA po željah in potrebah lokalnega prebivalstva, </w:t>
      </w:r>
      <w:r w:rsidR="00624E34">
        <w:t>ki so jih</w:t>
      </w:r>
      <w:r>
        <w:t xml:space="preserve"> izrazili na delavnicah ob pripravi</w:t>
      </w:r>
      <w:r w:rsidRPr="003B5004">
        <w:t xml:space="preserve"> Strategij</w:t>
      </w:r>
      <w:r>
        <w:t>e</w:t>
      </w:r>
      <w:r w:rsidRPr="003B5004">
        <w:t xml:space="preserve"> lokalnega razvoja</w:t>
      </w:r>
      <w:r w:rsidR="00624E34">
        <w:t xml:space="preserve">. LAS  na celotni evropski ravni deluje po </w:t>
      </w:r>
      <w:r w:rsidR="00624E34" w:rsidRPr="00C653E3">
        <w:t>pristop</w:t>
      </w:r>
      <w:r w:rsidR="00624E34">
        <w:t>u</w:t>
      </w:r>
      <w:r w:rsidR="00624E34" w:rsidRPr="00C653E3">
        <w:t xml:space="preserve"> LEADER/CLLD (lokalni razvoj, ki ga vodi skupnost</w:t>
      </w:r>
      <w:r w:rsidR="00624E34">
        <w:t>).</w:t>
      </w:r>
    </w:p>
    <w:p w14:paraId="4ED96B41" w14:textId="08FBABD0" w:rsidR="00624E34" w:rsidRDefault="00624E34" w:rsidP="00462001">
      <w:pPr>
        <w:jc w:val="both"/>
      </w:pPr>
      <w:r>
        <w:t xml:space="preserve">Tudi tokratni javni poziv je razpisan za oba sklada: EKSRP in ESRR. Okvirna skupna višina razpoložljivih sredstev za podporo projektov iz EKSRP znaša 236.198,19 EUR. Stopnja javne podpore posameznega projekta znaša 80 % upravičenih stroškov projekta. Za naložbe oziroma investicije v gradnjo, pridobitev, vključno z zakupom, ali izboljšanje nepremičnin ter kmetijsko mehanizacijo znaša 65 % upravičenih stroškov naložbe v okviru projekta. Najvišji znesek javne podpore za posamezni projekt je 125.000,00 EUR. Najnižji znesek javne podpore za posamezni projekt je 5.000,00 EUR. Sredstva so upravičencem nakazana po zaključku projekta in izstavitvi Zahtevka za povračilo sredstev na </w:t>
      </w:r>
      <w:r w:rsidR="002E7C85">
        <w:t xml:space="preserve">LAS oziroma </w:t>
      </w:r>
      <w:r>
        <w:t xml:space="preserve">Agencijo za kmetijske trge in razvoj podeželja.  Za sklad ESRR imamo </w:t>
      </w:r>
      <w:r w:rsidR="00DF3604">
        <w:t>na voljo</w:t>
      </w:r>
      <w:r>
        <w:t xml:space="preserve"> 234.411,35 EUR</w:t>
      </w:r>
      <w:r w:rsidR="00DF3604">
        <w:t xml:space="preserve"> za podporo projektov. </w:t>
      </w:r>
      <w:r>
        <w:t>Stopnja javne podpore posameznega projekta znaša 80 % upravičenih stroškov projekta.</w:t>
      </w:r>
      <w:r w:rsidR="00DF3604">
        <w:t xml:space="preserve"> </w:t>
      </w:r>
      <w:r>
        <w:t xml:space="preserve">Najvišji </w:t>
      </w:r>
      <w:r w:rsidR="00DF3604">
        <w:t xml:space="preserve">in najnižji </w:t>
      </w:r>
      <w:r>
        <w:t xml:space="preserve">znesek javne podpore za posamezni projekt </w:t>
      </w:r>
      <w:r w:rsidR="00DF3604">
        <w:t xml:space="preserve">sta enaka pri obeh skladih. Sredstva so upravičencem nakazana po zaključku projekta in izstavitvi Zahtevka za povračilo sredstev na </w:t>
      </w:r>
      <w:r w:rsidR="002E7C85">
        <w:t xml:space="preserve">LAS oziroma </w:t>
      </w:r>
      <w:r w:rsidR="00DF3604">
        <w:t>Ministrstvo za kohezijo in regionalni razvoj.</w:t>
      </w:r>
      <w:r w:rsidR="00C5742D">
        <w:t xml:space="preserve"> </w:t>
      </w:r>
      <w:r w:rsidR="00C5742D" w:rsidRPr="00C5742D">
        <w:rPr>
          <w:b/>
          <w:bCs/>
        </w:rPr>
        <w:t>Javni poziv je odprt od 26. 1. 2026 do 23. 3. 2026</w:t>
      </w:r>
      <w:r w:rsidR="00C5742D" w:rsidRPr="00C5742D">
        <w:t>.</w:t>
      </w:r>
    </w:p>
    <w:p w14:paraId="7DC8900B" w14:textId="4CB5BFD5" w:rsidR="00DF3604" w:rsidRDefault="00DF3604" w:rsidP="00462001">
      <w:pPr>
        <w:jc w:val="both"/>
      </w:pPr>
      <w:r>
        <w:t>Več informacij o lokalni akcijski skupini, Strategiji lokalnega razvoja, razpisn</w:t>
      </w:r>
      <w:r w:rsidR="005758CD">
        <w:t>i</w:t>
      </w:r>
      <w:r>
        <w:t xml:space="preserve"> dokumentacij</w:t>
      </w:r>
      <w:r w:rsidR="005758CD">
        <w:t>i</w:t>
      </w:r>
      <w:r>
        <w:t xml:space="preserve"> 2. javnega poziva  in ostale objave najdete na naši spletni strani </w:t>
      </w:r>
      <w:hyperlink r:id="rId4" w:history="1">
        <w:r>
          <w:rPr>
            <w:rStyle w:val="Hiperpovezava"/>
          </w:rPr>
          <w:t>https://www.las-sozitje.si/</w:t>
        </w:r>
      </w:hyperlink>
      <w:r>
        <w:t xml:space="preserve">. Vljudno vas vabimo tudi na predstavitev 2. javnega poziva. Prva se bo odvila </w:t>
      </w:r>
      <w:r w:rsidR="00C5742D">
        <w:t xml:space="preserve">ob 17. uri </w:t>
      </w:r>
      <w:r>
        <w:t xml:space="preserve">v ponedeljek 9. 2. 2026 v </w:t>
      </w:r>
      <w:r w:rsidRPr="00DF3604">
        <w:t>Družben</w:t>
      </w:r>
      <w:r>
        <w:t>em</w:t>
      </w:r>
      <w:r w:rsidRPr="00DF3604">
        <w:t xml:space="preserve"> dom</w:t>
      </w:r>
      <w:r>
        <w:t>u</w:t>
      </w:r>
      <w:r w:rsidRPr="00DF3604">
        <w:t xml:space="preserve"> Grosuplje, Taborska cesta 1, Grosuplje</w:t>
      </w:r>
      <w:r>
        <w:t>. V četrtek</w:t>
      </w:r>
      <w:r w:rsidR="00C5742D" w:rsidRPr="00C5742D">
        <w:t xml:space="preserve"> 26. 2. 2026 </w:t>
      </w:r>
      <w:r w:rsidR="00C5742D">
        <w:t>pa bo prav tako ob</w:t>
      </w:r>
      <w:r w:rsidR="00C5742D" w:rsidRPr="00C5742D">
        <w:t xml:space="preserve"> 17. uri</w:t>
      </w:r>
      <w:r w:rsidR="00C5742D">
        <w:t xml:space="preserve"> potekala druga predstavitev </w:t>
      </w:r>
      <w:r w:rsidR="002E7C85">
        <w:t xml:space="preserve">javnega poziva </w:t>
      </w:r>
      <w:r w:rsidR="00C5742D">
        <w:t>v</w:t>
      </w:r>
      <w:r w:rsidR="00C5742D" w:rsidRPr="00C5742D">
        <w:t xml:space="preserve"> Sejn</w:t>
      </w:r>
      <w:r w:rsidR="00C5742D">
        <w:t>i</w:t>
      </w:r>
      <w:r w:rsidR="00C5742D" w:rsidRPr="00C5742D">
        <w:t xml:space="preserve"> sob</w:t>
      </w:r>
      <w:r w:rsidR="00C5742D">
        <w:t>i</w:t>
      </w:r>
      <w:r w:rsidR="00C5742D" w:rsidRPr="00C5742D">
        <w:t xml:space="preserve"> Centra Ig, Banija 4, Ig.</w:t>
      </w:r>
      <w:r>
        <w:t xml:space="preserve"> </w:t>
      </w:r>
      <w:r w:rsidR="00C5742D" w:rsidRPr="00C90EF2">
        <w:t>Zaradi velikega zanimanja so</w:t>
      </w:r>
      <w:r w:rsidR="00C5742D" w:rsidRPr="00C90EF2">
        <w:rPr>
          <w:b/>
          <w:bCs/>
        </w:rPr>
        <w:t> </w:t>
      </w:r>
      <w:r w:rsidR="00C5742D" w:rsidRPr="00C90EF2">
        <w:t>prijave obvezne</w:t>
      </w:r>
      <w:r w:rsidR="00C5742D">
        <w:t xml:space="preserve"> p</w:t>
      </w:r>
      <w:r w:rsidR="00C5742D" w:rsidRPr="00C90EF2">
        <w:t xml:space="preserve">reko </w:t>
      </w:r>
      <w:r w:rsidR="00C5742D">
        <w:t>spletnega obrazca</w:t>
      </w:r>
      <w:r w:rsidR="00C5742D" w:rsidRPr="00C5742D">
        <w:t xml:space="preserve"> </w:t>
      </w:r>
      <w:hyperlink r:id="rId5" w:history="1">
        <w:r w:rsidR="00C5742D" w:rsidRPr="00212110">
          <w:rPr>
            <w:rStyle w:val="Hiperpovezava"/>
          </w:rPr>
          <w:t>https://www.1ka.si/a/4820aa4a</w:t>
        </w:r>
      </w:hyperlink>
      <w:r w:rsidR="00C5742D">
        <w:t xml:space="preserve"> (povezava na naši spletni strani) </w:t>
      </w:r>
      <w:r w:rsidR="00C5742D" w:rsidRPr="00C90EF2">
        <w:t xml:space="preserve">ali na e-naslov </w:t>
      </w:r>
      <w:hyperlink r:id="rId6" w:history="1">
        <w:r w:rsidR="00C5742D" w:rsidRPr="00BE7033">
          <w:rPr>
            <w:rStyle w:val="Hiperpovezava"/>
          </w:rPr>
          <w:t>las-sozitje@rralur.si</w:t>
        </w:r>
      </w:hyperlink>
      <w:r w:rsidR="00C5742D" w:rsidRPr="00C90EF2">
        <w:t>.</w:t>
      </w:r>
    </w:p>
    <w:p w14:paraId="0A1C77A5" w14:textId="708A9286" w:rsidR="00E571E8" w:rsidRDefault="00C653E3" w:rsidP="00462001">
      <w:pPr>
        <w:jc w:val="both"/>
      </w:pPr>
      <w:r>
        <w:t>Prijava, izvajanje in poročanje za vse prijavitelje nista lahka, vendar če i</w:t>
      </w:r>
      <w:r w:rsidRPr="00C653E3">
        <w:t>mate dobre</w:t>
      </w:r>
      <w:r>
        <w:t xml:space="preserve"> in </w:t>
      </w:r>
      <w:r w:rsidRPr="00C653E3">
        <w:t>koristne ideje, veliko volje</w:t>
      </w:r>
      <w:r w:rsidR="002E7C85">
        <w:t xml:space="preserve">, </w:t>
      </w:r>
      <w:r w:rsidRPr="00C653E3">
        <w:t>vztrajnosti za izvedbo</w:t>
      </w:r>
      <w:r w:rsidR="002E7C85">
        <w:t xml:space="preserve"> in povezovanje</w:t>
      </w:r>
      <w:r w:rsidRPr="00C653E3">
        <w:t>, poguma in dobro ekipo</w:t>
      </w:r>
      <w:r>
        <w:t>, lepo v</w:t>
      </w:r>
      <w:r w:rsidRPr="00C653E3">
        <w:t>abljeni k prijavi projekta</w:t>
      </w:r>
      <w:r>
        <w:t xml:space="preserve"> na 2. javni poziv</w:t>
      </w:r>
      <w:r w:rsidR="00624E34">
        <w:t xml:space="preserve">. </w:t>
      </w:r>
      <w:r w:rsidRPr="00C653E3">
        <w:t xml:space="preserve">Za usmeritve, vzpodbudo in pomoč smo </w:t>
      </w:r>
      <w:r w:rsidR="002E7C85">
        <w:t xml:space="preserve">na voljo </w:t>
      </w:r>
      <w:r w:rsidR="005758CD">
        <w:t>v pisarni in na terenu v</w:t>
      </w:r>
      <w:r w:rsidRPr="00C653E3">
        <w:t>odilni partner LAS Sožitje med mestom in podeželjem</w:t>
      </w:r>
      <w:r w:rsidR="005758CD">
        <w:t xml:space="preserve"> RRA LUR</w:t>
      </w:r>
      <w:r w:rsidRPr="00C653E3">
        <w:t>.</w:t>
      </w:r>
    </w:p>
    <w:p w14:paraId="0A05A7F3" w14:textId="2A30C59C" w:rsidR="003B5004" w:rsidRDefault="003B5004" w:rsidP="00C90EF2">
      <w:pPr>
        <w:jc w:val="both"/>
      </w:pPr>
      <w:r>
        <w:t xml:space="preserve"> </w:t>
      </w:r>
    </w:p>
    <w:p w14:paraId="3EA38F89" w14:textId="59A68C67" w:rsidR="008E659C" w:rsidRPr="003B5004" w:rsidRDefault="008E659C" w:rsidP="00C90EF2">
      <w:pPr>
        <w:jc w:val="both"/>
        <w:rPr>
          <w:b/>
          <w:bCs/>
        </w:rPr>
      </w:pPr>
      <w:r>
        <w:t>Avtorica: Katarina Vrhovec Celarec</w:t>
      </w:r>
    </w:p>
    <w:p w14:paraId="0A4F4977" w14:textId="66FCA61D" w:rsidR="00833F10" w:rsidRDefault="00833F10"/>
    <w:sectPr w:rsidR="00833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10"/>
    <w:rsid w:val="00123540"/>
    <w:rsid w:val="0016056D"/>
    <w:rsid w:val="00225ABF"/>
    <w:rsid w:val="002E7C85"/>
    <w:rsid w:val="003B5004"/>
    <w:rsid w:val="00462001"/>
    <w:rsid w:val="005758CD"/>
    <w:rsid w:val="005D58D0"/>
    <w:rsid w:val="00624E34"/>
    <w:rsid w:val="00833F10"/>
    <w:rsid w:val="008B30AC"/>
    <w:rsid w:val="008E659C"/>
    <w:rsid w:val="00992601"/>
    <w:rsid w:val="00A24E36"/>
    <w:rsid w:val="00A51F5B"/>
    <w:rsid w:val="00B21B08"/>
    <w:rsid w:val="00BD6969"/>
    <w:rsid w:val="00C5742D"/>
    <w:rsid w:val="00C653E3"/>
    <w:rsid w:val="00C90EF2"/>
    <w:rsid w:val="00CA3EC4"/>
    <w:rsid w:val="00DF3604"/>
    <w:rsid w:val="00E571E8"/>
    <w:rsid w:val="00EA236F"/>
    <w:rsid w:val="00EA3BF8"/>
    <w:rsid w:val="00EB35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BA9E"/>
  <w15:chartTrackingRefBased/>
  <w15:docId w15:val="{64C335BB-B464-4830-B121-4B318B5B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B35B5"/>
    <w:rPr>
      <w:color w:val="0563C1" w:themeColor="hyperlink"/>
      <w:u w:val="single"/>
    </w:rPr>
  </w:style>
  <w:style w:type="character" w:styleId="Nerazreenaomemba">
    <w:name w:val="Unresolved Mention"/>
    <w:basedOn w:val="Privzetapisavaodstavka"/>
    <w:uiPriority w:val="99"/>
    <w:semiHidden/>
    <w:unhideWhenUsed/>
    <w:rsid w:val="00EB3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2762">
      <w:bodyDiv w:val="1"/>
      <w:marLeft w:val="0"/>
      <w:marRight w:val="0"/>
      <w:marTop w:val="0"/>
      <w:marBottom w:val="0"/>
      <w:divBdr>
        <w:top w:val="none" w:sz="0" w:space="0" w:color="auto"/>
        <w:left w:val="none" w:sz="0" w:space="0" w:color="auto"/>
        <w:bottom w:val="none" w:sz="0" w:space="0" w:color="auto"/>
        <w:right w:val="none" w:sz="0" w:space="0" w:color="auto"/>
      </w:divBdr>
    </w:div>
    <w:div w:id="704602161">
      <w:bodyDiv w:val="1"/>
      <w:marLeft w:val="0"/>
      <w:marRight w:val="0"/>
      <w:marTop w:val="0"/>
      <w:marBottom w:val="0"/>
      <w:divBdr>
        <w:top w:val="none" w:sz="0" w:space="0" w:color="auto"/>
        <w:left w:val="none" w:sz="0" w:space="0" w:color="auto"/>
        <w:bottom w:val="none" w:sz="0" w:space="0" w:color="auto"/>
        <w:right w:val="none" w:sz="0" w:space="0" w:color="auto"/>
      </w:divBdr>
    </w:div>
    <w:div w:id="1052267431">
      <w:bodyDiv w:val="1"/>
      <w:marLeft w:val="0"/>
      <w:marRight w:val="0"/>
      <w:marTop w:val="0"/>
      <w:marBottom w:val="0"/>
      <w:divBdr>
        <w:top w:val="none" w:sz="0" w:space="0" w:color="auto"/>
        <w:left w:val="none" w:sz="0" w:space="0" w:color="auto"/>
        <w:bottom w:val="none" w:sz="0" w:space="0" w:color="auto"/>
        <w:right w:val="none" w:sz="0" w:space="0" w:color="auto"/>
      </w:divBdr>
    </w:div>
    <w:div w:id="1077287051">
      <w:bodyDiv w:val="1"/>
      <w:marLeft w:val="0"/>
      <w:marRight w:val="0"/>
      <w:marTop w:val="0"/>
      <w:marBottom w:val="0"/>
      <w:divBdr>
        <w:top w:val="none" w:sz="0" w:space="0" w:color="auto"/>
        <w:left w:val="none" w:sz="0" w:space="0" w:color="auto"/>
        <w:bottom w:val="none" w:sz="0" w:space="0" w:color="auto"/>
        <w:right w:val="none" w:sz="0" w:space="0" w:color="auto"/>
      </w:divBdr>
    </w:div>
    <w:div w:id="205661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s-sozitje@rralur.si" TargetMode="External"/><Relationship Id="rId5" Type="http://schemas.openxmlformats.org/officeDocument/2006/relationships/hyperlink" Target="https://www.1ka.si/a/4820aa4a" TargetMode="External"/><Relationship Id="rId4" Type="http://schemas.openxmlformats.org/officeDocument/2006/relationships/hyperlink" Target="https://www.las-sozitj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605</Words>
  <Characters>3454</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Vrhovec Celarec</dc:creator>
  <cp:keywords/>
  <dc:description/>
  <cp:lastModifiedBy>Katarina Vrhovec Celarec</cp:lastModifiedBy>
  <cp:revision>6</cp:revision>
  <dcterms:created xsi:type="dcterms:W3CDTF">2026-01-29T08:55:00Z</dcterms:created>
  <dcterms:modified xsi:type="dcterms:W3CDTF">2026-01-29T09:31:00Z</dcterms:modified>
</cp:coreProperties>
</file>