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00ED" w14:textId="47F62350" w:rsidR="001829F2" w:rsidRPr="00626E25" w:rsidRDefault="001829F2" w:rsidP="00626E25">
      <w:pPr>
        <w:jc w:val="both"/>
        <w:rPr>
          <w:bCs/>
          <w:sz w:val="24"/>
          <w:szCs w:val="24"/>
        </w:rPr>
      </w:pPr>
      <w:r w:rsidRPr="00626E25">
        <w:rPr>
          <w:sz w:val="24"/>
          <w:szCs w:val="24"/>
        </w:rPr>
        <w:t>Skladno</w:t>
      </w:r>
      <w:r w:rsidR="00F7175D" w:rsidRPr="00626E25">
        <w:rPr>
          <w:sz w:val="24"/>
          <w:szCs w:val="24"/>
        </w:rPr>
        <w:t xml:space="preserve"> z</w:t>
      </w:r>
      <w:r w:rsidRPr="00626E25">
        <w:rPr>
          <w:sz w:val="24"/>
          <w:szCs w:val="24"/>
        </w:rPr>
        <w:t xml:space="preserve"> </w:t>
      </w:r>
      <w:r w:rsidRPr="00626E25">
        <w:rPr>
          <w:sz w:val="24"/>
          <w:szCs w:val="24"/>
          <w:lang w:eastAsia="en-US"/>
        </w:rPr>
        <w:t>Zakonom o lokalni samoupravi (</w:t>
      </w:r>
      <w:r w:rsidR="00AC475B" w:rsidRPr="00AC475B">
        <w:rPr>
          <w:sz w:val="24"/>
          <w:szCs w:val="24"/>
          <w:lang w:eastAsia="en-US"/>
        </w:rPr>
        <w:t>Uradni list RS, št. 94/07 – uradno prečiščeno besedilo, 76/08, 79/09, 51/10, 40/12 – ZUJF, 14/15 – ZUUJFO, 11/18 – ZSPDSLS-1, 30/18, 61/20 – ZIUZEOP-A</w:t>
      </w:r>
      <w:r w:rsidR="00735D7F">
        <w:rPr>
          <w:sz w:val="24"/>
          <w:szCs w:val="24"/>
          <w:lang w:eastAsia="en-US"/>
        </w:rPr>
        <w:t>,</w:t>
      </w:r>
      <w:r w:rsidR="00AC475B" w:rsidRPr="00AC475B">
        <w:rPr>
          <w:sz w:val="24"/>
          <w:szCs w:val="24"/>
          <w:lang w:eastAsia="en-US"/>
        </w:rPr>
        <w:t xml:space="preserve"> 80/20 – ZIUOOPE</w:t>
      </w:r>
      <w:r w:rsidR="00893B64">
        <w:rPr>
          <w:sz w:val="24"/>
          <w:szCs w:val="24"/>
          <w:lang w:eastAsia="en-US"/>
        </w:rPr>
        <w:t>,</w:t>
      </w:r>
      <w:r w:rsidR="00735D7F" w:rsidRPr="00735D7F">
        <w:rPr>
          <w:sz w:val="24"/>
          <w:szCs w:val="24"/>
          <w:lang w:eastAsia="en-US"/>
        </w:rPr>
        <w:t> </w:t>
      </w:r>
      <w:hyperlink r:id="rId5" w:tgtFrame="_blank" w:tooltip="Odločba o ugotovitvi, da prvi odstavek 12. člena, 13. in 13.a člen ter 16. člen Zakona o lokalni samoupravi, v delu, v katerem določa kriterije za podelitev statusa mestne občine, niso v neskladju z Ustavo, da 14.b in 16. člen Zakona o lokalni samoupravi v del" w:history="1">
        <w:r w:rsidR="00735D7F" w:rsidRPr="00735D7F">
          <w:rPr>
            <w:rStyle w:val="Hiperpovezava"/>
            <w:color w:val="000000" w:themeColor="text1"/>
            <w:sz w:val="24"/>
            <w:szCs w:val="24"/>
            <w:u w:val="none"/>
            <w:lang w:eastAsia="en-US"/>
          </w:rPr>
          <w:t>62/24</w:t>
        </w:r>
      </w:hyperlink>
      <w:r w:rsidR="00735D7F" w:rsidRPr="00735D7F">
        <w:rPr>
          <w:color w:val="000000" w:themeColor="text1"/>
          <w:sz w:val="24"/>
          <w:szCs w:val="24"/>
          <w:lang w:eastAsia="en-US"/>
        </w:rPr>
        <w:t> – odl. US</w:t>
      </w:r>
      <w:r w:rsidR="00114434">
        <w:rPr>
          <w:color w:val="000000" w:themeColor="text1"/>
          <w:sz w:val="24"/>
          <w:szCs w:val="24"/>
          <w:lang w:eastAsia="en-US"/>
        </w:rPr>
        <w:t>,</w:t>
      </w:r>
      <w:r w:rsidR="00893B64" w:rsidRPr="00893B64">
        <w:rPr>
          <w:color w:val="000000" w:themeColor="text1"/>
          <w:sz w:val="24"/>
          <w:szCs w:val="24"/>
          <w:lang w:eastAsia="en-US"/>
        </w:rPr>
        <w:t> 102/24 – ZLV-K</w:t>
      </w:r>
      <w:r w:rsidR="00114434">
        <w:rPr>
          <w:color w:val="000000" w:themeColor="text1"/>
          <w:sz w:val="24"/>
          <w:szCs w:val="24"/>
          <w:lang w:eastAsia="en-US"/>
        </w:rPr>
        <w:t xml:space="preserve"> </w:t>
      </w:r>
      <w:r w:rsidR="00114434" w:rsidRPr="00114434">
        <w:rPr>
          <w:color w:val="000000" w:themeColor="text1"/>
          <w:sz w:val="24"/>
          <w:szCs w:val="24"/>
          <w:lang w:eastAsia="en-US"/>
        </w:rPr>
        <w:t xml:space="preserve">in 83/25 – </w:t>
      </w:r>
      <w:r w:rsidR="00114434" w:rsidRPr="0081341E">
        <w:rPr>
          <w:color w:val="000000" w:themeColor="text1"/>
          <w:sz w:val="24"/>
          <w:szCs w:val="24"/>
          <w:lang w:eastAsia="en-US"/>
        </w:rPr>
        <w:t>ZOUL</w:t>
      </w:r>
      <w:r w:rsidRPr="0081341E">
        <w:rPr>
          <w:sz w:val="24"/>
          <w:szCs w:val="24"/>
          <w:lang w:eastAsia="en-US"/>
        </w:rPr>
        <w:t>)</w:t>
      </w:r>
      <w:r w:rsidR="00F7175D" w:rsidRPr="0081341E">
        <w:rPr>
          <w:sz w:val="24"/>
          <w:szCs w:val="24"/>
          <w:lang w:eastAsia="en-US"/>
        </w:rPr>
        <w:t xml:space="preserve">, </w:t>
      </w:r>
      <w:r w:rsidRPr="0081341E">
        <w:rPr>
          <w:sz w:val="24"/>
          <w:szCs w:val="24"/>
        </w:rPr>
        <w:t>Statutom Občine Horjul (Uradni list RS, št. 63/10, 105/10, 100/11</w:t>
      </w:r>
      <w:r w:rsidR="00A36B3A" w:rsidRPr="0081341E">
        <w:rPr>
          <w:sz w:val="24"/>
          <w:szCs w:val="24"/>
        </w:rPr>
        <w:t>, 80/13</w:t>
      </w:r>
      <w:r w:rsidR="00114434" w:rsidRPr="0081341E">
        <w:rPr>
          <w:sz w:val="24"/>
          <w:szCs w:val="24"/>
        </w:rPr>
        <w:t>, 28/25 in 44/25</w:t>
      </w:r>
      <w:r w:rsidRPr="0081341E">
        <w:rPr>
          <w:sz w:val="24"/>
          <w:szCs w:val="24"/>
        </w:rPr>
        <w:t xml:space="preserve">) ter na podlagi </w:t>
      </w:r>
      <w:r w:rsidR="00E507FB" w:rsidRPr="0081341E">
        <w:rPr>
          <w:sz w:val="24"/>
          <w:szCs w:val="24"/>
        </w:rPr>
        <w:t>Odloka o p</w:t>
      </w:r>
      <w:r w:rsidR="00F7175D" w:rsidRPr="0081341E">
        <w:rPr>
          <w:sz w:val="24"/>
          <w:szCs w:val="24"/>
        </w:rPr>
        <w:t>roračun</w:t>
      </w:r>
      <w:r w:rsidR="00E507FB" w:rsidRPr="0081341E">
        <w:rPr>
          <w:sz w:val="24"/>
          <w:szCs w:val="24"/>
        </w:rPr>
        <w:t>u</w:t>
      </w:r>
      <w:r w:rsidR="00F7175D" w:rsidRPr="0081341E">
        <w:rPr>
          <w:sz w:val="24"/>
          <w:szCs w:val="24"/>
        </w:rPr>
        <w:t xml:space="preserve"> Občine Horjul za leto 20</w:t>
      </w:r>
      <w:r w:rsidR="00B75B90" w:rsidRPr="0081341E">
        <w:rPr>
          <w:sz w:val="24"/>
          <w:szCs w:val="24"/>
        </w:rPr>
        <w:t>2</w:t>
      </w:r>
      <w:r w:rsidR="00114434" w:rsidRPr="0081341E">
        <w:rPr>
          <w:sz w:val="24"/>
          <w:szCs w:val="24"/>
        </w:rPr>
        <w:t>6</w:t>
      </w:r>
      <w:r w:rsidR="00F7175D" w:rsidRPr="0081341E">
        <w:rPr>
          <w:sz w:val="24"/>
          <w:szCs w:val="24"/>
        </w:rPr>
        <w:t xml:space="preserve"> (Uradni list RS, </w:t>
      </w:r>
      <w:r w:rsidR="0081341E" w:rsidRPr="0081341E">
        <w:rPr>
          <w:sz w:val="24"/>
          <w:szCs w:val="24"/>
        </w:rPr>
        <w:t xml:space="preserve">                  </w:t>
      </w:r>
      <w:r w:rsidR="00F7175D" w:rsidRPr="0081341E">
        <w:rPr>
          <w:sz w:val="24"/>
          <w:szCs w:val="24"/>
        </w:rPr>
        <w:t xml:space="preserve">št. </w:t>
      </w:r>
      <w:r w:rsidR="003066C7" w:rsidRPr="0081341E">
        <w:rPr>
          <w:sz w:val="24"/>
          <w:szCs w:val="24"/>
        </w:rPr>
        <w:t>1</w:t>
      </w:r>
      <w:r w:rsidR="004C3C76" w:rsidRPr="0081341E">
        <w:rPr>
          <w:sz w:val="24"/>
          <w:szCs w:val="24"/>
        </w:rPr>
        <w:t>1</w:t>
      </w:r>
      <w:r w:rsidR="003066C7" w:rsidRPr="0081341E">
        <w:rPr>
          <w:sz w:val="24"/>
          <w:szCs w:val="24"/>
        </w:rPr>
        <w:t>0/202</w:t>
      </w:r>
      <w:r w:rsidR="0081341E" w:rsidRPr="0081341E">
        <w:rPr>
          <w:sz w:val="24"/>
          <w:szCs w:val="24"/>
        </w:rPr>
        <w:t>5</w:t>
      </w:r>
      <w:r w:rsidR="00F7175D" w:rsidRPr="0081341E">
        <w:rPr>
          <w:sz w:val="24"/>
          <w:szCs w:val="24"/>
        </w:rPr>
        <w:t xml:space="preserve">) </w:t>
      </w:r>
      <w:r w:rsidR="00087C66" w:rsidRPr="0081341E">
        <w:rPr>
          <w:bCs/>
          <w:sz w:val="24"/>
          <w:szCs w:val="24"/>
        </w:rPr>
        <w:t xml:space="preserve">Občina Horjul </w:t>
      </w:r>
      <w:r w:rsidRPr="0081341E">
        <w:rPr>
          <w:bCs/>
          <w:sz w:val="24"/>
          <w:szCs w:val="24"/>
        </w:rPr>
        <w:t>objavlja</w:t>
      </w:r>
      <w:r w:rsidRPr="00626E25">
        <w:rPr>
          <w:bCs/>
          <w:sz w:val="24"/>
          <w:szCs w:val="24"/>
        </w:rPr>
        <w:t xml:space="preserve"> </w:t>
      </w:r>
      <w:r w:rsidR="00F7175D" w:rsidRPr="00626E25">
        <w:rPr>
          <w:sz w:val="24"/>
          <w:szCs w:val="24"/>
        </w:rPr>
        <w:t xml:space="preserve"> </w:t>
      </w:r>
    </w:p>
    <w:p w14:paraId="08C5FA96" w14:textId="77777777" w:rsidR="009B1F51" w:rsidRPr="00CA0371" w:rsidRDefault="009B1F51" w:rsidP="001829F2">
      <w:pPr>
        <w:jc w:val="both"/>
        <w:rPr>
          <w:sz w:val="24"/>
          <w:szCs w:val="24"/>
        </w:rPr>
      </w:pPr>
    </w:p>
    <w:p w14:paraId="2E2AF2A2" w14:textId="77777777" w:rsidR="001829F2" w:rsidRPr="00CA0371" w:rsidRDefault="001829F2" w:rsidP="001829F2">
      <w:pPr>
        <w:rPr>
          <w:bCs/>
          <w:sz w:val="24"/>
          <w:szCs w:val="24"/>
        </w:rPr>
      </w:pPr>
    </w:p>
    <w:p w14:paraId="40AAF5C9" w14:textId="77777777" w:rsidR="001829F2" w:rsidRPr="00CA0371" w:rsidRDefault="001829F2" w:rsidP="001829F2">
      <w:pPr>
        <w:jc w:val="center"/>
        <w:rPr>
          <w:b/>
          <w:sz w:val="24"/>
          <w:szCs w:val="24"/>
        </w:rPr>
      </w:pPr>
      <w:r w:rsidRPr="00CA0371">
        <w:rPr>
          <w:b/>
          <w:sz w:val="24"/>
          <w:szCs w:val="24"/>
        </w:rPr>
        <w:t>JAVNI RAZPIS</w:t>
      </w:r>
    </w:p>
    <w:p w14:paraId="79A3FE0D" w14:textId="77777777" w:rsidR="00F7175D" w:rsidRPr="00CA0371" w:rsidRDefault="00F7175D" w:rsidP="001829F2">
      <w:pPr>
        <w:jc w:val="center"/>
        <w:rPr>
          <w:b/>
          <w:sz w:val="24"/>
          <w:szCs w:val="24"/>
        </w:rPr>
      </w:pPr>
      <w:r w:rsidRPr="00CA0371">
        <w:rPr>
          <w:b/>
          <w:sz w:val="24"/>
          <w:szCs w:val="24"/>
        </w:rPr>
        <w:t>za</w:t>
      </w:r>
      <w:r w:rsidR="001829F2" w:rsidRPr="00CA0371">
        <w:rPr>
          <w:b/>
          <w:sz w:val="24"/>
          <w:szCs w:val="24"/>
        </w:rPr>
        <w:t xml:space="preserve"> sofinanciranj</w:t>
      </w:r>
      <w:r w:rsidRPr="00CA0371">
        <w:rPr>
          <w:b/>
          <w:sz w:val="24"/>
          <w:szCs w:val="24"/>
        </w:rPr>
        <w:t xml:space="preserve">e dejavnosti društev upokojencev </w:t>
      </w:r>
    </w:p>
    <w:p w14:paraId="2356375B" w14:textId="68E267A6" w:rsidR="001829F2" w:rsidRPr="00CA0371" w:rsidRDefault="00F7175D" w:rsidP="001829F2">
      <w:pPr>
        <w:jc w:val="center"/>
        <w:rPr>
          <w:b/>
          <w:sz w:val="24"/>
          <w:szCs w:val="24"/>
        </w:rPr>
      </w:pPr>
      <w:r w:rsidRPr="00CA0371">
        <w:rPr>
          <w:b/>
          <w:sz w:val="24"/>
          <w:szCs w:val="24"/>
        </w:rPr>
        <w:t xml:space="preserve">v Občini Horjul v letu </w:t>
      </w:r>
      <w:r w:rsidR="0058260B" w:rsidRPr="00CA0371">
        <w:rPr>
          <w:b/>
          <w:sz w:val="24"/>
          <w:szCs w:val="24"/>
        </w:rPr>
        <w:t>20</w:t>
      </w:r>
      <w:r w:rsidR="00B75B90">
        <w:rPr>
          <w:b/>
          <w:sz w:val="24"/>
          <w:szCs w:val="24"/>
        </w:rPr>
        <w:t>2</w:t>
      </w:r>
      <w:r w:rsidR="00114434">
        <w:rPr>
          <w:b/>
          <w:sz w:val="24"/>
          <w:szCs w:val="24"/>
        </w:rPr>
        <w:t>6</w:t>
      </w:r>
    </w:p>
    <w:p w14:paraId="4AA047FE" w14:textId="77777777" w:rsidR="009B1F51" w:rsidRPr="00CA0371" w:rsidRDefault="009B1F51" w:rsidP="001829F2">
      <w:pPr>
        <w:rPr>
          <w:sz w:val="24"/>
          <w:szCs w:val="24"/>
        </w:rPr>
      </w:pPr>
    </w:p>
    <w:p w14:paraId="01F6BFC2" w14:textId="77777777" w:rsidR="009B1F51" w:rsidRPr="00CA0371" w:rsidRDefault="009B1F51" w:rsidP="001829F2">
      <w:pPr>
        <w:rPr>
          <w:sz w:val="24"/>
          <w:szCs w:val="24"/>
        </w:rPr>
      </w:pPr>
    </w:p>
    <w:p w14:paraId="722718D7" w14:textId="77777777" w:rsidR="001829F2" w:rsidRPr="005D0C0C" w:rsidRDefault="001829F2" w:rsidP="00087C66">
      <w:pPr>
        <w:pStyle w:val="p"/>
        <w:numPr>
          <w:ilvl w:val="0"/>
          <w:numId w:val="5"/>
        </w:numPr>
        <w:spacing w:before="0" w:after="0"/>
        <w:ind w:righ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0C0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PREDMET JAVNEGA RAZPISA </w:t>
      </w:r>
    </w:p>
    <w:p w14:paraId="60F0E61E" w14:textId="77777777" w:rsidR="009B1F51" w:rsidRPr="00CA0371" w:rsidRDefault="009B1F51" w:rsidP="001829F2">
      <w:pPr>
        <w:pStyle w:val="p"/>
        <w:spacing w:before="0" w:after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866C512" w14:textId="5D6BD56A" w:rsidR="00F7175D" w:rsidRPr="00CA0371" w:rsidRDefault="001829F2" w:rsidP="001829F2">
      <w:pPr>
        <w:pStyle w:val="p"/>
        <w:spacing w:before="0" w:after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A0371">
        <w:rPr>
          <w:rFonts w:ascii="Times New Roman" w:hAnsi="Times New Roman" w:cs="Times New Roman"/>
          <w:color w:val="auto"/>
          <w:sz w:val="24"/>
          <w:szCs w:val="24"/>
        </w:rPr>
        <w:t xml:space="preserve">Predmet razpisa je sofinanciranje </w:t>
      </w:r>
      <w:r w:rsidR="00F7175D" w:rsidRPr="00CA0371">
        <w:rPr>
          <w:rFonts w:ascii="Times New Roman" w:hAnsi="Times New Roman" w:cs="Times New Roman"/>
          <w:color w:val="auto"/>
          <w:sz w:val="24"/>
          <w:szCs w:val="24"/>
        </w:rPr>
        <w:t>de</w:t>
      </w:r>
      <w:r w:rsidR="00195D30" w:rsidRPr="00CA0371">
        <w:rPr>
          <w:rFonts w:ascii="Times New Roman" w:hAnsi="Times New Roman" w:cs="Times New Roman"/>
          <w:color w:val="auto"/>
          <w:sz w:val="24"/>
          <w:szCs w:val="24"/>
        </w:rPr>
        <w:t xml:space="preserve">lovanja </w:t>
      </w:r>
      <w:r w:rsidR="00F7175D" w:rsidRPr="00CA0371">
        <w:rPr>
          <w:rFonts w:ascii="Times New Roman" w:hAnsi="Times New Roman" w:cs="Times New Roman"/>
          <w:color w:val="auto"/>
          <w:sz w:val="24"/>
          <w:szCs w:val="24"/>
        </w:rPr>
        <w:t>društev upokojen</w:t>
      </w:r>
      <w:r w:rsidR="006A3F7B">
        <w:rPr>
          <w:rFonts w:ascii="Times New Roman" w:hAnsi="Times New Roman" w:cs="Times New Roman"/>
          <w:color w:val="auto"/>
          <w:sz w:val="24"/>
          <w:szCs w:val="24"/>
        </w:rPr>
        <w:t>cev z območja O</w:t>
      </w:r>
      <w:r w:rsidR="00F7175D" w:rsidRPr="00CA0371">
        <w:rPr>
          <w:rFonts w:ascii="Times New Roman" w:hAnsi="Times New Roman" w:cs="Times New Roman"/>
          <w:color w:val="auto"/>
          <w:sz w:val="24"/>
          <w:szCs w:val="24"/>
        </w:rPr>
        <w:t>bčin</w:t>
      </w:r>
      <w:r w:rsidR="006A3F7B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F7175D" w:rsidRPr="00CA0371">
        <w:rPr>
          <w:rFonts w:ascii="Times New Roman" w:hAnsi="Times New Roman" w:cs="Times New Roman"/>
          <w:color w:val="auto"/>
          <w:sz w:val="24"/>
          <w:szCs w:val="24"/>
        </w:rPr>
        <w:t xml:space="preserve"> Horjul. </w:t>
      </w:r>
      <w:r w:rsidR="00F341AB" w:rsidRPr="00CA0371">
        <w:rPr>
          <w:rFonts w:ascii="Times New Roman" w:hAnsi="Times New Roman" w:cs="Times New Roman"/>
          <w:color w:val="auto"/>
          <w:sz w:val="24"/>
          <w:szCs w:val="24"/>
        </w:rPr>
        <w:t>Z razpisom se s</w:t>
      </w:r>
      <w:r w:rsidR="00F67D4D" w:rsidRPr="00CA0371">
        <w:rPr>
          <w:rFonts w:ascii="Times New Roman" w:hAnsi="Times New Roman" w:cs="Times New Roman"/>
          <w:color w:val="auto"/>
          <w:sz w:val="24"/>
          <w:szCs w:val="24"/>
        </w:rPr>
        <w:t>ofinancira redna dejavnost društva</w:t>
      </w:r>
      <w:r w:rsidR="00F341AB" w:rsidRPr="00CA037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67D4D" w:rsidRPr="00CA0371">
        <w:rPr>
          <w:rFonts w:ascii="Times New Roman" w:hAnsi="Times New Roman" w:cs="Times New Roman"/>
          <w:color w:val="auto"/>
          <w:sz w:val="24"/>
          <w:szCs w:val="24"/>
        </w:rPr>
        <w:t xml:space="preserve">na </w:t>
      </w:r>
      <w:r w:rsidR="00F67D4D" w:rsidRPr="00AF2F52">
        <w:rPr>
          <w:rFonts w:ascii="Times New Roman" w:hAnsi="Times New Roman" w:cs="Times New Roman"/>
          <w:color w:val="auto"/>
          <w:sz w:val="24"/>
          <w:szCs w:val="24"/>
        </w:rPr>
        <w:t>vsako društvo</w:t>
      </w:r>
      <w:r w:rsidR="004F5D23">
        <w:rPr>
          <w:rFonts w:ascii="Times New Roman" w:hAnsi="Times New Roman" w:cs="Times New Roman"/>
          <w:color w:val="auto"/>
          <w:sz w:val="24"/>
          <w:szCs w:val="24"/>
        </w:rPr>
        <w:t xml:space="preserve"> kot tudi </w:t>
      </w:r>
      <w:r w:rsidR="004F5D23" w:rsidRPr="00CA0371">
        <w:rPr>
          <w:rFonts w:ascii="Times New Roman" w:hAnsi="Times New Roman" w:cs="Times New Roman"/>
          <w:color w:val="auto"/>
          <w:sz w:val="24"/>
          <w:szCs w:val="24"/>
        </w:rPr>
        <w:t>prevoz za eno strokovno ekskurzijo na leto</w:t>
      </w:r>
      <w:r w:rsidR="00F67D4D" w:rsidRPr="00AF2F5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F7175D" w:rsidRPr="00AF2F52">
        <w:rPr>
          <w:rFonts w:ascii="Times New Roman" w:hAnsi="Times New Roman" w:cs="Times New Roman"/>
          <w:color w:val="auto"/>
          <w:sz w:val="24"/>
          <w:szCs w:val="24"/>
        </w:rPr>
        <w:t>Dejavnosti ter druge aktivnosti komercialnega značaja, ki so predmet drugih razpisov v Občini Horjul</w:t>
      </w:r>
      <w:r w:rsidR="002F50B7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F7175D" w:rsidRPr="00CA0371">
        <w:rPr>
          <w:rFonts w:ascii="Times New Roman" w:hAnsi="Times New Roman" w:cs="Times New Roman"/>
          <w:color w:val="auto"/>
          <w:sz w:val="24"/>
          <w:szCs w:val="24"/>
        </w:rPr>
        <w:t xml:space="preserve"> se ne bodo sofinancirale. </w:t>
      </w:r>
    </w:p>
    <w:p w14:paraId="39A30600" w14:textId="77777777" w:rsidR="00F7175D" w:rsidRPr="00CA0371" w:rsidRDefault="00F7175D" w:rsidP="001829F2">
      <w:pPr>
        <w:pStyle w:val="p"/>
        <w:spacing w:before="0" w:after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3E2A0C43" w14:textId="77777777" w:rsidR="001829F2" w:rsidRPr="005D0C0C" w:rsidRDefault="001829F2" w:rsidP="00087C66">
      <w:pPr>
        <w:pStyle w:val="p"/>
        <w:numPr>
          <w:ilvl w:val="0"/>
          <w:numId w:val="5"/>
        </w:numPr>
        <w:spacing w:before="0" w:after="0"/>
        <w:ind w:righ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0C0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POGOJI </w:t>
      </w:r>
    </w:p>
    <w:p w14:paraId="6E252D25" w14:textId="77777777" w:rsidR="009B1F51" w:rsidRPr="00CA0371" w:rsidRDefault="009B1F51" w:rsidP="001829F2">
      <w:pPr>
        <w:pStyle w:val="p"/>
        <w:spacing w:before="0" w:after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341D73C" w14:textId="77777777" w:rsidR="00F7175D" w:rsidRPr="00CA0371" w:rsidRDefault="001829F2" w:rsidP="001829F2">
      <w:pPr>
        <w:pStyle w:val="p"/>
        <w:spacing w:before="0" w:after="0"/>
        <w:ind w:left="0" w:righ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CA0371">
        <w:rPr>
          <w:rFonts w:ascii="Times New Roman" w:hAnsi="Times New Roman" w:cs="Times New Roman"/>
          <w:color w:val="auto"/>
          <w:sz w:val="24"/>
          <w:szCs w:val="24"/>
        </w:rPr>
        <w:t>Upravičenci do sredstev so društva</w:t>
      </w:r>
      <w:r w:rsidR="00F7175D" w:rsidRPr="00CA0371">
        <w:rPr>
          <w:rFonts w:ascii="Times New Roman" w:hAnsi="Times New Roman" w:cs="Times New Roman"/>
          <w:color w:val="auto"/>
          <w:sz w:val="24"/>
          <w:szCs w:val="24"/>
        </w:rPr>
        <w:t xml:space="preserve"> upokojencev</w:t>
      </w:r>
      <w:r w:rsidRPr="00CA0371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F7175D" w:rsidRPr="00CA0371">
        <w:rPr>
          <w:rFonts w:ascii="Times New Roman" w:hAnsi="Times New Roman" w:cs="Times New Roman"/>
          <w:color w:val="auto"/>
          <w:sz w:val="24"/>
          <w:szCs w:val="24"/>
        </w:rPr>
        <w:t xml:space="preserve">ki izpolnjujejo naslednje pogoje: </w:t>
      </w:r>
    </w:p>
    <w:p w14:paraId="2FEAD6C4" w14:textId="77777777" w:rsidR="00F7175D" w:rsidRPr="00CA0371" w:rsidRDefault="00F7175D" w:rsidP="001829F2">
      <w:pPr>
        <w:pStyle w:val="p"/>
        <w:numPr>
          <w:ilvl w:val="0"/>
          <w:numId w:val="2"/>
        </w:numPr>
        <w:spacing w:before="0" w:after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CA0371">
        <w:rPr>
          <w:rFonts w:ascii="Times New Roman" w:hAnsi="Times New Roman" w:cs="Times New Roman"/>
          <w:color w:val="auto"/>
          <w:sz w:val="24"/>
          <w:szCs w:val="24"/>
        </w:rPr>
        <w:t>So vsaj eno leto registrirana kot društv</w:t>
      </w:r>
      <w:r w:rsidR="00E24B57" w:rsidRPr="00CA0371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CA0371">
        <w:rPr>
          <w:rFonts w:ascii="Times New Roman" w:hAnsi="Times New Roman" w:cs="Times New Roman"/>
          <w:color w:val="auto"/>
          <w:sz w:val="24"/>
          <w:szCs w:val="24"/>
        </w:rPr>
        <w:t xml:space="preserve"> upokojencev in imajo urejeno evidenco o članstvu;</w:t>
      </w:r>
    </w:p>
    <w:p w14:paraId="5F3DD8FF" w14:textId="77777777" w:rsidR="00F7175D" w:rsidRPr="00CA0371" w:rsidRDefault="00A36B3A" w:rsidP="00F7175D">
      <w:pPr>
        <w:pStyle w:val="p"/>
        <w:numPr>
          <w:ilvl w:val="0"/>
          <w:numId w:val="2"/>
        </w:numPr>
        <w:spacing w:before="0" w:after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CA0371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F7175D" w:rsidRPr="00CA0371">
        <w:rPr>
          <w:rFonts w:ascii="Times New Roman" w:hAnsi="Times New Roman" w:cs="Times New Roman"/>
          <w:color w:val="auto"/>
          <w:sz w:val="24"/>
          <w:szCs w:val="24"/>
        </w:rPr>
        <w:t>majo sedež v Občini Horjul;</w:t>
      </w:r>
    </w:p>
    <w:p w14:paraId="62BA8687" w14:textId="77777777" w:rsidR="00F7175D" w:rsidRPr="00CA0371" w:rsidRDefault="00A36B3A" w:rsidP="00F7175D">
      <w:pPr>
        <w:pStyle w:val="p"/>
        <w:numPr>
          <w:ilvl w:val="0"/>
          <w:numId w:val="2"/>
        </w:numPr>
        <w:spacing w:before="0" w:after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CA0371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F7175D" w:rsidRPr="00CA0371">
        <w:rPr>
          <w:rFonts w:ascii="Times New Roman" w:hAnsi="Times New Roman" w:cs="Times New Roman"/>
          <w:color w:val="auto"/>
          <w:sz w:val="24"/>
          <w:szCs w:val="24"/>
        </w:rPr>
        <w:t>majo zagotovljene organizacijske pogoje za uresničitev načrtovanih aktivnosti;</w:t>
      </w:r>
    </w:p>
    <w:p w14:paraId="28C7C55B" w14:textId="77777777" w:rsidR="00F7175D" w:rsidRPr="00CA0371" w:rsidRDefault="00A36B3A" w:rsidP="00F7175D">
      <w:pPr>
        <w:pStyle w:val="p"/>
        <w:numPr>
          <w:ilvl w:val="0"/>
          <w:numId w:val="2"/>
        </w:numPr>
        <w:spacing w:before="0" w:after="0"/>
        <w:ind w:right="0"/>
        <w:rPr>
          <w:rFonts w:ascii="Times New Roman" w:hAnsi="Times New Roman" w:cs="Times New Roman"/>
          <w:color w:val="auto"/>
          <w:sz w:val="24"/>
          <w:szCs w:val="24"/>
        </w:rPr>
      </w:pPr>
      <w:r w:rsidRPr="00CA0371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F7175D" w:rsidRPr="00CA0371">
        <w:rPr>
          <w:rFonts w:ascii="Times New Roman" w:hAnsi="Times New Roman" w:cs="Times New Roman"/>
          <w:color w:val="auto"/>
          <w:sz w:val="24"/>
          <w:szCs w:val="24"/>
        </w:rPr>
        <w:t>majo izpolnjene vse morebitne pogodbene obveznosti do Občine Horjul.</w:t>
      </w:r>
    </w:p>
    <w:p w14:paraId="12EB0582" w14:textId="77777777" w:rsidR="001829F2" w:rsidRPr="00CA0371" w:rsidRDefault="001829F2" w:rsidP="001829F2">
      <w:pPr>
        <w:jc w:val="both"/>
        <w:rPr>
          <w:sz w:val="24"/>
          <w:szCs w:val="24"/>
        </w:rPr>
      </w:pPr>
    </w:p>
    <w:p w14:paraId="5D3F10B6" w14:textId="77777777" w:rsidR="001829F2" w:rsidRPr="005D0C0C" w:rsidRDefault="001829F2" w:rsidP="00087C66">
      <w:pPr>
        <w:pStyle w:val="p"/>
        <w:numPr>
          <w:ilvl w:val="0"/>
          <w:numId w:val="5"/>
        </w:numPr>
        <w:spacing w:before="0" w:after="0"/>
        <w:ind w:right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D0C0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MERILA </w:t>
      </w:r>
      <w:r w:rsidR="00F7175D" w:rsidRPr="005D0C0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5770F0B4" w14:textId="77777777" w:rsidR="00252D22" w:rsidRPr="00CA0371" w:rsidRDefault="00252D22" w:rsidP="00252D22">
      <w:pPr>
        <w:jc w:val="both"/>
        <w:rPr>
          <w:sz w:val="24"/>
          <w:szCs w:val="24"/>
        </w:rPr>
      </w:pPr>
    </w:p>
    <w:p w14:paraId="67130C11" w14:textId="77777777" w:rsidR="00CE302D" w:rsidRPr="00CA0371" w:rsidRDefault="00CE302D" w:rsidP="00CE302D">
      <w:pPr>
        <w:jc w:val="both"/>
        <w:rPr>
          <w:sz w:val="24"/>
          <w:szCs w:val="24"/>
        </w:rPr>
      </w:pPr>
      <w:r w:rsidRPr="00CA0371">
        <w:rPr>
          <w:sz w:val="24"/>
          <w:szCs w:val="24"/>
        </w:rPr>
        <w:t>3.1 Za redno dejavnost društva - glede na število članov društva:</w:t>
      </w:r>
    </w:p>
    <w:p w14:paraId="60C2D6EB" w14:textId="764207FC" w:rsidR="00CE302D" w:rsidRPr="00CA0371" w:rsidRDefault="00CE302D" w:rsidP="00CE302D">
      <w:pPr>
        <w:pStyle w:val="Odstavekseznama"/>
        <w:numPr>
          <w:ilvl w:val="0"/>
          <w:numId w:val="6"/>
        </w:numPr>
        <w:jc w:val="both"/>
        <w:rPr>
          <w:sz w:val="24"/>
          <w:szCs w:val="24"/>
        </w:rPr>
      </w:pPr>
      <w:r w:rsidRPr="00CA0371">
        <w:rPr>
          <w:sz w:val="24"/>
          <w:szCs w:val="24"/>
        </w:rPr>
        <w:t>od 0 do 100 članov - 1 točka</w:t>
      </w:r>
      <w:r w:rsidR="00AE154E">
        <w:rPr>
          <w:sz w:val="24"/>
          <w:szCs w:val="24"/>
        </w:rPr>
        <w:t>,</w:t>
      </w:r>
    </w:p>
    <w:p w14:paraId="2DBBE10B" w14:textId="5E39580A" w:rsidR="00CE302D" w:rsidRPr="00CA0371" w:rsidRDefault="00CE302D" w:rsidP="00CE302D">
      <w:pPr>
        <w:pStyle w:val="Odstavekseznama"/>
        <w:numPr>
          <w:ilvl w:val="0"/>
          <w:numId w:val="6"/>
        </w:numPr>
        <w:jc w:val="both"/>
        <w:rPr>
          <w:sz w:val="24"/>
          <w:szCs w:val="24"/>
        </w:rPr>
      </w:pPr>
      <w:r w:rsidRPr="00CA0371">
        <w:rPr>
          <w:sz w:val="24"/>
          <w:szCs w:val="24"/>
        </w:rPr>
        <w:t>od 100 do 300 članov - 2 točki</w:t>
      </w:r>
      <w:r w:rsidR="00AE154E">
        <w:rPr>
          <w:sz w:val="24"/>
          <w:szCs w:val="24"/>
        </w:rPr>
        <w:t>,</w:t>
      </w:r>
    </w:p>
    <w:p w14:paraId="1BB53D83" w14:textId="77777777" w:rsidR="00CE302D" w:rsidRPr="00CA0371" w:rsidRDefault="00CE302D" w:rsidP="00CE302D">
      <w:pPr>
        <w:pStyle w:val="Odstavekseznama"/>
        <w:numPr>
          <w:ilvl w:val="0"/>
          <w:numId w:val="6"/>
        </w:numPr>
        <w:jc w:val="both"/>
        <w:rPr>
          <w:sz w:val="24"/>
          <w:szCs w:val="24"/>
        </w:rPr>
      </w:pPr>
      <w:r w:rsidRPr="00CA0371">
        <w:rPr>
          <w:sz w:val="24"/>
          <w:szCs w:val="24"/>
        </w:rPr>
        <w:t xml:space="preserve">več kot 300 članov </w:t>
      </w:r>
      <w:r>
        <w:rPr>
          <w:sz w:val="24"/>
          <w:szCs w:val="24"/>
        </w:rPr>
        <w:t>-</w:t>
      </w:r>
      <w:r w:rsidRPr="00CA0371">
        <w:rPr>
          <w:sz w:val="24"/>
          <w:szCs w:val="24"/>
        </w:rPr>
        <w:t xml:space="preserve"> 3 točke. </w:t>
      </w:r>
    </w:p>
    <w:p w14:paraId="13058E41" w14:textId="77777777" w:rsidR="00CE302D" w:rsidRPr="00CA0371" w:rsidRDefault="00CE302D" w:rsidP="00CE302D">
      <w:pPr>
        <w:jc w:val="both"/>
        <w:rPr>
          <w:sz w:val="24"/>
          <w:szCs w:val="24"/>
        </w:rPr>
      </w:pPr>
    </w:p>
    <w:p w14:paraId="572F07EA" w14:textId="77777777" w:rsidR="00CE302D" w:rsidRPr="00CA0371" w:rsidRDefault="00CE302D" w:rsidP="00CE302D">
      <w:pPr>
        <w:jc w:val="both"/>
        <w:rPr>
          <w:sz w:val="24"/>
          <w:szCs w:val="24"/>
        </w:rPr>
      </w:pPr>
      <w:r w:rsidRPr="00CA0371">
        <w:rPr>
          <w:sz w:val="24"/>
          <w:szCs w:val="24"/>
        </w:rPr>
        <w:t xml:space="preserve">3.2 Sofinanciranje prevoza na strokovno ekskurzijo:  </w:t>
      </w:r>
    </w:p>
    <w:p w14:paraId="424F6D9B" w14:textId="58F35D76" w:rsidR="00CE302D" w:rsidRDefault="00CE302D" w:rsidP="00CE302D">
      <w:pPr>
        <w:pStyle w:val="Odstavekseznama"/>
        <w:numPr>
          <w:ilvl w:val="0"/>
          <w:numId w:val="6"/>
        </w:numPr>
        <w:jc w:val="both"/>
        <w:rPr>
          <w:sz w:val="24"/>
          <w:szCs w:val="24"/>
        </w:rPr>
      </w:pPr>
      <w:r w:rsidRPr="00CA0371">
        <w:rPr>
          <w:sz w:val="24"/>
          <w:szCs w:val="24"/>
        </w:rPr>
        <w:t xml:space="preserve">za organizacijo in realizacijo strokovne ekskurzije v tekočem letu na društvo </w:t>
      </w:r>
      <w:r>
        <w:rPr>
          <w:sz w:val="24"/>
          <w:szCs w:val="24"/>
        </w:rPr>
        <w:t xml:space="preserve">- </w:t>
      </w:r>
      <w:r w:rsidRPr="00CA0371">
        <w:rPr>
          <w:sz w:val="24"/>
          <w:szCs w:val="24"/>
        </w:rPr>
        <w:t>2 točki</w:t>
      </w:r>
      <w:r w:rsidR="00AE154E">
        <w:rPr>
          <w:sz w:val="24"/>
          <w:szCs w:val="24"/>
        </w:rPr>
        <w:t>.</w:t>
      </w:r>
    </w:p>
    <w:p w14:paraId="7C2CA5BA" w14:textId="77777777" w:rsidR="00CE302D" w:rsidRPr="00CA0371" w:rsidRDefault="00CE302D" w:rsidP="00CE302D">
      <w:pPr>
        <w:pStyle w:val="Odstavekseznama"/>
        <w:jc w:val="both"/>
        <w:rPr>
          <w:sz w:val="24"/>
          <w:szCs w:val="24"/>
        </w:rPr>
      </w:pPr>
    </w:p>
    <w:p w14:paraId="57DEC947" w14:textId="3A9D65C7" w:rsidR="00CE302D" w:rsidRDefault="00CE302D" w:rsidP="00CE302D">
      <w:pPr>
        <w:jc w:val="both"/>
        <w:rPr>
          <w:sz w:val="24"/>
          <w:szCs w:val="24"/>
        </w:rPr>
      </w:pPr>
      <w:r w:rsidRPr="00CA0371">
        <w:rPr>
          <w:sz w:val="24"/>
          <w:szCs w:val="24"/>
        </w:rPr>
        <w:t>Preko razpisa se sofinancira organizacija in izvedba ene strokovne ekskurzije na posamezno društvo upokojencev v tekočem letu</w:t>
      </w:r>
      <w:r w:rsidR="00AE154E">
        <w:rPr>
          <w:sz w:val="24"/>
          <w:szCs w:val="24"/>
        </w:rPr>
        <w:t>. T</w:t>
      </w:r>
      <w:r w:rsidRPr="00CA0371">
        <w:rPr>
          <w:sz w:val="24"/>
          <w:szCs w:val="24"/>
        </w:rPr>
        <w:t xml:space="preserve">ako lahko vsako posamezno društvo za sofinanciranje prevoza, po tem razpisu, pridobi na posamezno leto največ dve točki. </w:t>
      </w:r>
    </w:p>
    <w:p w14:paraId="5778789F" w14:textId="77777777" w:rsidR="00CE302D" w:rsidRPr="00CA0371" w:rsidRDefault="00CE302D" w:rsidP="00CE302D">
      <w:pPr>
        <w:jc w:val="both"/>
        <w:rPr>
          <w:sz w:val="24"/>
          <w:szCs w:val="24"/>
        </w:rPr>
      </w:pPr>
    </w:p>
    <w:p w14:paraId="67277041" w14:textId="77777777" w:rsidR="00CE302D" w:rsidRDefault="00CE302D" w:rsidP="00CE302D">
      <w:pPr>
        <w:jc w:val="both"/>
        <w:rPr>
          <w:sz w:val="24"/>
          <w:szCs w:val="24"/>
        </w:rPr>
      </w:pPr>
      <w:r w:rsidRPr="00CA0371">
        <w:rPr>
          <w:sz w:val="24"/>
          <w:szCs w:val="24"/>
        </w:rPr>
        <w:t xml:space="preserve">Višina sofinanciranja posameznega </w:t>
      </w:r>
      <w:r>
        <w:rPr>
          <w:sz w:val="24"/>
          <w:szCs w:val="24"/>
        </w:rPr>
        <w:t xml:space="preserve">upokojenskega </w:t>
      </w:r>
      <w:r w:rsidRPr="00CA0371">
        <w:rPr>
          <w:sz w:val="24"/>
          <w:szCs w:val="24"/>
        </w:rPr>
        <w:t xml:space="preserve">društva je odvisna od pridobljenega števila točk na podlagi zgornjih dveh meril. </w:t>
      </w:r>
    </w:p>
    <w:p w14:paraId="78C89A48" w14:textId="77777777" w:rsidR="00CE302D" w:rsidRDefault="00CE302D" w:rsidP="00CE302D">
      <w:pPr>
        <w:jc w:val="both"/>
        <w:rPr>
          <w:sz w:val="24"/>
          <w:szCs w:val="24"/>
        </w:rPr>
      </w:pPr>
    </w:p>
    <w:p w14:paraId="18DC9A9D" w14:textId="6F0A4A12" w:rsidR="00CE302D" w:rsidRPr="00CA0371" w:rsidRDefault="00CE302D" w:rsidP="00CE302D">
      <w:pPr>
        <w:jc w:val="both"/>
        <w:rPr>
          <w:sz w:val="24"/>
          <w:szCs w:val="24"/>
        </w:rPr>
      </w:pPr>
      <w:r w:rsidRPr="00CA0371">
        <w:rPr>
          <w:sz w:val="24"/>
          <w:szCs w:val="24"/>
        </w:rPr>
        <w:t xml:space="preserve">Število pridobljenih točk za posamezno društvo se deli s skupnim številom razdeljenih točk na razpisu, nato se ta ponder množi z razpoložljivim zneskom na razpisu. Rezultat je znesek, ki se dodeli posameznemu društvu. </w:t>
      </w:r>
    </w:p>
    <w:p w14:paraId="22BE67C8" w14:textId="77777777" w:rsidR="00835404" w:rsidRPr="00CA0371" w:rsidRDefault="00835404" w:rsidP="00252D22">
      <w:pPr>
        <w:jc w:val="both"/>
        <w:rPr>
          <w:sz w:val="24"/>
          <w:szCs w:val="24"/>
        </w:rPr>
      </w:pPr>
    </w:p>
    <w:p w14:paraId="7DA02E82" w14:textId="77777777" w:rsidR="00835404" w:rsidRPr="005D0C0C" w:rsidRDefault="00835404" w:rsidP="00835404">
      <w:pPr>
        <w:pStyle w:val="Odstavekseznama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5D0C0C">
        <w:rPr>
          <w:b/>
          <w:bCs/>
          <w:sz w:val="24"/>
          <w:szCs w:val="24"/>
        </w:rPr>
        <w:t xml:space="preserve">NAČIN IZPLAČILA SREDSTEV </w:t>
      </w:r>
    </w:p>
    <w:p w14:paraId="05251CAD" w14:textId="77777777" w:rsidR="00835404" w:rsidRPr="00CA0371" w:rsidRDefault="00835404" w:rsidP="00252D22">
      <w:pPr>
        <w:jc w:val="both"/>
        <w:rPr>
          <w:sz w:val="24"/>
          <w:szCs w:val="24"/>
        </w:rPr>
      </w:pPr>
    </w:p>
    <w:p w14:paraId="7BC9DE9A" w14:textId="4D8C1C08" w:rsidR="00835404" w:rsidRPr="002211A1" w:rsidRDefault="00835404" w:rsidP="00252D22">
      <w:pPr>
        <w:jc w:val="both"/>
        <w:rPr>
          <w:sz w:val="24"/>
          <w:szCs w:val="24"/>
        </w:rPr>
      </w:pPr>
      <w:r w:rsidRPr="00CA0371">
        <w:rPr>
          <w:sz w:val="24"/>
          <w:szCs w:val="24"/>
        </w:rPr>
        <w:t>Sredstva</w:t>
      </w:r>
      <w:r w:rsidR="001E1D90" w:rsidRPr="00CA0371">
        <w:rPr>
          <w:sz w:val="24"/>
          <w:szCs w:val="24"/>
        </w:rPr>
        <w:t xml:space="preserve">, dodeljena </w:t>
      </w:r>
      <w:r w:rsidRPr="00CA0371">
        <w:rPr>
          <w:sz w:val="24"/>
          <w:szCs w:val="24"/>
        </w:rPr>
        <w:t>za redno delovanje</w:t>
      </w:r>
      <w:r w:rsidR="007A18F6">
        <w:rPr>
          <w:sz w:val="24"/>
          <w:szCs w:val="24"/>
        </w:rPr>
        <w:t>,</w:t>
      </w:r>
      <w:r w:rsidRPr="00CA0371">
        <w:rPr>
          <w:sz w:val="24"/>
          <w:szCs w:val="24"/>
        </w:rPr>
        <w:t xml:space="preserve"> bodo nakazana na podlagi podpisane </w:t>
      </w:r>
      <w:r w:rsidRPr="006A3F7B">
        <w:rPr>
          <w:sz w:val="24"/>
          <w:szCs w:val="24"/>
        </w:rPr>
        <w:t>pogodbe</w:t>
      </w:r>
      <w:r w:rsidR="001E1D90" w:rsidRPr="006A3F7B">
        <w:rPr>
          <w:sz w:val="24"/>
          <w:szCs w:val="24"/>
        </w:rPr>
        <w:t xml:space="preserve">. </w:t>
      </w:r>
    </w:p>
    <w:p w14:paraId="0A6DBE46" w14:textId="77777777" w:rsidR="00A4018E" w:rsidRPr="002211A1" w:rsidRDefault="00A4018E" w:rsidP="001829F2">
      <w:pPr>
        <w:jc w:val="both"/>
        <w:rPr>
          <w:sz w:val="24"/>
          <w:szCs w:val="24"/>
        </w:rPr>
      </w:pPr>
    </w:p>
    <w:p w14:paraId="0BA1CC0C" w14:textId="77777777" w:rsidR="00114434" w:rsidRDefault="00114434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F292E84" w14:textId="4465ACC5" w:rsidR="001829F2" w:rsidRPr="005D0C0C" w:rsidRDefault="001829F2" w:rsidP="00835404">
      <w:pPr>
        <w:pStyle w:val="Odstavekseznama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5D0C0C">
        <w:rPr>
          <w:b/>
          <w:bCs/>
          <w:sz w:val="24"/>
          <w:szCs w:val="24"/>
        </w:rPr>
        <w:lastRenderedPageBreak/>
        <w:t xml:space="preserve">NAČIN POŠILJANJA IN VSEBINA VLOG </w:t>
      </w:r>
    </w:p>
    <w:p w14:paraId="59EA4270" w14:textId="77777777" w:rsidR="009B1F51" w:rsidRPr="002211A1" w:rsidRDefault="009B1F51" w:rsidP="001829F2">
      <w:pPr>
        <w:jc w:val="both"/>
        <w:rPr>
          <w:sz w:val="24"/>
          <w:szCs w:val="24"/>
        </w:rPr>
      </w:pPr>
    </w:p>
    <w:p w14:paraId="0B039D48" w14:textId="7F98FEFC" w:rsidR="001829F2" w:rsidRDefault="00252D22" w:rsidP="001829F2">
      <w:pPr>
        <w:jc w:val="both"/>
        <w:rPr>
          <w:rFonts w:eastAsia="Calibri"/>
          <w:sz w:val="24"/>
          <w:szCs w:val="24"/>
          <w:lang w:eastAsia="en-US"/>
        </w:rPr>
      </w:pPr>
      <w:r w:rsidRPr="002211A1">
        <w:rPr>
          <w:sz w:val="24"/>
          <w:szCs w:val="24"/>
        </w:rPr>
        <w:t>Vloga mora biti predložena na naslov:</w:t>
      </w:r>
      <w:r w:rsidR="001829F2" w:rsidRPr="002211A1">
        <w:rPr>
          <w:sz w:val="24"/>
          <w:szCs w:val="24"/>
        </w:rPr>
        <w:t xml:space="preserve"> </w:t>
      </w:r>
      <w:r w:rsidR="001829F2" w:rsidRPr="002211A1">
        <w:rPr>
          <w:b/>
          <w:sz w:val="24"/>
          <w:szCs w:val="24"/>
        </w:rPr>
        <w:t>Občina Horjul, Občinski trg 1, 1354 Horjul</w:t>
      </w:r>
      <w:r w:rsidR="001829F2" w:rsidRPr="002211A1">
        <w:rPr>
          <w:sz w:val="24"/>
          <w:szCs w:val="24"/>
        </w:rPr>
        <w:t xml:space="preserve">, opremljena s pripisom </w:t>
      </w:r>
      <w:r w:rsidR="00BA1DC1" w:rsidRPr="00BA1DC1">
        <w:rPr>
          <w:b/>
          <w:bCs/>
          <w:sz w:val="24"/>
          <w:szCs w:val="24"/>
        </w:rPr>
        <w:t>»NE ODPIRAJ«</w:t>
      </w:r>
      <w:r w:rsidR="00BA1DC1">
        <w:rPr>
          <w:sz w:val="24"/>
          <w:szCs w:val="24"/>
        </w:rPr>
        <w:t xml:space="preserve"> in </w:t>
      </w:r>
      <w:r w:rsidR="001829F2" w:rsidRPr="002211A1">
        <w:rPr>
          <w:b/>
          <w:sz w:val="24"/>
          <w:szCs w:val="24"/>
        </w:rPr>
        <w:t>»J</w:t>
      </w:r>
      <w:r w:rsidRPr="002211A1">
        <w:rPr>
          <w:b/>
          <w:sz w:val="24"/>
          <w:szCs w:val="24"/>
        </w:rPr>
        <w:t>R</w:t>
      </w:r>
      <w:r w:rsidR="008E756C">
        <w:rPr>
          <w:b/>
          <w:sz w:val="24"/>
          <w:szCs w:val="24"/>
        </w:rPr>
        <w:t xml:space="preserve"> </w:t>
      </w:r>
      <w:r w:rsidRPr="002211A1">
        <w:rPr>
          <w:b/>
          <w:sz w:val="24"/>
          <w:szCs w:val="24"/>
        </w:rPr>
        <w:t>20</w:t>
      </w:r>
      <w:r w:rsidR="00B75B90">
        <w:rPr>
          <w:b/>
          <w:sz w:val="24"/>
          <w:szCs w:val="24"/>
        </w:rPr>
        <w:t>2</w:t>
      </w:r>
      <w:r w:rsidR="00114434">
        <w:rPr>
          <w:b/>
          <w:sz w:val="24"/>
          <w:szCs w:val="24"/>
        </w:rPr>
        <w:t>6</w:t>
      </w:r>
      <w:r w:rsidRPr="002211A1">
        <w:rPr>
          <w:b/>
          <w:sz w:val="24"/>
          <w:szCs w:val="24"/>
        </w:rPr>
        <w:t xml:space="preserve"> - UPOKOJENCI</w:t>
      </w:r>
      <w:r w:rsidR="001829F2" w:rsidRPr="002211A1">
        <w:rPr>
          <w:b/>
          <w:sz w:val="24"/>
          <w:szCs w:val="24"/>
        </w:rPr>
        <w:t>«</w:t>
      </w:r>
      <w:r w:rsidR="00EE2486" w:rsidRPr="002211A1">
        <w:rPr>
          <w:sz w:val="24"/>
          <w:szCs w:val="24"/>
        </w:rPr>
        <w:t>. Na kuverti</w:t>
      </w:r>
      <w:r w:rsidR="001829F2" w:rsidRPr="002211A1">
        <w:rPr>
          <w:sz w:val="24"/>
          <w:szCs w:val="24"/>
        </w:rPr>
        <w:t xml:space="preserve"> mora biti označen </w:t>
      </w:r>
      <w:r w:rsidR="001829F2" w:rsidRPr="002211A1">
        <w:rPr>
          <w:b/>
          <w:sz w:val="24"/>
          <w:szCs w:val="24"/>
        </w:rPr>
        <w:t>naslov pošiljatelja</w:t>
      </w:r>
      <w:r w:rsidR="001829F2" w:rsidRPr="002211A1">
        <w:rPr>
          <w:sz w:val="24"/>
          <w:szCs w:val="24"/>
        </w:rPr>
        <w:t xml:space="preserve"> vloge.</w:t>
      </w:r>
      <w:r w:rsidR="001829F2" w:rsidRPr="002211A1">
        <w:rPr>
          <w:rFonts w:eastAsia="Calibri"/>
          <w:sz w:val="24"/>
          <w:szCs w:val="24"/>
          <w:lang w:eastAsia="en-US"/>
        </w:rPr>
        <w:t xml:space="preserve"> </w:t>
      </w:r>
    </w:p>
    <w:p w14:paraId="34F13068" w14:textId="77777777" w:rsidR="00BA1DC1" w:rsidRDefault="00BA1DC1" w:rsidP="001829F2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Tabelamrea"/>
        <w:tblW w:w="977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5"/>
      </w:tblGrid>
      <w:tr w:rsidR="00BA1DC1" w14:paraId="1CD61E97" w14:textId="77777777" w:rsidTr="00BA1DC1">
        <w:tc>
          <w:tcPr>
            <w:tcW w:w="4962" w:type="dxa"/>
          </w:tcPr>
          <w:p w14:paraId="457E4AEA" w14:textId="33595F33" w:rsidR="00BA1DC1" w:rsidRDefault="007C39D5" w:rsidP="001829F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object w:dxaOrig="8145" w:dyaOrig="4455" w14:anchorId="384A0E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7pt;height:129.75pt" o:ole="">
                  <v:imagedata r:id="rId6" o:title=""/>
                </v:shape>
                <o:OLEObject Type="Embed" ProgID="PBrush" ShapeID="_x0000_i1025" DrawAspect="Content" ObjectID="_1829116851" r:id="rId7"/>
              </w:object>
            </w:r>
          </w:p>
        </w:tc>
        <w:tc>
          <w:tcPr>
            <w:tcW w:w="4815" w:type="dxa"/>
          </w:tcPr>
          <w:p w14:paraId="190CD863" w14:textId="3E592926" w:rsidR="00BA1DC1" w:rsidRDefault="00BA1DC1" w:rsidP="001829F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7D8C5CC9" wp14:editId="7E01DCA5">
                  <wp:extent cx="2995275" cy="1638300"/>
                  <wp:effectExtent l="0" t="0" r="0" b="0"/>
                  <wp:docPr id="811780296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347" cy="1643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5FC42A" w14:textId="77777777" w:rsidR="005C3D02" w:rsidRPr="002211A1" w:rsidRDefault="005C3D02" w:rsidP="001829F2">
      <w:pPr>
        <w:jc w:val="both"/>
        <w:rPr>
          <w:rFonts w:eastAsia="Calibri"/>
          <w:sz w:val="24"/>
          <w:szCs w:val="24"/>
          <w:lang w:eastAsia="en-US"/>
        </w:rPr>
      </w:pPr>
    </w:p>
    <w:p w14:paraId="24B5776C" w14:textId="4FA66F35" w:rsidR="001829F2" w:rsidRDefault="001829F2" w:rsidP="001829F2">
      <w:pPr>
        <w:jc w:val="both"/>
        <w:rPr>
          <w:sz w:val="24"/>
          <w:szCs w:val="24"/>
        </w:rPr>
      </w:pPr>
      <w:r w:rsidRPr="002211A1">
        <w:rPr>
          <w:rFonts w:eastAsia="Calibri"/>
          <w:sz w:val="24"/>
          <w:szCs w:val="24"/>
          <w:lang w:eastAsia="en-US"/>
        </w:rPr>
        <w:t xml:space="preserve">Vloge se odpirajo po vrstnem redu prejetja. Odpiranje vlog ni javno. Vlagatelje nepopolnih vlog se pozove, da v roku 8 dni vlogo dopolnijo. </w:t>
      </w:r>
      <w:r w:rsidRPr="002211A1">
        <w:rPr>
          <w:sz w:val="24"/>
          <w:szCs w:val="24"/>
        </w:rPr>
        <w:t>Pravočasno dopolnjene vloge se uvrstijo na seznam glede na čas prejema dopolnitve. Prijave</w:t>
      </w:r>
      <w:r w:rsidR="005C3D02">
        <w:rPr>
          <w:sz w:val="24"/>
          <w:szCs w:val="24"/>
        </w:rPr>
        <w:t>,</w:t>
      </w:r>
      <w:r w:rsidRPr="002211A1">
        <w:rPr>
          <w:sz w:val="24"/>
          <w:szCs w:val="24"/>
        </w:rPr>
        <w:t xml:space="preserve"> prispele po zaprtju razpisa in prepozno prispele dopolnitve</w:t>
      </w:r>
      <w:r w:rsidR="005C3D02">
        <w:rPr>
          <w:sz w:val="24"/>
          <w:szCs w:val="24"/>
        </w:rPr>
        <w:t>,</w:t>
      </w:r>
      <w:r w:rsidRPr="002211A1">
        <w:rPr>
          <w:sz w:val="24"/>
          <w:szCs w:val="24"/>
        </w:rPr>
        <w:t xml:space="preserve"> ne bodo obravnavane. </w:t>
      </w:r>
    </w:p>
    <w:p w14:paraId="7A186E6F" w14:textId="77777777" w:rsidR="005C3D02" w:rsidRPr="002211A1" w:rsidRDefault="005C3D02" w:rsidP="001829F2">
      <w:pPr>
        <w:jc w:val="both"/>
        <w:rPr>
          <w:sz w:val="24"/>
          <w:szCs w:val="24"/>
        </w:rPr>
      </w:pPr>
    </w:p>
    <w:p w14:paraId="60B340C6" w14:textId="77777777" w:rsidR="001829F2" w:rsidRPr="002211A1" w:rsidRDefault="001829F2" w:rsidP="001829F2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2211A1">
        <w:rPr>
          <w:rFonts w:eastAsia="Calibri"/>
          <w:sz w:val="24"/>
          <w:szCs w:val="24"/>
          <w:lang w:eastAsia="en-US"/>
        </w:rPr>
        <w:t>Vloga se šteje za popolno, če je izpolnjena na obrazcih razpisne dokumentacije</w:t>
      </w:r>
      <w:r w:rsidR="007402BF" w:rsidRPr="002211A1">
        <w:rPr>
          <w:rFonts w:eastAsia="Calibri"/>
          <w:sz w:val="24"/>
          <w:szCs w:val="24"/>
          <w:lang w:eastAsia="en-US"/>
        </w:rPr>
        <w:t xml:space="preserve"> in</w:t>
      </w:r>
      <w:r w:rsidRPr="002211A1">
        <w:rPr>
          <w:rFonts w:eastAsia="Calibri"/>
          <w:sz w:val="24"/>
          <w:szCs w:val="24"/>
          <w:lang w:eastAsia="en-US"/>
        </w:rPr>
        <w:t xml:space="preserve"> je razumljiva. </w:t>
      </w:r>
    </w:p>
    <w:p w14:paraId="313E9CCE" w14:textId="77777777" w:rsidR="00E82946" w:rsidRDefault="00E82946" w:rsidP="001829F2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57C8E443" w14:textId="731CC1AA" w:rsidR="001829F2" w:rsidRPr="002211A1" w:rsidRDefault="001829F2" w:rsidP="001829F2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2211A1">
        <w:rPr>
          <w:rFonts w:eastAsia="Calibri"/>
          <w:sz w:val="24"/>
          <w:szCs w:val="24"/>
          <w:lang w:eastAsia="en-US"/>
        </w:rPr>
        <w:t xml:space="preserve">Prispele vloge bo pregledala in strokovno ocenila občinska uprava Občine Horjul. </w:t>
      </w:r>
    </w:p>
    <w:p w14:paraId="2F51E075" w14:textId="77777777" w:rsidR="00E82946" w:rsidRDefault="00E82946" w:rsidP="001829F2">
      <w:pPr>
        <w:jc w:val="both"/>
        <w:rPr>
          <w:sz w:val="24"/>
          <w:szCs w:val="24"/>
        </w:rPr>
      </w:pPr>
    </w:p>
    <w:p w14:paraId="50E9D39A" w14:textId="4405D890" w:rsidR="001829F2" w:rsidRPr="002211A1" w:rsidRDefault="001829F2" w:rsidP="001829F2">
      <w:pPr>
        <w:jc w:val="both"/>
        <w:rPr>
          <w:sz w:val="24"/>
          <w:szCs w:val="24"/>
        </w:rPr>
      </w:pPr>
      <w:r w:rsidRPr="002211A1">
        <w:rPr>
          <w:sz w:val="24"/>
          <w:szCs w:val="24"/>
        </w:rPr>
        <w:t>Predlagatelji morajo oddati prijav</w:t>
      </w:r>
      <w:r w:rsidR="00A36B3A" w:rsidRPr="002211A1">
        <w:rPr>
          <w:sz w:val="24"/>
          <w:szCs w:val="24"/>
        </w:rPr>
        <w:t>o izključno na predpisani vlogi</w:t>
      </w:r>
      <w:r w:rsidRPr="002211A1">
        <w:rPr>
          <w:sz w:val="24"/>
          <w:szCs w:val="24"/>
        </w:rPr>
        <w:t>. Prijav, ki ne bodo oddane na predpisanem obrazcu, komisija ne bo upoštevala.</w:t>
      </w:r>
      <w:r w:rsidR="00252D22" w:rsidRPr="002211A1">
        <w:rPr>
          <w:sz w:val="24"/>
          <w:szCs w:val="24"/>
        </w:rPr>
        <w:t xml:space="preserve"> </w:t>
      </w:r>
    </w:p>
    <w:p w14:paraId="0E328ADC" w14:textId="77777777" w:rsidR="00E82946" w:rsidRDefault="00E82946" w:rsidP="001829F2">
      <w:pPr>
        <w:jc w:val="both"/>
        <w:rPr>
          <w:sz w:val="24"/>
          <w:szCs w:val="24"/>
        </w:rPr>
      </w:pPr>
    </w:p>
    <w:p w14:paraId="35679F0D" w14:textId="0DABADAD" w:rsidR="001829F2" w:rsidRPr="002211A1" w:rsidRDefault="001829F2" w:rsidP="001829F2">
      <w:pPr>
        <w:jc w:val="both"/>
        <w:rPr>
          <w:rFonts w:eastAsia="Calibri"/>
          <w:sz w:val="24"/>
          <w:szCs w:val="24"/>
          <w:lang w:eastAsia="en-US"/>
        </w:rPr>
      </w:pPr>
      <w:r w:rsidRPr="002211A1">
        <w:rPr>
          <w:sz w:val="24"/>
          <w:szCs w:val="24"/>
        </w:rPr>
        <w:t xml:space="preserve">Predlagatelji bodo pisno obveščeni o izidu razpisa. </w:t>
      </w:r>
      <w:r w:rsidRPr="002211A1">
        <w:rPr>
          <w:rFonts w:eastAsia="Calibri"/>
          <w:sz w:val="24"/>
          <w:szCs w:val="24"/>
          <w:lang w:eastAsia="en-US"/>
        </w:rPr>
        <w:t xml:space="preserve">Sredstva bodo nakazana na podlagi </w:t>
      </w:r>
      <w:r w:rsidR="006807E8" w:rsidRPr="002211A1">
        <w:rPr>
          <w:rFonts w:eastAsia="Calibri"/>
          <w:sz w:val="24"/>
          <w:szCs w:val="24"/>
          <w:lang w:eastAsia="en-US"/>
        </w:rPr>
        <w:t>sklenjenih pogodb</w:t>
      </w:r>
      <w:r w:rsidRPr="002211A1">
        <w:rPr>
          <w:rFonts w:eastAsia="Calibri"/>
          <w:sz w:val="24"/>
          <w:szCs w:val="24"/>
          <w:lang w:eastAsia="en-US"/>
        </w:rPr>
        <w:t xml:space="preserve">. </w:t>
      </w:r>
    </w:p>
    <w:p w14:paraId="634D82F9" w14:textId="77777777" w:rsidR="001829F2" w:rsidRPr="002211A1" w:rsidRDefault="001829F2" w:rsidP="001829F2">
      <w:pPr>
        <w:jc w:val="both"/>
        <w:rPr>
          <w:sz w:val="24"/>
          <w:szCs w:val="24"/>
        </w:rPr>
      </w:pPr>
    </w:p>
    <w:p w14:paraId="2FA66EB6" w14:textId="77777777" w:rsidR="001829F2" w:rsidRPr="005D0C0C" w:rsidRDefault="001829F2" w:rsidP="00835404">
      <w:pPr>
        <w:pStyle w:val="Odstavekseznama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5D0C0C">
        <w:rPr>
          <w:b/>
          <w:bCs/>
          <w:sz w:val="24"/>
          <w:szCs w:val="24"/>
        </w:rPr>
        <w:t>VIŠINA SREDSTEV</w:t>
      </w:r>
    </w:p>
    <w:p w14:paraId="1EF2174F" w14:textId="77777777" w:rsidR="009B1F51" w:rsidRPr="002211A1" w:rsidRDefault="009B1F51" w:rsidP="001829F2">
      <w:pPr>
        <w:jc w:val="both"/>
        <w:rPr>
          <w:sz w:val="24"/>
          <w:szCs w:val="24"/>
        </w:rPr>
      </w:pPr>
    </w:p>
    <w:p w14:paraId="4874E759" w14:textId="145CC29A" w:rsidR="001C3589" w:rsidRPr="002211A1" w:rsidRDefault="001C3589" w:rsidP="001829F2">
      <w:pPr>
        <w:jc w:val="both"/>
        <w:rPr>
          <w:strike/>
          <w:sz w:val="24"/>
          <w:szCs w:val="24"/>
        </w:rPr>
      </w:pPr>
      <w:r w:rsidRPr="001118A1">
        <w:rPr>
          <w:sz w:val="24"/>
          <w:szCs w:val="24"/>
        </w:rPr>
        <w:t xml:space="preserve">Vrednost vseh razpoložljivih sredstev, namenjenih za </w:t>
      </w:r>
      <w:r w:rsidR="0058260B" w:rsidRPr="001118A1">
        <w:rPr>
          <w:sz w:val="24"/>
          <w:szCs w:val="24"/>
        </w:rPr>
        <w:t xml:space="preserve">predmet javnega razpisa, znaša </w:t>
      </w:r>
      <w:r w:rsidR="001118A1" w:rsidRPr="001118A1">
        <w:rPr>
          <w:b/>
          <w:bCs/>
          <w:sz w:val="24"/>
          <w:szCs w:val="24"/>
        </w:rPr>
        <w:t>4</w:t>
      </w:r>
      <w:r w:rsidR="00972A5C" w:rsidRPr="001118A1">
        <w:rPr>
          <w:b/>
          <w:bCs/>
          <w:sz w:val="24"/>
          <w:szCs w:val="24"/>
        </w:rPr>
        <w:t>.</w:t>
      </w:r>
      <w:r w:rsidR="0024283C" w:rsidRPr="001118A1">
        <w:rPr>
          <w:b/>
          <w:bCs/>
          <w:sz w:val="24"/>
          <w:szCs w:val="24"/>
        </w:rPr>
        <w:t>0</w:t>
      </w:r>
      <w:r w:rsidR="00972A5C" w:rsidRPr="001118A1">
        <w:rPr>
          <w:b/>
          <w:bCs/>
          <w:sz w:val="24"/>
          <w:szCs w:val="24"/>
        </w:rPr>
        <w:t xml:space="preserve">00,00 </w:t>
      </w:r>
      <w:r w:rsidR="009F7537" w:rsidRPr="001118A1">
        <w:rPr>
          <w:b/>
          <w:bCs/>
          <w:sz w:val="24"/>
          <w:szCs w:val="24"/>
        </w:rPr>
        <w:t>EUR</w:t>
      </w:r>
      <w:r w:rsidR="00972A5C" w:rsidRPr="001118A1">
        <w:rPr>
          <w:sz w:val="24"/>
          <w:szCs w:val="24"/>
        </w:rPr>
        <w:t>.</w:t>
      </w:r>
      <w:r w:rsidR="00972A5C" w:rsidRPr="002211A1">
        <w:rPr>
          <w:sz w:val="24"/>
          <w:szCs w:val="24"/>
        </w:rPr>
        <w:t xml:space="preserve"> </w:t>
      </w:r>
    </w:p>
    <w:p w14:paraId="47DC1D45" w14:textId="77777777" w:rsidR="001C3589" w:rsidRPr="002211A1" w:rsidRDefault="001C3589" w:rsidP="001829F2">
      <w:pPr>
        <w:jc w:val="both"/>
        <w:rPr>
          <w:sz w:val="24"/>
          <w:szCs w:val="24"/>
        </w:rPr>
      </w:pPr>
    </w:p>
    <w:p w14:paraId="625BB509" w14:textId="77777777" w:rsidR="001829F2" w:rsidRPr="005D0C0C" w:rsidRDefault="001C3589" w:rsidP="00835404">
      <w:pPr>
        <w:pStyle w:val="Odstavekseznama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5D0C0C">
        <w:rPr>
          <w:b/>
          <w:bCs/>
          <w:sz w:val="24"/>
          <w:szCs w:val="24"/>
        </w:rPr>
        <w:t xml:space="preserve">RAZPISNI ROK IN </w:t>
      </w:r>
      <w:r w:rsidR="001829F2" w:rsidRPr="005D0C0C">
        <w:rPr>
          <w:b/>
          <w:bCs/>
          <w:sz w:val="24"/>
          <w:szCs w:val="24"/>
        </w:rPr>
        <w:t xml:space="preserve">OBDOBJE PORABE SREDSTEV </w:t>
      </w:r>
    </w:p>
    <w:p w14:paraId="733CF35B" w14:textId="77777777" w:rsidR="009B1F51" w:rsidRPr="002211A1" w:rsidRDefault="009B1F51" w:rsidP="001829F2">
      <w:pPr>
        <w:jc w:val="both"/>
        <w:rPr>
          <w:sz w:val="24"/>
          <w:szCs w:val="24"/>
        </w:rPr>
      </w:pPr>
    </w:p>
    <w:p w14:paraId="0450E924" w14:textId="63C0C996" w:rsidR="007402BF" w:rsidRPr="002211A1" w:rsidRDefault="007402BF" w:rsidP="007402BF">
      <w:pPr>
        <w:jc w:val="both"/>
        <w:rPr>
          <w:sz w:val="24"/>
          <w:szCs w:val="24"/>
        </w:rPr>
      </w:pPr>
      <w:r w:rsidRPr="004C3C76">
        <w:rPr>
          <w:sz w:val="24"/>
          <w:szCs w:val="24"/>
        </w:rPr>
        <w:t xml:space="preserve">Javni razpis se prične z dnem objave na spletni strani občine in je odprt do </w:t>
      </w:r>
      <w:r w:rsidR="004C3C76" w:rsidRPr="004C3C76">
        <w:rPr>
          <w:sz w:val="24"/>
          <w:szCs w:val="24"/>
        </w:rPr>
        <w:t>petka</w:t>
      </w:r>
      <w:r w:rsidR="0002740E" w:rsidRPr="004C3C76">
        <w:rPr>
          <w:sz w:val="24"/>
          <w:szCs w:val="24"/>
        </w:rPr>
        <w:t>,</w:t>
      </w:r>
      <w:r w:rsidR="001E1D90" w:rsidRPr="004C3C76">
        <w:rPr>
          <w:sz w:val="24"/>
          <w:szCs w:val="24"/>
        </w:rPr>
        <w:t xml:space="preserve"> </w:t>
      </w:r>
      <w:r w:rsidR="00114434">
        <w:rPr>
          <w:b/>
          <w:sz w:val="24"/>
          <w:szCs w:val="24"/>
          <w:u w:val="single"/>
        </w:rPr>
        <w:t>20</w:t>
      </w:r>
      <w:r w:rsidR="00980C9E" w:rsidRPr="004C3C76">
        <w:rPr>
          <w:b/>
          <w:sz w:val="24"/>
          <w:szCs w:val="24"/>
          <w:u w:val="single"/>
        </w:rPr>
        <w:t>.02.202</w:t>
      </w:r>
      <w:r w:rsidR="00114434">
        <w:rPr>
          <w:b/>
          <w:sz w:val="24"/>
          <w:szCs w:val="24"/>
          <w:u w:val="single"/>
        </w:rPr>
        <w:t>6</w:t>
      </w:r>
      <w:r w:rsidR="001E1D90" w:rsidRPr="004C3C76">
        <w:rPr>
          <w:b/>
          <w:sz w:val="24"/>
          <w:szCs w:val="24"/>
          <w:u w:val="single"/>
        </w:rPr>
        <w:t>, do 10</w:t>
      </w:r>
      <w:r w:rsidR="003066C7" w:rsidRPr="004C3C76">
        <w:rPr>
          <w:b/>
          <w:sz w:val="24"/>
          <w:szCs w:val="24"/>
          <w:u w:val="single"/>
        </w:rPr>
        <w:t>. ure</w:t>
      </w:r>
      <w:r w:rsidR="001E1D90" w:rsidRPr="004C3C76">
        <w:rPr>
          <w:b/>
          <w:sz w:val="24"/>
          <w:szCs w:val="24"/>
          <w:u w:val="single"/>
        </w:rPr>
        <w:t xml:space="preserve"> zjutraj</w:t>
      </w:r>
      <w:r w:rsidRPr="004C3C76">
        <w:rPr>
          <w:sz w:val="24"/>
          <w:szCs w:val="24"/>
        </w:rPr>
        <w:t>.</w:t>
      </w:r>
      <w:r w:rsidRPr="002211A1">
        <w:rPr>
          <w:sz w:val="24"/>
          <w:szCs w:val="24"/>
        </w:rPr>
        <w:t xml:space="preserve"> </w:t>
      </w:r>
    </w:p>
    <w:p w14:paraId="2F0CBFF4" w14:textId="77777777" w:rsidR="007402BF" w:rsidRPr="002211A1" w:rsidRDefault="007402BF" w:rsidP="001829F2">
      <w:pPr>
        <w:jc w:val="both"/>
        <w:rPr>
          <w:sz w:val="24"/>
          <w:szCs w:val="24"/>
        </w:rPr>
      </w:pPr>
    </w:p>
    <w:p w14:paraId="172CBE1F" w14:textId="77777777" w:rsidR="001829F2" w:rsidRPr="005D0C0C" w:rsidRDefault="001829F2" w:rsidP="00835404">
      <w:pPr>
        <w:pStyle w:val="Odstavekseznama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5D0C0C">
        <w:rPr>
          <w:b/>
          <w:bCs/>
          <w:sz w:val="24"/>
          <w:szCs w:val="24"/>
        </w:rPr>
        <w:t>RAZPISNA DOKUMENTACIJA</w:t>
      </w:r>
    </w:p>
    <w:p w14:paraId="2A8673DE" w14:textId="77777777" w:rsidR="009B1F51" w:rsidRPr="002211A1" w:rsidRDefault="009B1F51" w:rsidP="001829F2">
      <w:pPr>
        <w:jc w:val="both"/>
        <w:rPr>
          <w:rFonts w:eastAsia="Calibri"/>
          <w:sz w:val="24"/>
          <w:szCs w:val="24"/>
          <w:lang w:eastAsia="en-US"/>
        </w:rPr>
      </w:pPr>
    </w:p>
    <w:p w14:paraId="0317E5DE" w14:textId="0E9B12C8" w:rsidR="001829F2" w:rsidRDefault="001829F2" w:rsidP="001829F2">
      <w:pPr>
        <w:jc w:val="both"/>
        <w:rPr>
          <w:rFonts w:eastAsia="Calibri"/>
          <w:sz w:val="24"/>
          <w:szCs w:val="24"/>
          <w:lang w:eastAsia="en-US"/>
        </w:rPr>
      </w:pPr>
      <w:r w:rsidRPr="002211A1">
        <w:rPr>
          <w:rFonts w:eastAsia="Calibri"/>
          <w:sz w:val="24"/>
          <w:szCs w:val="24"/>
          <w:lang w:eastAsia="en-US"/>
        </w:rPr>
        <w:t xml:space="preserve">Razpisna dokumentacija je objavljena na občinski spletni strani: </w:t>
      </w:r>
      <w:hyperlink r:id="rId9" w:history="1">
        <w:r w:rsidRPr="002211A1">
          <w:rPr>
            <w:rFonts w:eastAsia="Calibri"/>
            <w:sz w:val="24"/>
            <w:szCs w:val="24"/>
            <w:u w:val="single"/>
            <w:lang w:eastAsia="en-US"/>
          </w:rPr>
          <w:t>http://www.horjul.si</w:t>
        </w:r>
      </w:hyperlink>
      <w:r w:rsidRPr="002211A1">
        <w:rPr>
          <w:rFonts w:eastAsia="Calibri"/>
          <w:sz w:val="24"/>
          <w:szCs w:val="24"/>
          <w:lang w:eastAsia="en-US"/>
        </w:rPr>
        <w:t xml:space="preserve">. Zainteresirani pa jo lahko dvignejo tudi na sedežu Občine Horjul, Občinski trg 1, 1354 Horjul, v času uradnih ur. </w:t>
      </w:r>
    </w:p>
    <w:p w14:paraId="6E2C4A96" w14:textId="77777777" w:rsidR="00B85CF1" w:rsidRPr="002211A1" w:rsidRDefault="00B85CF1" w:rsidP="001829F2">
      <w:pPr>
        <w:jc w:val="both"/>
        <w:rPr>
          <w:rFonts w:eastAsia="Calibri"/>
          <w:sz w:val="24"/>
          <w:szCs w:val="24"/>
          <w:lang w:eastAsia="en-US"/>
        </w:rPr>
      </w:pPr>
    </w:p>
    <w:p w14:paraId="46DA1D6F" w14:textId="12358F6A" w:rsidR="001829F2" w:rsidRDefault="001829F2" w:rsidP="001829F2">
      <w:pPr>
        <w:jc w:val="both"/>
        <w:rPr>
          <w:rFonts w:eastAsia="Calibri"/>
          <w:sz w:val="24"/>
          <w:szCs w:val="24"/>
          <w:lang w:eastAsia="en-US"/>
        </w:rPr>
      </w:pPr>
      <w:r w:rsidRPr="002211A1">
        <w:rPr>
          <w:rFonts w:eastAsia="Calibri"/>
          <w:sz w:val="24"/>
          <w:szCs w:val="24"/>
          <w:lang w:eastAsia="en-US"/>
        </w:rPr>
        <w:t xml:space="preserve">Dodatne informacije </w:t>
      </w:r>
      <w:r w:rsidR="00626B7F">
        <w:rPr>
          <w:rFonts w:eastAsia="Calibri"/>
          <w:sz w:val="24"/>
          <w:szCs w:val="24"/>
          <w:lang w:eastAsia="en-US"/>
        </w:rPr>
        <w:t>prejmete</w:t>
      </w:r>
      <w:r w:rsidRPr="002211A1">
        <w:rPr>
          <w:rFonts w:eastAsia="Calibri"/>
          <w:sz w:val="24"/>
          <w:szCs w:val="24"/>
          <w:lang w:eastAsia="en-US"/>
        </w:rPr>
        <w:t xml:space="preserve"> po elektronski pošti na naslov </w:t>
      </w:r>
      <w:hyperlink r:id="rId10" w:history="1">
        <w:r w:rsidR="00735D7F" w:rsidRPr="00735D7F">
          <w:rPr>
            <w:rStyle w:val="Hiperpovezava"/>
            <w:rFonts w:eastAsia="Calibri"/>
            <w:color w:val="000000" w:themeColor="text1"/>
            <w:sz w:val="24"/>
            <w:szCs w:val="24"/>
            <w:u w:val="none"/>
            <w:lang w:eastAsia="en-US"/>
          </w:rPr>
          <w:t>ursa.nagode@horjul.si</w:t>
        </w:r>
      </w:hyperlink>
      <w:r w:rsidRPr="00735D7F">
        <w:rPr>
          <w:rFonts w:eastAsia="Calibri"/>
          <w:color w:val="000000" w:themeColor="text1"/>
          <w:sz w:val="24"/>
          <w:szCs w:val="24"/>
          <w:lang w:eastAsia="en-US"/>
        </w:rPr>
        <w:t xml:space="preserve"> ali </w:t>
      </w:r>
      <w:hyperlink r:id="rId11" w:history="1">
        <w:r w:rsidRPr="00735D7F">
          <w:rPr>
            <w:rFonts w:eastAsia="Calibri"/>
            <w:sz w:val="24"/>
            <w:szCs w:val="24"/>
            <w:lang w:eastAsia="en-US"/>
          </w:rPr>
          <w:t>obcina@horjul.si</w:t>
        </w:r>
      </w:hyperlink>
      <w:r w:rsidRPr="00735D7F">
        <w:rPr>
          <w:rFonts w:eastAsia="Calibri"/>
          <w:sz w:val="24"/>
          <w:szCs w:val="24"/>
          <w:lang w:eastAsia="en-US"/>
        </w:rPr>
        <w:t xml:space="preserve"> </w:t>
      </w:r>
      <w:r w:rsidR="00087C66" w:rsidRPr="00735D7F">
        <w:rPr>
          <w:rFonts w:eastAsia="Calibri"/>
          <w:sz w:val="24"/>
          <w:szCs w:val="24"/>
          <w:lang w:eastAsia="en-US"/>
        </w:rPr>
        <w:t>oz. po</w:t>
      </w:r>
      <w:r w:rsidRPr="00735D7F">
        <w:rPr>
          <w:rFonts w:eastAsia="Calibri"/>
          <w:sz w:val="24"/>
          <w:szCs w:val="24"/>
          <w:lang w:eastAsia="en-US"/>
        </w:rPr>
        <w:t xml:space="preserve"> telefonu </w:t>
      </w:r>
      <w:r w:rsidR="00270DCF" w:rsidRPr="00735D7F">
        <w:rPr>
          <w:rFonts w:eastAsia="Calibri"/>
          <w:sz w:val="24"/>
          <w:szCs w:val="24"/>
          <w:lang w:eastAsia="en-US"/>
        </w:rPr>
        <w:t xml:space="preserve">(01) </w:t>
      </w:r>
      <w:r w:rsidRPr="00735D7F">
        <w:rPr>
          <w:rFonts w:eastAsia="Calibri"/>
          <w:sz w:val="24"/>
          <w:szCs w:val="24"/>
          <w:lang w:eastAsia="en-US"/>
        </w:rPr>
        <w:t>759</w:t>
      </w:r>
      <w:r w:rsidR="00B85CF1" w:rsidRPr="00735D7F">
        <w:rPr>
          <w:rFonts w:eastAsia="Calibri"/>
          <w:sz w:val="24"/>
          <w:szCs w:val="24"/>
          <w:lang w:eastAsia="en-US"/>
        </w:rPr>
        <w:t xml:space="preserve"> </w:t>
      </w:r>
      <w:r w:rsidRPr="00735D7F">
        <w:rPr>
          <w:rFonts w:eastAsia="Calibri"/>
          <w:sz w:val="24"/>
          <w:szCs w:val="24"/>
          <w:lang w:eastAsia="en-US"/>
        </w:rPr>
        <w:t>11</w:t>
      </w:r>
      <w:r w:rsidR="00B85CF1" w:rsidRPr="00735D7F">
        <w:rPr>
          <w:rFonts w:eastAsia="Calibri"/>
          <w:sz w:val="24"/>
          <w:szCs w:val="24"/>
          <w:lang w:eastAsia="en-US"/>
        </w:rPr>
        <w:t xml:space="preserve"> </w:t>
      </w:r>
      <w:r w:rsidRPr="00735D7F">
        <w:rPr>
          <w:rFonts w:eastAsia="Calibri"/>
          <w:sz w:val="24"/>
          <w:szCs w:val="24"/>
          <w:lang w:eastAsia="en-US"/>
        </w:rPr>
        <w:t>2</w:t>
      </w:r>
      <w:r w:rsidR="00735D7F" w:rsidRPr="00735D7F">
        <w:rPr>
          <w:rFonts w:eastAsia="Calibri"/>
          <w:sz w:val="24"/>
          <w:szCs w:val="24"/>
          <w:lang w:eastAsia="en-US"/>
        </w:rPr>
        <w:t>4</w:t>
      </w:r>
      <w:r w:rsidRPr="00735D7F">
        <w:rPr>
          <w:rFonts w:eastAsia="Calibri"/>
          <w:sz w:val="24"/>
          <w:szCs w:val="24"/>
          <w:lang w:eastAsia="en-US"/>
        </w:rPr>
        <w:t xml:space="preserve">, kontaktna oseba je Urša </w:t>
      </w:r>
      <w:r w:rsidR="00735D7F" w:rsidRPr="00735D7F">
        <w:rPr>
          <w:rFonts w:eastAsia="Calibri"/>
          <w:sz w:val="24"/>
          <w:szCs w:val="24"/>
          <w:lang w:eastAsia="en-US"/>
        </w:rPr>
        <w:t>Nagode</w:t>
      </w:r>
      <w:r w:rsidRPr="00735D7F">
        <w:rPr>
          <w:rFonts w:eastAsia="Calibri"/>
          <w:sz w:val="24"/>
          <w:szCs w:val="24"/>
          <w:lang w:eastAsia="en-US"/>
        </w:rPr>
        <w:t xml:space="preserve">. </w:t>
      </w:r>
    </w:p>
    <w:p w14:paraId="04CF084E" w14:textId="77777777" w:rsidR="000D1162" w:rsidRDefault="000D1162" w:rsidP="001829F2">
      <w:pPr>
        <w:jc w:val="both"/>
        <w:rPr>
          <w:rFonts w:eastAsia="Calibri"/>
          <w:sz w:val="24"/>
          <w:szCs w:val="24"/>
          <w:lang w:eastAsia="en-US"/>
        </w:rPr>
      </w:pPr>
    </w:p>
    <w:p w14:paraId="46B14FDF" w14:textId="77777777" w:rsidR="000D1162" w:rsidRDefault="000D1162" w:rsidP="001829F2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645"/>
        <w:gridCol w:w="3395"/>
      </w:tblGrid>
      <w:tr w:rsidR="000D1162" w14:paraId="76297D06" w14:textId="77777777" w:rsidTr="000D1162">
        <w:tc>
          <w:tcPr>
            <w:tcW w:w="3020" w:type="dxa"/>
          </w:tcPr>
          <w:p w14:paraId="29E411C5" w14:textId="5665BE4E" w:rsidR="000D1162" w:rsidRPr="004C3C76" w:rsidRDefault="000D1162" w:rsidP="000D1162">
            <w:pPr>
              <w:rPr>
                <w:sz w:val="24"/>
                <w:szCs w:val="24"/>
              </w:rPr>
            </w:pPr>
            <w:r w:rsidRPr="004C3C76">
              <w:rPr>
                <w:sz w:val="24"/>
                <w:szCs w:val="24"/>
              </w:rPr>
              <w:t>Številka: 4301-0001/202</w:t>
            </w:r>
            <w:r w:rsidR="00114434">
              <w:rPr>
                <w:sz w:val="24"/>
                <w:szCs w:val="24"/>
              </w:rPr>
              <w:t>6</w:t>
            </w:r>
            <w:r w:rsidRPr="004C3C76">
              <w:rPr>
                <w:sz w:val="24"/>
                <w:szCs w:val="24"/>
              </w:rPr>
              <w:t>-2</w:t>
            </w:r>
          </w:p>
          <w:p w14:paraId="2D8A7A20" w14:textId="1D8CFA29" w:rsidR="000D1162" w:rsidRPr="004C3C76" w:rsidRDefault="000D1162" w:rsidP="000D1162">
            <w:pPr>
              <w:rPr>
                <w:sz w:val="24"/>
                <w:szCs w:val="24"/>
              </w:rPr>
            </w:pPr>
            <w:r w:rsidRPr="004C3C76">
              <w:rPr>
                <w:sz w:val="24"/>
                <w:szCs w:val="24"/>
              </w:rPr>
              <w:t>Horjul, 0</w:t>
            </w:r>
            <w:r w:rsidR="00114434">
              <w:rPr>
                <w:sz w:val="24"/>
                <w:szCs w:val="24"/>
              </w:rPr>
              <w:t>5</w:t>
            </w:r>
            <w:r w:rsidRPr="004C3C76">
              <w:rPr>
                <w:sz w:val="24"/>
                <w:szCs w:val="24"/>
              </w:rPr>
              <w:t>.01.202</w:t>
            </w:r>
            <w:r w:rsidR="00114434">
              <w:rPr>
                <w:sz w:val="24"/>
                <w:szCs w:val="24"/>
              </w:rPr>
              <w:t>6</w:t>
            </w:r>
          </w:p>
          <w:p w14:paraId="715A2B36" w14:textId="77777777" w:rsidR="000D1162" w:rsidRPr="004C3C76" w:rsidRDefault="000D1162" w:rsidP="001829F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45" w:type="dxa"/>
          </w:tcPr>
          <w:p w14:paraId="2B38A6C9" w14:textId="77777777" w:rsidR="000D1162" w:rsidRPr="004C3C76" w:rsidRDefault="000D1162" w:rsidP="001829F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95" w:type="dxa"/>
          </w:tcPr>
          <w:p w14:paraId="0D41F373" w14:textId="7F896530" w:rsidR="000D1162" w:rsidRPr="004C3C76" w:rsidRDefault="000D1162" w:rsidP="001829F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3C76">
              <w:rPr>
                <w:rFonts w:eastAsia="Calibri"/>
                <w:sz w:val="24"/>
                <w:szCs w:val="24"/>
                <w:lang w:eastAsia="en-US"/>
              </w:rPr>
              <w:t xml:space="preserve">       Janko Prebil</w:t>
            </w:r>
            <w:r w:rsidR="00123698">
              <w:rPr>
                <w:rFonts w:eastAsia="Calibri"/>
                <w:sz w:val="24"/>
                <w:szCs w:val="24"/>
                <w:lang w:eastAsia="en-US"/>
              </w:rPr>
              <w:t xml:space="preserve"> l.r.</w:t>
            </w:r>
          </w:p>
          <w:p w14:paraId="376343B6" w14:textId="2ECE5C7C" w:rsidR="000D1162" w:rsidRDefault="000D1162" w:rsidP="001829F2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C3C76">
              <w:rPr>
                <w:rFonts w:eastAsia="Calibri"/>
                <w:sz w:val="24"/>
                <w:szCs w:val="24"/>
                <w:lang w:eastAsia="en-US"/>
              </w:rPr>
              <w:t>Župan Občine Horjul</w:t>
            </w:r>
          </w:p>
        </w:tc>
      </w:tr>
    </w:tbl>
    <w:p w14:paraId="750C9115" w14:textId="17360FA4" w:rsidR="00BA1DC1" w:rsidRPr="00CA0371" w:rsidRDefault="00BA1DC1" w:rsidP="000D1162">
      <w:pPr>
        <w:rPr>
          <w:sz w:val="24"/>
          <w:szCs w:val="24"/>
        </w:rPr>
      </w:pPr>
    </w:p>
    <w:sectPr w:rsidR="00BA1DC1" w:rsidRPr="00CA0371" w:rsidSect="00BA1DC1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0EB"/>
    <w:multiLevelType w:val="hybridMultilevel"/>
    <w:tmpl w:val="EE80636C"/>
    <w:lvl w:ilvl="0" w:tplc="1C566F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0225"/>
    <w:multiLevelType w:val="hybridMultilevel"/>
    <w:tmpl w:val="BA282E42"/>
    <w:lvl w:ilvl="0" w:tplc="4E72F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862E7"/>
    <w:multiLevelType w:val="hybridMultilevel"/>
    <w:tmpl w:val="73482F0E"/>
    <w:lvl w:ilvl="0" w:tplc="0424000F">
      <w:start w:val="1"/>
      <w:numFmt w:val="decimal"/>
      <w:lvlText w:val="%1."/>
      <w:lvlJc w:val="left"/>
      <w:pPr>
        <w:ind w:left="436" w:hanging="360"/>
      </w:pPr>
    </w:lvl>
    <w:lvl w:ilvl="1" w:tplc="04240019" w:tentative="1">
      <w:start w:val="1"/>
      <w:numFmt w:val="lowerLetter"/>
      <w:lvlText w:val="%2."/>
      <w:lvlJc w:val="left"/>
      <w:pPr>
        <w:ind w:left="1156" w:hanging="360"/>
      </w:pPr>
    </w:lvl>
    <w:lvl w:ilvl="2" w:tplc="0424001B" w:tentative="1">
      <w:start w:val="1"/>
      <w:numFmt w:val="lowerRoman"/>
      <w:lvlText w:val="%3."/>
      <w:lvlJc w:val="right"/>
      <w:pPr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ABC5469"/>
    <w:multiLevelType w:val="hybridMultilevel"/>
    <w:tmpl w:val="B164D7D0"/>
    <w:lvl w:ilvl="0" w:tplc="0424000F">
      <w:start w:val="1"/>
      <w:numFmt w:val="decimal"/>
      <w:lvlText w:val="%1."/>
      <w:lvlJc w:val="left"/>
      <w:pPr>
        <w:ind w:left="436" w:hanging="360"/>
      </w:pPr>
    </w:lvl>
    <w:lvl w:ilvl="1" w:tplc="04240019" w:tentative="1">
      <w:start w:val="1"/>
      <w:numFmt w:val="lowerLetter"/>
      <w:lvlText w:val="%2."/>
      <w:lvlJc w:val="left"/>
      <w:pPr>
        <w:ind w:left="1156" w:hanging="360"/>
      </w:pPr>
    </w:lvl>
    <w:lvl w:ilvl="2" w:tplc="0424001B" w:tentative="1">
      <w:start w:val="1"/>
      <w:numFmt w:val="lowerRoman"/>
      <w:lvlText w:val="%3."/>
      <w:lvlJc w:val="right"/>
      <w:pPr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1A3166B"/>
    <w:multiLevelType w:val="hybridMultilevel"/>
    <w:tmpl w:val="C0E8FCDC"/>
    <w:lvl w:ilvl="0" w:tplc="0424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51D93F08"/>
    <w:multiLevelType w:val="hybridMultilevel"/>
    <w:tmpl w:val="FAEAA048"/>
    <w:lvl w:ilvl="0" w:tplc="0424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5A1D6244"/>
    <w:multiLevelType w:val="hybridMultilevel"/>
    <w:tmpl w:val="2E8C2D66"/>
    <w:lvl w:ilvl="0" w:tplc="EBBAD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66699380">
    <w:abstractNumId w:val="6"/>
  </w:num>
  <w:num w:numId="2" w16cid:durableId="485975865">
    <w:abstractNumId w:val="4"/>
  </w:num>
  <w:num w:numId="3" w16cid:durableId="578710480">
    <w:abstractNumId w:val="5"/>
  </w:num>
  <w:num w:numId="4" w16cid:durableId="300430237">
    <w:abstractNumId w:val="0"/>
  </w:num>
  <w:num w:numId="5" w16cid:durableId="1584796269">
    <w:abstractNumId w:val="2"/>
  </w:num>
  <w:num w:numId="6" w16cid:durableId="1549754850">
    <w:abstractNumId w:val="1"/>
  </w:num>
  <w:num w:numId="7" w16cid:durableId="181478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F2"/>
    <w:rsid w:val="00014048"/>
    <w:rsid w:val="0002740E"/>
    <w:rsid w:val="00075F9B"/>
    <w:rsid w:val="00087C66"/>
    <w:rsid w:val="000C020B"/>
    <w:rsid w:val="000C29D0"/>
    <w:rsid w:val="000D1162"/>
    <w:rsid w:val="000F17F8"/>
    <w:rsid w:val="000F2F5E"/>
    <w:rsid w:val="000F66E7"/>
    <w:rsid w:val="001118A1"/>
    <w:rsid w:val="00114434"/>
    <w:rsid w:val="0011476E"/>
    <w:rsid w:val="00123698"/>
    <w:rsid w:val="00125495"/>
    <w:rsid w:val="001829F2"/>
    <w:rsid w:val="00195D30"/>
    <w:rsid w:val="001C3589"/>
    <w:rsid w:val="001E1D90"/>
    <w:rsid w:val="002211A1"/>
    <w:rsid w:val="00234EC3"/>
    <w:rsid w:val="0024283C"/>
    <w:rsid w:val="00252D22"/>
    <w:rsid w:val="00270DCF"/>
    <w:rsid w:val="002810A4"/>
    <w:rsid w:val="002A7AE4"/>
    <w:rsid w:val="002C4BB4"/>
    <w:rsid w:val="002F1925"/>
    <w:rsid w:val="002F50B7"/>
    <w:rsid w:val="00303440"/>
    <w:rsid w:val="003066C7"/>
    <w:rsid w:val="0036454F"/>
    <w:rsid w:val="003E12BF"/>
    <w:rsid w:val="003F38AB"/>
    <w:rsid w:val="004C1B02"/>
    <w:rsid w:val="004C3C76"/>
    <w:rsid w:val="004F5D23"/>
    <w:rsid w:val="00500D0F"/>
    <w:rsid w:val="00502999"/>
    <w:rsid w:val="0053281C"/>
    <w:rsid w:val="00546AF2"/>
    <w:rsid w:val="00550009"/>
    <w:rsid w:val="00557345"/>
    <w:rsid w:val="0058260B"/>
    <w:rsid w:val="005827AF"/>
    <w:rsid w:val="005C38E0"/>
    <w:rsid w:val="005C3D02"/>
    <w:rsid w:val="005D0C0C"/>
    <w:rsid w:val="005D3E0B"/>
    <w:rsid w:val="005F454E"/>
    <w:rsid w:val="0061796E"/>
    <w:rsid w:val="00623320"/>
    <w:rsid w:val="00626B7F"/>
    <w:rsid w:val="00626E25"/>
    <w:rsid w:val="00643328"/>
    <w:rsid w:val="006807E8"/>
    <w:rsid w:val="006A3F7B"/>
    <w:rsid w:val="006F743F"/>
    <w:rsid w:val="00700F17"/>
    <w:rsid w:val="007339D4"/>
    <w:rsid w:val="00735D7F"/>
    <w:rsid w:val="007402BF"/>
    <w:rsid w:val="0074779F"/>
    <w:rsid w:val="00755286"/>
    <w:rsid w:val="0076053B"/>
    <w:rsid w:val="00767B60"/>
    <w:rsid w:val="0079016B"/>
    <w:rsid w:val="007932AF"/>
    <w:rsid w:val="007A18F6"/>
    <w:rsid w:val="007C39D5"/>
    <w:rsid w:val="00800F78"/>
    <w:rsid w:val="0081341E"/>
    <w:rsid w:val="00835404"/>
    <w:rsid w:val="00840DE3"/>
    <w:rsid w:val="0087386E"/>
    <w:rsid w:val="00886229"/>
    <w:rsid w:val="00893B64"/>
    <w:rsid w:val="008D2B2C"/>
    <w:rsid w:val="008D7247"/>
    <w:rsid w:val="008E756C"/>
    <w:rsid w:val="009016AF"/>
    <w:rsid w:val="00972A5C"/>
    <w:rsid w:val="00980C9E"/>
    <w:rsid w:val="009A581D"/>
    <w:rsid w:val="009A74D7"/>
    <w:rsid w:val="009B1F51"/>
    <w:rsid w:val="009C5F65"/>
    <w:rsid w:val="009D1182"/>
    <w:rsid w:val="009F7537"/>
    <w:rsid w:val="00A36B3A"/>
    <w:rsid w:val="00A4018E"/>
    <w:rsid w:val="00A532C7"/>
    <w:rsid w:val="00AC475B"/>
    <w:rsid w:val="00AE154E"/>
    <w:rsid w:val="00AE76BD"/>
    <w:rsid w:val="00AF2F52"/>
    <w:rsid w:val="00AF5E76"/>
    <w:rsid w:val="00B2786A"/>
    <w:rsid w:val="00B41B36"/>
    <w:rsid w:val="00B75B90"/>
    <w:rsid w:val="00B82827"/>
    <w:rsid w:val="00B85CF1"/>
    <w:rsid w:val="00BA1DC1"/>
    <w:rsid w:val="00BB62DC"/>
    <w:rsid w:val="00BB676F"/>
    <w:rsid w:val="00BB6D75"/>
    <w:rsid w:val="00BB79A6"/>
    <w:rsid w:val="00BC05F8"/>
    <w:rsid w:val="00BD6DDD"/>
    <w:rsid w:val="00BE3955"/>
    <w:rsid w:val="00BE685D"/>
    <w:rsid w:val="00BF540D"/>
    <w:rsid w:val="00C14DB8"/>
    <w:rsid w:val="00C4317F"/>
    <w:rsid w:val="00C50D0F"/>
    <w:rsid w:val="00CA0371"/>
    <w:rsid w:val="00CA5E10"/>
    <w:rsid w:val="00CC32FF"/>
    <w:rsid w:val="00CD6210"/>
    <w:rsid w:val="00CE302D"/>
    <w:rsid w:val="00D23716"/>
    <w:rsid w:val="00D40CDC"/>
    <w:rsid w:val="00D45C24"/>
    <w:rsid w:val="00DA00E5"/>
    <w:rsid w:val="00DA5CCB"/>
    <w:rsid w:val="00DD0185"/>
    <w:rsid w:val="00DD25E9"/>
    <w:rsid w:val="00E142A3"/>
    <w:rsid w:val="00E20A90"/>
    <w:rsid w:val="00E24B57"/>
    <w:rsid w:val="00E507FB"/>
    <w:rsid w:val="00E73944"/>
    <w:rsid w:val="00E82946"/>
    <w:rsid w:val="00ED2752"/>
    <w:rsid w:val="00EE2486"/>
    <w:rsid w:val="00EE317B"/>
    <w:rsid w:val="00F2574E"/>
    <w:rsid w:val="00F341AB"/>
    <w:rsid w:val="00F61D78"/>
    <w:rsid w:val="00F64FEC"/>
    <w:rsid w:val="00F67D4D"/>
    <w:rsid w:val="00F7175D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580881"/>
  <w15:docId w15:val="{710A1CD1-97C6-4E01-AD47-BC47ECD2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">
    <w:name w:val="p"/>
    <w:basedOn w:val="Navaden"/>
    <w:rsid w:val="001829F2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37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2371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BE685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6053B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6053B"/>
    <w:rPr>
      <w:color w:val="808080"/>
      <w:shd w:val="clear" w:color="auto" w:fill="E6E6E6"/>
    </w:rPr>
  </w:style>
  <w:style w:type="table" w:styleId="Tabelamrea">
    <w:name w:val="Table Grid"/>
    <w:basedOn w:val="Navadnatabela"/>
    <w:uiPriority w:val="59"/>
    <w:rsid w:val="00BA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obcina@horjul.si" TargetMode="External"/><Relationship Id="rId5" Type="http://schemas.openxmlformats.org/officeDocument/2006/relationships/hyperlink" Target="https://www.uradni-list.si/glasilo-uradni-list-rs/vsebina/2024-01-2135" TargetMode="External"/><Relationship Id="rId10" Type="http://schemas.openxmlformats.org/officeDocument/2006/relationships/hyperlink" Target="mailto:ursa.nagode@horjul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rjul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JR prireditve na trgu Horjul 2012</vt:lpstr>
    </vt:vector>
  </TitlesOfParts>
  <Company>Hewlett-Packard Company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 prireditve na trgu Horjul 2012</dc:title>
  <dc:creator>Urška Marolt;Urska Marolt</dc:creator>
  <cp:lastModifiedBy>Urša Nagode - Občina Horjul</cp:lastModifiedBy>
  <cp:revision>50</cp:revision>
  <cp:lastPrinted>2025-12-29T09:06:00Z</cp:lastPrinted>
  <dcterms:created xsi:type="dcterms:W3CDTF">2020-02-12T08:28:00Z</dcterms:created>
  <dcterms:modified xsi:type="dcterms:W3CDTF">2026-01-05T10:14:00Z</dcterms:modified>
</cp:coreProperties>
</file>