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75DD2" w14:textId="312A3A6F" w:rsidR="001A12F1" w:rsidRPr="001A12F1" w:rsidRDefault="001A12F1" w:rsidP="001A12F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</w:pPr>
      <w:r w:rsidRPr="001A12F1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>PROGRAM USPOSABLJANJA ZA PROSTOVOLJCE ZA DELO S SLEPIMI IN SLABOVIDNIMI OTROKI 1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>5</w:t>
      </w:r>
      <w:r w:rsidRPr="001A12F1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 xml:space="preserve">.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>11</w:t>
      </w:r>
      <w:r w:rsidRPr="001A12F1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>. 2025</w:t>
      </w:r>
    </w:p>
    <w:p w14:paraId="075703C1" w14:textId="77777777" w:rsidR="001A12F1" w:rsidRPr="001A12F1" w:rsidRDefault="001A12F1" w:rsidP="001A12F1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0"/>
          <w:sz w:val="24"/>
          <w:szCs w:val="24"/>
          <w:lang w:eastAsia="sl-SI"/>
          <w14:ligatures w14:val="none"/>
        </w:rPr>
      </w:pPr>
    </w:p>
    <w:p w14:paraId="3037BB03" w14:textId="77777777" w:rsidR="001A12F1" w:rsidRPr="001A12F1" w:rsidRDefault="001A12F1" w:rsidP="001A12F1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0"/>
          <w:sz w:val="24"/>
          <w:szCs w:val="24"/>
          <w:lang w:eastAsia="sl-SI"/>
          <w14:ligatures w14:val="none"/>
        </w:rPr>
      </w:pPr>
      <w:r w:rsidRPr="001A12F1">
        <w:rPr>
          <w:rFonts w:ascii="Arial" w:eastAsia="Times New Roman" w:hAnsi="Arial" w:cs="Arial"/>
          <w:bCs/>
          <w:kern w:val="0"/>
          <w:sz w:val="24"/>
          <w:szCs w:val="24"/>
          <w:lang w:eastAsia="sl-SI"/>
          <w14:ligatures w14:val="none"/>
        </w:rPr>
        <w:t>Usposabljanje bo potekalo v prostorih Knjižnice slepih in slabovidnih Minke Skaberne na Kotnikovi 32 v Ljubljani.</w:t>
      </w:r>
    </w:p>
    <w:p w14:paraId="650E28E5" w14:textId="77777777" w:rsidR="001A12F1" w:rsidRPr="001A12F1" w:rsidRDefault="001A12F1" w:rsidP="001A12F1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0"/>
          <w:sz w:val="24"/>
          <w:szCs w:val="24"/>
          <w:lang w:eastAsia="sl-SI"/>
          <w14:ligatures w14:val="none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936"/>
        <w:gridCol w:w="7423"/>
      </w:tblGrid>
      <w:tr w:rsidR="001A12F1" w:rsidRPr="001A12F1" w14:paraId="0C3D2E27" w14:textId="77777777" w:rsidTr="00BE1C6F">
        <w:tc>
          <w:tcPr>
            <w:tcW w:w="936" w:type="dxa"/>
          </w:tcPr>
          <w:p w14:paraId="6B43CBFB" w14:textId="77777777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  <w:r w:rsidRPr="001A12F1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  <w:t xml:space="preserve">9.30 </w:t>
            </w:r>
          </w:p>
        </w:tc>
        <w:tc>
          <w:tcPr>
            <w:tcW w:w="7423" w:type="dxa"/>
          </w:tcPr>
          <w:p w14:paraId="22F54084" w14:textId="77777777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  <w:r w:rsidRPr="001A12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 xml:space="preserve">Spoznajmo se! </w:t>
            </w:r>
          </w:p>
          <w:p w14:paraId="35B8C3D2" w14:textId="77777777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1A12F1" w:rsidRPr="001A12F1" w14:paraId="4287875D" w14:textId="77777777" w:rsidTr="00BE1C6F">
        <w:tc>
          <w:tcPr>
            <w:tcW w:w="936" w:type="dxa"/>
          </w:tcPr>
          <w:p w14:paraId="22203FFF" w14:textId="77777777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  <w:r w:rsidRPr="001A12F1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  <w:t xml:space="preserve">9.45         </w:t>
            </w:r>
          </w:p>
        </w:tc>
        <w:tc>
          <w:tcPr>
            <w:tcW w:w="7423" w:type="dxa"/>
          </w:tcPr>
          <w:p w14:paraId="4A43EB75" w14:textId="77777777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kern w:val="0"/>
                <w:sz w:val="24"/>
                <w:szCs w:val="24"/>
                <w:lang w:eastAsia="sl-SI"/>
                <w14:ligatures w14:val="none"/>
              </w:rPr>
            </w:pPr>
            <w:r w:rsidRPr="001A12F1">
              <w:rPr>
                <w:rFonts w:ascii="Arial" w:eastAsia="Times New Roman" w:hAnsi="Arial" w:cs="Arial"/>
                <w:b/>
                <w:bCs/>
                <w:iCs/>
                <w:kern w:val="0"/>
                <w:sz w:val="24"/>
                <w:szCs w:val="24"/>
                <w:lang w:eastAsia="sl-SI"/>
                <w14:ligatures w14:val="none"/>
              </w:rPr>
              <w:t>10 resnic in zmot o slepih in slabovidnih</w:t>
            </w:r>
          </w:p>
          <w:p w14:paraId="2AACCED5" w14:textId="77777777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1A12F1" w:rsidRPr="001A12F1" w14:paraId="231231AD" w14:textId="77777777" w:rsidTr="00BE1C6F">
        <w:tc>
          <w:tcPr>
            <w:tcW w:w="936" w:type="dxa"/>
          </w:tcPr>
          <w:p w14:paraId="6460C749" w14:textId="77777777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  <w:r w:rsidRPr="001A12F1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  <w:t>10.00</w:t>
            </w:r>
          </w:p>
        </w:tc>
        <w:tc>
          <w:tcPr>
            <w:tcW w:w="7423" w:type="dxa"/>
          </w:tcPr>
          <w:p w14:paraId="6FCA26D0" w14:textId="77777777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kern w:val="0"/>
                <w:sz w:val="24"/>
                <w:szCs w:val="24"/>
                <w:lang w:eastAsia="sl-SI"/>
                <w14:ligatures w14:val="none"/>
              </w:rPr>
            </w:pPr>
            <w:r w:rsidRPr="001A12F1">
              <w:rPr>
                <w:rFonts w:ascii="Arial" w:eastAsia="Times New Roman" w:hAnsi="Arial" w:cs="Arial"/>
                <w:b/>
                <w:bCs/>
                <w:iCs/>
                <w:kern w:val="0"/>
                <w:sz w:val="24"/>
                <w:szCs w:val="24"/>
                <w:lang w:eastAsia="sl-SI"/>
                <w14:ligatures w14:val="none"/>
              </w:rPr>
              <w:t>Predstavitev programov:</w:t>
            </w:r>
          </w:p>
          <w:p w14:paraId="393FFDF6" w14:textId="77777777" w:rsidR="001A12F1" w:rsidRPr="001A12F1" w:rsidRDefault="001A12F1" w:rsidP="001A12F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kern w:val="0"/>
                <w:sz w:val="24"/>
                <w:szCs w:val="24"/>
                <w:lang w:eastAsia="sl-SI"/>
                <w14:ligatures w14:val="none"/>
              </w:rPr>
            </w:pPr>
            <w:r w:rsidRPr="001A12F1">
              <w:rPr>
                <w:rFonts w:ascii="Arial" w:eastAsia="Times New Roman" w:hAnsi="Arial" w:cs="Arial"/>
                <w:b/>
                <w:bCs/>
                <w:iCs/>
                <w:kern w:val="0"/>
                <w:sz w:val="24"/>
                <w:szCs w:val="24"/>
                <w:lang w:eastAsia="sl-SI"/>
                <w14:ligatures w14:val="none"/>
              </w:rPr>
              <w:t>Mreža spremljevalcev za preprečevanje socialne izključenosti slepih in slabovidnih</w:t>
            </w:r>
          </w:p>
          <w:p w14:paraId="66FE9EB5" w14:textId="77777777" w:rsidR="001A12F1" w:rsidRPr="001A12F1" w:rsidRDefault="001A12F1" w:rsidP="001A12F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kern w:val="0"/>
                <w:sz w:val="24"/>
                <w:szCs w:val="24"/>
                <w:lang w:eastAsia="sl-SI"/>
                <w14:ligatures w14:val="none"/>
              </w:rPr>
            </w:pPr>
            <w:r w:rsidRPr="001A12F1">
              <w:rPr>
                <w:rFonts w:ascii="Arial" w:eastAsia="Times New Roman" w:hAnsi="Arial" w:cs="Arial"/>
                <w:b/>
                <w:bCs/>
                <w:iCs/>
                <w:kern w:val="0"/>
                <w:sz w:val="24"/>
                <w:szCs w:val="24"/>
                <w:lang w:eastAsia="sl-SI"/>
                <w14:ligatures w14:val="none"/>
              </w:rPr>
              <w:t>Za otroke, mlade in družine</w:t>
            </w:r>
          </w:p>
          <w:p w14:paraId="511B6583" w14:textId="77777777" w:rsidR="001A12F1" w:rsidRPr="001A12F1" w:rsidRDefault="001A12F1" w:rsidP="001A12F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bCs/>
                <w:iCs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1A12F1" w:rsidRPr="001A12F1" w14:paraId="76C5BA54" w14:textId="77777777" w:rsidTr="00BE1C6F">
        <w:tc>
          <w:tcPr>
            <w:tcW w:w="936" w:type="dxa"/>
          </w:tcPr>
          <w:p w14:paraId="0C088095" w14:textId="77777777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  <w:r w:rsidRPr="001A12F1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  <w:t>10.30</w:t>
            </w:r>
          </w:p>
        </w:tc>
        <w:tc>
          <w:tcPr>
            <w:tcW w:w="7423" w:type="dxa"/>
          </w:tcPr>
          <w:p w14:paraId="3D399997" w14:textId="77777777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  <w:r w:rsidRPr="001A12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 xml:space="preserve">Kako pa ti vidiš? – simulacija </w:t>
            </w:r>
          </w:p>
          <w:p w14:paraId="65C5F7F1" w14:textId="77777777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1A12F1" w:rsidRPr="001A12F1" w14:paraId="1FFEBCCF" w14:textId="77777777" w:rsidTr="00BE1C6F">
        <w:tc>
          <w:tcPr>
            <w:tcW w:w="936" w:type="dxa"/>
          </w:tcPr>
          <w:p w14:paraId="49591164" w14:textId="0983D1EB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  <w:t>11.00</w:t>
            </w:r>
          </w:p>
        </w:tc>
        <w:tc>
          <w:tcPr>
            <w:tcW w:w="7423" w:type="dxa"/>
          </w:tcPr>
          <w:p w14:paraId="51A76B4C" w14:textId="77777777" w:rsid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Odmor</w:t>
            </w:r>
          </w:p>
          <w:p w14:paraId="78FD143F" w14:textId="2431F959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1A12F1" w:rsidRPr="001A12F1" w14:paraId="3F9A5B74" w14:textId="77777777" w:rsidTr="00BE1C6F">
        <w:tc>
          <w:tcPr>
            <w:tcW w:w="936" w:type="dxa"/>
          </w:tcPr>
          <w:p w14:paraId="1A8A2A4B" w14:textId="2189B069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  <w:r w:rsidRPr="001A12F1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  <w:t>11.</w:t>
            </w:r>
            <w:r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  <w:t>15</w:t>
            </w:r>
          </w:p>
        </w:tc>
        <w:tc>
          <w:tcPr>
            <w:tcW w:w="7423" w:type="dxa"/>
          </w:tcPr>
          <w:p w14:paraId="4D084AA8" w14:textId="77777777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  <w:r w:rsidRPr="001A12F1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  <w:t>Odnos med spremljevalcem ali prostovoljcem in slepo osebo</w:t>
            </w:r>
          </w:p>
          <w:p w14:paraId="316D0D0C" w14:textId="77777777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1A12F1" w:rsidRPr="001A12F1" w14:paraId="261F7BE3" w14:textId="77777777" w:rsidTr="00BE1C6F">
        <w:tc>
          <w:tcPr>
            <w:tcW w:w="936" w:type="dxa"/>
          </w:tcPr>
          <w:p w14:paraId="1FB33FAB" w14:textId="754D39D5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  <w:r w:rsidRPr="001A12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2</w:t>
            </w:r>
            <w:r w:rsidRPr="001A12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15</w:t>
            </w:r>
          </w:p>
        </w:tc>
        <w:tc>
          <w:tcPr>
            <w:tcW w:w="7423" w:type="dxa"/>
          </w:tcPr>
          <w:p w14:paraId="45784F0E" w14:textId="77777777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kern w:val="0"/>
                <w:sz w:val="24"/>
                <w:szCs w:val="24"/>
                <w:lang w:eastAsia="sl-SI"/>
                <w14:ligatures w14:val="none"/>
              </w:rPr>
            </w:pPr>
            <w:r w:rsidRPr="001A12F1">
              <w:rPr>
                <w:rFonts w:ascii="Arial" w:eastAsia="Times New Roman" w:hAnsi="Arial" w:cs="Arial"/>
                <w:b/>
                <w:bCs/>
                <w:iCs/>
                <w:kern w:val="0"/>
                <w:sz w:val="24"/>
                <w:szCs w:val="24"/>
                <w:lang w:eastAsia="sl-SI"/>
                <w14:ligatures w14:val="none"/>
              </w:rPr>
              <w:t>Pozdravi – samo nasmeh ne šteje! – Komunikacija s slepimi in slabovidnimi</w:t>
            </w:r>
          </w:p>
          <w:p w14:paraId="64B24575" w14:textId="77777777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1A12F1" w:rsidRPr="001A12F1" w14:paraId="3209C99C" w14:textId="77777777" w:rsidTr="00BE1C6F">
        <w:tc>
          <w:tcPr>
            <w:tcW w:w="936" w:type="dxa"/>
          </w:tcPr>
          <w:p w14:paraId="20E079E6" w14:textId="74172965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  <w:r w:rsidRPr="001A12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1</w:t>
            </w:r>
            <w:r w:rsidR="00653EA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2</w:t>
            </w:r>
            <w:r w:rsidRPr="001A12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.45</w:t>
            </w:r>
          </w:p>
        </w:tc>
        <w:tc>
          <w:tcPr>
            <w:tcW w:w="7423" w:type="dxa"/>
          </w:tcPr>
          <w:p w14:paraId="5EB13C80" w14:textId="77777777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  <w:r w:rsidRPr="001A12F1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  <w:t>Tehnike spremljanja slepih in slabovidnih</w:t>
            </w:r>
          </w:p>
          <w:p w14:paraId="506AF36F" w14:textId="77777777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1A12F1" w:rsidRPr="001A12F1" w14:paraId="0C1AE3B9" w14:textId="77777777" w:rsidTr="00BE1C6F">
        <w:tc>
          <w:tcPr>
            <w:tcW w:w="936" w:type="dxa"/>
          </w:tcPr>
          <w:p w14:paraId="3C8828CF" w14:textId="3738D63F" w:rsidR="001A12F1" w:rsidRPr="001A12F1" w:rsidRDefault="00653EAA" w:rsidP="001A12F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  <w:t>13.45</w:t>
            </w:r>
            <w:r w:rsidR="001A12F1" w:rsidRPr="001A12F1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  <w:t xml:space="preserve"> </w:t>
            </w:r>
          </w:p>
        </w:tc>
        <w:tc>
          <w:tcPr>
            <w:tcW w:w="7423" w:type="dxa"/>
          </w:tcPr>
          <w:p w14:paraId="4E925D72" w14:textId="77777777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kern w:val="0"/>
                <w:sz w:val="24"/>
                <w:szCs w:val="24"/>
                <w:lang w:eastAsia="sl-SI"/>
                <w14:ligatures w14:val="none"/>
              </w:rPr>
            </w:pPr>
            <w:r w:rsidRPr="001A12F1">
              <w:rPr>
                <w:rFonts w:ascii="Arial" w:eastAsia="Times New Roman" w:hAnsi="Arial" w:cs="Arial"/>
                <w:b/>
                <w:bCs/>
                <w:iCs/>
                <w:kern w:val="0"/>
                <w:sz w:val="24"/>
                <w:szCs w:val="24"/>
                <w:lang w:eastAsia="sl-SI"/>
                <w14:ligatures w14:val="none"/>
              </w:rPr>
              <w:t>Kosilo v temi</w:t>
            </w:r>
          </w:p>
          <w:p w14:paraId="6017CCDB" w14:textId="77777777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1A12F1" w:rsidRPr="001A12F1" w14:paraId="17C62E35" w14:textId="77777777" w:rsidTr="00BE1C6F">
        <w:tc>
          <w:tcPr>
            <w:tcW w:w="936" w:type="dxa"/>
          </w:tcPr>
          <w:p w14:paraId="7F2EAB1B" w14:textId="5D5628A2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  <w:r w:rsidRPr="001A12F1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  <w:t>15.</w:t>
            </w:r>
            <w:r w:rsidR="00653EAA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  <w:t>15</w:t>
            </w:r>
          </w:p>
        </w:tc>
        <w:tc>
          <w:tcPr>
            <w:tcW w:w="7423" w:type="dxa"/>
          </w:tcPr>
          <w:p w14:paraId="3C672B89" w14:textId="77777777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  <w:r w:rsidRPr="001A12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Izkušnja spremljevalcev in prostovoljcev</w:t>
            </w:r>
          </w:p>
          <w:p w14:paraId="5CFE0301" w14:textId="77777777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1A12F1" w:rsidRPr="001A12F1" w14:paraId="0FC57270" w14:textId="77777777" w:rsidTr="00BE1C6F">
        <w:tc>
          <w:tcPr>
            <w:tcW w:w="936" w:type="dxa"/>
          </w:tcPr>
          <w:p w14:paraId="28E76FDC" w14:textId="637D8544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  <w:r w:rsidRPr="001A12F1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  <w:t>1</w:t>
            </w:r>
            <w:r w:rsidR="00653EAA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  <w:t>5</w:t>
            </w:r>
            <w:r w:rsidRPr="001A12F1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  <w:t>.</w:t>
            </w:r>
            <w:r w:rsidR="00653EAA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  <w:t>45</w:t>
            </w:r>
            <w:r w:rsidRPr="001A12F1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  <w:t xml:space="preserve"> </w:t>
            </w:r>
          </w:p>
        </w:tc>
        <w:tc>
          <w:tcPr>
            <w:tcW w:w="7423" w:type="dxa"/>
          </w:tcPr>
          <w:p w14:paraId="51BB2523" w14:textId="77777777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  <w:r w:rsidRPr="001A12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Kaj spremljevalci in prostovoljci prinašate slepim in slabovidnim?</w:t>
            </w:r>
          </w:p>
          <w:p w14:paraId="138C7DDE" w14:textId="77777777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1A12F1" w:rsidRPr="001A12F1" w14:paraId="19AED010" w14:textId="77777777" w:rsidTr="00BE1C6F">
        <w:tc>
          <w:tcPr>
            <w:tcW w:w="936" w:type="dxa"/>
          </w:tcPr>
          <w:p w14:paraId="24C3DC6D" w14:textId="7EC8D60D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  <w:r w:rsidRPr="001A12F1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  <w:t>16.</w:t>
            </w:r>
            <w:r w:rsidR="00653EAA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  <w:t>00</w:t>
            </w:r>
          </w:p>
        </w:tc>
        <w:tc>
          <w:tcPr>
            <w:tcW w:w="7423" w:type="dxa"/>
          </w:tcPr>
          <w:p w14:paraId="08EBFBBF" w14:textId="4211DAF8" w:rsidR="001A12F1" w:rsidRPr="001A12F1" w:rsidRDefault="00653EAA" w:rsidP="001A12F1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  <w:t>Z</w:t>
            </w:r>
            <w:r w:rsidRPr="001A12F1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  <w:t xml:space="preserve">aključek usposabljanja </w:t>
            </w:r>
            <w:r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  <w:t>in r</w:t>
            </w:r>
            <w:r w:rsidR="001A12F1" w:rsidRPr="001A12F1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  <w:t xml:space="preserve">azdelitev potrdil </w:t>
            </w:r>
          </w:p>
          <w:p w14:paraId="60258010" w14:textId="77777777" w:rsidR="001A12F1" w:rsidRPr="001A12F1" w:rsidRDefault="001A12F1" w:rsidP="001A12F1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</w:tbl>
    <w:p w14:paraId="6270BF04" w14:textId="77777777" w:rsidR="001A12F1" w:rsidRPr="001A12F1" w:rsidRDefault="001A12F1" w:rsidP="001A12F1">
      <w:pPr>
        <w:rPr>
          <w:kern w:val="0"/>
          <w14:ligatures w14:val="none"/>
        </w:rPr>
      </w:pPr>
    </w:p>
    <w:p w14:paraId="1A5CE80E" w14:textId="77777777" w:rsidR="001A12F1" w:rsidRPr="001A12F1" w:rsidRDefault="001A12F1" w:rsidP="001A12F1">
      <w:pPr>
        <w:spacing w:after="240" w:line="264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93F0E44" w14:textId="77777777" w:rsidR="001A12F1" w:rsidRPr="001A12F1" w:rsidRDefault="001A12F1" w:rsidP="001A12F1">
      <w:pPr>
        <w:rPr>
          <w:kern w:val="0"/>
          <w14:ligatures w14:val="none"/>
        </w:rPr>
      </w:pPr>
    </w:p>
    <w:sectPr w:rsidR="001A12F1" w:rsidRPr="001A12F1" w:rsidSect="001A12F1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574" w:right="1440" w:bottom="1171" w:left="2211" w:header="0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BCFB7" w14:textId="77777777" w:rsidR="00927571" w:rsidRDefault="00927571">
      <w:pPr>
        <w:spacing w:after="0" w:line="240" w:lineRule="auto"/>
      </w:pPr>
      <w:r>
        <w:separator/>
      </w:r>
    </w:p>
  </w:endnote>
  <w:endnote w:type="continuationSeparator" w:id="0">
    <w:p w14:paraId="46C6B0C4" w14:textId="77777777" w:rsidR="00927571" w:rsidRDefault="00927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8E2E1" w14:textId="77777777" w:rsidR="001A12F1" w:rsidRDefault="001A12F1" w:rsidP="000875E3">
    <w:pPr>
      <w:pStyle w:val="Noga"/>
      <w:spacing w:after="120"/>
      <w:rPr>
        <w:b/>
        <w:bCs/>
        <w:noProof/>
        <w:color w:val="000C85"/>
        <w:sz w:val="16"/>
        <w:szCs w:val="16"/>
      </w:rPr>
    </w:pPr>
    <w:r w:rsidRPr="000875E3">
      <w:rPr>
        <w:b/>
        <w:bCs/>
        <w:noProof/>
        <w:color w:val="000C85"/>
        <w:sz w:val="16"/>
        <w:szCs w:val="16"/>
      </w:rPr>
      <w:drawing>
        <wp:anchor distT="0" distB="0" distL="114300" distR="114300" simplePos="0" relativeHeight="251656704" behindDoc="1" locked="0" layoutInCell="1" allowOverlap="1" wp14:anchorId="0B4A7067" wp14:editId="41C6C5DB">
          <wp:simplePos x="0" y="0"/>
          <wp:positionH relativeFrom="column">
            <wp:posOffset>-8890</wp:posOffset>
          </wp:positionH>
          <wp:positionV relativeFrom="paragraph">
            <wp:posOffset>196850</wp:posOffset>
          </wp:positionV>
          <wp:extent cx="1739900" cy="127000"/>
          <wp:effectExtent l="0" t="0" r="0" b="0"/>
          <wp:wrapNone/>
          <wp:docPr id="12069023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90237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900" cy="12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rPr>
        <w:rStyle w:val="tevilkastrani"/>
        <w:color w:val="000C85"/>
      </w:rPr>
      <w:id w:val="2020117456"/>
      <w:docPartObj>
        <w:docPartGallery w:val="Page Numbers (Bottom of Page)"/>
        <w:docPartUnique/>
      </w:docPartObj>
    </w:sdtPr>
    <w:sdtEndPr>
      <w:rPr>
        <w:rStyle w:val="tevilkastrani"/>
        <w:sz w:val="15"/>
        <w:szCs w:val="15"/>
      </w:rPr>
    </w:sdtEndPr>
    <w:sdtContent>
      <w:p w14:paraId="1B64A882" w14:textId="77777777" w:rsidR="001A12F1" w:rsidRPr="00216180" w:rsidRDefault="001A12F1" w:rsidP="00896F50">
        <w:pPr>
          <w:pStyle w:val="Noga"/>
          <w:framePr w:h="327" w:hRule="exact" w:wrap="none" w:vAnchor="text" w:hAnchor="page" w:x="11080" w:y="1"/>
          <w:rPr>
            <w:rStyle w:val="tevilkastrani"/>
            <w:color w:val="000C85"/>
          </w:rPr>
        </w:pPr>
        <w:r w:rsidRPr="00216180">
          <w:rPr>
            <w:rStyle w:val="tevilkastrani"/>
            <w:color w:val="000C85"/>
            <w:sz w:val="16"/>
            <w:szCs w:val="16"/>
          </w:rPr>
          <w:fldChar w:fldCharType="begin"/>
        </w:r>
        <w:r w:rsidRPr="00216180">
          <w:rPr>
            <w:rStyle w:val="tevilkastrani"/>
            <w:color w:val="000C85"/>
            <w:sz w:val="16"/>
            <w:szCs w:val="16"/>
          </w:rPr>
          <w:instrText xml:space="preserve"> PAGE </w:instrText>
        </w:r>
        <w:r w:rsidRPr="00216180">
          <w:rPr>
            <w:rStyle w:val="tevilkastrani"/>
            <w:color w:val="000C85"/>
            <w:sz w:val="16"/>
            <w:szCs w:val="16"/>
          </w:rPr>
          <w:fldChar w:fldCharType="separate"/>
        </w:r>
        <w:r>
          <w:rPr>
            <w:rStyle w:val="tevilkastrani"/>
            <w:color w:val="000C85"/>
            <w:sz w:val="16"/>
            <w:szCs w:val="16"/>
          </w:rPr>
          <w:t>1</w:t>
        </w:r>
        <w:r w:rsidRPr="00216180">
          <w:rPr>
            <w:rStyle w:val="tevilkastrani"/>
            <w:color w:val="000C85"/>
            <w:sz w:val="16"/>
            <w:szCs w:val="16"/>
          </w:rPr>
          <w:fldChar w:fldCharType="end"/>
        </w:r>
      </w:p>
    </w:sdtContent>
  </w:sdt>
  <w:p w14:paraId="7FA143BC" w14:textId="77777777" w:rsidR="001A12F1" w:rsidRPr="00896F50" w:rsidRDefault="001A12F1" w:rsidP="00896F50">
    <w:pPr>
      <w:pStyle w:val="Noga"/>
      <w:spacing w:after="120"/>
      <w:jc w:val="right"/>
      <w:rPr>
        <w:b/>
        <w:bCs/>
        <w:noProof/>
        <w:color w:val="000C85"/>
        <w:sz w:val="16"/>
        <w:szCs w:val="16"/>
      </w:rPr>
    </w:pPr>
    <w:r w:rsidRPr="00896F50">
      <w:rPr>
        <w:b/>
        <w:bCs/>
        <w:noProof/>
        <w:color w:val="000C85"/>
        <w:sz w:val="16"/>
        <w:szCs w:val="16"/>
      </w:rPr>
      <w:t xml:space="preserve">Zveza društev slepih in slabovidnih Slovenije </w:t>
    </w:r>
  </w:p>
  <w:p w14:paraId="68B0928F" w14:textId="77777777" w:rsidR="001A12F1" w:rsidRPr="00896F50" w:rsidRDefault="001A12F1" w:rsidP="00896F50">
    <w:pPr>
      <w:pStyle w:val="Noga"/>
      <w:spacing w:after="120"/>
      <w:jc w:val="right"/>
      <w:rPr>
        <w:sz w:val="16"/>
        <w:szCs w:val="16"/>
      </w:rPr>
    </w:pPr>
    <w:r w:rsidRPr="000875E3">
      <w:rPr>
        <w:b/>
        <w:bCs/>
        <w:noProof/>
        <w:color w:val="000C85"/>
        <w:sz w:val="16"/>
        <w:szCs w:val="16"/>
      </w:rPr>
      <w:drawing>
        <wp:anchor distT="0" distB="0" distL="114300" distR="114300" simplePos="0" relativeHeight="251659776" behindDoc="1" locked="0" layoutInCell="1" allowOverlap="1" wp14:anchorId="01A1435F" wp14:editId="22A23AB4">
          <wp:simplePos x="0" y="0"/>
          <wp:positionH relativeFrom="column">
            <wp:posOffset>-9525</wp:posOffset>
          </wp:positionH>
          <wp:positionV relativeFrom="paragraph">
            <wp:posOffset>13970</wp:posOffset>
          </wp:positionV>
          <wp:extent cx="762000" cy="114300"/>
          <wp:effectExtent l="0" t="0" r="0" b="0"/>
          <wp:wrapNone/>
          <wp:docPr id="616092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0929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114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6F50">
      <w:rPr>
        <w:noProof/>
        <w:sz w:val="16"/>
        <w:szCs w:val="16"/>
      </w:rPr>
      <w:t>Groharjeva 2, 1000 Ljubljana | tel.: 01 47 00 211 | info@zveza-slepih.si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1E8A5" w14:textId="77777777" w:rsidR="001A12F1" w:rsidRDefault="001A12F1" w:rsidP="000875E3">
    <w:pPr>
      <w:pStyle w:val="Noga"/>
      <w:spacing w:after="120"/>
      <w:rPr>
        <w:b/>
        <w:bCs/>
        <w:noProof/>
        <w:color w:val="000C85"/>
        <w:sz w:val="16"/>
        <w:szCs w:val="16"/>
      </w:rPr>
    </w:pPr>
  </w:p>
  <w:sdt>
    <w:sdtPr>
      <w:rPr>
        <w:rStyle w:val="tevilkastrani"/>
        <w:color w:val="000C85"/>
      </w:rPr>
      <w:id w:val="-204790703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4696B8DD" w14:textId="77777777" w:rsidR="001A12F1" w:rsidRPr="00216180" w:rsidRDefault="001A12F1" w:rsidP="00896F50">
        <w:pPr>
          <w:pStyle w:val="Noga"/>
          <w:framePr w:h="397" w:hRule="exact" w:wrap="notBeside" w:vAnchor="text" w:hAnchor="page" w:x="11069" w:y="302"/>
          <w:rPr>
            <w:rStyle w:val="tevilkastrani"/>
            <w:color w:val="000C85"/>
          </w:rPr>
        </w:pPr>
        <w:r w:rsidRPr="00C8320D">
          <w:rPr>
            <w:rStyle w:val="tevilkastrani"/>
            <w:color w:val="000C85"/>
            <w:sz w:val="15"/>
            <w:szCs w:val="15"/>
          </w:rPr>
          <w:fldChar w:fldCharType="begin"/>
        </w:r>
        <w:r w:rsidRPr="00C8320D">
          <w:rPr>
            <w:rStyle w:val="tevilkastrani"/>
            <w:color w:val="000C85"/>
            <w:sz w:val="15"/>
            <w:szCs w:val="15"/>
          </w:rPr>
          <w:instrText xml:space="preserve"> PAGE </w:instrText>
        </w:r>
        <w:r w:rsidRPr="00C8320D">
          <w:rPr>
            <w:rStyle w:val="tevilkastrani"/>
            <w:color w:val="000C85"/>
            <w:sz w:val="15"/>
            <w:szCs w:val="15"/>
          </w:rPr>
          <w:fldChar w:fldCharType="separate"/>
        </w:r>
        <w:r w:rsidRPr="00C8320D">
          <w:rPr>
            <w:rStyle w:val="tevilkastrani"/>
            <w:noProof/>
            <w:color w:val="000C85"/>
            <w:sz w:val="15"/>
            <w:szCs w:val="15"/>
          </w:rPr>
          <w:t>1</w:t>
        </w:r>
        <w:r w:rsidRPr="00C8320D">
          <w:rPr>
            <w:rStyle w:val="tevilkastrani"/>
            <w:color w:val="000C85"/>
            <w:sz w:val="15"/>
            <w:szCs w:val="15"/>
          </w:rPr>
          <w:fldChar w:fldCharType="end"/>
        </w:r>
      </w:p>
    </w:sdtContent>
  </w:sdt>
  <w:p w14:paraId="1F3ED599" w14:textId="77777777" w:rsidR="001A12F1" w:rsidRDefault="001A12F1" w:rsidP="000875E3">
    <w:pPr>
      <w:pStyle w:val="Noga"/>
      <w:spacing w:after="120"/>
      <w:rPr>
        <w:b/>
        <w:bCs/>
        <w:noProof/>
        <w:color w:val="000C85"/>
        <w:sz w:val="16"/>
        <w:szCs w:val="16"/>
      </w:rPr>
    </w:pPr>
  </w:p>
  <w:p w14:paraId="489503DB" w14:textId="77777777" w:rsidR="001A12F1" w:rsidRPr="00896F50" w:rsidRDefault="001A12F1" w:rsidP="00896F50">
    <w:pPr>
      <w:pStyle w:val="Noga"/>
      <w:spacing w:after="120"/>
      <w:jc w:val="right"/>
      <w:rPr>
        <w:b/>
        <w:bCs/>
        <w:noProof/>
        <w:color w:val="000C85"/>
        <w:sz w:val="16"/>
        <w:szCs w:val="16"/>
      </w:rPr>
    </w:pPr>
    <w:r w:rsidRPr="000875E3">
      <w:rPr>
        <w:b/>
        <w:bCs/>
        <w:noProof/>
        <w:color w:val="000C85"/>
        <w:sz w:val="16"/>
        <w:szCs w:val="16"/>
      </w:rPr>
      <w:drawing>
        <wp:anchor distT="0" distB="0" distL="114300" distR="114300" simplePos="0" relativeHeight="251655680" behindDoc="1" locked="0" layoutInCell="1" allowOverlap="1" wp14:anchorId="603682C2" wp14:editId="264336CE">
          <wp:simplePos x="0" y="0"/>
          <wp:positionH relativeFrom="column">
            <wp:posOffset>-359</wp:posOffset>
          </wp:positionH>
          <wp:positionV relativeFrom="paragraph">
            <wp:posOffset>7620</wp:posOffset>
          </wp:positionV>
          <wp:extent cx="1371600" cy="241300"/>
          <wp:effectExtent l="0" t="0" r="0" b="0"/>
          <wp:wrapNone/>
          <wp:docPr id="9794055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40554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241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6F50">
      <w:rPr>
        <w:b/>
        <w:bCs/>
        <w:noProof/>
        <w:color w:val="000C85"/>
        <w:sz w:val="16"/>
        <w:szCs w:val="16"/>
      </w:rPr>
      <w:t xml:space="preserve">Zveza društev slepih in slabovidnih Slovenije </w:t>
    </w:r>
  </w:p>
  <w:p w14:paraId="17C1C805" w14:textId="77777777" w:rsidR="001A12F1" w:rsidRPr="000875E3" w:rsidRDefault="001A12F1" w:rsidP="000875E3">
    <w:pPr>
      <w:pStyle w:val="Noga"/>
      <w:spacing w:after="120"/>
      <w:jc w:val="right"/>
      <w:rPr>
        <w:sz w:val="16"/>
        <w:szCs w:val="16"/>
      </w:rPr>
    </w:pPr>
    <w:r w:rsidRPr="00896F50">
      <w:rPr>
        <w:noProof/>
        <w:sz w:val="16"/>
        <w:szCs w:val="16"/>
      </w:rPr>
      <w:t>Groharjeva 2, 1000 Ljubljana | tel.: 01 47 00 211 | info@zveza-slepih.si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4B19C" w14:textId="77777777" w:rsidR="00927571" w:rsidRDefault="00927571">
      <w:pPr>
        <w:spacing w:after="0" w:line="240" w:lineRule="auto"/>
      </w:pPr>
      <w:r>
        <w:separator/>
      </w:r>
    </w:p>
  </w:footnote>
  <w:footnote w:type="continuationSeparator" w:id="0">
    <w:p w14:paraId="2B2BE9CA" w14:textId="77777777" w:rsidR="00927571" w:rsidRDefault="00927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334DA" w14:textId="77777777" w:rsidR="001A12F1" w:rsidRDefault="001A12F1">
    <w:pPr>
      <w:pStyle w:val="Glava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A249120" wp14:editId="07E0480E">
          <wp:simplePos x="0" y="0"/>
          <wp:positionH relativeFrom="column">
            <wp:posOffset>-1397889</wp:posOffset>
          </wp:positionH>
          <wp:positionV relativeFrom="paragraph">
            <wp:posOffset>0</wp:posOffset>
          </wp:positionV>
          <wp:extent cx="7559040" cy="1626536"/>
          <wp:effectExtent l="0" t="0" r="0" b="0"/>
          <wp:wrapNone/>
          <wp:docPr id="172870733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821774" name="Picture 9118217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453" cy="16610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BECB" w14:textId="77777777" w:rsidR="001A12F1" w:rsidRDefault="001A12F1" w:rsidP="00FF5FB1">
    <w:pPr>
      <w:pStyle w:val="Glava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E2B217A" wp14:editId="27B003E3">
          <wp:simplePos x="0" y="0"/>
          <wp:positionH relativeFrom="column">
            <wp:posOffset>-1410612</wp:posOffset>
          </wp:positionH>
          <wp:positionV relativeFrom="paragraph">
            <wp:posOffset>0</wp:posOffset>
          </wp:positionV>
          <wp:extent cx="7560365" cy="1626821"/>
          <wp:effectExtent l="0" t="0" r="0" b="0"/>
          <wp:wrapNone/>
          <wp:docPr id="199186507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558745" name="Picture 14355587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312" cy="16747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E4366"/>
    <w:multiLevelType w:val="hybridMultilevel"/>
    <w:tmpl w:val="D8CA5A78"/>
    <w:lvl w:ilvl="0" w:tplc="FB766E6E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831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F1"/>
    <w:rsid w:val="001A12F1"/>
    <w:rsid w:val="00253B61"/>
    <w:rsid w:val="00653EAA"/>
    <w:rsid w:val="008730F3"/>
    <w:rsid w:val="00927571"/>
    <w:rsid w:val="00D86E95"/>
    <w:rsid w:val="00FE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FE6CB"/>
  <w15:chartTrackingRefBased/>
  <w15:docId w15:val="{1CB28B85-B6C4-4170-8C79-48BA2D7E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A1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A1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A1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A1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A1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A12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A12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A12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A12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A1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A1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A12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A12F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A12F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A12F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A12F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A12F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A12F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A12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A1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A12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A1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A1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A12F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A12F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A12F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A1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A12F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A12F1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semiHidden/>
    <w:unhideWhenUsed/>
    <w:rsid w:val="001A12F1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GlavaZnak">
    <w:name w:val="Glava Znak"/>
    <w:basedOn w:val="Privzetapisavaodstavka"/>
    <w:link w:val="Glava"/>
    <w:uiPriority w:val="99"/>
    <w:semiHidden/>
    <w:rsid w:val="001A12F1"/>
    <w:rPr>
      <w:kern w:val="0"/>
      <w14:ligatures w14:val="none"/>
    </w:rPr>
  </w:style>
  <w:style w:type="paragraph" w:styleId="Noga">
    <w:name w:val="footer"/>
    <w:basedOn w:val="Navaden"/>
    <w:link w:val="NogaZnak"/>
    <w:uiPriority w:val="99"/>
    <w:semiHidden/>
    <w:unhideWhenUsed/>
    <w:rsid w:val="001A12F1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ogaZnak">
    <w:name w:val="Noga Znak"/>
    <w:basedOn w:val="Privzetapisavaodstavka"/>
    <w:link w:val="Noga"/>
    <w:uiPriority w:val="99"/>
    <w:semiHidden/>
    <w:rsid w:val="001A12F1"/>
    <w:rPr>
      <w:kern w:val="0"/>
      <w14:ligatures w14:val="none"/>
    </w:rPr>
  </w:style>
  <w:style w:type="character" w:styleId="tevilkastrani">
    <w:name w:val="page number"/>
    <w:basedOn w:val="Privzetapisavaodstavka"/>
    <w:uiPriority w:val="99"/>
    <w:semiHidden/>
    <w:unhideWhenUsed/>
    <w:rsid w:val="001A1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4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Kosi</dc:creator>
  <cp:keywords/>
  <dc:description/>
  <cp:lastModifiedBy>Erika Zakelj</cp:lastModifiedBy>
  <cp:revision>2</cp:revision>
  <dcterms:created xsi:type="dcterms:W3CDTF">2025-10-27T08:43:00Z</dcterms:created>
  <dcterms:modified xsi:type="dcterms:W3CDTF">2025-10-27T08:43:00Z</dcterms:modified>
</cp:coreProperties>
</file>