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A3348" w14:textId="66027148" w:rsidR="00A02C42" w:rsidRDefault="00A02C42" w:rsidP="00B64CD7">
      <w:pPr>
        <w:rPr>
          <w:rFonts w:ascii="Myriad Pro" w:hAnsi="Myriad Pro"/>
          <w:b/>
          <w:bCs/>
          <w:color w:val="ED7D31" w:themeColor="accent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C61BAB" wp14:editId="74641CF5">
            <wp:simplePos x="0" y="0"/>
            <wp:positionH relativeFrom="margin">
              <wp:posOffset>4319270</wp:posOffset>
            </wp:positionH>
            <wp:positionV relativeFrom="paragraph">
              <wp:posOffset>8255</wp:posOffset>
            </wp:positionV>
            <wp:extent cx="1135380" cy="492760"/>
            <wp:effectExtent l="0" t="0" r="7620" b="2540"/>
            <wp:wrapTight wrapText="bothSides">
              <wp:wrapPolygon edited="0">
                <wp:start x="0" y="0"/>
                <wp:lineTo x="0" y="20876"/>
                <wp:lineTo x="21383" y="20876"/>
                <wp:lineTo x="21383" y="0"/>
                <wp:lineTo x="0" y="0"/>
              </wp:wrapPolygon>
            </wp:wrapTight>
            <wp:docPr id="9" name="Slika 1" descr="Logotip SLO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9" descr="Logotip SLO4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1E709C4" wp14:editId="2CB9F120">
            <wp:simplePos x="0" y="0"/>
            <wp:positionH relativeFrom="margin">
              <wp:posOffset>2436693</wp:posOffset>
            </wp:positionH>
            <wp:positionV relativeFrom="paragraph">
              <wp:posOffset>412</wp:posOffset>
            </wp:positionV>
            <wp:extent cx="1377950" cy="410845"/>
            <wp:effectExtent l="0" t="0" r="0" b="8255"/>
            <wp:wrapTight wrapText="bothSides">
              <wp:wrapPolygon edited="0">
                <wp:start x="0" y="0"/>
                <wp:lineTo x="0" y="21032"/>
                <wp:lineTo x="21202" y="21032"/>
                <wp:lineTo x="21202" y="0"/>
                <wp:lineTo x="0" y="0"/>
              </wp:wrapPolygon>
            </wp:wrapTight>
            <wp:docPr id="6" name="Slika 1" descr="Logotip NextGeneratio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Logotip NextGenerationEU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AA5FB86" wp14:editId="06C0C7B4">
            <wp:simplePos x="0" y="0"/>
            <wp:positionH relativeFrom="margin">
              <wp:posOffset>14605</wp:posOffset>
            </wp:positionH>
            <wp:positionV relativeFrom="paragraph">
              <wp:posOffset>8255</wp:posOffset>
            </wp:positionV>
            <wp:extent cx="1885315" cy="361950"/>
            <wp:effectExtent l="0" t="0" r="635" b="0"/>
            <wp:wrapTight wrapText="bothSides">
              <wp:wrapPolygon edited="0">
                <wp:start x="0" y="0"/>
                <wp:lineTo x="0" y="20463"/>
                <wp:lineTo x="21389" y="20463"/>
                <wp:lineTo x="21389" y="0"/>
                <wp:lineTo x="0" y="0"/>
              </wp:wrapPolygon>
            </wp:wrapTight>
            <wp:docPr id="2054194523" name="Slika 1" descr="Logotip N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 descr="Logotip NOO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0132E" w14:textId="77777777" w:rsidR="00A02C42" w:rsidRDefault="00A02C42" w:rsidP="00B64CD7">
      <w:pPr>
        <w:rPr>
          <w:rFonts w:ascii="Myriad Pro" w:hAnsi="Myriad Pro"/>
          <w:b/>
          <w:bCs/>
          <w:color w:val="ED7D31" w:themeColor="accent2"/>
          <w:sz w:val="32"/>
          <w:szCs w:val="32"/>
        </w:rPr>
      </w:pPr>
    </w:p>
    <w:p w14:paraId="582E42D3" w14:textId="70252929" w:rsidR="00B64CD7" w:rsidRPr="004F63E3" w:rsidRDefault="00B64CD7" w:rsidP="008858CF">
      <w:pPr>
        <w:jc w:val="center"/>
        <w:rPr>
          <w:rFonts w:ascii="Myriad Pro" w:hAnsi="Myriad Pro"/>
          <w:b/>
          <w:bCs/>
          <w:color w:val="ED7D31" w:themeColor="accent2"/>
          <w:sz w:val="32"/>
          <w:szCs w:val="32"/>
        </w:rPr>
      </w:pPr>
      <w:r w:rsidRPr="004F63E3">
        <w:rPr>
          <w:rFonts w:ascii="Myriad Pro" w:hAnsi="Myriad Pro"/>
          <w:b/>
          <w:bCs/>
          <w:color w:val="ED7D31" w:themeColor="accent2"/>
          <w:sz w:val="32"/>
          <w:szCs w:val="32"/>
        </w:rPr>
        <w:t>POVZETEK TEHNIČNE POSODOBITVE OPN OBČINE</w:t>
      </w:r>
      <w:r w:rsidR="001F3127">
        <w:rPr>
          <w:rFonts w:ascii="Myriad Pro" w:hAnsi="Myriad Pro"/>
          <w:b/>
          <w:bCs/>
          <w:color w:val="ED7D31" w:themeColor="accent2"/>
          <w:sz w:val="32"/>
          <w:szCs w:val="32"/>
        </w:rPr>
        <w:t xml:space="preserve"> </w:t>
      </w:r>
      <w:r w:rsidR="008858CF">
        <w:rPr>
          <w:rFonts w:ascii="Myriad Pro" w:hAnsi="Myriad Pro"/>
          <w:b/>
          <w:bCs/>
          <w:color w:val="ED7D31" w:themeColor="accent2"/>
          <w:sz w:val="32"/>
          <w:szCs w:val="32"/>
        </w:rPr>
        <w:t>HODOŠ</w:t>
      </w:r>
    </w:p>
    <w:p w14:paraId="04D9E283" w14:textId="77777777" w:rsidR="00C33FF3" w:rsidRPr="00306D0E" w:rsidRDefault="00C33FF3" w:rsidP="00B64CD7">
      <w:pPr>
        <w:rPr>
          <w:rFonts w:ascii="Myriad Pro" w:hAnsi="Myriad Pro"/>
          <w:b/>
          <w:bCs/>
          <w:color w:val="ED7D31" w:themeColor="accent2"/>
          <w:sz w:val="24"/>
          <w:szCs w:val="24"/>
        </w:rPr>
      </w:pPr>
    </w:p>
    <w:p w14:paraId="1F0E5AB4" w14:textId="2926FDE9" w:rsidR="00B64CD7" w:rsidRPr="00306D0E" w:rsidRDefault="00B64CD7" w:rsidP="00306D0E">
      <w:pPr>
        <w:jc w:val="both"/>
        <w:rPr>
          <w:rFonts w:ascii="Myriad Pro" w:hAnsi="Myriad Pro"/>
        </w:rPr>
      </w:pPr>
      <w:r w:rsidRPr="00306D0E">
        <w:rPr>
          <w:rFonts w:ascii="Myriad Pro" w:hAnsi="Myriad Pro"/>
        </w:rPr>
        <w:t xml:space="preserve">Nov Zakon o urejanju prostora (ZUreP-3) uvaja instrument tehnične posodobitve (141. in 142. člen ZUreP-3), s katerim se omogoča ažuriranje grafičnega dela prostorskih izvedbenih aktov s podatki o parcelah iz katastra nepremičnin. </w:t>
      </w:r>
    </w:p>
    <w:p w14:paraId="2D798EFE" w14:textId="54523699" w:rsidR="00B64CD7" w:rsidRPr="00306D0E" w:rsidRDefault="00B64CD7" w:rsidP="00306D0E">
      <w:pPr>
        <w:jc w:val="both"/>
        <w:rPr>
          <w:rFonts w:ascii="Myriad Pro" w:hAnsi="Myriad Pro"/>
        </w:rPr>
      </w:pPr>
      <w:r w:rsidRPr="00306D0E">
        <w:rPr>
          <w:rFonts w:ascii="Myriad Pro" w:hAnsi="Myriad Pro"/>
        </w:rPr>
        <w:t xml:space="preserve">V letih od 2019 do 2022 je Geodetska uprava pripravljala izboljšavo zemljiškega katastra, s katero je izboljšala položajno natančnost zemljiško katastrskih prikazov (ZKP) ter prejšnji zvezni sloj ZKP preoblikovala v zemljiško katastrski načrt (ZKN). ZKN so formalno že uveljavljeni in predstavljajo uradni podatek zemljiškega katastra, ki je v celoti nadomestil prejšnji ZKP. ZKN bo vzdrževan zgolj še z geodetskimi upravnimi postopki parcelacije zemljišč. </w:t>
      </w:r>
    </w:p>
    <w:p w14:paraId="079D820D" w14:textId="43819B0F" w:rsidR="00B64CD7" w:rsidRPr="00306D0E" w:rsidRDefault="00B64CD7" w:rsidP="00306D0E">
      <w:pPr>
        <w:jc w:val="both"/>
        <w:rPr>
          <w:rFonts w:ascii="Myriad Pro" w:hAnsi="Myriad Pro"/>
        </w:rPr>
      </w:pPr>
      <w:r w:rsidRPr="00306D0E">
        <w:rPr>
          <w:rFonts w:ascii="Myriad Pro" w:hAnsi="Myriad Pro"/>
        </w:rPr>
        <w:t xml:space="preserve">Ker so vsebine OPN, predvsem najpomembnejši prostorski režim – namenska raba prostora (v nadaljevanju: NRP), v veljavnem OPN pripravljene in usklajene s takrat veljavnim ZKP in ker so se z vzpostavitvijo in uveljavitvijo ZKN meje parcel pozicijsko premaknile, je nujno potrebno, da se pozicijska natančnost NRP uskladi z najnovejšim in najbolj natančnim ter uradnim podatkom ZKN. </w:t>
      </w:r>
    </w:p>
    <w:p w14:paraId="499E6121" w14:textId="4A42C69D" w:rsidR="00B64CD7" w:rsidRPr="00306D0E" w:rsidRDefault="00B64CD7" w:rsidP="00306D0E">
      <w:pPr>
        <w:jc w:val="both"/>
        <w:rPr>
          <w:rFonts w:ascii="Myriad Pro" w:hAnsi="Myriad Pro"/>
        </w:rPr>
      </w:pPr>
      <w:r w:rsidRPr="00306D0E">
        <w:rPr>
          <w:rFonts w:ascii="Myriad Pro" w:hAnsi="Myriad Pro"/>
        </w:rPr>
        <w:t>Usklajeni podatki NRP z ZKN bodo poleg boljšega in natančnejšega prostorskega načrtovanja omogočali boljše in zanesljivejše lokacijske informacije, boljše preseke s pravnimi</w:t>
      </w:r>
      <w:r w:rsidR="001F3127">
        <w:rPr>
          <w:rFonts w:ascii="Myriad Pro" w:hAnsi="Myriad Pro"/>
        </w:rPr>
        <w:t xml:space="preserve"> </w:t>
      </w:r>
      <w:r w:rsidRPr="00306D0E">
        <w:rPr>
          <w:rFonts w:ascii="Myriad Pro" w:hAnsi="Myriad Pro"/>
        </w:rPr>
        <w:t>režimi, boljšo uporabo podatkov odmerah nadomestila za uporabo stavbnega zemljišča,</w:t>
      </w:r>
      <w:r w:rsidR="001F3127">
        <w:rPr>
          <w:rFonts w:ascii="Myriad Pro" w:hAnsi="Myriad Pro"/>
        </w:rPr>
        <w:t xml:space="preserve"> </w:t>
      </w:r>
      <w:r w:rsidRPr="00306D0E">
        <w:rPr>
          <w:rFonts w:ascii="Myriad Pro" w:hAnsi="Myriad Pro"/>
        </w:rPr>
        <w:t>večjo natančnost i</w:t>
      </w:r>
      <w:r w:rsidR="001F3127">
        <w:rPr>
          <w:rFonts w:ascii="Myriad Pro" w:hAnsi="Myriad Pro"/>
        </w:rPr>
        <w:t>n</w:t>
      </w:r>
      <w:r w:rsidRPr="00306D0E">
        <w:rPr>
          <w:rFonts w:ascii="Myriad Pro" w:hAnsi="Myriad Pro"/>
        </w:rPr>
        <w:t xml:space="preserve"> bolj</w:t>
      </w:r>
      <w:r w:rsidR="004F63E3">
        <w:rPr>
          <w:rFonts w:ascii="Myriad Pro" w:hAnsi="Myriad Pro"/>
        </w:rPr>
        <w:t>š</w:t>
      </w:r>
      <w:r w:rsidRPr="00306D0E">
        <w:rPr>
          <w:rFonts w:ascii="Myriad Pro" w:hAnsi="Myriad Pro"/>
        </w:rPr>
        <w:t>e</w:t>
      </w:r>
      <w:r w:rsidR="001F3127">
        <w:rPr>
          <w:rFonts w:ascii="Myriad Pro" w:hAnsi="Myriad Pro"/>
        </w:rPr>
        <w:t xml:space="preserve"> </w:t>
      </w:r>
      <w:r w:rsidRPr="00306D0E">
        <w:rPr>
          <w:rFonts w:ascii="Myriad Pro" w:hAnsi="Myriad Pro"/>
        </w:rPr>
        <w:t>informacije v postopkih množičnega</w:t>
      </w:r>
      <w:r w:rsidR="001F3127">
        <w:rPr>
          <w:rFonts w:ascii="Myriad Pro" w:hAnsi="Myriad Pro"/>
        </w:rPr>
        <w:t xml:space="preserve"> </w:t>
      </w:r>
      <w:r w:rsidRPr="00306D0E">
        <w:rPr>
          <w:rFonts w:ascii="Myriad Pro" w:hAnsi="Myriad Pro"/>
        </w:rPr>
        <w:t>vrednotenja</w:t>
      </w:r>
      <w:r w:rsidR="001F3127">
        <w:rPr>
          <w:rFonts w:ascii="Myriad Pro" w:hAnsi="Myriad Pro"/>
        </w:rPr>
        <w:t xml:space="preserve"> </w:t>
      </w:r>
      <w:r w:rsidRPr="00306D0E">
        <w:rPr>
          <w:rFonts w:ascii="Myriad Pro" w:hAnsi="Myriad Pro"/>
        </w:rPr>
        <w:t>nepremičnin,</w:t>
      </w:r>
      <w:r w:rsidR="001F3127">
        <w:rPr>
          <w:rFonts w:ascii="Myriad Pro" w:hAnsi="Myriad Pro"/>
        </w:rPr>
        <w:t xml:space="preserve"> </w:t>
      </w:r>
      <w:r w:rsidRPr="00306D0E">
        <w:rPr>
          <w:rFonts w:ascii="Myriad Pro" w:hAnsi="Myriad Pro"/>
        </w:rPr>
        <w:t>ustreznejše</w:t>
      </w:r>
      <w:r w:rsidR="001F3127">
        <w:rPr>
          <w:rFonts w:ascii="Myriad Pro" w:hAnsi="Myriad Pro"/>
        </w:rPr>
        <w:t xml:space="preserve"> </w:t>
      </w:r>
      <w:r w:rsidRPr="00306D0E">
        <w:rPr>
          <w:rFonts w:ascii="Myriad Pro" w:hAnsi="Myriad Pro"/>
        </w:rPr>
        <w:t xml:space="preserve">in boljše upravljanje s prostorom itd. </w:t>
      </w:r>
    </w:p>
    <w:p w14:paraId="470B4E66" w14:textId="7ECA571D" w:rsidR="00B64CD7" w:rsidRPr="00306D0E" w:rsidRDefault="00B64CD7" w:rsidP="00306D0E">
      <w:pPr>
        <w:jc w:val="both"/>
        <w:rPr>
          <w:rFonts w:ascii="Myriad Pro" w:hAnsi="Myriad Pro"/>
        </w:rPr>
      </w:pPr>
      <w:r w:rsidRPr="00306D0E">
        <w:rPr>
          <w:rFonts w:ascii="Myriad Pro" w:hAnsi="Myriad Pro"/>
        </w:rPr>
        <w:t>V okviru projekta Pilot MOP je bila izdelana naloga “Metodologija za izvedbo postopka tehnične posodobitve grafičnega prikaza namenske rabe prostora”</w:t>
      </w:r>
      <w:r w:rsidR="001F3127">
        <w:rPr>
          <w:rFonts w:ascii="Myriad Pro" w:hAnsi="Myriad Pro"/>
        </w:rPr>
        <w:t xml:space="preserve"> </w:t>
      </w:r>
      <w:r w:rsidRPr="00306D0E">
        <w:rPr>
          <w:rFonts w:ascii="Myriad Pro" w:hAnsi="Myriad Pro"/>
        </w:rPr>
        <w:t>(v nadaljevanju Metodologija), v kateri so podrobneje razdelani pristop, odprta vprašanja ter tudi vsebinske pasti</w:t>
      </w:r>
      <w:r w:rsidR="001F3127">
        <w:rPr>
          <w:rFonts w:ascii="Myriad Pro" w:hAnsi="Myriad Pro"/>
        </w:rPr>
        <w:t xml:space="preserve"> </w:t>
      </w:r>
      <w:r w:rsidRPr="00306D0E">
        <w:rPr>
          <w:rFonts w:ascii="Myriad Pro" w:hAnsi="Myriad Pro"/>
        </w:rPr>
        <w:t xml:space="preserve">izvedbe tehnične posodobitve. </w:t>
      </w:r>
    </w:p>
    <w:p w14:paraId="73799FE7" w14:textId="5784D433" w:rsidR="00B64CD7" w:rsidRPr="00306D0E" w:rsidRDefault="00B64CD7" w:rsidP="00306D0E">
      <w:pPr>
        <w:jc w:val="both"/>
        <w:rPr>
          <w:rFonts w:ascii="Myriad Pro" w:hAnsi="Myriad Pro"/>
        </w:rPr>
      </w:pPr>
      <w:r w:rsidRPr="00306D0E">
        <w:rPr>
          <w:rFonts w:ascii="Myriad Pro" w:hAnsi="Myriad Pro"/>
        </w:rPr>
        <w:t xml:space="preserve">Postopek uskladitve NRP iz ZKP na ZKN oziroma tehnične posodobitve se skladno z ZureP-3 lahko izvede na dva načina: </w:t>
      </w:r>
    </w:p>
    <w:p w14:paraId="51C3550B" w14:textId="337CEAD2" w:rsidR="00B64CD7" w:rsidRPr="00306D0E" w:rsidRDefault="00B64CD7" w:rsidP="00306D0E">
      <w:pPr>
        <w:pStyle w:val="Odstavekseznama"/>
        <w:numPr>
          <w:ilvl w:val="0"/>
          <w:numId w:val="1"/>
        </w:numPr>
        <w:jc w:val="both"/>
        <w:rPr>
          <w:rFonts w:ascii="Myriad Pro" w:hAnsi="Myriad Pro"/>
        </w:rPr>
      </w:pPr>
      <w:r w:rsidRPr="00306D0E">
        <w:rPr>
          <w:rFonts w:ascii="Myriad Pro" w:hAnsi="Myriad Pro"/>
        </w:rPr>
        <w:t xml:space="preserve">v postopku priprave prostorskega izvedbenega akta (141. člen ZureP-3) ali </w:t>
      </w:r>
    </w:p>
    <w:p w14:paraId="23B84851" w14:textId="6B256757" w:rsidR="00B64CD7" w:rsidRPr="00306D0E" w:rsidRDefault="00B64CD7" w:rsidP="00306D0E">
      <w:pPr>
        <w:pStyle w:val="Odstavekseznama"/>
        <w:numPr>
          <w:ilvl w:val="0"/>
          <w:numId w:val="1"/>
        </w:numPr>
        <w:jc w:val="both"/>
        <w:rPr>
          <w:rFonts w:ascii="Myriad Pro" w:hAnsi="Myriad Pro"/>
        </w:rPr>
      </w:pPr>
      <w:r w:rsidRPr="00306D0E">
        <w:rPr>
          <w:rFonts w:ascii="Myriad Pro" w:hAnsi="Myriad Pro"/>
        </w:rPr>
        <w:t>kot samostojni postopek (142. člen ZureP-3)</w:t>
      </w:r>
      <w:r w:rsidR="004F63E3">
        <w:rPr>
          <w:rFonts w:ascii="Myriad Pro" w:hAnsi="Myriad Pro"/>
        </w:rPr>
        <w:t>.</w:t>
      </w:r>
      <w:r w:rsidRPr="00306D0E">
        <w:rPr>
          <w:rFonts w:ascii="Myriad Pro" w:hAnsi="Myriad Pro"/>
        </w:rPr>
        <w:t xml:space="preserve"> </w:t>
      </w:r>
    </w:p>
    <w:p w14:paraId="7721AF70" w14:textId="412D70B5" w:rsidR="00B64CD7" w:rsidRPr="00F44341" w:rsidRDefault="00B64CD7" w:rsidP="00306D0E">
      <w:pPr>
        <w:jc w:val="both"/>
        <w:rPr>
          <w:rFonts w:ascii="Myriad Pro" w:hAnsi="Myriad Pro"/>
        </w:rPr>
      </w:pPr>
      <w:r w:rsidRPr="00306D0E">
        <w:rPr>
          <w:rFonts w:ascii="Myriad Pro" w:hAnsi="Myriad Pro"/>
        </w:rPr>
        <w:t xml:space="preserve">Občina </w:t>
      </w:r>
      <w:r w:rsidR="006C686F" w:rsidRPr="00F44341">
        <w:rPr>
          <w:rFonts w:ascii="Myriad Pro" w:hAnsi="Myriad Pro"/>
        </w:rPr>
        <w:t>Hodoš</w:t>
      </w:r>
      <w:r w:rsidR="00D15FF3" w:rsidRPr="00F44341">
        <w:rPr>
          <w:rFonts w:ascii="Myriad Pro" w:hAnsi="Myriad Pro"/>
        </w:rPr>
        <w:t xml:space="preserve"> </w:t>
      </w:r>
      <w:r w:rsidRPr="00F44341">
        <w:rPr>
          <w:rFonts w:ascii="Myriad Pro" w:hAnsi="Myriad Pro"/>
        </w:rPr>
        <w:t xml:space="preserve">izvaja postopek tehnične posodobitve skladno s 142. členom ZureP-3, vključno s formalno uveljavitvijo novega sloja NRP. </w:t>
      </w:r>
    </w:p>
    <w:p w14:paraId="1E8ED1E8" w14:textId="10F2B22D" w:rsidR="00B64CD7" w:rsidRPr="00F44341" w:rsidRDefault="00B64CD7" w:rsidP="00306D0E">
      <w:pPr>
        <w:jc w:val="both"/>
        <w:rPr>
          <w:rFonts w:ascii="Myriad Pro" w:hAnsi="Myriad Pro"/>
        </w:rPr>
      </w:pPr>
      <w:r w:rsidRPr="00F44341">
        <w:rPr>
          <w:rFonts w:ascii="Myriad Pro" w:hAnsi="Myriad Pro"/>
        </w:rPr>
        <w:t xml:space="preserve">Postopek tehnične posodobitve OPN </w:t>
      </w:r>
      <w:r w:rsidR="006C686F" w:rsidRPr="00F44341">
        <w:rPr>
          <w:rFonts w:ascii="Myriad Pro" w:hAnsi="Myriad Pro"/>
        </w:rPr>
        <w:t>Hodoš</w:t>
      </w:r>
      <w:r w:rsidRPr="00F44341">
        <w:rPr>
          <w:rFonts w:ascii="Myriad Pro" w:hAnsi="Myriad Pro"/>
        </w:rPr>
        <w:t xml:space="preserve"> se je začel s Sklepom o začetku priprave tehnične posodobitve grafičnega prikaza namenske rabe prostora Občinskega prostorskega načrta Občine </w:t>
      </w:r>
      <w:r w:rsidR="006C686F" w:rsidRPr="00F44341">
        <w:rPr>
          <w:rFonts w:ascii="Myriad Pro" w:hAnsi="Myriad Pro"/>
        </w:rPr>
        <w:t>Hodoš</w:t>
      </w:r>
      <w:r w:rsidRPr="00F44341">
        <w:rPr>
          <w:rFonts w:ascii="Myriad Pro" w:hAnsi="Myriad Pro"/>
        </w:rPr>
        <w:t xml:space="preserve">, ki ga je sprejel župan Občine </w:t>
      </w:r>
      <w:r w:rsidR="006C686F" w:rsidRPr="00F44341">
        <w:rPr>
          <w:rFonts w:ascii="Myriad Pro" w:hAnsi="Myriad Pro"/>
        </w:rPr>
        <w:t>Hodoš</w:t>
      </w:r>
      <w:r w:rsidR="00D15FF3" w:rsidRPr="00F44341">
        <w:rPr>
          <w:rFonts w:ascii="Myriad Pro" w:hAnsi="Myriad Pro"/>
        </w:rPr>
        <w:t xml:space="preserve"> </w:t>
      </w:r>
      <w:r w:rsidRPr="00F44341">
        <w:rPr>
          <w:rFonts w:ascii="Myriad Pro" w:hAnsi="Myriad Pro"/>
        </w:rPr>
        <w:t>(št. 350</w:t>
      </w:r>
      <w:r w:rsidR="006C686F" w:rsidRPr="00F44341">
        <w:rPr>
          <w:rFonts w:ascii="Myriad Pro" w:hAnsi="Myriad Pro"/>
        </w:rPr>
        <w:t>0</w:t>
      </w:r>
      <w:r w:rsidR="008260C2" w:rsidRPr="00F44341">
        <w:rPr>
          <w:rFonts w:ascii="Myriad Pro" w:hAnsi="Myriad Pro"/>
        </w:rPr>
        <w:t>-000</w:t>
      </w:r>
      <w:r w:rsidR="006C686F" w:rsidRPr="00F44341">
        <w:rPr>
          <w:rFonts w:ascii="Myriad Pro" w:hAnsi="Myriad Pro"/>
        </w:rPr>
        <w:t>1</w:t>
      </w:r>
      <w:r w:rsidRPr="00F44341">
        <w:rPr>
          <w:rFonts w:ascii="Myriad Pro" w:hAnsi="Myriad Pro"/>
        </w:rPr>
        <w:t>/202</w:t>
      </w:r>
      <w:r w:rsidR="006C686F" w:rsidRPr="00F44341">
        <w:rPr>
          <w:rFonts w:ascii="Myriad Pro" w:hAnsi="Myriad Pro"/>
        </w:rPr>
        <w:t>5-1</w:t>
      </w:r>
      <w:r w:rsidRPr="00F44341">
        <w:rPr>
          <w:rFonts w:ascii="Myriad Pro" w:hAnsi="Myriad Pro"/>
        </w:rPr>
        <w:t xml:space="preserve">, dne </w:t>
      </w:r>
      <w:r w:rsidR="006C686F" w:rsidRPr="00F44341">
        <w:rPr>
          <w:rFonts w:ascii="Myriad Pro" w:hAnsi="Myriad Pro"/>
        </w:rPr>
        <w:t>29.1.2025</w:t>
      </w:r>
      <w:r w:rsidRPr="00F44341">
        <w:rPr>
          <w:rFonts w:ascii="Myriad Pro" w:hAnsi="Myriad Pro"/>
        </w:rPr>
        <w:t xml:space="preserve">). </w:t>
      </w:r>
    </w:p>
    <w:p w14:paraId="650B31F0" w14:textId="319835AC" w:rsidR="00B64CD7" w:rsidRPr="00F44341" w:rsidRDefault="00B64CD7" w:rsidP="00306D0E">
      <w:pPr>
        <w:jc w:val="both"/>
        <w:rPr>
          <w:rFonts w:ascii="Myriad Pro" w:hAnsi="Myriad Pro"/>
        </w:rPr>
      </w:pPr>
      <w:r w:rsidRPr="00F44341">
        <w:rPr>
          <w:rFonts w:ascii="Myriad Pro" w:hAnsi="Myriad Pro"/>
        </w:rPr>
        <w:t xml:space="preserve">V </w:t>
      </w:r>
      <w:r w:rsidR="006C686F" w:rsidRPr="00F44341">
        <w:rPr>
          <w:rFonts w:ascii="Myriad Pro" w:hAnsi="Myriad Pro"/>
        </w:rPr>
        <w:t>septembru</w:t>
      </w:r>
      <w:r w:rsidRPr="00F44341">
        <w:rPr>
          <w:rFonts w:ascii="Myriad Pro" w:hAnsi="Myriad Pro"/>
        </w:rPr>
        <w:t xml:space="preserve"> 202</w:t>
      </w:r>
      <w:r w:rsidR="006C686F" w:rsidRPr="00F44341">
        <w:rPr>
          <w:rFonts w:ascii="Myriad Pro" w:hAnsi="Myriad Pro"/>
        </w:rPr>
        <w:t>5</w:t>
      </w:r>
      <w:r w:rsidRPr="00F44341">
        <w:rPr>
          <w:rFonts w:ascii="Myriad Pro" w:hAnsi="Myriad Pro"/>
        </w:rPr>
        <w:t xml:space="preserve"> je bil pripravljen osnutek tehnično posodobljenega </w:t>
      </w:r>
      <w:r w:rsidR="000F1D83" w:rsidRPr="00F44341">
        <w:rPr>
          <w:rFonts w:ascii="Myriad Pro" w:hAnsi="Myriad Pro"/>
        </w:rPr>
        <w:t>OPN</w:t>
      </w:r>
      <w:r w:rsidRPr="00F44341">
        <w:rPr>
          <w:rFonts w:ascii="Myriad Pro" w:hAnsi="Myriad Pro"/>
        </w:rPr>
        <w:t xml:space="preserve">. Pripravljen je bil tudi Elaborat tehnične posodobitve, ki je obvezna priloga tehnično posodobljenega akta. </w:t>
      </w:r>
    </w:p>
    <w:p w14:paraId="5CA786C1" w14:textId="4D6BBB34" w:rsidR="00B64CD7" w:rsidRPr="00F44341" w:rsidRDefault="00B64CD7" w:rsidP="00306D0E">
      <w:pPr>
        <w:jc w:val="both"/>
        <w:rPr>
          <w:rFonts w:ascii="Myriad Pro" w:hAnsi="Myriad Pro"/>
        </w:rPr>
      </w:pPr>
      <w:r w:rsidRPr="00F44341">
        <w:rPr>
          <w:rFonts w:ascii="Myriad Pro" w:hAnsi="Myriad Pro"/>
        </w:rPr>
        <w:t>V skladu s 142. členom ZUreP-3 mora občina osnutek tehnično posodobljenega OPN objaviti v</w:t>
      </w:r>
      <w:r w:rsidR="001F3127" w:rsidRPr="00F44341">
        <w:rPr>
          <w:rFonts w:ascii="Myriad Pro" w:hAnsi="Myriad Pro"/>
        </w:rPr>
        <w:t xml:space="preserve"> </w:t>
      </w:r>
      <w:r w:rsidRPr="00F44341">
        <w:rPr>
          <w:rFonts w:ascii="Myriad Pro" w:hAnsi="Myriad Pro"/>
        </w:rPr>
        <w:t xml:space="preserve">prostorskem informacijskem sistemu. V </w:t>
      </w:r>
      <w:r w:rsidR="001F3127" w:rsidRPr="00F44341">
        <w:rPr>
          <w:rFonts w:ascii="Myriad Pro" w:hAnsi="Myriad Pro"/>
        </w:rPr>
        <w:t>s</w:t>
      </w:r>
      <w:r w:rsidRPr="00F44341">
        <w:rPr>
          <w:rFonts w:ascii="Myriad Pro" w:hAnsi="Myriad Pro"/>
        </w:rPr>
        <w:t xml:space="preserve">kladu s 142. členom ZUreP-3 je treba javnosti omogočiti dajanje predlogov in pripomb v roku, ki ni krajši od 15 dni. Na podlagi pripomb javnosti mora občina </w:t>
      </w:r>
      <w:r w:rsidRPr="00F44341">
        <w:rPr>
          <w:rFonts w:ascii="Myriad Pro" w:hAnsi="Myriad Pro"/>
        </w:rPr>
        <w:lastRenderedPageBreak/>
        <w:t xml:space="preserve">pripraviti predlog tehnično posodobljenega občinskega prostorskega izvedbenega akta, ki ga sprejme občinski svet s sklepom ter ga objavi v uradnem glasilu občine in prostorskem informacijskem sistemu. </w:t>
      </w:r>
    </w:p>
    <w:p w14:paraId="79DC04D8" w14:textId="08F79EEA" w:rsidR="00614688" w:rsidRDefault="00B64CD7" w:rsidP="00422150">
      <w:pPr>
        <w:jc w:val="both"/>
        <w:rPr>
          <w:rFonts w:ascii="Myriad Pro" w:hAnsi="Myriad Pro"/>
        </w:rPr>
      </w:pPr>
      <w:r w:rsidRPr="00F44341">
        <w:rPr>
          <w:rFonts w:ascii="Myriad Pro" w:hAnsi="Myriad Pro"/>
        </w:rPr>
        <w:t xml:space="preserve">Osnutek </w:t>
      </w:r>
      <w:r w:rsidR="00263C5B" w:rsidRPr="00F44341">
        <w:rPr>
          <w:rFonts w:ascii="Myriad Pro" w:hAnsi="Myriad Pro"/>
        </w:rPr>
        <w:t xml:space="preserve">TP </w:t>
      </w:r>
      <w:r w:rsidRPr="00F44341">
        <w:rPr>
          <w:rFonts w:ascii="Myriad Pro" w:hAnsi="Myriad Pro"/>
        </w:rPr>
        <w:t>OPN</w:t>
      </w:r>
      <w:r w:rsidR="002D719B">
        <w:rPr>
          <w:rFonts w:ascii="Myriad Pro" w:hAnsi="Myriad Pro"/>
        </w:rPr>
        <w:t xml:space="preserve"> je bil s strani Ministrstva za naravne vire in prostor (v nadaljevanju: MNVP) potrjen dne 24.9.2025 in objavljen v PIS (</w:t>
      </w:r>
      <w:hyperlink r:id="rId8" w:history="1">
        <w:r w:rsidR="002D719B" w:rsidRPr="00A465D3">
          <w:rPr>
            <w:rStyle w:val="Hiperpovezava"/>
            <w:rFonts w:ascii="Myriad Pro" w:hAnsi="Myriad Pro"/>
          </w:rPr>
          <w:t>https://pis.eprostor.gov.si/pis-evt-web/pages/javni-del/prostorskiakti/prostorski_akt_podrobnosti.xhtml?postopekId=261908</w:t>
        </w:r>
      </w:hyperlink>
      <w:r w:rsidR="002D719B">
        <w:rPr>
          <w:rFonts w:ascii="Myriad Pro" w:hAnsi="Myriad Pro"/>
        </w:rPr>
        <w:t xml:space="preserve">) pod </w:t>
      </w:r>
      <w:r w:rsidRPr="00F44341">
        <w:rPr>
          <w:rFonts w:ascii="Myriad Pro" w:hAnsi="Myriad Pro"/>
        </w:rPr>
        <w:t xml:space="preserve">identifikacijsko številko </w:t>
      </w:r>
      <w:r w:rsidR="006C63D3" w:rsidRPr="00F44341">
        <w:rPr>
          <w:rFonts w:ascii="Myriad Pro" w:hAnsi="Myriad Pro"/>
        </w:rPr>
        <w:t>5237</w:t>
      </w:r>
      <w:r w:rsidRPr="00F44341">
        <w:rPr>
          <w:rFonts w:ascii="Myriad Pro" w:hAnsi="Myriad Pro"/>
        </w:rPr>
        <w:t xml:space="preserve">. Javna razgrnitev </w:t>
      </w:r>
      <w:r w:rsidR="00263C5B" w:rsidRPr="00F44341">
        <w:rPr>
          <w:rFonts w:ascii="Myriad Pro" w:hAnsi="Myriad Pro"/>
        </w:rPr>
        <w:t>TP</w:t>
      </w:r>
      <w:r w:rsidRPr="00F44341">
        <w:rPr>
          <w:rFonts w:ascii="Myriad Pro" w:hAnsi="Myriad Pro"/>
        </w:rPr>
        <w:t xml:space="preserve"> OPN </w:t>
      </w:r>
      <w:r w:rsidR="00422150" w:rsidRPr="00F44341">
        <w:rPr>
          <w:rFonts w:ascii="Myriad Pro" w:hAnsi="Myriad Pro"/>
        </w:rPr>
        <w:t xml:space="preserve">bo predvidoma potekala v </w:t>
      </w:r>
      <w:r w:rsidR="006C63D3" w:rsidRPr="00F44341">
        <w:rPr>
          <w:rFonts w:ascii="Myriad Pro" w:hAnsi="Myriad Pro"/>
        </w:rPr>
        <w:t>septembru</w:t>
      </w:r>
      <w:r w:rsidR="002D719B">
        <w:rPr>
          <w:rFonts w:ascii="Myriad Pro" w:hAnsi="Myriad Pro"/>
        </w:rPr>
        <w:t xml:space="preserve"> in začetku oktobra</w:t>
      </w:r>
      <w:r w:rsidR="006C63D3" w:rsidRPr="00F44341">
        <w:rPr>
          <w:rFonts w:ascii="Myriad Pro" w:hAnsi="Myriad Pro"/>
        </w:rPr>
        <w:t xml:space="preserve"> </w:t>
      </w:r>
      <w:r w:rsidR="00422150" w:rsidRPr="00F44341">
        <w:rPr>
          <w:rFonts w:ascii="Myriad Pro" w:hAnsi="Myriad Pro"/>
        </w:rPr>
        <w:t>202</w:t>
      </w:r>
      <w:r w:rsidR="006C63D3" w:rsidRPr="00F44341">
        <w:rPr>
          <w:rFonts w:ascii="Myriad Pro" w:hAnsi="Myriad Pro"/>
        </w:rPr>
        <w:t>5</w:t>
      </w:r>
      <w:r w:rsidR="00BE45A7" w:rsidRPr="00F44341">
        <w:rPr>
          <w:rFonts w:ascii="Myriad Pro" w:hAnsi="Myriad Pro"/>
        </w:rPr>
        <w:t>.</w:t>
      </w:r>
      <w:r w:rsidRPr="00F44341">
        <w:rPr>
          <w:rFonts w:ascii="Myriad Pro" w:hAnsi="Myriad Pro"/>
        </w:rPr>
        <w:t xml:space="preserve"> Gradivo </w:t>
      </w:r>
      <w:r w:rsidR="00422150" w:rsidRPr="00F44341">
        <w:rPr>
          <w:rFonts w:ascii="Myriad Pro" w:hAnsi="Myriad Pro"/>
        </w:rPr>
        <w:t>bo</w:t>
      </w:r>
      <w:r w:rsidRPr="00F44341">
        <w:rPr>
          <w:rFonts w:ascii="Myriad Pro" w:hAnsi="Myriad Pro"/>
        </w:rPr>
        <w:t xml:space="preserve"> objavljeno</w:t>
      </w:r>
      <w:r w:rsidR="00422150" w:rsidRPr="00F44341">
        <w:rPr>
          <w:rFonts w:ascii="Myriad Pro" w:hAnsi="Myriad Pro"/>
        </w:rPr>
        <w:t xml:space="preserve"> tudi</w:t>
      </w:r>
      <w:r w:rsidRPr="00F44341">
        <w:rPr>
          <w:rFonts w:ascii="Myriad Pro" w:hAnsi="Myriad Pro"/>
        </w:rPr>
        <w:t xml:space="preserve"> na spletni strani Občine </w:t>
      </w:r>
      <w:r w:rsidR="006C686F" w:rsidRPr="00F44341">
        <w:rPr>
          <w:rFonts w:ascii="Myriad Pro" w:hAnsi="Myriad Pro"/>
        </w:rPr>
        <w:t>Hodoš</w:t>
      </w:r>
      <w:r w:rsidRPr="00F44341">
        <w:rPr>
          <w:rFonts w:ascii="Myriad Pro" w:hAnsi="Myriad Pro"/>
        </w:rPr>
        <w:t xml:space="preserve">. Grafični del </w:t>
      </w:r>
      <w:r w:rsidR="00263C5B" w:rsidRPr="00F44341">
        <w:rPr>
          <w:rFonts w:ascii="Myriad Pro" w:hAnsi="Myriad Pro"/>
        </w:rPr>
        <w:t>TP</w:t>
      </w:r>
      <w:r w:rsidR="001F3127" w:rsidRPr="00F44341">
        <w:rPr>
          <w:rFonts w:ascii="Myriad Pro" w:hAnsi="Myriad Pro"/>
        </w:rPr>
        <w:t xml:space="preserve"> </w:t>
      </w:r>
      <w:r w:rsidRPr="00F44341">
        <w:rPr>
          <w:rFonts w:ascii="Myriad Pro" w:hAnsi="Myriad Pro"/>
        </w:rPr>
        <w:t xml:space="preserve">OPN </w:t>
      </w:r>
      <w:r w:rsidR="00422150" w:rsidRPr="00F44341">
        <w:rPr>
          <w:rFonts w:ascii="Myriad Pro" w:hAnsi="Myriad Pro"/>
        </w:rPr>
        <w:t>bo</w:t>
      </w:r>
      <w:r w:rsidR="001F3127" w:rsidRPr="00F44341">
        <w:rPr>
          <w:rFonts w:ascii="Myriad Pro" w:hAnsi="Myriad Pro"/>
        </w:rPr>
        <w:t xml:space="preserve"> </w:t>
      </w:r>
      <w:r w:rsidRPr="00F44341">
        <w:rPr>
          <w:rFonts w:ascii="Myriad Pro" w:hAnsi="Myriad Pro"/>
        </w:rPr>
        <w:t>v</w:t>
      </w:r>
      <w:r w:rsidR="001F3127" w:rsidRPr="00F44341">
        <w:rPr>
          <w:rFonts w:ascii="Myriad Pro" w:hAnsi="Myriad Pro"/>
        </w:rPr>
        <w:t xml:space="preserve"> </w:t>
      </w:r>
      <w:r w:rsidRPr="00F44341">
        <w:rPr>
          <w:rFonts w:ascii="Myriad Pro" w:hAnsi="Myriad Pro"/>
        </w:rPr>
        <w:t>aktivni obliki</w:t>
      </w:r>
      <w:r w:rsidR="001F3127" w:rsidRPr="00F44341">
        <w:rPr>
          <w:rFonts w:ascii="Myriad Pro" w:hAnsi="Myriad Pro"/>
        </w:rPr>
        <w:t xml:space="preserve"> </w:t>
      </w:r>
      <w:r w:rsidRPr="00F44341">
        <w:rPr>
          <w:rFonts w:ascii="Myriad Pro" w:hAnsi="Myriad Pro"/>
        </w:rPr>
        <w:t xml:space="preserve">dostopen na spletni strani </w:t>
      </w:r>
      <w:proofErr w:type="spellStart"/>
      <w:r w:rsidR="00263C5B" w:rsidRPr="00F44341">
        <w:rPr>
          <w:rFonts w:ascii="Myriad Pro" w:hAnsi="Myriad Pro"/>
        </w:rPr>
        <w:t>eTerra</w:t>
      </w:r>
      <w:proofErr w:type="spellEnd"/>
      <w:r w:rsidR="002D719B">
        <w:rPr>
          <w:rFonts w:ascii="Myriad Pro" w:hAnsi="Myriad Pro"/>
        </w:rPr>
        <w:t xml:space="preserve">: </w:t>
      </w:r>
      <w:hyperlink r:id="rId9" w:history="1">
        <w:r w:rsidR="002D719B" w:rsidRPr="00A465D3">
          <w:rPr>
            <w:rStyle w:val="Hiperpovezava"/>
            <w:rFonts w:ascii="Myriad Pro" w:hAnsi="Myriad Pro"/>
          </w:rPr>
          <w:t>https://eterra.si/?etefx=tp_</w:t>
        </w:r>
        <w:r w:rsidR="002D719B" w:rsidRPr="00A465D3">
          <w:rPr>
            <w:rStyle w:val="Hiperpovezava"/>
            <w:rFonts w:ascii="Myriad Pro" w:hAnsi="Myriad Pro"/>
          </w:rPr>
          <w:t>h</w:t>
        </w:r>
        <w:r w:rsidR="002D719B" w:rsidRPr="00A465D3">
          <w:rPr>
            <w:rStyle w:val="Hiperpovezava"/>
            <w:rFonts w:ascii="Myriad Pro" w:hAnsi="Myriad Pro"/>
          </w:rPr>
          <w:t>odos</w:t>
        </w:r>
      </w:hyperlink>
      <w:r w:rsidRPr="00F44341">
        <w:rPr>
          <w:rFonts w:ascii="Myriad Pro" w:hAnsi="Myriad Pro"/>
        </w:rPr>
        <w:t>.</w:t>
      </w:r>
      <w:r w:rsidRPr="00306D0E">
        <w:rPr>
          <w:rFonts w:ascii="Myriad Pro" w:hAnsi="Myriad Pro"/>
        </w:rPr>
        <w:t xml:space="preserve"> </w:t>
      </w:r>
    </w:p>
    <w:p w14:paraId="4A01DF09" w14:textId="77777777" w:rsidR="00422150" w:rsidRDefault="00422150" w:rsidP="00306D0E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Po končani javni razgrnitvi in pregledu prejetih pripomb lahko p</w:t>
      </w:r>
      <w:r w:rsidR="00B64CD7" w:rsidRPr="00306D0E">
        <w:rPr>
          <w:rFonts w:ascii="Myriad Pro" w:hAnsi="Myriad Pro"/>
        </w:rPr>
        <w:t xml:space="preserve">redlog </w:t>
      </w:r>
      <w:r w:rsidR="00CF1287" w:rsidRPr="00422150">
        <w:rPr>
          <w:rFonts w:ascii="Myriad Pro" w:hAnsi="Myriad Pro"/>
        </w:rPr>
        <w:t>TP</w:t>
      </w:r>
      <w:r w:rsidR="00B64CD7" w:rsidRPr="00422150">
        <w:rPr>
          <w:rFonts w:ascii="Myriad Pro" w:hAnsi="Myriad Pro"/>
        </w:rPr>
        <w:t xml:space="preserve"> OPN</w:t>
      </w:r>
      <w:r w:rsidR="00B64CD7" w:rsidRPr="00306D0E">
        <w:rPr>
          <w:rFonts w:ascii="Myriad Pro" w:hAnsi="Myriad Pro"/>
        </w:rPr>
        <w:t xml:space="preserve"> sprej</w:t>
      </w:r>
      <w:r>
        <w:rPr>
          <w:rFonts w:ascii="Myriad Pro" w:hAnsi="Myriad Pro"/>
        </w:rPr>
        <w:t xml:space="preserve">me občinski svet. </w:t>
      </w:r>
    </w:p>
    <w:p w14:paraId="49A6D577" w14:textId="44D641DF" w:rsidR="000B5C25" w:rsidRPr="00306D0E" w:rsidRDefault="000B5C25" w:rsidP="00306D0E">
      <w:pPr>
        <w:jc w:val="both"/>
        <w:rPr>
          <w:rFonts w:ascii="Myriad Pro" w:hAnsi="Myriad Pro"/>
        </w:rPr>
      </w:pPr>
    </w:p>
    <w:sectPr w:rsidR="000B5C25" w:rsidRPr="0030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86CFB"/>
    <w:multiLevelType w:val="hybridMultilevel"/>
    <w:tmpl w:val="626639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45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80"/>
    <w:rsid w:val="00015B4B"/>
    <w:rsid w:val="0002145B"/>
    <w:rsid w:val="00091AAF"/>
    <w:rsid w:val="000B5C25"/>
    <w:rsid w:val="000F1D83"/>
    <w:rsid w:val="00187432"/>
    <w:rsid w:val="001F3127"/>
    <w:rsid w:val="00215555"/>
    <w:rsid w:val="00263C5B"/>
    <w:rsid w:val="002B347A"/>
    <w:rsid w:val="002D719B"/>
    <w:rsid w:val="00306D0E"/>
    <w:rsid w:val="00344571"/>
    <w:rsid w:val="00422150"/>
    <w:rsid w:val="004F63E3"/>
    <w:rsid w:val="0057482A"/>
    <w:rsid w:val="00576C80"/>
    <w:rsid w:val="005C3504"/>
    <w:rsid w:val="005E383B"/>
    <w:rsid w:val="00614688"/>
    <w:rsid w:val="006C63D3"/>
    <w:rsid w:val="006C686F"/>
    <w:rsid w:val="007A0701"/>
    <w:rsid w:val="007F0839"/>
    <w:rsid w:val="00823F3D"/>
    <w:rsid w:val="008260C2"/>
    <w:rsid w:val="008753A2"/>
    <w:rsid w:val="008858CF"/>
    <w:rsid w:val="00A02C42"/>
    <w:rsid w:val="00A057CA"/>
    <w:rsid w:val="00B64CD7"/>
    <w:rsid w:val="00BE45A7"/>
    <w:rsid w:val="00C25D20"/>
    <w:rsid w:val="00C33FF3"/>
    <w:rsid w:val="00C375C5"/>
    <w:rsid w:val="00CF1287"/>
    <w:rsid w:val="00D15FF3"/>
    <w:rsid w:val="00DB4A6D"/>
    <w:rsid w:val="00DF0D5A"/>
    <w:rsid w:val="00E8352B"/>
    <w:rsid w:val="00F44341"/>
    <w:rsid w:val="00F7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2414"/>
  <w15:chartTrackingRefBased/>
  <w15:docId w15:val="{D1A83C06-B676-4E6B-8558-1268813D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4CD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D719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719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2D71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.eprostor.gov.si/pis-evt-web/pages/javni-del/prostorskiakti/prostorski_akt_podrobnosti.xhtml?postopekId=2619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erra.si/?etefx=tp_hodo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Bačnar</dc:creator>
  <cp:keywords/>
  <dc:description/>
  <cp:lastModifiedBy>Katja Bačnar</cp:lastModifiedBy>
  <cp:revision>34</cp:revision>
  <dcterms:created xsi:type="dcterms:W3CDTF">2023-09-28T13:05:00Z</dcterms:created>
  <dcterms:modified xsi:type="dcterms:W3CDTF">2025-09-24T12:03:00Z</dcterms:modified>
</cp:coreProperties>
</file>