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DEAB2" w14:textId="1E117805" w:rsidR="00FC5030" w:rsidRDefault="00FC5030" w:rsidP="00311A62">
      <w:pPr>
        <w:spacing w:after="0" w:line="240" w:lineRule="auto"/>
        <w:jc w:val="center"/>
        <w:rPr>
          <w:rFonts w:ascii="Arial" w:hAnsi="Arial" w:cs="Arial"/>
        </w:rPr>
      </w:pPr>
      <w:r w:rsidRPr="00586207">
        <w:rPr>
          <w:rFonts w:ascii="Arial" w:hAnsi="Arial" w:cs="Arial"/>
          <w:noProof/>
        </w:rPr>
        <w:drawing>
          <wp:inline distT="0" distB="0" distL="0" distR="0" wp14:anchorId="1F362AFD" wp14:editId="22CECDD0">
            <wp:extent cx="5760720" cy="2154555"/>
            <wp:effectExtent l="0" t="0" r="0" b="0"/>
            <wp:docPr id="1533293328" name="Slika 2"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50955" name="Slika 2" descr="Slika, ki vsebuje besede besedilo&#10;&#10;Opis je samodejno ustvarj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154555"/>
                    </a:xfrm>
                    <a:prstGeom prst="rect">
                      <a:avLst/>
                    </a:prstGeom>
                    <a:noFill/>
                    <a:ln>
                      <a:noFill/>
                    </a:ln>
                  </pic:spPr>
                </pic:pic>
              </a:graphicData>
            </a:graphic>
          </wp:inline>
        </w:drawing>
      </w:r>
    </w:p>
    <w:p w14:paraId="771FEC21" w14:textId="77777777" w:rsidR="00FC5030" w:rsidRDefault="00FC5030" w:rsidP="00311A62">
      <w:pPr>
        <w:spacing w:after="0" w:line="240" w:lineRule="auto"/>
        <w:jc w:val="center"/>
        <w:rPr>
          <w:rFonts w:ascii="Arial" w:hAnsi="Arial" w:cs="Arial"/>
        </w:rPr>
      </w:pPr>
    </w:p>
    <w:p w14:paraId="08D87B02" w14:textId="46512B53" w:rsidR="00E6167C" w:rsidRPr="00BE61D1" w:rsidRDefault="00311A62" w:rsidP="00311A62">
      <w:pPr>
        <w:spacing w:after="0" w:line="240" w:lineRule="auto"/>
        <w:jc w:val="center"/>
        <w:rPr>
          <w:rFonts w:ascii="Arial" w:hAnsi="Arial" w:cs="Arial"/>
          <w:b/>
          <w:bCs/>
          <w:color w:val="FF0000"/>
          <w:sz w:val="28"/>
          <w:szCs w:val="28"/>
        </w:rPr>
      </w:pPr>
      <w:r w:rsidRPr="00BE61D1">
        <w:rPr>
          <w:rFonts w:ascii="Arial" w:hAnsi="Arial" w:cs="Arial"/>
          <w:b/>
          <w:bCs/>
          <w:color w:val="FF0000"/>
          <w:sz w:val="28"/>
          <w:szCs w:val="28"/>
        </w:rPr>
        <w:t>KAKO ZMANJŠATI KOLIČINO ZAVRŽENE HRANE?</w:t>
      </w:r>
    </w:p>
    <w:p w14:paraId="6CC05DC9" w14:textId="77777777" w:rsidR="00311A62" w:rsidRDefault="00311A62" w:rsidP="00311A62">
      <w:pPr>
        <w:spacing w:after="0" w:line="240" w:lineRule="auto"/>
        <w:jc w:val="center"/>
        <w:rPr>
          <w:rFonts w:ascii="Arial" w:hAnsi="Arial" w:cs="Arial"/>
        </w:rPr>
      </w:pPr>
    </w:p>
    <w:p w14:paraId="2A6AABB3" w14:textId="1F50B793" w:rsidR="00311A62" w:rsidRDefault="007F5797" w:rsidP="00311A62">
      <w:pPr>
        <w:spacing w:after="0" w:line="240" w:lineRule="auto"/>
        <w:jc w:val="both"/>
        <w:rPr>
          <w:rFonts w:ascii="Arial" w:hAnsi="Arial" w:cs="Arial"/>
        </w:rPr>
      </w:pPr>
      <w:r>
        <w:rPr>
          <w:rFonts w:ascii="Arial" w:hAnsi="Arial" w:cs="Arial"/>
        </w:rPr>
        <w:t>Za nami je p</w:t>
      </w:r>
      <w:r w:rsidR="00311A62">
        <w:rPr>
          <w:rFonts w:ascii="Arial" w:hAnsi="Arial" w:cs="Arial"/>
        </w:rPr>
        <w:t xml:space="preserve">olovica Evropskega tedna zmanjševanja odpadkov, ki letos poteka pod sloganom </w:t>
      </w:r>
      <w:r w:rsidR="00BE61D1" w:rsidRPr="00F76FA1">
        <w:rPr>
          <w:rFonts w:ascii="Arial" w:hAnsi="Arial" w:cs="Arial"/>
        </w:rPr>
        <w:t>»</w:t>
      </w:r>
      <w:proofErr w:type="spellStart"/>
      <w:r w:rsidR="00BE61D1" w:rsidRPr="00F76FA1">
        <w:rPr>
          <w:rFonts w:ascii="Arial" w:hAnsi="Arial" w:cs="Arial"/>
        </w:rPr>
        <w:t>Food</w:t>
      </w:r>
      <w:proofErr w:type="spellEnd"/>
      <w:r w:rsidR="00BE61D1" w:rsidRPr="00F76FA1">
        <w:rPr>
          <w:rFonts w:ascii="Arial" w:hAnsi="Arial" w:cs="Arial"/>
        </w:rPr>
        <w:t xml:space="preserve"> </w:t>
      </w:r>
      <w:proofErr w:type="spellStart"/>
      <w:r w:rsidR="00BE61D1" w:rsidRPr="00F76FA1">
        <w:rPr>
          <w:rFonts w:ascii="Arial" w:hAnsi="Arial" w:cs="Arial"/>
        </w:rPr>
        <w:t>Waste</w:t>
      </w:r>
      <w:proofErr w:type="spellEnd"/>
      <w:r w:rsidR="00BE61D1" w:rsidRPr="00F76FA1">
        <w:rPr>
          <w:rFonts w:ascii="Arial" w:hAnsi="Arial" w:cs="Arial"/>
        </w:rPr>
        <w:t xml:space="preserve"> is out </w:t>
      </w:r>
      <w:proofErr w:type="spellStart"/>
      <w:r w:rsidR="00BE61D1" w:rsidRPr="00F76FA1">
        <w:rPr>
          <w:rFonts w:ascii="Arial" w:hAnsi="Arial" w:cs="Arial"/>
        </w:rPr>
        <w:t>of</w:t>
      </w:r>
      <w:proofErr w:type="spellEnd"/>
      <w:r w:rsidR="00BE61D1" w:rsidRPr="00F76FA1">
        <w:rPr>
          <w:rFonts w:ascii="Arial" w:hAnsi="Arial" w:cs="Arial"/>
        </w:rPr>
        <w:t xml:space="preserve"> taste</w:t>
      </w:r>
      <w:r w:rsidR="00BE61D1">
        <w:rPr>
          <w:rFonts w:ascii="Arial" w:hAnsi="Arial" w:cs="Arial"/>
        </w:rPr>
        <w:t>«</w:t>
      </w:r>
      <w:r w:rsidR="00AB0444">
        <w:rPr>
          <w:rFonts w:ascii="Arial" w:hAnsi="Arial" w:cs="Arial"/>
        </w:rPr>
        <w:t>.</w:t>
      </w:r>
      <w:r>
        <w:rPr>
          <w:rFonts w:ascii="Arial" w:hAnsi="Arial" w:cs="Arial"/>
        </w:rPr>
        <w:t xml:space="preserve"> </w:t>
      </w:r>
      <w:r w:rsidR="00AB0444">
        <w:rPr>
          <w:rFonts w:ascii="Arial" w:hAnsi="Arial" w:cs="Arial"/>
        </w:rPr>
        <w:t>Po podatkih Združenih narodov vsak dan zavržemo več kot milijardo obrokov, zato tokrat nekaj</w:t>
      </w:r>
      <w:r w:rsidR="00311A62">
        <w:rPr>
          <w:rFonts w:ascii="Arial" w:hAnsi="Arial" w:cs="Arial"/>
        </w:rPr>
        <w:t xml:space="preserve"> enostavnih nasvetov, </w:t>
      </w:r>
      <w:r w:rsidR="00311A62" w:rsidRPr="00BE61D1">
        <w:rPr>
          <w:rFonts w:ascii="Arial" w:hAnsi="Arial" w:cs="Arial"/>
          <w:b/>
          <w:bCs/>
        </w:rPr>
        <w:t>kako lahko sami zmanjšamo količino zavržene hrane</w:t>
      </w:r>
      <w:r w:rsidR="00CC6E1F">
        <w:rPr>
          <w:rFonts w:ascii="Arial" w:hAnsi="Arial" w:cs="Arial"/>
        </w:rPr>
        <w:t xml:space="preserve"> in poskrbimo za bolj trajnostno prehranjevanje in smotrno rabo virov</w:t>
      </w:r>
      <w:r w:rsidR="00311A62">
        <w:rPr>
          <w:rFonts w:ascii="Arial" w:hAnsi="Arial" w:cs="Arial"/>
        </w:rPr>
        <w:t>.</w:t>
      </w:r>
    </w:p>
    <w:p w14:paraId="17E3AB67" w14:textId="2ED61DB5" w:rsidR="00311A62" w:rsidRDefault="00311A62" w:rsidP="00016C6C">
      <w:pPr>
        <w:spacing w:after="0" w:line="240" w:lineRule="auto"/>
        <w:jc w:val="center"/>
        <w:rPr>
          <w:rFonts w:ascii="Arial" w:hAnsi="Arial" w:cs="Arial"/>
        </w:rPr>
      </w:pPr>
    </w:p>
    <w:p w14:paraId="183575F2" w14:textId="182759CC" w:rsidR="00CC6E1F" w:rsidRDefault="00CC6E1F" w:rsidP="004B022E">
      <w:pPr>
        <w:spacing w:after="0" w:line="240" w:lineRule="auto"/>
        <w:jc w:val="both"/>
        <w:rPr>
          <w:rFonts w:ascii="Arial" w:hAnsi="Arial" w:cs="Arial"/>
          <w:b/>
          <w:bCs/>
        </w:rPr>
      </w:pPr>
      <w:r>
        <w:rPr>
          <w:rFonts w:ascii="Arial" w:hAnsi="Arial" w:cs="Arial"/>
          <w:b/>
          <w:bCs/>
        </w:rPr>
        <w:t>Načrtujte obroke, sestavite jedilnik in mu prilagodite svoje nakupovanje</w:t>
      </w:r>
    </w:p>
    <w:p w14:paraId="089DFB53" w14:textId="3DC911A1" w:rsidR="00CC6E1F" w:rsidRPr="00CC6E1F" w:rsidRDefault="00016C6C" w:rsidP="004B022E">
      <w:pPr>
        <w:spacing w:after="0" w:line="240" w:lineRule="auto"/>
        <w:jc w:val="both"/>
        <w:rPr>
          <w:rFonts w:ascii="Arial" w:hAnsi="Arial" w:cs="Arial"/>
        </w:rPr>
      </w:pPr>
      <w:r>
        <w:rPr>
          <w:rFonts w:ascii="Arial" w:hAnsi="Arial" w:cs="Arial"/>
          <w:noProof/>
        </w:rPr>
        <w:drawing>
          <wp:anchor distT="0" distB="0" distL="114300" distR="114300" simplePos="0" relativeHeight="251662336" behindDoc="0" locked="0" layoutInCell="1" allowOverlap="1" wp14:anchorId="764CAE40" wp14:editId="23647914">
            <wp:simplePos x="0" y="0"/>
            <wp:positionH relativeFrom="margin">
              <wp:posOffset>4939030</wp:posOffset>
            </wp:positionH>
            <wp:positionV relativeFrom="paragraph">
              <wp:posOffset>47625</wp:posOffset>
            </wp:positionV>
            <wp:extent cx="818515" cy="798830"/>
            <wp:effectExtent l="0" t="0" r="635" b="1270"/>
            <wp:wrapSquare wrapText="bothSides"/>
            <wp:docPr id="841533099"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851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6E1F">
        <w:rPr>
          <w:rFonts w:ascii="Arial" w:hAnsi="Arial" w:cs="Arial"/>
        </w:rPr>
        <w:t xml:space="preserve">Eden od najbolj učinkovitih načinov za zmanjšanje količine zavržene hrane je načrtovanje obrokov, saj lahko tako kupimo le tiste sestavine, ki jih zares potrebujemo in za katere vemo, da jih bomo porabili. Najprej preverite, katere sestavine že imate doma, nato pa si pripravite nakupovalni seznam živil, ki jih še potrebujete. </w:t>
      </w:r>
      <w:r w:rsidR="00CC6E1F" w:rsidRPr="004B022E">
        <w:rPr>
          <w:rFonts w:ascii="Arial" w:hAnsi="Arial" w:cs="Arial"/>
        </w:rPr>
        <w:t>Seznam vzemite v trgovino in kupite samo živila, ki so na seznamu</w:t>
      </w:r>
      <w:r w:rsidR="00CC6E1F">
        <w:rPr>
          <w:rFonts w:ascii="Arial" w:hAnsi="Arial" w:cs="Arial"/>
        </w:rPr>
        <w:t>, hkrati pa bodite pozorni na rok uporabe posameznih živil</w:t>
      </w:r>
      <w:r w:rsidR="00CC6E1F" w:rsidRPr="004B022E">
        <w:rPr>
          <w:rFonts w:ascii="Arial" w:hAnsi="Arial" w:cs="Arial"/>
        </w:rPr>
        <w:t>. Ne pustite se zavesti mamljivi ponudbi in ne kupujte, kadar ste lačni – kupili boste več kot potrebujete. Kupujte nepakirano sadje in zelenjavo, saj tako lahko kupite ravno toliko, kolikor potrebujete.</w:t>
      </w:r>
      <w:r w:rsidR="00CC6E1F">
        <w:rPr>
          <w:rFonts w:ascii="Arial" w:hAnsi="Arial" w:cs="Arial"/>
        </w:rPr>
        <w:t xml:space="preserve"> </w:t>
      </w:r>
    </w:p>
    <w:p w14:paraId="5498B149" w14:textId="7B778C75" w:rsidR="00CC6E1F" w:rsidRDefault="00CC6E1F" w:rsidP="004B022E">
      <w:pPr>
        <w:spacing w:after="0" w:line="240" w:lineRule="auto"/>
        <w:jc w:val="both"/>
        <w:rPr>
          <w:rFonts w:ascii="Arial" w:hAnsi="Arial" w:cs="Arial"/>
          <w:b/>
          <w:bCs/>
        </w:rPr>
      </w:pPr>
    </w:p>
    <w:p w14:paraId="4E2F7311" w14:textId="3D93E326" w:rsidR="002E77C6" w:rsidRDefault="002E77C6" w:rsidP="004B022E">
      <w:pPr>
        <w:spacing w:after="0" w:line="240" w:lineRule="auto"/>
        <w:jc w:val="both"/>
        <w:rPr>
          <w:rFonts w:ascii="Arial" w:hAnsi="Arial" w:cs="Arial"/>
          <w:b/>
          <w:bCs/>
        </w:rPr>
      </w:pPr>
      <w:r>
        <w:rPr>
          <w:rFonts w:ascii="Arial" w:hAnsi="Arial" w:cs="Arial"/>
          <w:b/>
          <w:bCs/>
        </w:rPr>
        <w:t>Obroki naj ne bodo preobilni</w:t>
      </w:r>
      <w:r w:rsidR="00184F0C">
        <w:rPr>
          <w:rFonts w:ascii="Arial" w:hAnsi="Arial" w:cs="Arial"/>
          <w:b/>
          <w:bCs/>
        </w:rPr>
        <w:t xml:space="preserve">, </w:t>
      </w:r>
      <w:r>
        <w:rPr>
          <w:rFonts w:ascii="Arial" w:hAnsi="Arial" w:cs="Arial"/>
          <w:b/>
          <w:bCs/>
        </w:rPr>
        <w:t>ostanke hrane</w:t>
      </w:r>
      <w:r w:rsidR="00184F0C">
        <w:rPr>
          <w:rFonts w:ascii="Arial" w:hAnsi="Arial" w:cs="Arial"/>
          <w:b/>
          <w:bCs/>
        </w:rPr>
        <w:t xml:space="preserve"> pa porabite</w:t>
      </w:r>
    </w:p>
    <w:p w14:paraId="11BAAE89" w14:textId="5177F6FC" w:rsidR="004A48A5" w:rsidRDefault="00184F0C" w:rsidP="004A48A5">
      <w:pPr>
        <w:spacing w:after="0" w:line="240" w:lineRule="auto"/>
        <w:jc w:val="both"/>
        <w:rPr>
          <w:rFonts w:ascii="Arial" w:hAnsi="Arial" w:cs="Arial"/>
        </w:rPr>
      </w:pPr>
      <w:r>
        <w:rPr>
          <w:rFonts w:ascii="Arial" w:hAnsi="Arial" w:cs="Arial"/>
        </w:rPr>
        <w:t>Pogosto se zgodi, da skuhamo več, kot porabimo, pripravljena hrana pa velikokrat pristane v smeteh. Pomagajte si s pravilnim odmerjanjem jedi in si na krožnik naložite le toliko, kot boste pojedli</w:t>
      </w:r>
      <w:r w:rsidR="004A48A5">
        <w:rPr>
          <w:rFonts w:ascii="Arial" w:hAnsi="Arial" w:cs="Arial"/>
        </w:rPr>
        <w:t xml:space="preserve">. </w:t>
      </w:r>
      <w:r w:rsidR="00A6670F">
        <w:rPr>
          <w:rFonts w:ascii="Arial" w:hAnsi="Arial" w:cs="Arial"/>
        </w:rPr>
        <w:t xml:space="preserve">Hrano, ki ostane po obrokih, lahko z nekaj inovativnosti uporabite v novih, okusnih jedeh, hkrati pa prihranite. </w:t>
      </w:r>
    </w:p>
    <w:p w14:paraId="77351590" w14:textId="79C9D32D" w:rsidR="004A48A5" w:rsidRDefault="004A48A5" w:rsidP="00016C6C">
      <w:pPr>
        <w:spacing w:after="0" w:line="240" w:lineRule="auto"/>
        <w:jc w:val="center"/>
        <w:rPr>
          <w:rFonts w:ascii="Arial" w:hAnsi="Arial" w:cs="Arial"/>
        </w:rPr>
      </w:pPr>
    </w:p>
    <w:p w14:paraId="56549936" w14:textId="65EA219D" w:rsidR="00BE61D1" w:rsidRDefault="00BE61D1">
      <w:pPr>
        <w:rPr>
          <w:rFonts w:ascii="Arial" w:hAnsi="Arial" w:cs="Arial"/>
          <w:b/>
          <w:bCs/>
        </w:rPr>
      </w:pPr>
      <w:r>
        <w:rPr>
          <w:rFonts w:ascii="Arial" w:hAnsi="Arial" w:cs="Arial"/>
          <w:noProof/>
        </w:rPr>
        <w:drawing>
          <wp:anchor distT="0" distB="0" distL="114300" distR="114300" simplePos="0" relativeHeight="251661312" behindDoc="1" locked="0" layoutInCell="1" allowOverlap="1" wp14:anchorId="359D9FFB" wp14:editId="12C00973">
            <wp:simplePos x="0" y="0"/>
            <wp:positionH relativeFrom="margin">
              <wp:posOffset>1170305</wp:posOffset>
            </wp:positionH>
            <wp:positionV relativeFrom="paragraph">
              <wp:posOffset>8890</wp:posOffset>
            </wp:positionV>
            <wp:extent cx="3187065" cy="2114550"/>
            <wp:effectExtent l="0" t="0" r="0" b="0"/>
            <wp:wrapTight wrapText="bothSides">
              <wp:wrapPolygon edited="0">
                <wp:start x="0" y="0"/>
                <wp:lineTo x="0" y="21405"/>
                <wp:lineTo x="21432" y="21405"/>
                <wp:lineTo x="21432" y="0"/>
                <wp:lineTo x="0" y="0"/>
              </wp:wrapPolygon>
            </wp:wrapTight>
            <wp:docPr id="2001056290" name="Slika 7" descr="Slika, ki vsebuje besede sličica, animirana risanka, risan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56290" name="Slika 7" descr="Slika, ki vsebuje besede sličica, animirana risanka, risanka&#10;&#10;Opis je samodejno ustvarjen"/>
                    <pic:cNvPicPr/>
                  </pic:nvPicPr>
                  <pic:blipFill>
                    <a:blip r:embed="rId8">
                      <a:extLst>
                        <a:ext uri="{28A0092B-C50C-407E-A947-70E740481C1C}">
                          <a14:useLocalDpi xmlns:a14="http://schemas.microsoft.com/office/drawing/2010/main" val="0"/>
                        </a:ext>
                      </a:extLst>
                    </a:blip>
                    <a:stretch>
                      <a:fillRect/>
                    </a:stretch>
                  </pic:blipFill>
                  <pic:spPr>
                    <a:xfrm>
                      <a:off x="0" y="0"/>
                      <a:ext cx="3187065" cy="21145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rPr>
        <w:br w:type="page"/>
      </w:r>
    </w:p>
    <w:p w14:paraId="06D53E15" w14:textId="7BDD24C1" w:rsidR="002339E9" w:rsidRPr="002339E9" w:rsidRDefault="002339E9" w:rsidP="004A48A5">
      <w:pPr>
        <w:spacing w:after="0" w:line="240" w:lineRule="auto"/>
        <w:jc w:val="both"/>
        <w:rPr>
          <w:rFonts w:ascii="Arial" w:hAnsi="Arial" w:cs="Arial"/>
          <w:b/>
          <w:bCs/>
        </w:rPr>
      </w:pPr>
      <w:r w:rsidRPr="002339E9">
        <w:rPr>
          <w:rFonts w:ascii="Arial" w:hAnsi="Arial" w:cs="Arial"/>
          <w:b/>
          <w:bCs/>
        </w:rPr>
        <w:lastRenderedPageBreak/>
        <w:t>Uravnotežite jedilnik s sezonsko hrano</w:t>
      </w:r>
    </w:p>
    <w:p w14:paraId="7D549318" w14:textId="1D63E3FD" w:rsidR="002339E9" w:rsidRDefault="002339E9" w:rsidP="004A48A5">
      <w:pPr>
        <w:spacing w:after="0" w:line="240" w:lineRule="auto"/>
        <w:jc w:val="both"/>
        <w:rPr>
          <w:rFonts w:ascii="Arial" w:hAnsi="Arial" w:cs="Arial"/>
        </w:rPr>
      </w:pPr>
      <w:r>
        <w:rPr>
          <w:rFonts w:ascii="Arial" w:hAnsi="Arial" w:cs="Arial"/>
        </w:rPr>
        <w:t>Pri načrtovanju obrokov le-te prilagodite letnemu času in razmislite, katera lokalna živila so trenutna na voljo in sveža. Sezonska hrana ima hranilno vrednost, prilagojeno letnemu času in je najbolj naravno pridelana. Sezonsk</w:t>
      </w:r>
      <w:r w:rsidR="00BE61D1">
        <w:rPr>
          <w:rFonts w:ascii="Arial" w:hAnsi="Arial" w:cs="Arial"/>
        </w:rPr>
        <w:t>o</w:t>
      </w:r>
      <w:r>
        <w:rPr>
          <w:rFonts w:ascii="Arial" w:hAnsi="Arial" w:cs="Arial"/>
        </w:rPr>
        <w:t xml:space="preserve"> sadje </w:t>
      </w:r>
      <w:r w:rsidR="00BE61D1">
        <w:rPr>
          <w:rFonts w:ascii="Arial" w:hAnsi="Arial" w:cs="Arial"/>
        </w:rPr>
        <w:t>in zelenjava sta</w:t>
      </w:r>
      <w:r>
        <w:rPr>
          <w:rFonts w:ascii="Arial" w:hAnsi="Arial" w:cs="Arial"/>
        </w:rPr>
        <w:t xml:space="preserve"> priporočljiv</w:t>
      </w:r>
      <w:r w:rsidR="00BE61D1">
        <w:rPr>
          <w:rFonts w:ascii="Arial" w:hAnsi="Arial" w:cs="Arial"/>
        </w:rPr>
        <w:t>a</w:t>
      </w:r>
      <w:r>
        <w:rPr>
          <w:rFonts w:ascii="Arial" w:hAnsi="Arial" w:cs="Arial"/>
        </w:rPr>
        <w:t xml:space="preserve"> tudi z zdravstvenega vidika, saj so plodovi običajno bolj optimalno dozoreli in imajo višjo biološko ter hranilno vrednost.</w:t>
      </w:r>
    </w:p>
    <w:p w14:paraId="6B37582B" w14:textId="74A2D91F" w:rsidR="002339E9" w:rsidRDefault="002339E9" w:rsidP="004A48A5">
      <w:pPr>
        <w:spacing w:after="0" w:line="240" w:lineRule="auto"/>
        <w:jc w:val="both"/>
        <w:rPr>
          <w:rFonts w:ascii="Arial" w:hAnsi="Arial" w:cs="Arial"/>
        </w:rPr>
      </w:pPr>
    </w:p>
    <w:p w14:paraId="095EA2BD" w14:textId="39AB05B1" w:rsidR="004A48A5" w:rsidRDefault="00396D08" w:rsidP="004A48A5">
      <w:pPr>
        <w:spacing w:after="0" w:line="240" w:lineRule="auto"/>
        <w:jc w:val="both"/>
        <w:rPr>
          <w:rFonts w:ascii="Arial" w:hAnsi="Arial" w:cs="Arial"/>
          <w:b/>
          <w:bCs/>
        </w:rPr>
      </w:pPr>
      <w:r>
        <w:rPr>
          <w:rFonts w:ascii="Arial" w:hAnsi="Arial" w:cs="Arial"/>
          <w:b/>
          <w:bCs/>
        </w:rPr>
        <w:t>Zelenjavo in sadje, ki ga ne uspete pojesti, lahko spremenite v ozimnico</w:t>
      </w:r>
    </w:p>
    <w:p w14:paraId="272D3CFB" w14:textId="5CB02A99" w:rsidR="004A48A5" w:rsidRPr="004B022E" w:rsidRDefault="001C7EB6" w:rsidP="004A48A5">
      <w:pPr>
        <w:spacing w:after="0" w:line="240" w:lineRule="auto"/>
        <w:jc w:val="both"/>
        <w:rPr>
          <w:rFonts w:ascii="Arial" w:hAnsi="Arial" w:cs="Arial"/>
        </w:rPr>
      </w:pPr>
      <w:r>
        <w:rPr>
          <w:rFonts w:ascii="Arial" w:hAnsi="Arial" w:cs="Arial"/>
          <w:noProof/>
        </w:rPr>
        <w:drawing>
          <wp:anchor distT="0" distB="0" distL="114300" distR="114300" simplePos="0" relativeHeight="251664384" behindDoc="0" locked="0" layoutInCell="1" allowOverlap="1" wp14:anchorId="5CD170B4" wp14:editId="74D644ED">
            <wp:simplePos x="0" y="0"/>
            <wp:positionH relativeFrom="margin">
              <wp:align>left</wp:align>
            </wp:positionH>
            <wp:positionV relativeFrom="paragraph">
              <wp:posOffset>123190</wp:posOffset>
            </wp:positionV>
            <wp:extent cx="554400" cy="856800"/>
            <wp:effectExtent l="0" t="0" r="0" b="635"/>
            <wp:wrapSquare wrapText="bothSides"/>
            <wp:docPr id="476518646"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400" cy="85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D08">
        <w:rPr>
          <w:rFonts w:ascii="Arial" w:hAnsi="Arial" w:cs="Arial"/>
        </w:rPr>
        <w:t>Presežke sadja in zelenjave lahko pretvorite v okusna živila za ozimnico, ki nam pride prav v hladnejših mesecih, ko je lokalnih živil manj. Prav tako lahko predelate sadje in zelenjavo nepravilnih oblik ali manj privlačnega videza zaradi poškodb, saj gre za še vedno enako užitna in okusna živila.</w:t>
      </w:r>
      <w:r w:rsidR="00396D08" w:rsidRPr="00396D08">
        <w:rPr>
          <w:rFonts w:ascii="Arial" w:hAnsi="Arial" w:cs="Arial"/>
        </w:rPr>
        <w:t xml:space="preserve"> </w:t>
      </w:r>
      <w:r w:rsidR="00396D08">
        <w:rPr>
          <w:rFonts w:ascii="Arial" w:hAnsi="Arial" w:cs="Arial"/>
        </w:rPr>
        <w:t>M</w:t>
      </w:r>
      <w:r w:rsidR="00396D08" w:rsidRPr="00396D08">
        <w:rPr>
          <w:rFonts w:ascii="Arial" w:hAnsi="Arial" w:cs="Arial"/>
        </w:rPr>
        <w:t xml:space="preserve">anj svežo zelenjavo </w:t>
      </w:r>
      <w:r w:rsidR="00396D08">
        <w:rPr>
          <w:rFonts w:ascii="Arial" w:hAnsi="Arial" w:cs="Arial"/>
        </w:rPr>
        <w:t>lahko</w:t>
      </w:r>
      <w:r w:rsidR="00396D08" w:rsidRPr="00396D08">
        <w:rPr>
          <w:rFonts w:ascii="Arial" w:hAnsi="Arial" w:cs="Arial"/>
        </w:rPr>
        <w:t xml:space="preserve"> uporabite za pripravo juhe</w:t>
      </w:r>
      <w:r w:rsidR="00396D08">
        <w:rPr>
          <w:rFonts w:ascii="Arial" w:hAnsi="Arial" w:cs="Arial"/>
        </w:rPr>
        <w:t xml:space="preserve">, iz sadja pa lahko naredite </w:t>
      </w:r>
      <w:r w:rsidR="004A48A5" w:rsidRPr="004B022E">
        <w:rPr>
          <w:rFonts w:ascii="Arial" w:hAnsi="Arial" w:cs="Arial"/>
        </w:rPr>
        <w:t>sok ali sladico</w:t>
      </w:r>
      <w:r w:rsidR="00396D08">
        <w:rPr>
          <w:rFonts w:ascii="Arial" w:hAnsi="Arial" w:cs="Arial"/>
        </w:rPr>
        <w:t xml:space="preserve">. </w:t>
      </w:r>
    </w:p>
    <w:p w14:paraId="39A8EC01" w14:textId="60C89D57" w:rsidR="00184F0C" w:rsidRDefault="00184F0C" w:rsidP="004B022E">
      <w:pPr>
        <w:spacing w:after="0" w:line="240" w:lineRule="auto"/>
        <w:jc w:val="both"/>
        <w:rPr>
          <w:rFonts w:ascii="Arial" w:hAnsi="Arial" w:cs="Arial"/>
          <w:b/>
          <w:bCs/>
        </w:rPr>
      </w:pPr>
    </w:p>
    <w:p w14:paraId="344D84F5" w14:textId="3B598F1F" w:rsidR="004B022E" w:rsidRPr="004B022E" w:rsidRDefault="009257FA" w:rsidP="004B022E">
      <w:pPr>
        <w:spacing w:after="0" w:line="240" w:lineRule="auto"/>
        <w:jc w:val="both"/>
        <w:rPr>
          <w:rFonts w:ascii="Arial" w:hAnsi="Arial" w:cs="Arial"/>
          <w:b/>
          <w:bCs/>
        </w:rPr>
      </w:pPr>
      <w:r>
        <w:rPr>
          <w:rFonts w:ascii="Arial" w:hAnsi="Arial" w:cs="Arial"/>
          <w:b/>
          <w:bCs/>
        </w:rPr>
        <w:t>Poskrbite za pravilno shranjevanje živil in v</w:t>
      </w:r>
      <w:r w:rsidR="004B022E" w:rsidRPr="004B022E">
        <w:rPr>
          <w:rFonts w:ascii="Arial" w:hAnsi="Arial" w:cs="Arial"/>
          <w:b/>
          <w:bCs/>
        </w:rPr>
        <w:t>zpostavite red v hladilniku</w:t>
      </w:r>
    </w:p>
    <w:p w14:paraId="1CF278DB" w14:textId="05D728B9" w:rsidR="004B022E" w:rsidRPr="004B022E" w:rsidRDefault="00016C6C" w:rsidP="004B022E">
      <w:pPr>
        <w:spacing w:after="0" w:line="240" w:lineRule="auto"/>
        <w:jc w:val="both"/>
        <w:rPr>
          <w:rFonts w:ascii="Arial" w:hAnsi="Arial" w:cs="Arial"/>
        </w:rPr>
      </w:pPr>
      <w:r>
        <w:rPr>
          <w:rFonts w:ascii="Arial" w:hAnsi="Arial" w:cs="Arial"/>
          <w:noProof/>
        </w:rPr>
        <w:drawing>
          <wp:anchor distT="0" distB="0" distL="114300" distR="114300" simplePos="0" relativeHeight="251663360" behindDoc="0" locked="0" layoutInCell="1" allowOverlap="1" wp14:anchorId="12634146" wp14:editId="3D57E623">
            <wp:simplePos x="0" y="0"/>
            <wp:positionH relativeFrom="column">
              <wp:posOffset>4762500</wp:posOffset>
            </wp:positionH>
            <wp:positionV relativeFrom="paragraph">
              <wp:posOffset>76835</wp:posOffset>
            </wp:positionV>
            <wp:extent cx="985520" cy="1152525"/>
            <wp:effectExtent l="0" t="0" r="5080" b="9525"/>
            <wp:wrapSquare wrapText="bothSides"/>
            <wp:docPr id="1149303895"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5520" cy="1152525"/>
                    </a:xfrm>
                    <a:prstGeom prst="rect">
                      <a:avLst/>
                    </a:prstGeom>
                    <a:noFill/>
                  </pic:spPr>
                </pic:pic>
              </a:graphicData>
            </a:graphic>
            <wp14:sizeRelH relativeFrom="margin">
              <wp14:pctWidth>0</wp14:pctWidth>
            </wp14:sizeRelH>
            <wp14:sizeRelV relativeFrom="margin">
              <wp14:pctHeight>0</wp14:pctHeight>
            </wp14:sizeRelV>
          </wp:anchor>
        </w:drawing>
      </w:r>
      <w:r w:rsidR="009257FA">
        <w:rPr>
          <w:rFonts w:ascii="Arial" w:hAnsi="Arial" w:cs="Arial"/>
        </w:rPr>
        <w:t xml:space="preserve">Pravilno shranjevanje živil v shrambi, hladilniku ali skrinji nam pomaga podaljšati njihovo trajnost ter ohraniti želeno svežino, okus in hranilno vrednost. Na ta način se izognemo gnitju, plesnivim in pokvarjenim živilom. </w:t>
      </w:r>
      <w:r w:rsidR="00692156">
        <w:rPr>
          <w:rFonts w:ascii="Arial" w:hAnsi="Arial" w:cs="Arial"/>
        </w:rPr>
        <w:t xml:space="preserve">Pri shranjevanju hrane upoštevajte navodila na embalaži. </w:t>
      </w:r>
      <w:r w:rsidR="009257FA">
        <w:rPr>
          <w:rFonts w:ascii="Arial" w:hAnsi="Arial" w:cs="Arial"/>
        </w:rPr>
        <w:t xml:space="preserve">V hladilniku postavite novo </w:t>
      </w:r>
      <w:r w:rsidR="004B022E" w:rsidRPr="004B022E">
        <w:rPr>
          <w:rFonts w:ascii="Arial" w:hAnsi="Arial" w:cs="Arial"/>
        </w:rPr>
        <w:t xml:space="preserve">kupljene izdelke zadaj, izdelke, ki so že v hladilniku, pa premestite naprej. S pravilnim zlaganjem hrane vam ne bo treba hrane s pretečenim rokom uporabe metati v smeti. </w:t>
      </w:r>
    </w:p>
    <w:p w14:paraId="1D1338D6" w14:textId="588DFE65" w:rsidR="004B022E" w:rsidRPr="004B022E" w:rsidRDefault="004B022E" w:rsidP="004B022E">
      <w:pPr>
        <w:spacing w:after="0" w:line="240" w:lineRule="auto"/>
        <w:jc w:val="both"/>
        <w:rPr>
          <w:rFonts w:ascii="Arial" w:hAnsi="Arial" w:cs="Arial"/>
        </w:rPr>
      </w:pPr>
    </w:p>
    <w:p w14:paraId="057823F7" w14:textId="376D2130" w:rsidR="004B022E" w:rsidRPr="004B022E" w:rsidRDefault="004B022E" w:rsidP="004B022E">
      <w:pPr>
        <w:spacing w:after="0" w:line="240" w:lineRule="auto"/>
        <w:jc w:val="both"/>
        <w:rPr>
          <w:rFonts w:ascii="Arial" w:hAnsi="Arial" w:cs="Arial"/>
          <w:b/>
          <w:bCs/>
        </w:rPr>
      </w:pPr>
      <w:r w:rsidRPr="004B022E">
        <w:rPr>
          <w:rFonts w:ascii="Arial" w:hAnsi="Arial" w:cs="Arial"/>
          <w:b/>
          <w:bCs/>
        </w:rPr>
        <w:t>Ob nakupovanju preverite datume</w:t>
      </w:r>
    </w:p>
    <w:p w14:paraId="6D087360" w14:textId="5C960E5E" w:rsidR="004B022E" w:rsidRPr="004B022E" w:rsidRDefault="004B022E" w:rsidP="004B022E">
      <w:pPr>
        <w:spacing w:after="0" w:line="240" w:lineRule="auto"/>
        <w:jc w:val="both"/>
        <w:rPr>
          <w:rFonts w:ascii="Arial" w:hAnsi="Arial" w:cs="Arial"/>
        </w:rPr>
      </w:pPr>
      <w:r w:rsidRPr="004B022E">
        <w:rPr>
          <w:rFonts w:ascii="Arial" w:hAnsi="Arial" w:cs="Arial"/>
        </w:rPr>
        <w:t xml:space="preserve">Če živila ne potrebujete takoj, izberite raje živilo z daljšim datumom uporabe ali pa ga kupite, ko ga boste res potrebovali. </w:t>
      </w:r>
      <w:r w:rsidR="007F6141">
        <w:rPr>
          <w:rFonts w:ascii="Arial" w:hAnsi="Arial" w:cs="Arial"/>
        </w:rPr>
        <w:t xml:space="preserve">Pomembno je pravilno razumevanje podatkov o roku uporabnosti živil, saj ravno zaradi zakonsko določenih rokov trajanja velikokrat zavržemo živila, ki so še popolnoma primerna za uporabo. </w:t>
      </w:r>
      <w:r w:rsidRPr="004B022E">
        <w:rPr>
          <w:rFonts w:ascii="Arial" w:hAnsi="Arial" w:cs="Arial"/>
        </w:rPr>
        <w:t>Pozorni bodite torej  na datume na nalepkah</w:t>
      </w:r>
      <w:r w:rsidR="00AC6A1A">
        <w:rPr>
          <w:rFonts w:ascii="Arial" w:hAnsi="Arial" w:cs="Arial"/>
        </w:rPr>
        <w:t>.</w:t>
      </w:r>
      <w:r w:rsidRPr="004B022E">
        <w:rPr>
          <w:rFonts w:ascii="Arial" w:hAnsi="Arial" w:cs="Arial"/>
        </w:rPr>
        <w:t xml:space="preserve"> „</w:t>
      </w:r>
      <w:r w:rsidR="00AC6A1A">
        <w:rPr>
          <w:rFonts w:ascii="Arial" w:hAnsi="Arial" w:cs="Arial"/>
        </w:rPr>
        <w:t>U</w:t>
      </w:r>
      <w:r w:rsidRPr="004B022E">
        <w:rPr>
          <w:rFonts w:ascii="Arial" w:hAnsi="Arial" w:cs="Arial"/>
        </w:rPr>
        <w:t>porabno do</w:t>
      </w:r>
      <w:r w:rsidR="00AC6A1A">
        <w:rPr>
          <w:rFonts w:ascii="Arial" w:hAnsi="Arial" w:cs="Arial"/>
        </w:rPr>
        <w:t>« oziroma »porabiti do« označuje datum, do katerega so živila varna za uporabo</w:t>
      </w:r>
      <w:r w:rsidR="009A2D63">
        <w:rPr>
          <w:rFonts w:ascii="Arial" w:hAnsi="Arial" w:cs="Arial"/>
        </w:rPr>
        <w:t>,</w:t>
      </w:r>
      <w:r w:rsidR="00AC6A1A">
        <w:rPr>
          <w:rFonts w:ascii="Arial" w:hAnsi="Arial" w:cs="Arial"/>
        </w:rPr>
        <w:t xml:space="preserve"> in je naveden na hitro pokvarljivih živilih, kot so sveže ribe, meso, mlečni in delikatesni izdelki.</w:t>
      </w:r>
      <w:r w:rsidRPr="004B022E">
        <w:rPr>
          <w:rFonts w:ascii="Arial" w:hAnsi="Arial" w:cs="Arial"/>
        </w:rPr>
        <w:t xml:space="preserve"> </w:t>
      </w:r>
      <w:r w:rsidR="00AC6A1A">
        <w:rPr>
          <w:rFonts w:ascii="Arial" w:hAnsi="Arial" w:cs="Arial"/>
        </w:rPr>
        <w:t>»U</w:t>
      </w:r>
      <w:r w:rsidRPr="004B022E">
        <w:rPr>
          <w:rFonts w:ascii="Arial" w:hAnsi="Arial" w:cs="Arial"/>
        </w:rPr>
        <w:t>porabno najmanj do</w:t>
      </w:r>
      <w:r w:rsidR="00AC6A1A">
        <w:rPr>
          <w:rFonts w:ascii="Arial" w:hAnsi="Arial" w:cs="Arial"/>
        </w:rPr>
        <w:t>« pa</w:t>
      </w:r>
      <w:r w:rsidRPr="004B022E">
        <w:rPr>
          <w:rFonts w:ascii="Arial" w:hAnsi="Arial" w:cs="Arial"/>
        </w:rPr>
        <w:t xml:space="preserve"> označuje datum, do katerega </w:t>
      </w:r>
      <w:r w:rsidR="00AC6A1A">
        <w:rPr>
          <w:rFonts w:ascii="Arial" w:hAnsi="Arial" w:cs="Arial"/>
        </w:rPr>
        <w:t>živila ohranijo pričakovano kakovost. Taka živila so tudi po tem datumu varna za uporabo, če upoštevamo navodila za shranjevanje in embalaža ni poškodovana, vendar lahko začnejo izgubljati okus in teksturo. Tak rok je običajno naveden na številnih ohlajenih, zamrznjenih, posušenih in konzerviranih živilih. Po navedenem datumu moramo živilo pred uporabo dobro pregledati, povohati ali poskusiti.</w:t>
      </w:r>
      <w:r w:rsidRPr="004B022E">
        <w:rPr>
          <w:rFonts w:ascii="Arial" w:hAnsi="Arial" w:cs="Arial"/>
        </w:rPr>
        <w:t xml:space="preserve"> </w:t>
      </w:r>
    </w:p>
    <w:p w14:paraId="783F1000" w14:textId="77777777" w:rsidR="004B022E" w:rsidRPr="004B022E" w:rsidRDefault="004B022E" w:rsidP="004B022E">
      <w:pPr>
        <w:spacing w:after="0" w:line="240" w:lineRule="auto"/>
        <w:jc w:val="both"/>
        <w:rPr>
          <w:rFonts w:ascii="Arial" w:hAnsi="Arial" w:cs="Arial"/>
        </w:rPr>
      </w:pPr>
    </w:p>
    <w:p w14:paraId="3E673E24" w14:textId="5CC6669B" w:rsidR="006335EF" w:rsidRPr="00E0102E" w:rsidRDefault="006335EF" w:rsidP="004B022E">
      <w:pPr>
        <w:spacing w:after="0" w:line="240" w:lineRule="auto"/>
        <w:jc w:val="both"/>
        <w:rPr>
          <w:rFonts w:ascii="Arial" w:hAnsi="Arial" w:cs="Arial"/>
          <w:b/>
          <w:bCs/>
        </w:rPr>
      </w:pPr>
      <w:r w:rsidRPr="009A2D63">
        <w:rPr>
          <w:rFonts w:ascii="Arial" w:hAnsi="Arial" w:cs="Arial"/>
          <w:b/>
          <w:bCs/>
        </w:rPr>
        <w:t>Hrana je naša dragocena dobrina, zato ravnajte z njo spoštljivo in si prizadevajte za čim manj zavržkov. Upamo, da smo vam z nasveti pomagali in bo zavržene hrane v prihodnje manj tudi pri vas</w:t>
      </w:r>
      <w:r w:rsidR="00E0102E">
        <w:rPr>
          <w:rFonts w:ascii="Arial" w:hAnsi="Arial" w:cs="Arial"/>
          <w:b/>
          <w:bCs/>
        </w:rPr>
        <w:t>.</w:t>
      </w:r>
    </w:p>
    <w:p w14:paraId="0EF20EAB" w14:textId="03B222C4" w:rsidR="00311A62" w:rsidRPr="004B022E" w:rsidRDefault="00E0102E" w:rsidP="004B022E">
      <w:pPr>
        <w:spacing w:after="0" w:line="240" w:lineRule="auto"/>
        <w:jc w:val="both"/>
        <w:rPr>
          <w:rFonts w:ascii="Arial" w:hAnsi="Arial" w:cs="Arial"/>
          <w:color w:val="FF0000"/>
        </w:rPr>
      </w:pPr>
      <w:r>
        <w:rPr>
          <w:rFonts w:ascii="Arial" w:hAnsi="Arial" w:cs="Arial"/>
          <w:noProof/>
          <w:color w:val="FF0000"/>
        </w:rPr>
        <w:drawing>
          <wp:anchor distT="0" distB="0" distL="114300" distR="114300" simplePos="0" relativeHeight="251665408" behindDoc="1" locked="0" layoutInCell="1" allowOverlap="1" wp14:anchorId="41555126" wp14:editId="63EC5AEB">
            <wp:simplePos x="0" y="0"/>
            <wp:positionH relativeFrom="margin">
              <wp:align>right</wp:align>
            </wp:positionH>
            <wp:positionV relativeFrom="paragraph">
              <wp:posOffset>-13970</wp:posOffset>
            </wp:positionV>
            <wp:extent cx="1933200" cy="1540800"/>
            <wp:effectExtent l="0" t="0" r="0" b="2540"/>
            <wp:wrapTight wrapText="bothSides">
              <wp:wrapPolygon edited="0">
                <wp:start x="0" y="0"/>
                <wp:lineTo x="0" y="21369"/>
                <wp:lineTo x="21288" y="21369"/>
                <wp:lineTo x="21288" y="0"/>
                <wp:lineTo x="0" y="0"/>
              </wp:wrapPolygon>
            </wp:wrapTight>
            <wp:docPr id="4819172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200" cy="1540800"/>
                    </a:xfrm>
                    <a:prstGeom prst="rect">
                      <a:avLst/>
                    </a:prstGeom>
                    <a:noFill/>
                  </pic:spPr>
                </pic:pic>
              </a:graphicData>
            </a:graphic>
            <wp14:sizeRelH relativeFrom="margin">
              <wp14:pctWidth>0</wp14:pctWidth>
            </wp14:sizeRelH>
            <wp14:sizeRelV relativeFrom="margin">
              <wp14:pctHeight>0</wp14:pctHeight>
            </wp14:sizeRelV>
          </wp:anchor>
        </w:drawing>
      </w:r>
    </w:p>
    <w:sectPr w:rsidR="00311A62" w:rsidRPr="004B022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50CF4" w14:textId="77777777" w:rsidR="00A43266" w:rsidRDefault="00A43266" w:rsidP="00435D5C">
      <w:pPr>
        <w:spacing w:after="0" w:line="240" w:lineRule="auto"/>
      </w:pPr>
      <w:r>
        <w:separator/>
      </w:r>
    </w:p>
  </w:endnote>
  <w:endnote w:type="continuationSeparator" w:id="0">
    <w:p w14:paraId="550BDA70" w14:textId="77777777" w:rsidR="00A43266" w:rsidRDefault="00A43266" w:rsidP="0043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7640088"/>
      <w:docPartObj>
        <w:docPartGallery w:val="Page Numbers (Bottom of Page)"/>
        <w:docPartUnique/>
      </w:docPartObj>
    </w:sdtPr>
    <w:sdtContent>
      <w:p w14:paraId="6168264D" w14:textId="4B2BE31F" w:rsidR="00435D5C" w:rsidRDefault="00435D5C">
        <w:pPr>
          <w:pStyle w:val="Noga"/>
          <w:jc w:val="right"/>
        </w:pPr>
        <w:r>
          <w:fldChar w:fldCharType="begin"/>
        </w:r>
        <w:r>
          <w:instrText>PAGE   \* MERGEFORMAT</w:instrText>
        </w:r>
        <w:r>
          <w:fldChar w:fldCharType="separate"/>
        </w:r>
        <w:r>
          <w:t>2</w:t>
        </w:r>
        <w:r>
          <w:fldChar w:fldCharType="end"/>
        </w:r>
      </w:p>
    </w:sdtContent>
  </w:sdt>
  <w:p w14:paraId="7859FE8A" w14:textId="77777777" w:rsidR="00435D5C" w:rsidRDefault="00435D5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E92C6" w14:textId="77777777" w:rsidR="00A43266" w:rsidRDefault="00A43266" w:rsidP="00435D5C">
      <w:pPr>
        <w:spacing w:after="0" w:line="240" w:lineRule="auto"/>
      </w:pPr>
      <w:r>
        <w:separator/>
      </w:r>
    </w:p>
  </w:footnote>
  <w:footnote w:type="continuationSeparator" w:id="0">
    <w:p w14:paraId="15E0B92C" w14:textId="77777777" w:rsidR="00A43266" w:rsidRDefault="00A43266" w:rsidP="00435D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4A"/>
    <w:rsid w:val="0000652D"/>
    <w:rsid w:val="00006709"/>
    <w:rsid w:val="00016C6C"/>
    <w:rsid w:val="00184F0C"/>
    <w:rsid w:val="001C7EB6"/>
    <w:rsid w:val="001F7572"/>
    <w:rsid w:val="002339E9"/>
    <w:rsid w:val="002649A2"/>
    <w:rsid w:val="002E77C6"/>
    <w:rsid w:val="00311A62"/>
    <w:rsid w:val="0032112B"/>
    <w:rsid w:val="00381061"/>
    <w:rsid w:val="003941EB"/>
    <w:rsid w:val="00396D08"/>
    <w:rsid w:val="003B7646"/>
    <w:rsid w:val="0042020D"/>
    <w:rsid w:val="00435D5C"/>
    <w:rsid w:val="00440B15"/>
    <w:rsid w:val="004913A7"/>
    <w:rsid w:val="004A48A5"/>
    <w:rsid w:val="004B022E"/>
    <w:rsid w:val="004F73E9"/>
    <w:rsid w:val="00567B34"/>
    <w:rsid w:val="00586207"/>
    <w:rsid w:val="006335EF"/>
    <w:rsid w:val="00666800"/>
    <w:rsid w:val="00682895"/>
    <w:rsid w:val="00692156"/>
    <w:rsid w:val="006B6613"/>
    <w:rsid w:val="006C10A7"/>
    <w:rsid w:val="007031FC"/>
    <w:rsid w:val="007B00F6"/>
    <w:rsid w:val="007F5797"/>
    <w:rsid w:val="007F6141"/>
    <w:rsid w:val="00837B13"/>
    <w:rsid w:val="008A455D"/>
    <w:rsid w:val="009257FA"/>
    <w:rsid w:val="00930E78"/>
    <w:rsid w:val="0094216E"/>
    <w:rsid w:val="009A2D63"/>
    <w:rsid w:val="009A4172"/>
    <w:rsid w:val="009F4467"/>
    <w:rsid w:val="00A43266"/>
    <w:rsid w:val="00A5105A"/>
    <w:rsid w:val="00A6670F"/>
    <w:rsid w:val="00AB0444"/>
    <w:rsid w:val="00AB2919"/>
    <w:rsid w:val="00AC1CF0"/>
    <w:rsid w:val="00AC6A1A"/>
    <w:rsid w:val="00BB0F73"/>
    <w:rsid w:val="00BE61D1"/>
    <w:rsid w:val="00CC6E1F"/>
    <w:rsid w:val="00D21AD6"/>
    <w:rsid w:val="00D6593F"/>
    <w:rsid w:val="00D82D74"/>
    <w:rsid w:val="00E0102E"/>
    <w:rsid w:val="00E05C48"/>
    <w:rsid w:val="00E6167C"/>
    <w:rsid w:val="00F51D4A"/>
    <w:rsid w:val="00F76FA1"/>
    <w:rsid w:val="00FC5030"/>
    <w:rsid w:val="00FE260F"/>
    <w:rsid w:val="00FE47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3A83"/>
  <w15:chartTrackingRefBased/>
  <w15:docId w15:val="{74F6D9F0-7059-4677-89CD-04F382CE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51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51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51D4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51D4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51D4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51D4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51D4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51D4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51D4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51D4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51D4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51D4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51D4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51D4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51D4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51D4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51D4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51D4A"/>
    <w:rPr>
      <w:rFonts w:eastAsiaTheme="majorEastAsia" w:cstheme="majorBidi"/>
      <w:color w:val="272727" w:themeColor="text1" w:themeTint="D8"/>
    </w:rPr>
  </w:style>
  <w:style w:type="paragraph" w:styleId="Naslov">
    <w:name w:val="Title"/>
    <w:basedOn w:val="Navaden"/>
    <w:next w:val="Navaden"/>
    <w:link w:val="NaslovZnak"/>
    <w:uiPriority w:val="10"/>
    <w:qFormat/>
    <w:rsid w:val="00F51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51D4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51D4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51D4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51D4A"/>
    <w:pPr>
      <w:spacing w:before="160"/>
      <w:jc w:val="center"/>
    </w:pPr>
    <w:rPr>
      <w:i/>
      <w:iCs/>
      <w:color w:val="404040" w:themeColor="text1" w:themeTint="BF"/>
    </w:rPr>
  </w:style>
  <w:style w:type="character" w:customStyle="1" w:styleId="CitatZnak">
    <w:name w:val="Citat Znak"/>
    <w:basedOn w:val="Privzetapisavaodstavka"/>
    <w:link w:val="Citat"/>
    <w:uiPriority w:val="29"/>
    <w:rsid w:val="00F51D4A"/>
    <w:rPr>
      <w:i/>
      <w:iCs/>
      <w:color w:val="404040" w:themeColor="text1" w:themeTint="BF"/>
    </w:rPr>
  </w:style>
  <w:style w:type="paragraph" w:styleId="Odstavekseznama">
    <w:name w:val="List Paragraph"/>
    <w:basedOn w:val="Navaden"/>
    <w:uiPriority w:val="34"/>
    <w:qFormat/>
    <w:rsid w:val="00F51D4A"/>
    <w:pPr>
      <w:ind w:left="720"/>
      <w:contextualSpacing/>
    </w:pPr>
  </w:style>
  <w:style w:type="character" w:styleId="Intenzivenpoudarek">
    <w:name w:val="Intense Emphasis"/>
    <w:basedOn w:val="Privzetapisavaodstavka"/>
    <w:uiPriority w:val="21"/>
    <w:qFormat/>
    <w:rsid w:val="00F51D4A"/>
    <w:rPr>
      <w:i/>
      <w:iCs/>
      <w:color w:val="0F4761" w:themeColor="accent1" w:themeShade="BF"/>
    </w:rPr>
  </w:style>
  <w:style w:type="paragraph" w:styleId="Intenzivencitat">
    <w:name w:val="Intense Quote"/>
    <w:basedOn w:val="Navaden"/>
    <w:next w:val="Navaden"/>
    <w:link w:val="IntenzivencitatZnak"/>
    <w:uiPriority w:val="30"/>
    <w:qFormat/>
    <w:rsid w:val="00F51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51D4A"/>
    <w:rPr>
      <w:i/>
      <w:iCs/>
      <w:color w:val="0F4761" w:themeColor="accent1" w:themeShade="BF"/>
    </w:rPr>
  </w:style>
  <w:style w:type="character" w:styleId="Intenzivensklic">
    <w:name w:val="Intense Reference"/>
    <w:basedOn w:val="Privzetapisavaodstavka"/>
    <w:uiPriority w:val="32"/>
    <w:qFormat/>
    <w:rsid w:val="00F51D4A"/>
    <w:rPr>
      <w:b/>
      <w:bCs/>
      <w:smallCaps/>
      <w:color w:val="0F4761" w:themeColor="accent1" w:themeShade="BF"/>
      <w:spacing w:val="5"/>
    </w:rPr>
  </w:style>
  <w:style w:type="character" w:styleId="Pripombasklic">
    <w:name w:val="annotation reference"/>
    <w:basedOn w:val="Privzetapisavaodstavka"/>
    <w:uiPriority w:val="99"/>
    <w:semiHidden/>
    <w:unhideWhenUsed/>
    <w:rsid w:val="00440B15"/>
    <w:rPr>
      <w:sz w:val="16"/>
      <w:szCs w:val="16"/>
    </w:rPr>
  </w:style>
  <w:style w:type="paragraph" w:styleId="Pripombabesedilo">
    <w:name w:val="annotation text"/>
    <w:basedOn w:val="Navaden"/>
    <w:link w:val="PripombabesediloZnak"/>
    <w:uiPriority w:val="99"/>
    <w:unhideWhenUsed/>
    <w:rsid w:val="00440B15"/>
    <w:pPr>
      <w:spacing w:line="240" w:lineRule="auto"/>
    </w:pPr>
    <w:rPr>
      <w:sz w:val="20"/>
      <w:szCs w:val="20"/>
    </w:rPr>
  </w:style>
  <w:style w:type="character" w:customStyle="1" w:styleId="PripombabesediloZnak">
    <w:name w:val="Pripomba – besedilo Znak"/>
    <w:basedOn w:val="Privzetapisavaodstavka"/>
    <w:link w:val="Pripombabesedilo"/>
    <w:uiPriority w:val="99"/>
    <w:rsid w:val="00440B15"/>
    <w:rPr>
      <w:sz w:val="20"/>
      <w:szCs w:val="20"/>
    </w:rPr>
  </w:style>
  <w:style w:type="paragraph" w:styleId="Zadevapripombe">
    <w:name w:val="annotation subject"/>
    <w:basedOn w:val="Pripombabesedilo"/>
    <w:next w:val="Pripombabesedilo"/>
    <w:link w:val="ZadevapripombeZnak"/>
    <w:uiPriority w:val="99"/>
    <w:semiHidden/>
    <w:unhideWhenUsed/>
    <w:rsid w:val="00440B15"/>
    <w:rPr>
      <w:b/>
      <w:bCs/>
    </w:rPr>
  </w:style>
  <w:style w:type="character" w:customStyle="1" w:styleId="ZadevapripombeZnak">
    <w:name w:val="Zadeva pripombe Znak"/>
    <w:basedOn w:val="PripombabesediloZnak"/>
    <w:link w:val="Zadevapripombe"/>
    <w:uiPriority w:val="99"/>
    <w:semiHidden/>
    <w:rsid w:val="00440B15"/>
    <w:rPr>
      <w:b/>
      <w:bCs/>
      <w:sz w:val="20"/>
      <w:szCs w:val="20"/>
    </w:rPr>
  </w:style>
  <w:style w:type="paragraph" w:styleId="Glava">
    <w:name w:val="header"/>
    <w:basedOn w:val="Navaden"/>
    <w:link w:val="GlavaZnak"/>
    <w:uiPriority w:val="99"/>
    <w:unhideWhenUsed/>
    <w:rsid w:val="00435D5C"/>
    <w:pPr>
      <w:tabs>
        <w:tab w:val="center" w:pos="4536"/>
        <w:tab w:val="right" w:pos="9072"/>
      </w:tabs>
      <w:spacing w:after="0" w:line="240" w:lineRule="auto"/>
    </w:pPr>
  </w:style>
  <w:style w:type="character" w:customStyle="1" w:styleId="GlavaZnak">
    <w:name w:val="Glava Znak"/>
    <w:basedOn w:val="Privzetapisavaodstavka"/>
    <w:link w:val="Glava"/>
    <w:uiPriority w:val="99"/>
    <w:rsid w:val="00435D5C"/>
  </w:style>
  <w:style w:type="paragraph" w:styleId="Noga">
    <w:name w:val="footer"/>
    <w:basedOn w:val="Navaden"/>
    <w:link w:val="NogaZnak"/>
    <w:uiPriority w:val="99"/>
    <w:unhideWhenUsed/>
    <w:rsid w:val="00435D5C"/>
    <w:pPr>
      <w:tabs>
        <w:tab w:val="center" w:pos="4536"/>
        <w:tab w:val="right" w:pos="9072"/>
      </w:tabs>
      <w:spacing w:after="0" w:line="240" w:lineRule="auto"/>
    </w:pPr>
  </w:style>
  <w:style w:type="character" w:customStyle="1" w:styleId="NogaZnak">
    <w:name w:val="Noga Znak"/>
    <w:basedOn w:val="Privzetapisavaodstavka"/>
    <w:link w:val="Noga"/>
    <w:uiPriority w:val="99"/>
    <w:rsid w:val="0043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608651">
      <w:bodyDiv w:val="1"/>
      <w:marLeft w:val="0"/>
      <w:marRight w:val="0"/>
      <w:marTop w:val="0"/>
      <w:marBottom w:val="0"/>
      <w:divBdr>
        <w:top w:val="none" w:sz="0" w:space="0" w:color="auto"/>
        <w:left w:val="none" w:sz="0" w:space="0" w:color="auto"/>
        <w:bottom w:val="none" w:sz="0" w:space="0" w:color="auto"/>
        <w:right w:val="none" w:sz="0" w:space="0" w:color="auto"/>
      </w:divBdr>
    </w:div>
    <w:div w:id="12843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625</Words>
  <Characters>3565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Vogrinčič</dc:creator>
  <cp:keywords/>
  <dc:description/>
  <cp:lastModifiedBy>Aleksandra Vogrinčič</cp:lastModifiedBy>
  <cp:revision>9</cp:revision>
  <cp:lastPrinted>2024-11-05T13:52:00Z</cp:lastPrinted>
  <dcterms:created xsi:type="dcterms:W3CDTF">2024-11-07T09:52:00Z</dcterms:created>
  <dcterms:modified xsi:type="dcterms:W3CDTF">2024-11-13T13:14:00Z</dcterms:modified>
</cp:coreProperties>
</file>