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C5A634" w14:textId="31983978" w:rsidR="00A80C70" w:rsidRDefault="00A80C70" w:rsidP="00A80C70">
      <w:pPr>
        <w:spacing w:after="0" w:line="240" w:lineRule="auto"/>
        <w:rPr>
          <w:b/>
          <w:bCs/>
          <w:sz w:val="24"/>
          <w:szCs w:val="24"/>
        </w:rPr>
      </w:pPr>
      <w:bookmarkStart w:id="0" w:name="_GoBack"/>
      <w:bookmarkEnd w:id="0"/>
      <w:r>
        <w:rPr>
          <w:b/>
          <w:bCs/>
          <w:noProof/>
          <w:sz w:val="24"/>
          <w:szCs w:val="24"/>
          <w:lang w:eastAsia="sl-SI"/>
        </w:rPr>
        <w:drawing>
          <wp:inline distT="0" distB="0" distL="0" distR="0" wp14:anchorId="54EBEFA4" wp14:editId="6A96ADD8">
            <wp:extent cx="5876925" cy="2237740"/>
            <wp:effectExtent l="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76925" cy="2237740"/>
                    </a:xfrm>
                    <a:prstGeom prst="rect">
                      <a:avLst/>
                    </a:prstGeom>
                    <a:noFill/>
                  </pic:spPr>
                </pic:pic>
              </a:graphicData>
            </a:graphic>
          </wp:inline>
        </w:drawing>
      </w:r>
    </w:p>
    <w:p w14:paraId="4952E3DC" w14:textId="77777777" w:rsidR="00A80C70" w:rsidRDefault="00A80C70" w:rsidP="00A47A5C">
      <w:pPr>
        <w:spacing w:after="0" w:line="240" w:lineRule="auto"/>
        <w:jc w:val="center"/>
        <w:rPr>
          <w:b/>
          <w:bCs/>
          <w:sz w:val="24"/>
          <w:szCs w:val="24"/>
        </w:rPr>
      </w:pPr>
    </w:p>
    <w:p w14:paraId="373D1B9F" w14:textId="77777777" w:rsidR="00A80C70" w:rsidRDefault="00A47A5C" w:rsidP="00A47A5C">
      <w:pPr>
        <w:spacing w:after="0" w:line="240" w:lineRule="auto"/>
        <w:jc w:val="center"/>
        <w:rPr>
          <w:rFonts w:ascii="Arial" w:hAnsi="Arial" w:cs="Arial"/>
          <w:b/>
          <w:bCs/>
          <w:sz w:val="24"/>
          <w:szCs w:val="24"/>
        </w:rPr>
      </w:pPr>
      <w:r w:rsidRPr="00A80C70">
        <w:rPr>
          <w:rFonts w:ascii="Arial" w:hAnsi="Arial" w:cs="Arial"/>
          <w:b/>
          <w:bCs/>
          <w:sz w:val="24"/>
          <w:szCs w:val="24"/>
        </w:rPr>
        <w:t xml:space="preserve">EVROPSKI TEDEN ZMANJŠEVANJA ODPADKOV </w:t>
      </w:r>
    </w:p>
    <w:p w14:paraId="42272FAF" w14:textId="5CA81511" w:rsidR="00A47A5C" w:rsidRPr="00A80C70" w:rsidRDefault="00A47A5C" w:rsidP="00A47A5C">
      <w:pPr>
        <w:spacing w:after="0" w:line="240" w:lineRule="auto"/>
        <w:jc w:val="center"/>
        <w:rPr>
          <w:rFonts w:ascii="Arial" w:hAnsi="Arial" w:cs="Arial"/>
          <w:b/>
          <w:bCs/>
          <w:sz w:val="24"/>
          <w:szCs w:val="24"/>
        </w:rPr>
      </w:pPr>
      <w:r w:rsidRPr="00A80C70">
        <w:rPr>
          <w:rFonts w:ascii="Arial" w:hAnsi="Arial" w:cs="Arial"/>
          <w:b/>
          <w:bCs/>
          <w:sz w:val="24"/>
          <w:szCs w:val="24"/>
        </w:rPr>
        <w:t>LETOS POSVEČEN NEVIDNIM ODPADKOM</w:t>
      </w:r>
    </w:p>
    <w:p w14:paraId="6D0F6C4C" w14:textId="77777777" w:rsidR="00A47A5C" w:rsidRPr="00A47A5C" w:rsidRDefault="00A47A5C" w:rsidP="00A47A5C">
      <w:pPr>
        <w:shd w:val="clear" w:color="auto" w:fill="FFFFFF"/>
        <w:spacing w:after="0" w:line="300" w:lineRule="atLeast"/>
        <w:jc w:val="both"/>
        <w:textAlignment w:val="baseline"/>
        <w:rPr>
          <w:rFonts w:ascii="Arial" w:hAnsi="Arial" w:cs="Arial"/>
          <w:bCs/>
          <w:sz w:val="24"/>
          <w:szCs w:val="24"/>
        </w:rPr>
      </w:pPr>
    </w:p>
    <w:p w14:paraId="267B1F59" w14:textId="56B1DE95" w:rsidR="00A47A5C" w:rsidRPr="001F2840" w:rsidRDefault="00A47A5C" w:rsidP="00A47A5C">
      <w:pPr>
        <w:shd w:val="clear" w:color="auto" w:fill="FFFFFF"/>
        <w:spacing w:after="0" w:line="300" w:lineRule="atLeast"/>
        <w:jc w:val="both"/>
        <w:textAlignment w:val="baseline"/>
        <w:rPr>
          <w:rFonts w:ascii="Arial" w:hAnsi="Arial" w:cs="Arial"/>
          <w:b/>
          <w:sz w:val="24"/>
          <w:szCs w:val="24"/>
        </w:rPr>
      </w:pPr>
      <w:r w:rsidRPr="00A80C70">
        <w:rPr>
          <w:rFonts w:ascii="Arial" w:hAnsi="Arial" w:cs="Arial"/>
          <w:b/>
          <w:sz w:val="24"/>
          <w:szCs w:val="24"/>
        </w:rPr>
        <w:t>Evropski teden zmanjševanja odpadkov</w:t>
      </w:r>
      <w:r w:rsidR="00A80C70" w:rsidRPr="00A80C70">
        <w:rPr>
          <w:rFonts w:ascii="Arial" w:hAnsi="Arial" w:cs="Arial"/>
          <w:b/>
          <w:sz w:val="24"/>
          <w:szCs w:val="24"/>
        </w:rPr>
        <w:t xml:space="preserve"> (ETZO)</w:t>
      </w:r>
      <w:r w:rsidRPr="00A80C70">
        <w:rPr>
          <w:rFonts w:ascii="Arial" w:hAnsi="Arial" w:cs="Arial"/>
          <w:b/>
          <w:sz w:val="24"/>
          <w:szCs w:val="24"/>
        </w:rPr>
        <w:t xml:space="preserve"> </w:t>
      </w:r>
      <w:r w:rsidRPr="00A80C70">
        <w:rPr>
          <w:rFonts w:ascii="Arial" w:hAnsi="Arial" w:cs="Arial"/>
          <w:bCs/>
          <w:sz w:val="24"/>
          <w:szCs w:val="24"/>
        </w:rPr>
        <w:t xml:space="preserve">v Evropi obeležujemo vsako leto meseca novembra in tako je že dolga leta tudi v Sloveniji. Letos ta poteka </w:t>
      </w:r>
      <w:r w:rsidRPr="001F2840">
        <w:rPr>
          <w:rFonts w:ascii="Arial" w:hAnsi="Arial" w:cs="Arial"/>
          <w:b/>
          <w:sz w:val="24"/>
          <w:szCs w:val="24"/>
        </w:rPr>
        <w:t>od 21. do 29. novembra 2020</w:t>
      </w:r>
      <w:r w:rsidRPr="00A80C70">
        <w:rPr>
          <w:rFonts w:ascii="Arial" w:hAnsi="Arial" w:cs="Arial"/>
          <w:bCs/>
          <w:sz w:val="24"/>
          <w:szCs w:val="24"/>
        </w:rPr>
        <w:t xml:space="preserve"> in je </w:t>
      </w:r>
      <w:r w:rsidRPr="001F2840">
        <w:rPr>
          <w:rFonts w:ascii="Arial" w:hAnsi="Arial" w:cs="Arial"/>
          <w:b/>
          <w:sz w:val="24"/>
          <w:szCs w:val="24"/>
        </w:rPr>
        <w:t>posvečen</w:t>
      </w:r>
      <w:r w:rsidRPr="00A80C70">
        <w:rPr>
          <w:rFonts w:ascii="Arial" w:hAnsi="Arial" w:cs="Arial"/>
          <w:bCs/>
          <w:sz w:val="24"/>
          <w:szCs w:val="24"/>
        </w:rPr>
        <w:t xml:space="preserve"> tako imenovanim </w:t>
      </w:r>
      <w:r w:rsidRPr="001F2840">
        <w:rPr>
          <w:rFonts w:ascii="Arial" w:hAnsi="Arial" w:cs="Arial"/>
          <w:b/>
          <w:sz w:val="24"/>
          <w:szCs w:val="24"/>
        </w:rPr>
        <w:t>nevidnim odpadkom</w:t>
      </w:r>
      <w:r w:rsidRPr="00A80C70">
        <w:rPr>
          <w:rFonts w:ascii="Arial" w:hAnsi="Arial" w:cs="Arial"/>
          <w:bCs/>
          <w:sz w:val="24"/>
          <w:szCs w:val="24"/>
        </w:rPr>
        <w:t xml:space="preserve">, to je </w:t>
      </w:r>
      <w:r w:rsidRPr="001F2840">
        <w:rPr>
          <w:rFonts w:ascii="Arial" w:hAnsi="Arial" w:cs="Arial"/>
          <w:b/>
          <w:sz w:val="24"/>
          <w:szCs w:val="24"/>
        </w:rPr>
        <w:t>odpadkom,  ki nastajajo med proizvodnim procesom izdelkov.</w:t>
      </w:r>
    </w:p>
    <w:p w14:paraId="2A0664A5" w14:textId="524FE562" w:rsidR="00A47A5C" w:rsidRPr="00A80C70" w:rsidRDefault="00A47A5C" w:rsidP="001F2840">
      <w:pPr>
        <w:spacing w:after="0" w:line="300" w:lineRule="atLeast"/>
        <w:jc w:val="both"/>
        <w:textAlignment w:val="baseline"/>
        <w:rPr>
          <w:rFonts w:ascii="Arial" w:hAnsi="Arial" w:cs="Arial"/>
          <w:bCs/>
          <w:sz w:val="24"/>
          <w:szCs w:val="24"/>
        </w:rPr>
      </w:pPr>
    </w:p>
    <w:p w14:paraId="5F1EFC04" w14:textId="62B7DD1F" w:rsidR="00A47A5C" w:rsidRPr="00A47A5C" w:rsidRDefault="00A47A5C" w:rsidP="001F2840">
      <w:pPr>
        <w:spacing w:after="0" w:line="240" w:lineRule="auto"/>
        <w:jc w:val="both"/>
        <w:rPr>
          <w:rFonts w:ascii="Arial" w:hAnsi="Arial" w:cs="Arial"/>
          <w:sz w:val="24"/>
          <w:szCs w:val="24"/>
          <w:shd w:val="clear" w:color="auto" w:fill="F8F9FA"/>
        </w:rPr>
      </w:pPr>
      <w:r w:rsidRPr="00A80C70">
        <w:rPr>
          <w:rFonts w:ascii="Arial" w:hAnsi="Arial" w:cs="Arial"/>
          <w:sz w:val="24"/>
          <w:szCs w:val="24"/>
          <w:shd w:val="clear" w:color="auto" w:fill="F8F9FA"/>
        </w:rPr>
        <w:t>V preteklih letih je v Sloveniji aktivnosti ob Evropskem tednu zmanjševanja odpadkov koordiniralo Ministrstvo za okolje in prostor</w:t>
      </w:r>
      <w:r w:rsidR="00A80C70" w:rsidRPr="00A80C70">
        <w:rPr>
          <w:rFonts w:ascii="Arial" w:hAnsi="Arial" w:cs="Arial"/>
          <w:sz w:val="24"/>
          <w:szCs w:val="24"/>
          <w:shd w:val="clear" w:color="auto" w:fill="F8F9FA"/>
        </w:rPr>
        <w:t xml:space="preserve">, zaradi trenutnih razmer, povezanih s </w:t>
      </w:r>
      <w:proofErr w:type="spellStart"/>
      <w:r w:rsidR="00A80C70" w:rsidRPr="00A80C70">
        <w:rPr>
          <w:rFonts w:ascii="Arial" w:hAnsi="Arial" w:cs="Arial"/>
          <w:sz w:val="24"/>
          <w:szCs w:val="24"/>
          <w:shd w:val="clear" w:color="auto" w:fill="F8F9FA"/>
        </w:rPr>
        <w:t>koronavirusom</w:t>
      </w:r>
      <w:proofErr w:type="spellEnd"/>
      <w:r w:rsidR="00A80C70" w:rsidRPr="00A80C70">
        <w:rPr>
          <w:rFonts w:ascii="Arial" w:hAnsi="Arial" w:cs="Arial"/>
          <w:sz w:val="24"/>
          <w:szCs w:val="24"/>
          <w:shd w:val="clear" w:color="auto" w:fill="F8F9FA"/>
        </w:rPr>
        <w:t>, pa le-to ne bo moglo zagotoviti financiranja, zato smo ostali brez nacionalnega koordinatorja. Zaradi</w:t>
      </w:r>
      <w:r w:rsidRPr="00A47A5C">
        <w:rPr>
          <w:rFonts w:ascii="Arial" w:hAnsi="Arial" w:cs="Arial"/>
          <w:sz w:val="24"/>
          <w:szCs w:val="24"/>
          <w:shd w:val="clear" w:color="auto" w:fill="F8F9FA"/>
        </w:rPr>
        <w:t xml:space="preserve"> zdravstvene situacije</w:t>
      </w:r>
      <w:r w:rsidR="00A80C70" w:rsidRPr="00A80C70">
        <w:rPr>
          <w:rFonts w:ascii="Arial" w:hAnsi="Arial" w:cs="Arial"/>
          <w:sz w:val="24"/>
          <w:szCs w:val="24"/>
          <w:shd w:val="clear" w:color="auto" w:fill="F8F9FA"/>
        </w:rPr>
        <w:t xml:space="preserve"> tudi v podjetju Saubermacher – Komunala ne moremo </w:t>
      </w:r>
      <w:r w:rsidRPr="00A47A5C">
        <w:rPr>
          <w:rFonts w:ascii="Arial" w:hAnsi="Arial" w:cs="Arial"/>
          <w:sz w:val="24"/>
          <w:szCs w:val="24"/>
          <w:shd w:val="clear" w:color="auto" w:fill="F8F9FA"/>
        </w:rPr>
        <w:t xml:space="preserve">obeležiti Evropskega tedna zmanjševanja odpadkov skupaj s šolami kot smo bili tega vajeni v preteklosti. Lahko pa vsi, tako potrošniki, proizvajalci in odločevalci ukrepamo za zmanjšanje nevidnih odpadkov. </w:t>
      </w:r>
    </w:p>
    <w:p w14:paraId="0F238BC3" w14:textId="77777777" w:rsidR="00A47A5C" w:rsidRPr="00A80C70" w:rsidRDefault="00A47A5C" w:rsidP="00A47A5C">
      <w:pPr>
        <w:shd w:val="clear" w:color="auto" w:fill="FFFFFF"/>
        <w:spacing w:after="0" w:line="300" w:lineRule="atLeast"/>
        <w:jc w:val="both"/>
        <w:textAlignment w:val="baseline"/>
        <w:rPr>
          <w:rFonts w:ascii="Arial" w:hAnsi="Arial" w:cs="Arial"/>
          <w:bCs/>
          <w:sz w:val="24"/>
          <w:szCs w:val="24"/>
        </w:rPr>
      </w:pPr>
    </w:p>
    <w:p w14:paraId="03BA8C69" w14:textId="09F8E816" w:rsidR="00A47A5C" w:rsidRPr="00A47A5C" w:rsidRDefault="00A80C70" w:rsidP="00A47A5C">
      <w:pPr>
        <w:shd w:val="clear" w:color="auto" w:fill="FFFFFF"/>
        <w:spacing w:after="0" w:line="300" w:lineRule="atLeast"/>
        <w:jc w:val="both"/>
        <w:textAlignment w:val="baseline"/>
        <w:rPr>
          <w:rFonts w:ascii="Arial" w:hAnsi="Arial" w:cs="Arial"/>
          <w:bCs/>
          <w:sz w:val="24"/>
          <w:szCs w:val="24"/>
        </w:rPr>
      </w:pPr>
      <w:r w:rsidRPr="00A80C70">
        <w:rPr>
          <w:rFonts w:ascii="Arial" w:eastAsia="Times New Roman" w:hAnsi="Arial" w:cs="Arial"/>
          <w:bCs/>
          <w:sz w:val="24"/>
          <w:szCs w:val="24"/>
          <w:bdr w:val="none" w:sz="0" w:space="0" w:color="auto" w:frame="1"/>
          <w:lang w:eastAsia="sl-SI"/>
        </w:rPr>
        <w:t>Ste</w:t>
      </w:r>
      <w:r w:rsidRPr="00A80C70">
        <w:rPr>
          <w:rFonts w:ascii="Arial" w:hAnsi="Arial" w:cs="Arial"/>
          <w:bCs/>
          <w:sz w:val="24"/>
          <w:szCs w:val="24"/>
        </w:rPr>
        <w:t xml:space="preserve"> na primer </w:t>
      </w:r>
      <w:r w:rsidRPr="00A47A5C">
        <w:rPr>
          <w:rFonts w:ascii="Arial" w:hAnsi="Arial" w:cs="Arial"/>
          <w:bCs/>
          <w:sz w:val="24"/>
          <w:szCs w:val="24"/>
        </w:rPr>
        <w:t xml:space="preserve">vedeli, da v proizvodnji manj kot 200 gramov težkega telefona nastane 86 kilogramov odpadkov? </w:t>
      </w:r>
      <w:r w:rsidRPr="00A47A5C">
        <w:rPr>
          <w:rFonts w:ascii="Arial" w:eastAsia="Times New Roman" w:hAnsi="Arial" w:cs="Arial"/>
          <w:bCs/>
          <w:sz w:val="24"/>
          <w:szCs w:val="24"/>
          <w:bdr w:val="none" w:sz="0" w:space="0" w:color="auto" w:frame="1"/>
          <w:lang w:eastAsia="sl-SI"/>
        </w:rPr>
        <w:t xml:space="preserve">Namen </w:t>
      </w:r>
      <w:r w:rsidRPr="00A80C70">
        <w:rPr>
          <w:rFonts w:ascii="Arial" w:eastAsia="Times New Roman" w:hAnsi="Arial" w:cs="Arial"/>
          <w:bCs/>
          <w:sz w:val="24"/>
          <w:szCs w:val="24"/>
          <w:bdr w:val="none" w:sz="0" w:space="0" w:color="auto" w:frame="1"/>
          <w:lang w:eastAsia="sl-SI"/>
        </w:rPr>
        <w:t xml:space="preserve">letošnjega ETZO </w:t>
      </w:r>
      <w:r w:rsidRPr="00A47A5C">
        <w:rPr>
          <w:rFonts w:ascii="Arial" w:eastAsia="Times New Roman" w:hAnsi="Arial" w:cs="Arial"/>
          <w:bCs/>
          <w:sz w:val="24"/>
          <w:szCs w:val="24"/>
          <w:bdr w:val="none" w:sz="0" w:space="0" w:color="auto" w:frame="1"/>
          <w:lang w:eastAsia="sl-SI"/>
        </w:rPr>
        <w:t>je</w:t>
      </w:r>
      <w:r w:rsidRPr="00A80C70">
        <w:rPr>
          <w:rFonts w:ascii="Arial" w:eastAsia="Times New Roman" w:hAnsi="Arial" w:cs="Arial"/>
          <w:bCs/>
          <w:sz w:val="24"/>
          <w:szCs w:val="24"/>
          <w:bdr w:val="none" w:sz="0" w:space="0" w:color="auto" w:frame="1"/>
          <w:lang w:eastAsia="sl-SI"/>
        </w:rPr>
        <w:t xml:space="preserve"> torej</w:t>
      </w:r>
      <w:r w:rsidRPr="00A47A5C">
        <w:rPr>
          <w:rFonts w:ascii="Arial" w:eastAsia="Times New Roman" w:hAnsi="Arial" w:cs="Arial"/>
          <w:bCs/>
          <w:sz w:val="24"/>
          <w:szCs w:val="24"/>
          <w:bdr w:val="none" w:sz="0" w:space="0" w:color="auto" w:frame="1"/>
          <w:lang w:eastAsia="sl-SI"/>
        </w:rPr>
        <w:t xml:space="preserve"> opozoriti na ogromne količine odpadkov, ki se skrivajo za proizvodnjo tudi najmanjših izdelkov in na dejanski vpliv teh izdelkov na okolje ter preprečevati nastajanje teh odpadkov s podaljševanjem življenjske dobe izdelkov, ponovno uporabo ter souporabo izdelkov namesto nakupa novih.</w:t>
      </w:r>
      <w:r w:rsidRPr="00A80C70">
        <w:rPr>
          <w:rFonts w:ascii="Arial" w:eastAsia="Times New Roman" w:hAnsi="Arial" w:cs="Arial"/>
          <w:bCs/>
          <w:sz w:val="24"/>
          <w:szCs w:val="24"/>
          <w:bdr w:val="none" w:sz="0" w:space="0" w:color="auto" w:frame="1"/>
          <w:lang w:eastAsia="sl-SI"/>
        </w:rPr>
        <w:t xml:space="preserve"> </w:t>
      </w:r>
    </w:p>
    <w:p w14:paraId="26A941BB" w14:textId="77777777" w:rsidR="00A47A5C" w:rsidRPr="00A47A5C" w:rsidRDefault="00A47A5C" w:rsidP="00A47A5C">
      <w:pPr>
        <w:spacing w:after="0" w:line="240" w:lineRule="auto"/>
        <w:jc w:val="both"/>
        <w:rPr>
          <w:rFonts w:ascii="Arial" w:hAnsi="Arial" w:cs="Arial"/>
          <w:sz w:val="24"/>
          <w:szCs w:val="24"/>
          <w:shd w:val="clear" w:color="auto" w:fill="F8F9FA"/>
        </w:rPr>
      </w:pPr>
    </w:p>
    <w:p w14:paraId="464B7581" w14:textId="77777777" w:rsidR="00A47A5C" w:rsidRPr="00A47A5C" w:rsidRDefault="00A47A5C" w:rsidP="00A47A5C">
      <w:pPr>
        <w:spacing w:after="0" w:line="240" w:lineRule="auto"/>
        <w:jc w:val="both"/>
        <w:rPr>
          <w:rFonts w:ascii="Arial" w:hAnsi="Arial" w:cs="Arial"/>
          <w:sz w:val="24"/>
          <w:szCs w:val="24"/>
          <w:shd w:val="clear" w:color="auto" w:fill="F8F9FA"/>
        </w:rPr>
      </w:pPr>
      <w:r w:rsidRPr="00A47A5C">
        <w:rPr>
          <w:rFonts w:ascii="Arial" w:hAnsi="Arial" w:cs="Arial"/>
          <w:sz w:val="24"/>
          <w:szCs w:val="24"/>
          <w:shd w:val="clear" w:color="auto" w:fill="F8F9FA"/>
        </w:rPr>
        <w:t xml:space="preserve">Velikega dela nevidnih odpadkov ni mogoče reciklirati in končajo na odlagališčih in v sežigalnicah. Prizadevati si moramo za povečanje življenjske dobe izdelkov, možnost njihovega popravila in reciklaže, saj tako zmanjšujemo potrebo po novi proizvodnji in seveda količino odpadkov, ki pri tem nastanejo. </w:t>
      </w:r>
    </w:p>
    <w:p w14:paraId="7E568595" w14:textId="77777777" w:rsidR="00A80C70" w:rsidRPr="00A80C70" w:rsidRDefault="00A80C70" w:rsidP="00A47A5C">
      <w:pPr>
        <w:spacing w:after="0" w:line="240" w:lineRule="auto"/>
        <w:jc w:val="both"/>
        <w:rPr>
          <w:rFonts w:ascii="Arial" w:hAnsi="Arial" w:cs="Arial"/>
          <w:sz w:val="24"/>
          <w:szCs w:val="24"/>
          <w:shd w:val="clear" w:color="auto" w:fill="F8F9FA"/>
        </w:rPr>
      </w:pPr>
    </w:p>
    <w:p w14:paraId="6BF73BA0" w14:textId="2CEC3FC0" w:rsidR="00A47A5C" w:rsidRPr="00A47A5C" w:rsidRDefault="00A47A5C" w:rsidP="00A47A5C">
      <w:pPr>
        <w:spacing w:after="0" w:line="240" w:lineRule="auto"/>
        <w:jc w:val="both"/>
        <w:rPr>
          <w:rFonts w:ascii="Arial" w:hAnsi="Arial" w:cs="Arial"/>
          <w:b/>
          <w:bCs/>
          <w:sz w:val="24"/>
          <w:szCs w:val="24"/>
          <w:shd w:val="clear" w:color="auto" w:fill="F8F9FA"/>
        </w:rPr>
      </w:pPr>
      <w:r w:rsidRPr="00A47A5C">
        <w:rPr>
          <w:rFonts w:ascii="Arial" w:hAnsi="Arial" w:cs="Arial"/>
          <w:b/>
          <w:bCs/>
          <w:sz w:val="24"/>
          <w:szCs w:val="24"/>
          <w:shd w:val="clear" w:color="auto" w:fill="F8F9FA"/>
        </w:rPr>
        <w:t xml:space="preserve">Potrošniki lahko življenjsko dobo izdelkov podaljšamo s ponovno uporabo in popravilom, nakupom rabljenih izdelkov, najemom in skupno uporabo izdelkov namesto, da bi imeli vsak svoje. </w:t>
      </w:r>
    </w:p>
    <w:p w14:paraId="06B76642" w14:textId="77777777" w:rsidR="00A47A5C" w:rsidRPr="00A47A5C" w:rsidRDefault="00A47A5C" w:rsidP="00A47A5C">
      <w:pPr>
        <w:spacing w:after="0" w:line="240" w:lineRule="auto"/>
        <w:jc w:val="both"/>
        <w:rPr>
          <w:rFonts w:ascii="Arial" w:hAnsi="Arial" w:cs="Arial"/>
          <w:sz w:val="24"/>
          <w:szCs w:val="24"/>
          <w:shd w:val="clear" w:color="auto" w:fill="F8F9FA"/>
        </w:rPr>
      </w:pPr>
    </w:p>
    <w:p w14:paraId="44DAB2A4" w14:textId="77777777" w:rsidR="00A47A5C" w:rsidRPr="00A47A5C" w:rsidRDefault="00A47A5C" w:rsidP="00A47A5C">
      <w:pPr>
        <w:spacing w:after="0" w:line="240" w:lineRule="auto"/>
        <w:jc w:val="both"/>
        <w:rPr>
          <w:rFonts w:ascii="Arial" w:hAnsi="Arial" w:cs="Arial"/>
          <w:sz w:val="24"/>
          <w:szCs w:val="24"/>
          <w:shd w:val="clear" w:color="auto" w:fill="F8F9FA"/>
        </w:rPr>
      </w:pPr>
      <w:r w:rsidRPr="00A47A5C">
        <w:rPr>
          <w:rFonts w:ascii="Arial" w:hAnsi="Arial" w:cs="Arial"/>
          <w:sz w:val="24"/>
          <w:szCs w:val="24"/>
          <w:shd w:val="clear" w:color="auto" w:fill="F8F9FA"/>
        </w:rPr>
        <w:t>Upamo, da bomo že prihodnje leto Evropski teden zmanjševanja odpadkov spet lahko obeležili na kak zanimiv način, do takrat pa vas pozivamo, da preden nek izdelek kupite, premislite ali ga resnično potrebujete. Morda boste na ta način prihranili tudi kak evro v denarnici.</w:t>
      </w:r>
    </w:p>
    <w:p w14:paraId="4794F2C1" w14:textId="35E21582" w:rsidR="00A47A5C" w:rsidRDefault="006C0633" w:rsidP="00A80C70">
      <w:pPr>
        <w:spacing w:after="0" w:line="240" w:lineRule="auto"/>
        <w:rPr>
          <w:b/>
          <w:bCs/>
        </w:rPr>
      </w:pPr>
      <w:r>
        <w:rPr>
          <w:b/>
          <w:bCs/>
          <w:noProof/>
          <w:lang w:eastAsia="sl-SI"/>
        </w:rPr>
        <w:drawing>
          <wp:anchor distT="0" distB="0" distL="114300" distR="114300" simplePos="0" relativeHeight="251658240" behindDoc="1" locked="0" layoutInCell="1" allowOverlap="1" wp14:anchorId="0B00E932" wp14:editId="4BFB96AD">
            <wp:simplePos x="0" y="0"/>
            <wp:positionH relativeFrom="margin">
              <wp:align>right</wp:align>
            </wp:positionH>
            <wp:positionV relativeFrom="paragraph">
              <wp:posOffset>-3175</wp:posOffset>
            </wp:positionV>
            <wp:extent cx="2192400" cy="666000"/>
            <wp:effectExtent l="0" t="0" r="0" b="1270"/>
            <wp:wrapTight wrapText="bothSides">
              <wp:wrapPolygon edited="0">
                <wp:start x="0" y="0"/>
                <wp:lineTo x="0" y="21023"/>
                <wp:lineTo x="21400" y="21023"/>
                <wp:lineTo x="21400" y="0"/>
                <wp:lineTo x="0" y="0"/>
              </wp:wrapPolygon>
            </wp:wrapTight>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2400" cy="666000"/>
                    </a:xfrm>
                    <a:prstGeom prst="rect">
                      <a:avLst/>
                    </a:prstGeom>
                    <a:noFill/>
                  </pic:spPr>
                </pic:pic>
              </a:graphicData>
            </a:graphic>
            <wp14:sizeRelH relativeFrom="margin">
              <wp14:pctWidth>0</wp14:pctWidth>
            </wp14:sizeRelH>
            <wp14:sizeRelV relativeFrom="margin">
              <wp14:pctHeight>0</wp14:pctHeight>
            </wp14:sizeRelV>
          </wp:anchor>
        </w:drawing>
      </w:r>
    </w:p>
    <w:sectPr w:rsidR="00A47A5C" w:rsidSect="006C0633">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A5C"/>
    <w:rsid w:val="001F2840"/>
    <w:rsid w:val="006C0633"/>
    <w:rsid w:val="007D33E6"/>
    <w:rsid w:val="00A47A5C"/>
    <w:rsid w:val="00A80C70"/>
    <w:rsid w:val="00B93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4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93B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93B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B93B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93B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1810</Characters>
  <Application>Microsoft Office Word</Application>
  <DocSecurity>4</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Vogrinčič</dc:creator>
  <cp:lastModifiedBy>Uporabnik sistema Windows</cp:lastModifiedBy>
  <cp:revision>2</cp:revision>
  <dcterms:created xsi:type="dcterms:W3CDTF">2020-11-19T09:55:00Z</dcterms:created>
  <dcterms:modified xsi:type="dcterms:W3CDTF">2020-11-19T09:55:00Z</dcterms:modified>
</cp:coreProperties>
</file>