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22" w:rsidRPr="00FC73CD" w:rsidRDefault="00D12161" w:rsidP="00706B22">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UPORABA ČEBELJIH PRIDELKOV</w:t>
      </w:r>
    </w:p>
    <w:p w:rsidR="00706B22" w:rsidRPr="00FC73CD" w:rsidRDefault="00706B22" w:rsidP="00706B22">
      <w:pPr>
        <w:jc w:val="both"/>
        <w:rPr>
          <w:rFonts w:ascii="Times New Roman" w:hAnsi="Times New Roman" w:cs="Times New Roman"/>
          <w:sz w:val="24"/>
          <w:szCs w:val="24"/>
        </w:rPr>
      </w:pPr>
      <w:r w:rsidRPr="00FC73CD">
        <w:rPr>
          <w:rFonts w:ascii="Times New Roman" w:hAnsi="Times New Roman" w:cs="Times New Roman"/>
          <w:sz w:val="24"/>
          <w:szCs w:val="24"/>
        </w:rPr>
        <w:t>Človek je kot</w:t>
      </w:r>
      <w:r>
        <w:rPr>
          <w:rFonts w:ascii="Times New Roman" w:hAnsi="Times New Roman" w:cs="Times New Roman"/>
          <w:sz w:val="24"/>
          <w:szCs w:val="24"/>
        </w:rPr>
        <w:t xml:space="preserve"> ljudsko </w:t>
      </w:r>
      <w:r w:rsidRPr="00FC73CD">
        <w:rPr>
          <w:rFonts w:ascii="Times New Roman" w:hAnsi="Times New Roman" w:cs="Times New Roman"/>
          <w:sz w:val="24"/>
          <w:szCs w:val="24"/>
        </w:rPr>
        <w:t xml:space="preserve">zdravilo že zdavnaj uporabljal med in druge čebelje pridelke: cvetni prah, propolis, matični mleček, vosek in čebelji strup. </w:t>
      </w:r>
      <w:proofErr w:type="spellStart"/>
      <w:r w:rsidRPr="00FC73CD">
        <w:rPr>
          <w:rFonts w:ascii="Times New Roman" w:hAnsi="Times New Roman"/>
          <w:sz w:val="24"/>
        </w:rPr>
        <w:t>Apiterapija</w:t>
      </w:r>
      <w:proofErr w:type="spellEnd"/>
      <w:r w:rsidRPr="00FC73CD">
        <w:rPr>
          <w:rFonts w:ascii="Times New Roman" w:hAnsi="Times New Roman"/>
          <w:sz w:val="24"/>
        </w:rPr>
        <w:t xml:space="preserve"> je veda o tem, kako si s pomočjo čebeljih pridelkov krepimo in ohranjamo zdravje. Čebelji pridelki so živila, prehranska dopolnila in naravna zdravila.. </w:t>
      </w:r>
    </w:p>
    <w:p w:rsidR="00706B22" w:rsidRPr="008C62BA" w:rsidRDefault="008C62BA" w:rsidP="00706B22">
      <w:pPr>
        <w:jc w:val="both"/>
        <w:rPr>
          <w:rFonts w:ascii="Times New Roman" w:hAnsi="Times New Roman" w:cs="Times New Roman"/>
          <w:b/>
          <w:bCs/>
          <w:sz w:val="24"/>
          <w:szCs w:val="24"/>
        </w:rPr>
      </w:pPr>
      <w:r w:rsidRPr="008C62BA">
        <w:rPr>
          <w:rFonts w:ascii="Times New Roman" w:hAnsi="Times New Roman" w:cs="Times New Roman"/>
          <w:b/>
          <w:bCs/>
          <w:sz w:val="24"/>
          <w:szCs w:val="24"/>
        </w:rPr>
        <w:t>Med pomaga pri različnih bolezni</w:t>
      </w:r>
    </w:p>
    <w:p w:rsidR="00706B22" w:rsidRDefault="00706B22" w:rsidP="00706B22">
      <w:pPr>
        <w:jc w:val="both"/>
        <w:rPr>
          <w:rFonts w:ascii="Times New Roman" w:hAnsi="Times New Roman" w:cs="Times New Roman"/>
          <w:sz w:val="24"/>
          <w:szCs w:val="24"/>
        </w:rPr>
      </w:pPr>
      <w:r w:rsidRPr="00FC73CD">
        <w:rPr>
          <w:rFonts w:ascii="Times New Roman" w:hAnsi="Times New Roman" w:cs="Times New Roman"/>
          <w:sz w:val="24"/>
          <w:szCs w:val="24"/>
        </w:rPr>
        <w:t xml:space="preserve">Med je gosto tekoče ali kristalizirano živilo, ki so ga proizvedle čebele. Čebele ga proizvedejo iz cvetličnega nektarja ali drugih izločkov živih rastlinskih delov ali pa iz različnih vrst mane, to je izločkov žuželk, ki so na živih delih rastlin. </w:t>
      </w:r>
    </w:p>
    <w:p w:rsidR="00706B22" w:rsidRPr="00706B22" w:rsidRDefault="00706B22" w:rsidP="00706B22">
      <w:pPr>
        <w:jc w:val="both"/>
        <w:rPr>
          <w:rFonts w:ascii="Times New Roman" w:hAnsi="Times New Roman" w:cs="Times New Roman"/>
          <w:bCs/>
          <w:sz w:val="24"/>
          <w:szCs w:val="24"/>
        </w:rPr>
      </w:pPr>
      <w:r w:rsidRPr="00706B22">
        <w:rPr>
          <w:rFonts w:ascii="Times New Roman" w:hAnsi="Times New Roman" w:cs="Times New Roman"/>
          <w:color w:val="000000"/>
          <w:sz w:val="24"/>
          <w:szCs w:val="24"/>
        </w:rPr>
        <w:t xml:space="preserve">Raziskave so pokazale, da so ljudje, ki so uživali med redno vsak dan po 15 gramov (1 žlico), povprečno živeli leto dni več kot tisti, ki medu niso jedli. Izsledki raziskave pri 8000 moških, povprečne starosti 65 let, so pokazali, da redni uživalci medu živijo v povprečju kar leto dni dlje, ker med vsebuje antioksidante, ki preprečujejo tvorbo krvnih strdkov in posledično je bilo manj srčnih in možganskih kapi. Zaščitne lastnosti medu, ki vsebuje veliko količino </w:t>
      </w:r>
      <w:proofErr w:type="spellStart"/>
      <w:r w:rsidRPr="00706B22">
        <w:rPr>
          <w:rFonts w:ascii="Times New Roman" w:hAnsi="Times New Roman" w:cs="Times New Roman"/>
          <w:color w:val="000000"/>
          <w:sz w:val="24"/>
          <w:szCs w:val="24"/>
        </w:rPr>
        <w:t>flavonoidov</w:t>
      </w:r>
      <w:proofErr w:type="spellEnd"/>
      <w:r w:rsidRPr="00706B22">
        <w:rPr>
          <w:rFonts w:ascii="Times New Roman" w:hAnsi="Times New Roman" w:cs="Times New Roman"/>
          <w:color w:val="000000"/>
          <w:sz w:val="24"/>
          <w:szCs w:val="24"/>
        </w:rPr>
        <w:t xml:space="preserve">, so poznane že dalj časa. </w:t>
      </w:r>
      <w:r w:rsidRPr="00706B22">
        <w:rPr>
          <w:rFonts w:ascii="Times New Roman" w:hAnsi="Times New Roman" w:cs="Times New Roman"/>
          <w:sz w:val="24"/>
          <w:szCs w:val="24"/>
        </w:rPr>
        <w:t xml:space="preserve">Fenolne spojine preprečujejo oksidacijo škodljivega holesterola LDL, ki je glavni vzrok za poapnenje žil. </w:t>
      </w:r>
      <w:r w:rsidRPr="00706B22">
        <w:rPr>
          <w:rFonts w:ascii="Times New Roman" w:hAnsi="Times New Roman" w:cs="Times New Roman"/>
          <w:color w:val="000000"/>
          <w:sz w:val="24"/>
          <w:szCs w:val="24"/>
        </w:rPr>
        <w:t>Dokazano je, da naravne fenolne spojine zavirajo rast velikega števila bakterij. Priporoča se uživanje medu v primer</w:t>
      </w:r>
      <w:r w:rsidR="008C62BA">
        <w:rPr>
          <w:rFonts w:ascii="Times New Roman" w:hAnsi="Times New Roman" w:cs="Times New Roman"/>
          <w:color w:val="000000"/>
          <w:sz w:val="24"/>
          <w:szCs w:val="24"/>
        </w:rPr>
        <w:t>u</w:t>
      </w:r>
      <w:r w:rsidRPr="00706B22">
        <w:rPr>
          <w:rFonts w:ascii="Times New Roman" w:hAnsi="Times New Roman" w:cs="Times New Roman"/>
          <w:color w:val="000000"/>
          <w:sz w:val="24"/>
          <w:szCs w:val="24"/>
        </w:rPr>
        <w:t xml:space="preserve"> akutnih virusnih obolenj: prehlad, gripa, angina, </w:t>
      </w:r>
      <w:r w:rsidRPr="00706B22">
        <w:rPr>
          <w:rFonts w:ascii="Times New Roman" w:hAnsi="Times New Roman" w:cs="Times New Roman"/>
          <w:bCs/>
          <w:sz w:val="24"/>
          <w:szCs w:val="24"/>
        </w:rPr>
        <w:t>ljudem, ki imajo motnje v prebavni cevi, npr. gastritis, zaprtost, drisko</w:t>
      </w:r>
      <w:r>
        <w:rPr>
          <w:rFonts w:ascii="Times New Roman" w:hAnsi="Times New Roman" w:cs="Times New Roman"/>
          <w:bCs/>
          <w:sz w:val="24"/>
          <w:szCs w:val="24"/>
        </w:rPr>
        <w:t xml:space="preserve">, </w:t>
      </w:r>
      <w:r w:rsidRPr="00706B22">
        <w:rPr>
          <w:rFonts w:ascii="Times New Roman" w:hAnsi="Times New Roman" w:cs="Times New Roman"/>
          <w:bCs/>
          <w:sz w:val="24"/>
          <w:szCs w:val="24"/>
        </w:rPr>
        <w:t>starejšim kot preventivno sredstvo proti krvnim strdkom, ki povzročajo npr. možgansko, srčno kap</w:t>
      </w:r>
      <w:r>
        <w:rPr>
          <w:rFonts w:ascii="Times New Roman" w:hAnsi="Times New Roman" w:cs="Times New Roman"/>
          <w:bCs/>
          <w:sz w:val="24"/>
          <w:szCs w:val="24"/>
        </w:rPr>
        <w:t xml:space="preserve">, </w:t>
      </w:r>
      <w:r w:rsidRPr="00706B22">
        <w:rPr>
          <w:rFonts w:ascii="Times New Roman" w:hAnsi="Times New Roman" w:cs="Times New Roman"/>
          <w:bCs/>
          <w:sz w:val="24"/>
          <w:szCs w:val="24"/>
        </w:rPr>
        <w:t>ljudem po večjih operativnih posegih in izčrpanim</w:t>
      </w:r>
      <w:r>
        <w:rPr>
          <w:rFonts w:ascii="Times New Roman" w:hAnsi="Times New Roman" w:cs="Times New Roman"/>
          <w:bCs/>
          <w:sz w:val="24"/>
          <w:szCs w:val="24"/>
        </w:rPr>
        <w:t xml:space="preserve">.  </w:t>
      </w:r>
    </w:p>
    <w:p w:rsidR="008C62BA" w:rsidRPr="008C62BA" w:rsidRDefault="008C62BA" w:rsidP="00706B22">
      <w:pPr>
        <w:jc w:val="both"/>
        <w:rPr>
          <w:rFonts w:asciiTheme="majorBidi" w:hAnsiTheme="majorBidi" w:cstheme="majorBidi"/>
          <w:b/>
          <w:bCs/>
          <w:color w:val="000000"/>
          <w:sz w:val="24"/>
          <w:szCs w:val="24"/>
        </w:rPr>
      </w:pPr>
      <w:r w:rsidRPr="008C62BA">
        <w:rPr>
          <w:rFonts w:asciiTheme="majorBidi" w:hAnsiTheme="majorBidi" w:cstheme="majorBidi"/>
          <w:b/>
          <w:bCs/>
          <w:color w:val="000000"/>
          <w:sz w:val="24"/>
          <w:szCs w:val="24"/>
        </w:rPr>
        <w:t>Cvetni prah</w:t>
      </w:r>
    </w:p>
    <w:p w:rsidR="00706B22" w:rsidRPr="008C62BA" w:rsidRDefault="00706B22" w:rsidP="00706B22">
      <w:pPr>
        <w:jc w:val="both"/>
        <w:rPr>
          <w:rFonts w:asciiTheme="majorBidi" w:hAnsiTheme="majorBidi" w:cstheme="majorBidi"/>
          <w:sz w:val="24"/>
          <w:szCs w:val="24"/>
        </w:rPr>
      </w:pPr>
      <w:r w:rsidRPr="008C62BA">
        <w:rPr>
          <w:rFonts w:asciiTheme="majorBidi" w:hAnsiTheme="majorBidi" w:cstheme="majorBidi"/>
          <w:color w:val="000000"/>
          <w:sz w:val="24"/>
          <w:szCs w:val="24"/>
        </w:rPr>
        <w:t xml:space="preserve">Čebele na </w:t>
      </w:r>
      <w:r w:rsidRPr="008C62BA">
        <w:rPr>
          <w:rFonts w:asciiTheme="majorBidi" w:hAnsiTheme="majorBidi" w:cstheme="majorBidi"/>
          <w:sz w:val="24"/>
          <w:szCs w:val="24"/>
        </w:rPr>
        <w:t>rastlinah nabirajo tudi cvetni prah ter ga pri tem obogatijo z različnimi fermenti, hormoni in antibiotičnimi snovmi.</w:t>
      </w:r>
      <w:r w:rsidRPr="00706B22">
        <w:rPr>
          <w:rFonts w:asciiTheme="majorBidi" w:hAnsiTheme="majorBidi" w:cstheme="majorBidi"/>
          <w:sz w:val="24"/>
          <w:szCs w:val="24"/>
        </w:rPr>
        <w:t xml:space="preserve"> Cvetni prah spodbuja nastajanje rdečih in belih krvničk in krvnega barvila hemoglobina, pomaga imunskemu sistemu, deluje </w:t>
      </w:r>
      <w:proofErr w:type="spellStart"/>
      <w:r w:rsidRPr="00706B22">
        <w:rPr>
          <w:rFonts w:asciiTheme="majorBidi" w:hAnsiTheme="majorBidi" w:cstheme="majorBidi"/>
          <w:sz w:val="24"/>
          <w:szCs w:val="24"/>
        </w:rPr>
        <w:t>antioksidativno</w:t>
      </w:r>
      <w:proofErr w:type="spellEnd"/>
      <w:r w:rsidRPr="00706B22">
        <w:rPr>
          <w:rFonts w:asciiTheme="majorBidi" w:hAnsiTheme="majorBidi" w:cstheme="majorBidi"/>
          <w:sz w:val="24"/>
          <w:szCs w:val="24"/>
        </w:rPr>
        <w:t>, preprečuje delovanje prostih radikalov in tako preprečuje nastanek in razvoj bolezni. </w:t>
      </w:r>
      <w:r w:rsidRPr="008C62BA">
        <w:rPr>
          <w:rFonts w:asciiTheme="majorBidi" w:hAnsiTheme="majorBidi" w:cstheme="majorBidi"/>
          <w:sz w:val="24"/>
          <w:szCs w:val="24"/>
        </w:rPr>
        <w:t xml:space="preserve">Če ga pomešamo s tekočino, omogočimo boljšo absorpcijo hranilnih snovi. Najbolj priljubljen je vmešan z medom v jogurt s svežim sadjem, kar zagotavlja izvrstno iztočnico za zdrav začetek dneva. Ureja delovanje črevesja, trdovratne driske se hitro ustavijo, pomaga pri slabokrvnosti, vzbuja tek, izboljšuje razpoloženje, živčnost in razdražljivost popustita, izboljšuje prekrvitev možganov, pospešuje rast in izboljšuje vid, učinkuje proti izpadanju las, pomaga pri obolenjih prostate. </w:t>
      </w:r>
    </w:p>
    <w:p w:rsidR="008C62BA" w:rsidRDefault="008C62BA" w:rsidP="008C62BA">
      <w:pPr>
        <w:jc w:val="both"/>
        <w:rPr>
          <w:rFonts w:ascii="Times New Roman" w:hAnsi="Times New Roman" w:cs="Times New Roman"/>
          <w:b/>
          <w:sz w:val="24"/>
          <w:szCs w:val="24"/>
        </w:rPr>
      </w:pPr>
      <w:r>
        <w:rPr>
          <w:rFonts w:ascii="Times New Roman" w:hAnsi="Times New Roman" w:cs="Times New Roman"/>
          <w:b/>
          <w:sz w:val="24"/>
          <w:szCs w:val="24"/>
        </w:rPr>
        <w:t>M</w:t>
      </w:r>
      <w:r w:rsidRPr="008C62BA">
        <w:rPr>
          <w:rFonts w:ascii="Times New Roman" w:hAnsi="Times New Roman" w:cs="Times New Roman"/>
          <w:b/>
          <w:sz w:val="24"/>
          <w:szCs w:val="24"/>
        </w:rPr>
        <w:t xml:space="preserve">atični mleček </w:t>
      </w:r>
    </w:p>
    <w:p w:rsidR="00706B22" w:rsidRDefault="00706B22" w:rsidP="008C62BA">
      <w:pPr>
        <w:jc w:val="both"/>
        <w:rPr>
          <w:rFonts w:asciiTheme="majorBidi" w:hAnsiTheme="majorBidi" w:cstheme="majorBidi"/>
          <w:sz w:val="24"/>
          <w:szCs w:val="24"/>
        </w:rPr>
      </w:pPr>
      <w:r w:rsidRPr="00FC73CD">
        <w:rPr>
          <w:rFonts w:ascii="Times New Roman" w:hAnsi="Times New Roman" w:cs="Times New Roman"/>
          <w:sz w:val="24"/>
          <w:szCs w:val="24"/>
        </w:rPr>
        <w:t xml:space="preserve">Matični mleček vsebuje približno dve tretjini vode (57–70 %) in tretjino suhe snovi. Suha snov (31–39 %) vsebuje aminokisline, ogljikove hidrate, </w:t>
      </w:r>
      <w:proofErr w:type="spellStart"/>
      <w:r w:rsidRPr="00FC73CD">
        <w:rPr>
          <w:rFonts w:ascii="Times New Roman" w:hAnsi="Times New Roman" w:cs="Times New Roman"/>
          <w:sz w:val="24"/>
          <w:szCs w:val="24"/>
        </w:rPr>
        <w:t>oligopeptide</w:t>
      </w:r>
      <w:proofErr w:type="spellEnd"/>
      <w:r w:rsidRPr="00FC73CD">
        <w:rPr>
          <w:rFonts w:ascii="Times New Roman" w:hAnsi="Times New Roman" w:cs="Times New Roman"/>
          <w:sz w:val="24"/>
          <w:szCs w:val="24"/>
        </w:rPr>
        <w:t xml:space="preserve">, encime, </w:t>
      </w:r>
      <w:proofErr w:type="spellStart"/>
      <w:r w:rsidRPr="00FC73CD">
        <w:rPr>
          <w:rFonts w:ascii="Times New Roman" w:hAnsi="Times New Roman" w:cs="Times New Roman"/>
          <w:sz w:val="24"/>
          <w:szCs w:val="24"/>
        </w:rPr>
        <w:t>fitosterole</w:t>
      </w:r>
      <w:proofErr w:type="spellEnd"/>
      <w:r w:rsidRPr="00FC73CD">
        <w:rPr>
          <w:rFonts w:ascii="Times New Roman" w:hAnsi="Times New Roman" w:cs="Times New Roman"/>
          <w:sz w:val="24"/>
          <w:szCs w:val="24"/>
        </w:rPr>
        <w:t>, beljakovine, maščobe, želatine, minerale in vitamine, antioksidante, protibakterijske snovi, hormone in naravne konzervanse.</w:t>
      </w:r>
      <w:r>
        <w:rPr>
          <w:rFonts w:ascii="Times New Roman" w:hAnsi="Times New Roman" w:cs="Times New Roman"/>
          <w:sz w:val="24"/>
          <w:szCs w:val="24"/>
        </w:rPr>
        <w:t xml:space="preserve"> </w:t>
      </w:r>
      <w:r w:rsidR="008C62BA">
        <w:rPr>
          <w:rFonts w:ascii="Times New Roman" w:hAnsi="Times New Roman" w:cs="Times New Roman"/>
          <w:sz w:val="24"/>
          <w:szCs w:val="24"/>
        </w:rPr>
        <w:t>P</w:t>
      </w:r>
      <w:r>
        <w:rPr>
          <w:rFonts w:ascii="Times New Roman" w:hAnsi="Times New Roman" w:cs="Times New Roman"/>
          <w:sz w:val="24"/>
          <w:szCs w:val="24"/>
        </w:rPr>
        <w:t>oveč</w:t>
      </w:r>
      <w:r w:rsidR="008C62BA">
        <w:rPr>
          <w:rFonts w:ascii="Times New Roman" w:hAnsi="Times New Roman" w:cs="Times New Roman"/>
          <w:sz w:val="24"/>
          <w:szCs w:val="24"/>
        </w:rPr>
        <w:t>uje</w:t>
      </w:r>
      <w:r>
        <w:rPr>
          <w:rFonts w:ascii="Times New Roman" w:hAnsi="Times New Roman" w:cs="Times New Roman"/>
          <w:sz w:val="24"/>
          <w:szCs w:val="24"/>
        </w:rPr>
        <w:t xml:space="preserve"> tek, odpornost organizma proti boleznim, spodbuja razvoj in rast las, </w:t>
      </w:r>
      <w:r w:rsidRPr="00FC73CD">
        <w:rPr>
          <w:rFonts w:ascii="Times New Roman" w:hAnsi="Times New Roman" w:cs="Times New Roman"/>
          <w:sz w:val="24"/>
          <w:szCs w:val="24"/>
        </w:rPr>
        <w:t>učinkovito blaži težave, ki so povezane s srcem, jetri ali želodcem</w:t>
      </w:r>
      <w:r>
        <w:rPr>
          <w:rFonts w:ascii="Times New Roman" w:hAnsi="Times New Roman" w:cs="Times New Roman"/>
          <w:sz w:val="24"/>
          <w:szCs w:val="24"/>
        </w:rPr>
        <w:t xml:space="preserve">, </w:t>
      </w:r>
      <w:r w:rsidRPr="00706B22">
        <w:rPr>
          <w:rFonts w:asciiTheme="majorBidi" w:hAnsiTheme="majorBidi" w:cstheme="majorBidi"/>
          <w:sz w:val="24"/>
          <w:szCs w:val="24"/>
        </w:rPr>
        <w:t xml:space="preserve">znižuje količino skupnega in še posebej škodljivega holesterola. </w:t>
      </w:r>
      <w:r w:rsidR="00FB75EA">
        <w:rPr>
          <w:rFonts w:asciiTheme="majorBidi" w:hAnsiTheme="majorBidi" w:cstheme="majorBidi"/>
          <w:sz w:val="24"/>
          <w:szCs w:val="24"/>
        </w:rPr>
        <w:t xml:space="preserve">Odmerek matičnega mlečka </w:t>
      </w:r>
      <w:r w:rsidR="00FB75EA">
        <w:rPr>
          <w:rFonts w:asciiTheme="majorBidi" w:hAnsiTheme="majorBidi" w:cstheme="majorBidi"/>
          <w:sz w:val="24"/>
          <w:szCs w:val="24"/>
        </w:rPr>
        <w:lastRenderedPageBreak/>
        <w:t xml:space="preserve">je odvisen od starosti in vrste težave. Za odraslega človeka je navadno 250-300 mg dnevno v dveh obrokih zjutraj in zvečer pred jedjo. </w:t>
      </w:r>
    </w:p>
    <w:p w:rsidR="008C62BA" w:rsidRPr="008C62BA" w:rsidRDefault="008C62BA" w:rsidP="00706B22">
      <w:pPr>
        <w:jc w:val="both"/>
        <w:rPr>
          <w:rFonts w:ascii="Times New Roman" w:hAnsi="Times New Roman" w:cs="Times New Roman"/>
          <w:b/>
          <w:bCs/>
          <w:sz w:val="24"/>
          <w:szCs w:val="24"/>
        </w:rPr>
      </w:pPr>
      <w:r w:rsidRPr="008C62BA">
        <w:rPr>
          <w:rFonts w:ascii="Times New Roman" w:hAnsi="Times New Roman" w:cs="Times New Roman"/>
          <w:b/>
          <w:bCs/>
          <w:sz w:val="24"/>
          <w:szCs w:val="24"/>
        </w:rPr>
        <w:t>Propolis</w:t>
      </w:r>
    </w:p>
    <w:p w:rsidR="00706B22" w:rsidRDefault="00706B22" w:rsidP="008C62BA">
      <w:pPr>
        <w:jc w:val="both"/>
        <w:rPr>
          <w:rFonts w:ascii="Times New Roman" w:hAnsi="Times New Roman" w:cs="Times New Roman"/>
          <w:sz w:val="24"/>
          <w:szCs w:val="24"/>
        </w:rPr>
      </w:pPr>
      <w:r w:rsidRPr="00FC73CD">
        <w:rPr>
          <w:rFonts w:ascii="Times New Roman" w:hAnsi="Times New Roman" w:cs="Times New Roman"/>
          <w:sz w:val="24"/>
          <w:szCs w:val="24"/>
        </w:rPr>
        <w:t>Čebele nabirajo surovino za propolis na smolnatih delih nekaterih rastlin, npr. na topolu, kostanju, breskvi, smreki in drugih.</w:t>
      </w:r>
      <w:r w:rsidR="008C62BA">
        <w:rPr>
          <w:rFonts w:ascii="Times New Roman" w:hAnsi="Times New Roman" w:cs="Times New Roman"/>
          <w:sz w:val="24"/>
          <w:szCs w:val="24"/>
        </w:rPr>
        <w:t xml:space="preserve"> V</w:t>
      </w:r>
      <w:r w:rsidRPr="00FC73CD">
        <w:rPr>
          <w:rFonts w:ascii="Times New Roman" w:hAnsi="Times New Roman" w:cs="Times New Roman"/>
          <w:sz w:val="24"/>
          <w:szCs w:val="24"/>
        </w:rPr>
        <w:t xml:space="preserve">sebuje: </w:t>
      </w:r>
      <w:proofErr w:type="spellStart"/>
      <w:r w:rsidRPr="00FC73CD">
        <w:rPr>
          <w:rFonts w:ascii="Times New Roman" w:hAnsi="Times New Roman" w:cs="Times New Roman"/>
          <w:sz w:val="24"/>
          <w:szCs w:val="24"/>
        </w:rPr>
        <w:t>flavonoide</w:t>
      </w:r>
      <w:proofErr w:type="spellEnd"/>
      <w:r w:rsidRPr="00FC73CD">
        <w:rPr>
          <w:rFonts w:ascii="Times New Roman" w:hAnsi="Times New Roman" w:cs="Times New Roman"/>
          <w:sz w:val="24"/>
          <w:szCs w:val="24"/>
        </w:rPr>
        <w:t xml:space="preserve">, </w:t>
      </w:r>
      <w:proofErr w:type="spellStart"/>
      <w:r w:rsidRPr="00FC73CD">
        <w:rPr>
          <w:rFonts w:ascii="Times New Roman" w:hAnsi="Times New Roman" w:cs="Times New Roman"/>
          <w:sz w:val="24"/>
          <w:szCs w:val="24"/>
        </w:rPr>
        <w:t>hidroksiflavone</w:t>
      </w:r>
      <w:proofErr w:type="spellEnd"/>
      <w:r w:rsidRPr="00FC73CD">
        <w:rPr>
          <w:rFonts w:ascii="Times New Roman" w:hAnsi="Times New Roman" w:cs="Times New Roman"/>
          <w:sz w:val="24"/>
          <w:szCs w:val="24"/>
        </w:rPr>
        <w:t xml:space="preserve">, </w:t>
      </w:r>
      <w:proofErr w:type="spellStart"/>
      <w:r w:rsidRPr="00FC73CD">
        <w:rPr>
          <w:rFonts w:ascii="Times New Roman" w:hAnsi="Times New Roman" w:cs="Times New Roman"/>
          <w:sz w:val="24"/>
          <w:szCs w:val="24"/>
        </w:rPr>
        <w:t>hidroksiflavanole</w:t>
      </w:r>
      <w:proofErr w:type="spellEnd"/>
      <w:r w:rsidRPr="00FC73CD">
        <w:rPr>
          <w:rFonts w:ascii="Times New Roman" w:hAnsi="Times New Roman" w:cs="Times New Roman"/>
          <w:sz w:val="24"/>
          <w:szCs w:val="24"/>
        </w:rPr>
        <w:t xml:space="preserve">, </w:t>
      </w:r>
      <w:proofErr w:type="spellStart"/>
      <w:r w:rsidRPr="00FC73CD">
        <w:rPr>
          <w:rFonts w:ascii="Times New Roman" w:hAnsi="Times New Roman" w:cs="Times New Roman"/>
          <w:sz w:val="24"/>
          <w:szCs w:val="24"/>
        </w:rPr>
        <w:t>halkone</w:t>
      </w:r>
      <w:proofErr w:type="spellEnd"/>
      <w:r w:rsidRPr="00FC73CD">
        <w:rPr>
          <w:rFonts w:ascii="Times New Roman" w:hAnsi="Times New Roman" w:cs="Times New Roman"/>
          <w:sz w:val="24"/>
          <w:szCs w:val="24"/>
        </w:rPr>
        <w:t>, benzojsko kislino, derivate benzaldehida, cimetov alkohol, cimetovo kislino in derivate, terpene, alifatske ogljikovodike, nekatere elemente, sterole, sladkorje, aminokisline, smole in balzame, voske, eterična olja, cvetni prah in vitamine (B</w:t>
      </w:r>
      <w:r w:rsidRPr="00FC73CD">
        <w:rPr>
          <w:rFonts w:ascii="Times New Roman" w:hAnsi="Times New Roman" w:cs="Times New Roman"/>
          <w:sz w:val="24"/>
          <w:szCs w:val="24"/>
          <w:vertAlign w:val="subscript"/>
        </w:rPr>
        <w:t>1</w:t>
      </w:r>
      <w:r w:rsidRPr="00FC73CD">
        <w:rPr>
          <w:rFonts w:ascii="Times New Roman" w:hAnsi="Times New Roman" w:cs="Times New Roman"/>
          <w:sz w:val="24"/>
          <w:szCs w:val="24"/>
        </w:rPr>
        <w:t>, B</w:t>
      </w:r>
      <w:r w:rsidRPr="00FC73CD">
        <w:rPr>
          <w:rFonts w:ascii="Times New Roman" w:hAnsi="Times New Roman" w:cs="Times New Roman"/>
          <w:sz w:val="24"/>
          <w:szCs w:val="24"/>
          <w:vertAlign w:val="subscript"/>
        </w:rPr>
        <w:t>2</w:t>
      </w:r>
      <w:r w:rsidRPr="00FC73CD">
        <w:rPr>
          <w:rFonts w:ascii="Times New Roman" w:hAnsi="Times New Roman" w:cs="Times New Roman"/>
          <w:sz w:val="24"/>
          <w:szCs w:val="24"/>
        </w:rPr>
        <w:t>, E, C).</w:t>
      </w:r>
    </w:p>
    <w:p w:rsidR="00FB75EA" w:rsidRPr="00FC73CD" w:rsidRDefault="00FB75EA" w:rsidP="00FB75EA">
      <w:pPr>
        <w:jc w:val="both"/>
        <w:rPr>
          <w:rFonts w:ascii="Times New Roman" w:hAnsi="Times New Roman" w:cs="Times New Roman"/>
          <w:sz w:val="24"/>
          <w:szCs w:val="24"/>
        </w:rPr>
      </w:pPr>
      <w:r w:rsidRPr="00FC73CD">
        <w:rPr>
          <w:rFonts w:ascii="Times New Roman" w:hAnsi="Times New Roman" w:cs="Times New Roman"/>
          <w:sz w:val="24"/>
          <w:szCs w:val="24"/>
        </w:rPr>
        <w:t xml:space="preserve">Dosedanja številna medicinska poročila o propolisu dokazujejo, da je to uporabna snov, ki deluje proti številnim bakterijam, virusom in glivicam. Blaži vnetje, uničuje strupe, deluje lokalno anestetično in deluje proti razvoju rakastih bolezni. S številnimi raziskavami v svetu so dokazali, da ima farmakološke učinke. Zaradi vsebnosti propolisa ga </w:t>
      </w:r>
      <w:r>
        <w:rPr>
          <w:rFonts w:ascii="Times New Roman" w:hAnsi="Times New Roman" w:cs="Times New Roman"/>
          <w:sz w:val="24"/>
          <w:szCs w:val="24"/>
        </w:rPr>
        <w:t>dandanes</w:t>
      </w:r>
      <w:r w:rsidRPr="00FC73CD">
        <w:rPr>
          <w:rFonts w:ascii="Times New Roman" w:hAnsi="Times New Roman" w:cs="Times New Roman"/>
          <w:sz w:val="24"/>
          <w:szCs w:val="24"/>
        </w:rPr>
        <w:t xml:space="preserve"> med drugim uporabljajo tudi za zdravljenje ran. </w:t>
      </w:r>
      <w:r>
        <w:rPr>
          <w:rFonts w:ascii="Times New Roman" w:hAnsi="Times New Roman" w:cs="Times New Roman"/>
          <w:sz w:val="24"/>
          <w:szCs w:val="24"/>
        </w:rPr>
        <w:t>U</w:t>
      </w:r>
      <w:r w:rsidRPr="00FC73CD">
        <w:rPr>
          <w:rFonts w:ascii="Times New Roman" w:hAnsi="Times New Roman" w:cs="Times New Roman"/>
          <w:sz w:val="24"/>
          <w:szCs w:val="24"/>
        </w:rPr>
        <w:t>porabljamo</w:t>
      </w:r>
      <w:r>
        <w:rPr>
          <w:rFonts w:ascii="Times New Roman" w:hAnsi="Times New Roman" w:cs="Times New Roman"/>
          <w:sz w:val="24"/>
          <w:szCs w:val="24"/>
        </w:rPr>
        <w:t xml:space="preserve"> ga</w:t>
      </w:r>
      <w:r w:rsidRPr="00FC73CD">
        <w:rPr>
          <w:rFonts w:ascii="Times New Roman" w:hAnsi="Times New Roman" w:cs="Times New Roman"/>
          <w:sz w:val="24"/>
          <w:szCs w:val="24"/>
        </w:rPr>
        <w:t xml:space="preserve"> v obliki raznih mazil, alkoholnih in alkoholno</w:t>
      </w:r>
      <w:r>
        <w:rPr>
          <w:rFonts w:ascii="Times New Roman" w:hAnsi="Times New Roman" w:cs="Times New Roman"/>
          <w:sz w:val="24"/>
          <w:szCs w:val="24"/>
        </w:rPr>
        <w:t>-</w:t>
      </w:r>
      <w:proofErr w:type="spellStart"/>
      <w:r w:rsidRPr="00FC73CD">
        <w:rPr>
          <w:rFonts w:ascii="Times New Roman" w:hAnsi="Times New Roman" w:cs="Times New Roman"/>
          <w:sz w:val="24"/>
          <w:szCs w:val="24"/>
        </w:rPr>
        <w:t>etrnih</w:t>
      </w:r>
      <w:proofErr w:type="spellEnd"/>
      <w:r w:rsidRPr="00FC73CD">
        <w:rPr>
          <w:rFonts w:ascii="Times New Roman" w:hAnsi="Times New Roman" w:cs="Times New Roman"/>
          <w:sz w:val="24"/>
          <w:szCs w:val="24"/>
        </w:rPr>
        <w:t xml:space="preserve"> tinktur, emulzij pa tudi svečk (supozitorijev) in drugih oblik zdravil. Za zdravljenje sluznice požiralnika, želodca in črevesja uporabljajo emulzijo 5–10 kapljic tinkture v pol decilitra vode. Tinkture in vodno</w:t>
      </w:r>
      <w:r>
        <w:rPr>
          <w:rFonts w:ascii="Times New Roman" w:hAnsi="Times New Roman" w:cs="Times New Roman"/>
          <w:sz w:val="24"/>
          <w:szCs w:val="24"/>
        </w:rPr>
        <w:t>-</w:t>
      </w:r>
      <w:r w:rsidRPr="00FC73CD">
        <w:rPr>
          <w:rFonts w:ascii="Times New Roman" w:hAnsi="Times New Roman" w:cs="Times New Roman"/>
          <w:sz w:val="24"/>
          <w:szCs w:val="24"/>
        </w:rPr>
        <w:t>alkoholne emulzije te snovi uporabljajo za razne premaze obolele kože pa tudi sluznice v ustni votlini in na dlesnih.</w:t>
      </w:r>
    </w:p>
    <w:p w:rsidR="00706B22" w:rsidRDefault="008C62BA" w:rsidP="008C62BA">
      <w:pPr>
        <w:autoSpaceDE w:val="0"/>
        <w:autoSpaceDN w:val="0"/>
        <w:jc w:val="both"/>
        <w:rPr>
          <w:rFonts w:asciiTheme="majorBidi" w:hAnsiTheme="majorBidi" w:cstheme="majorBidi"/>
          <w:sz w:val="24"/>
          <w:szCs w:val="24"/>
        </w:rPr>
      </w:pPr>
      <w:r w:rsidRPr="008C62BA">
        <w:rPr>
          <w:rFonts w:asciiTheme="majorBidi" w:hAnsiTheme="majorBidi" w:cstheme="majorBidi"/>
          <w:sz w:val="24"/>
          <w:szCs w:val="24"/>
        </w:rPr>
        <w:t xml:space="preserve">Med in čebelje pridelke ljudje uporabljamo že od nekdaj. Za stare civilizacije je imel med magično moč in je bil cenjen kot zdravilo. Tudi v zdajšnjem hitrem tempu življenja si lahko pomagamo z dejstvi, ki so jih poznali že naši predniki, in si s čebeljimi pridelki polepšamo življenje. </w:t>
      </w:r>
      <w:r w:rsidR="00FB75EA" w:rsidRPr="008C62BA">
        <w:rPr>
          <w:rFonts w:asciiTheme="majorBidi" w:hAnsiTheme="majorBidi" w:cstheme="majorBidi"/>
          <w:sz w:val="24"/>
          <w:szCs w:val="24"/>
        </w:rPr>
        <w:t xml:space="preserve">Alergije na čebelje proizvode so redke, če ste alergiki, začnite s postopnim uživanjem čebeljih pridelkov in zaužito količino vsak dan povečujte. </w:t>
      </w:r>
    </w:p>
    <w:p w:rsidR="00FC0E16" w:rsidRPr="008C62BA" w:rsidRDefault="00FC0E16" w:rsidP="008C62BA">
      <w:pPr>
        <w:autoSpaceDE w:val="0"/>
        <w:autoSpaceDN w:val="0"/>
        <w:jc w:val="both"/>
        <w:rPr>
          <w:rFonts w:asciiTheme="majorBidi" w:hAnsiTheme="majorBidi" w:cstheme="majorBidi"/>
          <w:sz w:val="24"/>
          <w:szCs w:val="24"/>
        </w:rPr>
      </w:pPr>
      <w:r>
        <w:rPr>
          <w:rFonts w:asciiTheme="majorBidi" w:hAnsiTheme="majorBidi" w:cstheme="majorBidi"/>
          <w:sz w:val="24"/>
          <w:szCs w:val="24"/>
        </w:rPr>
        <w:t>Povzeto po: Kapš P. 2018. Zdravnik svetuje. Čebelarska zveza Slovenije, 34 str.</w:t>
      </w:r>
    </w:p>
    <w:sectPr w:rsidR="00FC0E16" w:rsidRPr="008C6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75373"/>
    <w:multiLevelType w:val="hybridMultilevel"/>
    <w:tmpl w:val="A246D0A2"/>
    <w:lvl w:ilvl="0" w:tplc="0424000F">
      <w:start w:val="1"/>
      <w:numFmt w:val="decimal"/>
      <w:lvlText w:val="%1."/>
      <w:lvlJc w:val="left"/>
      <w:pPr>
        <w:ind w:left="3195" w:hanging="360"/>
      </w:pPr>
      <w:rPr>
        <w:rFonts w:hint="default"/>
      </w:rPr>
    </w:lvl>
    <w:lvl w:ilvl="1" w:tplc="04240019" w:tentative="1">
      <w:start w:val="1"/>
      <w:numFmt w:val="lowerLetter"/>
      <w:lvlText w:val="%2."/>
      <w:lvlJc w:val="left"/>
      <w:pPr>
        <w:ind w:left="3915" w:hanging="360"/>
      </w:pPr>
    </w:lvl>
    <w:lvl w:ilvl="2" w:tplc="0424001B" w:tentative="1">
      <w:start w:val="1"/>
      <w:numFmt w:val="lowerRoman"/>
      <w:lvlText w:val="%3."/>
      <w:lvlJc w:val="right"/>
      <w:pPr>
        <w:ind w:left="4635" w:hanging="180"/>
      </w:pPr>
    </w:lvl>
    <w:lvl w:ilvl="3" w:tplc="0424000F" w:tentative="1">
      <w:start w:val="1"/>
      <w:numFmt w:val="decimal"/>
      <w:lvlText w:val="%4."/>
      <w:lvlJc w:val="left"/>
      <w:pPr>
        <w:ind w:left="5355" w:hanging="360"/>
      </w:pPr>
    </w:lvl>
    <w:lvl w:ilvl="4" w:tplc="04240019" w:tentative="1">
      <w:start w:val="1"/>
      <w:numFmt w:val="lowerLetter"/>
      <w:lvlText w:val="%5."/>
      <w:lvlJc w:val="left"/>
      <w:pPr>
        <w:ind w:left="6075" w:hanging="360"/>
      </w:pPr>
    </w:lvl>
    <w:lvl w:ilvl="5" w:tplc="0424001B" w:tentative="1">
      <w:start w:val="1"/>
      <w:numFmt w:val="lowerRoman"/>
      <w:lvlText w:val="%6."/>
      <w:lvlJc w:val="right"/>
      <w:pPr>
        <w:ind w:left="6795" w:hanging="180"/>
      </w:pPr>
    </w:lvl>
    <w:lvl w:ilvl="6" w:tplc="0424000F" w:tentative="1">
      <w:start w:val="1"/>
      <w:numFmt w:val="decimal"/>
      <w:lvlText w:val="%7."/>
      <w:lvlJc w:val="left"/>
      <w:pPr>
        <w:ind w:left="7515" w:hanging="360"/>
      </w:pPr>
    </w:lvl>
    <w:lvl w:ilvl="7" w:tplc="04240019" w:tentative="1">
      <w:start w:val="1"/>
      <w:numFmt w:val="lowerLetter"/>
      <w:lvlText w:val="%8."/>
      <w:lvlJc w:val="left"/>
      <w:pPr>
        <w:ind w:left="8235" w:hanging="360"/>
      </w:pPr>
    </w:lvl>
    <w:lvl w:ilvl="8" w:tplc="0424001B" w:tentative="1">
      <w:start w:val="1"/>
      <w:numFmt w:val="lowerRoman"/>
      <w:lvlText w:val="%9."/>
      <w:lvlJc w:val="right"/>
      <w:pPr>
        <w:ind w:left="8955" w:hanging="180"/>
      </w:pPr>
    </w:lvl>
  </w:abstractNum>
  <w:abstractNum w:abstractNumId="1">
    <w:nsid w:val="7F7A3D91"/>
    <w:multiLevelType w:val="hybridMultilevel"/>
    <w:tmpl w:val="039EFC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22"/>
    <w:rsid w:val="005B72C2"/>
    <w:rsid w:val="00706B22"/>
    <w:rsid w:val="00874D45"/>
    <w:rsid w:val="008C62BA"/>
    <w:rsid w:val="00B50FD7"/>
    <w:rsid w:val="00CA6A87"/>
    <w:rsid w:val="00D12161"/>
    <w:rsid w:val="00F433F6"/>
    <w:rsid w:val="00F904EF"/>
    <w:rsid w:val="00FB75EA"/>
    <w:rsid w:val="00FC0E1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06B22"/>
    <w:pPr>
      <w:spacing w:after="200" w:line="276" w:lineRule="auto"/>
    </w:pPr>
    <w:rPr>
      <w:rFonts w:eastAsia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6B22"/>
    <w:pPr>
      <w:ind w:left="720"/>
      <w:contextualSpacing/>
    </w:pPr>
  </w:style>
  <w:style w:type="paragraph" w:styleId="Telobesedila2">
    <w:name w:val="Body Text 2"/>
    <w:basedOn w:val="Navaden"/>
    <w:link w:val="Telobesedila2Znak"/>
    <w:semiHidden/>
    <w:rsid w:val="00706B22"/>
    <w:pPr>
      <w:spacing w:after="0" w:line="240" w:lineRule="auto"/>
    </w:pPr>
    <w:rPr>
      <w:rFonts w:ascii="Times New Roman" w:eastAsia="Times New Roman" w:hAnsi="Times New Roman" w:cs="Times New Roman"/>
      <w:color w:val="000000"/>
      <w:sz w:val="24"/>
      <w:szCs w:val="28"/>
      <w:lang w:eastAsia="sl-SI"/>
    </w:rPr>
  </w:style>
  <w:style w:type="character" w:customStyle="1" w:styleId="Telobesedila2Znak">
    <w:name w:val="Telo besedila 2 Znak"/>
    <w:basedOn w:val="Privzetapisavaodstavka"/>
    <w:link w:val="Telobesedila2"/>
    <w:semiHidden/>
    <w:rsid w:val="00706B22"/>
    <w:rPr>
      <w:rFonts w:ascii="Times New Roman" w:eastAsia="Times New Roman" w:hAnsi="Times New Roman" w:cs="Times New Roman"/>
      <w:color w:val="000000"/>
      <w:sz w:val="24"/>
      <w:szCs w:val="2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06B22"/>
    <w:pPr>
      <w:spacing w:after="200" w:line="276" w:lineRule="auto"/>
    </w:pPr>
    <w:rPr>
      <w:rFonts w:eastAsia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6B22"/>
    <w:pPr>
      <w:ind w:left="720"/>
      <w:contextualSpacing/>
    </w:pPr>
  </w:style>
  <w:style w:type="paragraph" w:styleId="Telobesedila2">
    <w:name w:val="Body Text 2"/>
    <w:basedOn w:val="Navaden"/>
    <w:link w:val="Telobesedila2Znak"/>
    <w:semiHidden/>
    <w:rsid w:val="00706B22"/>
    <w:pPr>
      <w:spacing w:after="0" w:line="240" w:lineRule="auto"/>
    </w:pPr>
    <w:rPr>
      <w:rFonts w:ascii="Times New Roman" w:eastAsia="Times New Roman" w:hAnsi="Times New Roman" w:cs="Times New Roman"/>
      <w:color w:val="000000"/>
      <w:sz w:val="24"/>
      <w:szCs w:val="28"/>
      <w:lang w:eastAsia="sl-SI"/>
    </w:rPr>
  </w:style>
  <w:style w:type="character" w:customStyle="1" w:styleId="Telobesedila2Znak">
    <w:name w:val="Telo besedila 2 Znak"/>
    <w:basedOn w:val="Privzetapisavaodstavka"/>
    <w:link w:val="Telobesedila2"/>
    <w:semiHidden/>
    <w:rsid w:val="00706B22"/>
    <w:rPr>
      <w:rFonts w:ascii="Times New Roman" w:eastAsia="Times New Roman" w:hAnsi="Times New Roman" w:cs="Times New Roman"/>
      <w:color w:val="000000"/>
      <w:sz w:val="24"/>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4</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Kandolf</dc:creator>
  <cp:lastModifiedBy>Uporabnik sistema Windows</cp:lastModifiedBy>
  <cp:revision>2</cp:revision>
  <dcterms:created xsi:type="dcterms:W3CDTF">2019-01-18T09:41:00Z</dcterms:created>
  <dcterms:modified xsi:type="dcterms:W3CDTF">2019-01-18T09:41:00Z</dcterms:modified>
</cp:coreProperties>
</file>