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F7E4" w14:textId="4FF650E8" w:rsidR="00457639" w:rsidRDefault="00457639">
      <w:pPr>
        <w:rPr>
          <w:rFonts w:ascii="Times New Roman" w:hAnsi="Times New Roman" w:cs="Times New Roman"/>
          <w:b/>
          <w:bCs/>
          <w:sz w:val="28"/>
          <w:szCs w:val="28"/>
        </w:rPr>
      </w:pPr>
      <w:bookmarkStart w:id="0" w:name="_Hlk71182215"/>
      <w:bookmarkStart w:id="1" w:name="_Hlk95894046"/>
      <w:bookmarkEnd w:id="0"/>
      <w:r w:rsidRPr="00893145">
        <w:rPr>
          <w:noProof/>
        </w:rPr>
        <w:drawing>
          <wp:inline distT="0" distB="0" distL="0" distR="0" wp14:anchorId="4834F8E5" wp14:editId="07A9B2B7">
            <wp:extent cx="3533369" cy="90307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65182" cy="911210"/>
                    </a:xfrm>
                    <a:prstGeom prst="rect">
                      <a:avLst/>
                    </a:prstGeom>
                    <a:noFill/>
                    <a:ln>
                      <a:noFill/>
                    </a:ln>
                  </pic:spPr>
                </pic:pic>
              </a:graphicData>
            </a:graphic>
          </wp:inline>
        </w:drawing>
      </w:r>
      <w:r>
        <w:rPr>
          <w:rFonts w:ascii="Times New Roman" w:hAnsi="Times New Roman" w:cs="Times New Roman"/>
          <w:b/>
          <w:bCs/>
          <w:sz w:val="28"/>
          <w:szCs w:val="28"/>
        </w:rPr>
        <w:t xml:space="preserve"> </w:t>
      </w:r>
      <w:r>
        <w:rPr>
          <w:rFonts w:ascii="Times New Roman" w:hAnsi="Times New Roman" w:cs="Times New Roman"/>
          <w:noProof/>
          <w:sz w:val="24"/>
          <w:szCs w:val="24"/>
          <w:lang w:eastAsia="sl-SI"/>
        </w:rPr>
        <w:t xml:space="preserve">             </w:t>
      </w:r>
      <w:r w:rsidRPr="00095B67">
        <w:rPr>
          <w:rFonts w:ascii="Times New Roman" w:hAnsi="Times New Roman" w:cs="Times New Roman"/>
          <w:noProof/>
          <w:sz w:val="24"/>
          <w:szCs w:val="24"/>
          <w:lang w:eastAsia="sl-SI"/>
        </w:rPr>
        <w:drawing>
          <wp:inline distT="0" distB="0" distL="0" distR="0" wp14:anchorId="7FC3DAE5" wp14:editId="116C3E18">
            <wp:extent cx="1661562" cy="1194156"/>
            <wp:effectExtent l="0" t="0" r="0"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0210" cy="1207558"/>
                    </a:xfrm>
                    <a:prstGeom prst="rect">
                      <a:avLst/>
                    </a:prstGeom>
                  </pic:spPr>
                </pic:pic>
              </a:graphicData>
            </a:graphic>
          </wp:inline>
        </w:drawing>
      </w:r>
    </w:p>
    <w:p w14:paraId="251A576B" w14:textId="73D99872" w:rsidR="00457639" w:rsidRPr="008555A9" w:rsidRDefault="00457639" w:rsidP="00457639">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F9557A">
        <w:rPr>
          <w:rFonts w:ascii="Times New Roman" w:hAnsi="Times New Roman" w:cs="Times New Roman"/>
          <w:sz w:val="28"/>
          <w:szCs w:val="28"/>
        </w:rPr>
        <w:t>Lukovica,</w:t>
      </w:r>
      <w:r w:rsidRPr="004432E6">
        <w:rPr>
          <w:rFonts w:ascii="Times New Roman" w:hAnsi="Times New Roman" w:cs="Times New Roman"/>
          <w:sz w:val="28"/>
          <w:szCs w:val="28"/>
        </w:rPr>
        <w:t xml:space="preserve"> </w:t>
      </w:r>
      <w:r w:rsidR="006813FA">
        <w:rPr>
          <w:rFonts w:ascii="Times New Roman" w:hAnsi="Times New Roman" w:cs="Times New Roman"/>
          <w:sz w:val="28"/>
          <w:szCs w:val="28"/>
        </w:rPr>
        <w:t xml:space="preserve">24. 3. </w:t>
      </w:r>
      <w:r w:rsidR="00FD24BA">
        <w:rPr>
          <w:rFonts w:ascii="Times New Roman" w:hAnsi="Times New Roman" w:cs="Times New Roman"/>
          <w:sz w:val="28"/>
          <w:szCs w:val="28"/>
        </w:rPr>
        <w:t>2023</w:t>
      </w:r>
    </w:p>
    <w:p w14:paraId="6C531F9E" w14:textId="735C8834" w:rsidR="004677AF" w:rsidRPr="004677AF" w:rsidRDefault="004677AF" w:rsidP="004677AF">
      <w:pPr>
        <w:jc w:val="both"/>
        <w:rPr>
          <w:rFonts w:ascii="Times New Roman" w:hAnsi="Times New Roman" w:cs="Times New Roman"/>
          <w:sz w:val="24"/>
          <w:szCs w:val="24"/>
        </w:rPr>
      </w:pPr>
    </w:p>
    <w:p w14:paraId="6AEA7D6D" w14:textId="702542F6" w:rsidR="00162B95" w:rsidRPr="006813FA" w:rsidRDefault="005A63FE" w:rsidP="006813FA">
      <w:pPr>
        <w:jc w:val="center"/>
        <w:rPr>
          <w:b/>
          <w:bCs/>
          <w:sz w:val="32"/>
          <w:szCs w:val="32"/>
        </w:rPr>
      </w:pPr>
      <w:r w:rsidRPr="006813FA">
        <w:rPr>
          <w:b/>
          <w:bCs/>
          <w:sz w:val="32"/>
          <w:szCs w:val="32"/>
        </w:rPr>
        <w:t>Posadimo medovite rastline za čebele in ostale opraševalce</w:t>
      </w:r>
    </w:p>
    <w:p w14:paraId="036E47BC" w14:textId="77777777" w:rsidR="004677AF" w:rsidRDefault="004677AF" w:rsidP="001953EC">
      <w:pPr>
        <w:jc w:val="both"/>
        <w:rPr>
          <w:rFonts w:ascii="Times New Roman" w:hAnsi="Times New Roman" w:cs="Times New Roman"/>
          <w:sz w:val="24"/>
          <w:szCs w:val="24"/>
        </w:rPr>
      </w:pPr>
    </w:p>
    <w:p w14:paraId="306200C8" w14:textId="6CC4AE99" w:rsidR="005A63FE" w:rsidRPr="006813FA" w:rsidRDefault="005A63FE" w:rsidP="001953EC">
      <w:pPr>
        <w:jc w:val="both"/>
        <w:rPr>
          <w:sz w:val="28"/>
          <w:szCs w:val="28"/>
        </w:rPr>
      </w:pPr>
      <w:r w:rsidRPr="006813FA">
        <w:rPr>
          <w:sz w:val="28"/>
          <w:szCs w:val="28"/>
        </w:rPr>
        <w:t>Tudi letos bo potekala akcija »Dan sajenja medovitih rastlin«, ko bomo podporniki tako po celotni Sloveniji in svetu stopili ponovno skupaj zadnjo soboto v mesecu marcu (</w:t>
      </w:r>
      <w:r w:rsidRPr="0085440C">
        <w:rPr>
          <w:b/>
          <w:bCs/>
          <w:sz w:val="28"/>
          <w:szCs w:val="28"/>
        </w:rPr>
        <w:t>25. marec</w:t>
      </w:r>
      <w:r w:rsidRPr="006813FA">
        <w:rPr>
          <w:sz w:val="28"/>
          <w:szCs w:val="28"/>
        </w:rPr>
        <w:t>) in sadili medovite rastline. Zato se nam pridružite in skupaj z nami pomagajmo čebelam in opraševalcev, da bodo v prihodnje imeli dovolj virov hrane in se nemoteno razvijali ter opravljali pomembno nalogo v naravi – opraševanje.</w:t>
      </w:r>
    </w:p>
    <w:p w14:paraId="7273AE10" w14:textId="5FD51192" w:rsidR="005A63FE" w:rsidRPr="006813FA" w:rsidRDefault="005A63FE" w:rsidP="001953EC">
      <w:pPr>
        <w:jc w:val="both"/>
        <w:rPr>
          <w:sz w:val="28"/>
          <w:szCs w:val="28"/>
        </w:rPr>
      </w:pPr>
      <w:r w:rsidRPr="006813FA">
        <w:rPr>
          <w:sz w:val="28"/>
          <w:szCs w:val="28"/>
        </w:rPr>
        <w:t xml:space="preserve">Pridružite se tako občine, lokalne skupnosti, društva, podjetja kot tudi posamezniki in posadimo medovite rastline. Katere medovite rastline izbrati in posaditi je odvisno vse od našega razpoložljivega prostora, ki ga želimo nameniti opraševalcem. </w:t>
      </w:r>
      <w:r w:rsidR="00D368AA" w:rsidRPr="006813FA">
        <w:rPr>
          <w:sz w:val="28"/>
          <w:szCs w:val="28"/>
        </w:rPr>
        <w:t>Tako lahko izberemo med cvetličnimi koriti na balkonih, vrtovi</w:t>
      </w:r>
      <w:r w:rsidR="005D1DAE">
        <w:rPr>
          <w:sz w:val="28"/>
          <w:szCs w:val="28"/>
        </w:rPr>
        <w:t>h</w:t>
      </w:r>
      <w:r w:rsidR="00D368AA" w:rsidRPr="006813FA">
        <w:rPr>
          <w:sz w:val="28"/>
          <w:szCs w:val="28"/>
        </w:rPr>
        <w:t>, njive ali pa javne površine. Za cvetlična korita lahko izbiramo med številnimi medovitimi dišavnicami in začimbnicami. Med tem</w:t>
      </w:r>
      <w:r w:rsidR="003D203D" w:rsidRPr="006813FA">
        <w:rPr>
          <w:sz w:val="28"/>
          <w:szCs w:val="28"/>
        </w:rPr>
        <w:t>,</w:t>
      </w:r>
      <w:r w:rsidR="00D368AA" w:rsidRPr="006813FA">
        <w:rPr>
          <w:sz w:val="28"/>
          <w:szCs w:val="28"/>
        </w:rPr>
        <w:t xml:space="preserve"> ko na vrtu, lahko izbiramo med medovitimi drevesi (češnje, jablane</w:t>
      </w:r>
      <w:r w:rsidR="00521A0D">
        <w:rPr>
          <w:sz w:val="28"/>
          <w:szCs w:val="28"/>
        </w:rPr>
        <w:t xml:space="preserve"> </w:t>
      </w:r>
      <w:r w:rsidR="00D368AA" w:rsidRPr="006813FA">
        <w:rPr>
          <w:sz w:val="28"/>
          <w:szCs w:val="28"/>
        </w:rPr>
        <w:t>…)</w:t>
      </w:r>
      <w:r w:rsidR="00521A0D">
        <w:rPr>
          <w:sz w:val="28"/>
          <w:szCs w:val="28"/>
        </w:rPr>
        <w:t>,</w:t>
      </w:r>
      <w:r w:rsidR="00D368AA" w:rsidRPr="006813FA">
        <w:rPr>
          <w:sz w:val="28"/>
          <w:szCs w:val="28"/>
        </w:rPr>
        <w:t xml:space="preserve"> na izbiro imamo tudi številne medovite grmovnice, ki bodo obogatile brenčanje čebel. Prav tako imamo številne možnosti in priložnosti posaditev medovitih rastlin na njivah kot tudi na javnih površinah.</w:t>
      </w:r>
    </w:p>
    <w:p w14:paraId="475FFD8B" w14:textId="204DB2E7" w:rsidR="00D368AA" w:rsidRPr="006813FA" w:rsidRDefault="00D368AA" w:rsidP="001953EC">
      <w:pPr>
        <w:jc w:val="both"/>
        <w:rPr>
          <w:sz w:val="28"/>
          <w:szCs w:val="28"/>
        </w:rPr>
      </w:pPr>
      <w:r w:rsidRPr="006813FA">
        <w:rPr>
          <w:sz w:val="28"/>
          <w:szCs w:val="28"/>
        </w:rPr>
        <w:t>Veliko pa lahko naredimo tudi s tem, da površine</w:t>
      </w:r>
      <w:r w:rsidR="003D203D" w:rsidRPr="006813FA">
        <w:rPr>
          <w:sz w:val="28"/>
          <w:szCs w:val="28"/>
        </w:rPr>
        <w:t>,</w:t>
      </w:r>
      <w:r w:rsidRPr="006813FA">
        <w:rPr>
          <w:sz w:val="28"/>
          <w:szCs w:val="28"/>
        </w:rPr>
        <w:t xml:space="preserve"> na katerih cvetijo pisani cvetovi</w:t>
      </w:r>
      <w:r w:rsidR="003D203D" w:rsidRPr="006813FA">
        <w:rPr>
          <w:sz w:val="28"/>
          <w:szCs w:val="28"/>
        </w:rPr>
        <w:t>,</w:t>
      </w:r>
      <w:r w:rsidRPr="006813FA">
        <w:rPr>
          <w:sz w:val="28"/>
          <w:szCs w:val="28"/>
        </w:rPr>
        <w:t xml:space="preserve"> pokosimo šele, ko vse skupaj odcveti.</w:t>
      </w:r>
    </w:p>
    <w:p w14:paraId="0E2AFB18" w14:textId="3DE57ED2" w:rsidR="006813FA" w:rsidRDefault="0018454A" w:rsidP="001953EC">
      <w:pPr>
        <w:jc w:val="both"/>
        <w:rPr>
          <w:sz w:val="28"/>
          <w:szCs w:val="28"/>
        </w:rPr>
      </w:pPr>
      <w:r>
        <w:rPr>
          <w:noProof/>
          <w:sz w:val="28"/>
          <w:szCs w:val="28"/>
        </w:rPr>
        <w:drawing>
          <wp:anchor distT="0" distB="0" distL="114300" distR="114300" simplePos="0" relativeHeight="251658240" behindDoc="0" locked="0" layoutInCell="1" allowOverlap="1" wp14:anchorId="6ADC2DE2" wp14:editId="36FAC461">
            <wp:simplePos x="0" y="0"/>
            <wp:positionH relativeFrom="margin">
              <wp:align>right</wp:align>
            </wp:positionH>
            <wp:positionV relativeFrom="margin">
              <wp:posOffset>7213600</wp:posOffset>
            </wp:positionV>
            <wp:extent cx="1016000" cy="108902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6000" cy="1089025"/>
                    </a:xfrm>
                    <a:prstGeom prst="rect">
                      <a:avLst/>
                    </a:prstGeom>
                  </pic:spPr>
                </pic:pic>
              </a:graphicData>
            </a:graphic>
            <wp14:sizeRelH relativeFrom="margin">
              <wp14:pctWidth>0</wp14:pctWidth>
            </wp14:sizeRelH>
            <wp14:sizeRelV relativeFrom="margin">
              <wp14:pctHeight>0</wp14:pctHeight>
            </wp14:sizeRelV>
          </wp:anchor>
        </w:drawing>
      </w:r>
      <w:r w:rsidR="006813FA">
        <w:rPr>
          <w:sz w:val="28"/>
          <w:szCs w:val="28"/>
        </w:rPr>
        <w:t xml:space="preserve">Kako posaditi medovito drevo, pa v kratkem filmu, v katerem so predstavljena podrobna navodila posaditve in nege </w:t>
      </w:r>
      <w:r w:rsidR="00521A0D">
        <w:rPr>
          <w:sz w:val="28"/>
          <w:szCs w:val="28"/>
        </w:rPr>
        <w:t>čez</w:t>
      </w:r>
      <w:r w:rsidR="006813FA">
        <w:rPr>
          <w:sz w:val="28"/>
          <w:szCs w:val="28"/>
        </w:rPr>
        <w:t xml:space="preserve"> leto. In ne pozabite si vzeti čas</w:t>
      </w:r>
      <w:r w:rsidR="00521A0D">
        <w:rPr>
          <w:sz w:val="28"/>
          <w:szCs w:val="28"/>
        </w:rPr>
        <w:t>a</w:t>
      </w:r>
      <w:r w:rsidR="006813FA">
        <w:rPr>
          <w:sz w:val="28"/>
          <w:szCs w:val="28"/>
        </w:rPr>
        <w:t xml:space="preserve"> in opazujte čebele in ostale opraševalce, ki nabirajo potrebno hrano na cvetočih delih medovitih rastlin, ki smo jih skupaj posadili.</w:t>
      </w:r>
    </w:p>
    <w:p w14:paraId="1BCE7FD2" w14:textId="78BB20C8" w:rsidR="00521A0D" w:rsidRPr="006813FA" w:rsidRDefault="00521A0D" w:rsidP="00521A0D">
      <w:pPr>
        <w:jc w:val="both"/>
        <w:rPr>
          <w:sz w:val="28"/>
          <w:szCs w:val="28"/>
        </w:rPr>
      </w:pPr>
      <w:r w:rsidRPr="006813FA">
        <w:rPr>
          <w:sz w:val="28"/>
          <w:szCs w:val="28"/>
        </w:rPr>
        <w:lastRenderedPageBreak/>
        <w:t xml:space="preserve">S tem lahko največ prispevamo, da ohranimo opraševalce, jim zagotovimo medovite rastline za njihovo preživetje in zagotovimo tudi </w:t>
      </w:r>
      <w:proofErr w:type="spellStart"/>
      <w:r w:rsidRPr="006813FA">
        <w:rPr>
          <w:sz w:val="28"/>
          <w:szCs w:val="28"/>
        </w:rPr>
        <w:t>opraševalni</w:t>
      </w:r>
      <w:proofErr w:type="spellEnd"/>
      <w:r w:rsidRPr="006813FA">
        <w:rPr>
          <w:sz w:val="28"/>
          <w:szCs w:val="28"/>
        </w:rPr>
        <w:t xml:space="preserve"> servis za pridelavo hrano.</w:t>
      </w:r>
    </w:p>
    <w:p w14:paraId="3E74107A" w14:textId="5A38C897" w:rsidR="00D368AA" w:rsidRPr="0085440C" w:rsidRDefault="003D203D" w:rsidP="001953EC">
      <w:pPr>
        <w:jc w:val="both"/>
        <w:rPr>
          <w:b/>
          <w:bCs/>
          <w:sz w:val="28"/>
          <w:szCs w:val="28"/>
        </w:rPr>
      </w:pPr>
      <w:r w:rsidRPr="0085440C">
        <w:rPr>
          <w:b/>
          <w:bCs/>
          <w:sz w:val="28"/>
          <w:szCs w:val="28"/>
        </w:rPr>
        <w:t>Za to se nam pridružite in posadite medovite rastline.</w:t>
      </w:r>
    </w:p>
    <w:p w14:paraId="0957E557" w14:textId="0C05E099" w:rsidR="00FD24BA" w:rsidRPr="00521A0D" w:rsidRDefault="00FD24BA" w:rsidP="007108D6">
      <w:pPr>
        <w:jc w:val="both"/>
        <w:rPr>
          <w:sz w:val="28"/>
          <w:szCs w:val="28"/>
        </w:rPr>
      </w:pPr>
    </w:p>
    <w:p w14:paraId="286A880B" w14:textId="49C824F3" w:rsidR="00FD24BA" w:rsidRPr="00521A0D" w:rsidRDefault="00FD24BA" w:rsidP="00521A0D">
      <w:pPr>
        <w:spacing w:after="0"/>
        <w:jc w:val="both"/>
        <w:rPr>
          <w:sz w:val="28"/>
          <w:szCs w:val="28"/>
        </w:rPr>
      </w:pPr>
      <w:r w:rsidRPr="00521A0D">
        <w:rPr>
          <w:sz w:val="28"/>
          <w:szCs w:val="28"/>
        </w:rPr>
        <w:t>Tomaž Samec</w:t>
      </w:r>
      <w:r w:rsidRPr="00521A0D">
        <w:rPr>
          <w:sz w:val="28"/>
          <w:szCs w:val="28"/>
        </w:rPr>
        <w:tab/>
      </w:r>
      <w:r w:rsidRPr="00521A0D">
        <w:rPr>
          <w:sz w:val="28"/>
          <w:szCs w:val="28"/>
        </w:rPr>
        <w:tab/>
      </w:r>
      <w:r w:rsidRPr="00521A0D">
        <w:rPr>
          <w:sz w:val="28"/>
          <w:szCs w:val="28"/>
        </w:rPr>
        <w:tab/>
      </w:r>
      <w:r w:rsidRPr="00521A0D">
        <w:rPr>
          <w:sz w:val="28"/>
          <w:szCs w:val="28"/>
        </w:rPr>
        <w:tab/>
      </w:r>
      <w:r w:rsidRPr="00521A0D">
        <w:rPr>
          <w:sz w:val="28"/>
          <w:szCs w:val="28"/>
        </w:rPr>
        <w:tab/>
      </w:r>
      <w:r w:rsidRPr="00521A0D">
        <w:rPr>
          <w:sz w:val="28"/>
          <w:szCs w:val="28"/>
        </w:rPr>
        <w:tab/>
      </w:r>
    </w:p>
    <w:p w14:paraId="76B6E268" w14:textId="77777777" w:rsidR="00DD38ED" w:rsidRPr="00521A0D" w:rsidRDefault="00FD24BA" w:rsidP="00521A0D">
      <w:pPr>
        <w:spacing w:after="0"/>
        <w:jc w:val="both"/>
        <w:rPr>
          <w:sz w:val="28"/>
          <w:szCs w:val="28"/>
        </w:rPr>
      </w:pPr>
      <w:r w:rsidRPr="00521A0D">
        <w:rPr>
          <w:sz w:val="28"/>
          <w:szCs w:val="28"/>
        </w:rPr>
        <w:t xml:space="preserve">Svetovalec specialist </w:t>
      </w:r>
    </w:p>
    <w:p w14:paraId="44E0DE67" w14:textId="342E1F1C" w:rsidR="003D203D" w:rsidRPr="00521A0D" w:rsidRDefault="00DD38ED" w:rsidP="00521A0D">
      <w:pPr>
        <w:spacing w:after="0"/>
        <w:jc w:val="both"/>
        <w:rPr>
          <w:sz w:val="28"/>
          <w:szCs w:val="28"/>
        </w:rPr>
      </w:pPr>
      <w:r w:rsidRPr="00521A0D">
        <w:rPr>
          <w:sz w:val="28"/>
          <w:szCs w:val="28"/>
        </w:rPr>
        <w:t>za varno hrano pri JSSČ</w:t>
      </w:r>
      <w:r w:rsidR="00FD24BA" w:rsidRPr="00521A0D">
        <w:rPr>
          <w:sz w:val="28"/>
          <w:szCs w:val="28"/>
        </w:rPr>
        <w:tab/>
      </w:r>
      <w:r w:rsidR="00FD24BA" w:rsidRPr="00521A0D">
        <w:rPr>
          <w:sz w:val="28"/>
          <w:szCs w:val="28"/>
        </w:rPr>
        <w:tab/>
      </w:r>
      <w:r w:rsidR="00FD24BA" w:rsidRPr="00521A0D">
        <w:rPr>
          <w:sz w:val="28"/>
          <w:szCs w:val="28"/>
        </w:rPr>
        <w:tab/>
      </w:r>
      <w:bookmarkEnd w:id="1"/>
    </w:p>
    <w:p w14:paraId="506ED5C7" w14:textId="77777777" w:rsidR="00521A0D" w:rsidRPr="00521A0D" w:rsidRDefault="00521A0D" w:rsidP="00521A0D">
      <w:pPr>
        <w:jc w:val="center"/>
        <w:rPr>
          <w:sz w:val="28"/>
          <w:szCs w:val="28"/>
        </w:rPr>
      </w:pPr>
    </w:p>
    <w:p w14:paraId="473ADE26" w14:textId="77777777" w:rsidR="003D203D" w:rsidRPr="00521A0D" w:rsidRDefault="003D203D" w:rsidP="00521A0D">
      <w:pPr>
        <w:jc w:val="both"/>
        <w:rPr>
          <w:sz w:val="28"/>
          <w:szCs w:val="28"/>
        </w:rPr>
      </w:pPr>
    </w:p>
    <w:p w14:paraId="79C03249" w14:textId="0A0043EF" w:rsidR="00975F0E" w:rsidRPr="00521A0D" w:rsidRDefault="00F7638D" w:rsidP="00521A0D">
      <w:pPr>
        <w:jc w:val="center"/>
        <w:rPr>
          <w:sz w:val="28"/>
          <w:szCs w:val="28"/>
        </w:rPr>
      </w:pPr>
      <w:r w:rsidRPr="00521A0D">
        <w:rPr>
          <w:sz w:val="28"/>
          <w:szCs w:val="28"/>
        </w:rPr>
        <w:t xml:space="preserve">***  </w:t>
      </w:r>
      <w:r w:rsidR="00E77EE1" w:rsidRPr="00521A0D">
        <w:rPr>
          <w:sz w:val="28"/>
          <w:szCs w:val="28"/>
        </w:rPr>
        <w:t>Čebelarska zveza Slovenije</w:t>
      </w:r>
      <w:r w:rsidRPr="00521A0D">
        <w:rPr>
          <w:sz w:val="28"/>
          <w:szCs w:val="28"/>
        </w:rPr>
        <w:t xml:space="preserve">  ***</w:t>
      </w:r>
    </w:p>
    <w:sectPr w:rsidR="00975F0E" w:rsidRPr="00521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BE"/>
    <w:rsid w:val="00054ABE"/>
    <w:rsid w:val="000579E6"/>
    <w:rsid w:val="001348E4"/>
    <w:rsid w:val="00160B71"/>
    <w:rsid w:val="00162B95"/>
    <w:rsid w:val="0018454A"/>
    <w:rsid w:val="001953EC"/>
    <w:rsid w:val="001D2FDB"/>
    <w:rsid w:val="00201576"/>
    <w:rsid w:val="00277B62"/>
    <w:rsid w:val="002A3679"/>
    <w:rsid w:val="002A3DFB"/>
    <w:rsid w:val="003420A7"/>
    <w:rsid w:val="003954C2"/>
    <w:rsid w:val="003D203D"/>
    <w:rsid w:val="004432E6"/>
    <w:rsid w:val="00457639"/>
    <w:rsid w:val="004677AF"/>
    <w:rsid w:val="00521A0D"/>
    <w:rsid w:val="00526D5A"/>
    <w:rsid w:val="0057136F"/>
    <w:rsid w:val="0057199C"/>
    <w:rsid w:val="005A63FE"/>
    <w:rsid w:val="005B4742"/>
    <w:rsid w:val="005D1DAE"/>
    <w:rsid w:val="005E1F58"/>
    <w:rsid w:val="006813FA"/>
    <w:rsid w:val="00682AF8"/>
    <w:rsid w:val="006A633E"/>
    <w:rsid w:val="00700C75"/>
    <w:rsid w:val="007108D6"/>
    <w:rsid w:val="00722F4B"/>
    <w:rsid w:val="007A59E2"/>
    <w:rsid w:val="0080146F"/>
    <w:rsid w:val="00802148"/>
    <w:rsid w:val="008272B7"/>
    <w:rsid w:val="00851C48"/>
    <w:rsid w:val="0085440C"/>
    <w:rsid w:val="008555A9"/>
    <w:rsid w:val="008A3A88"/>
    <w:rsid w:val="009628A5"/>
    <w:rsid w:val="00975F0E"/>
    <w:rsid w:val="009E3670"/>
    <w:rsid w:val="00A326CE"/>
    <w:rsid w:val="00AE47ED"/>
    <w:rsid w:val="00B953B1"/>
    <w:rsid w:val="00BA7017"/>
    <w:rsid w:val="00BC608E"/>
    <w:rsid w:val="00BC68FC"/>
    <w:rsid w:val="00C337B1"/>
    <w:rsid w:val="00C54DAF"/>
    <w:rsid w:val="00D368AA"/>
    <w:rsid w:val="00D80951"/>
    <w:rsid w:val="00DD38ED"/>
    <w:rsid w:val="00E77EE1"/>
    <w:rsid w:val="00EE54F4"/>
    <w:rsid w:val="00F31DD7"/>
    <w:rsid w:val="00F34734"/>
    <w:rsid w:val="00F72482"/>
    <w:rsid w:val="00F7638D"/>
    <w:rsid w:val="00F76784"/>
    <w:rsid w:val="00F76F0C"/>
    <w:rsid w:val="00F9557A"/>
    <w:rsid w:val="00FA2EAB"/>
    <w:rsid w:val="00FD24BA"/>
    <w:rsid w:val="00FF1E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F3A3"/>
  <w15:chartTrackingRefBased/>
  <w15:docId w15:val="{06A375E4-7D8B-4D59-AE99-B669F694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54ABE"/>
    <w:rPr>
      <w:color w:val="0563C1" w:themeColor="hyperlink"/>
      <w:u w:val="single"/>
    </w:rPr>
  </w:style>
  <w:style w:type="character" w:styleId="Nerazreenaomemba">
    <w:name w:val="Unresolved Mention"/>
    <w:basedOn w:val="Privzetapisavaodstavka"/>
    <w:uiPriority w:val="99"/>
    <w:semiHidden/>
    <w:unhideWhenUsed/>
    <w:rsid w:val="00054ABE"/>
    <w:rPr>
      <w:color w:val="605E5C"/>
      <w:shd w:val="clear" w:color="auto" w:fill="E1DFDD"/>
    </w:rPr>
  </w:style>
  <w:style w:type="character" w:styleId="Poudarek">
    <w:name w:val="Emphasis"/>
    <w:basedOn w:val="Privzetapisavaodstavka"/>
    <w:uiPriority w:val="20"/>
    <w:qFormat/>
    <w:rsid w:val="00526D5A"/>
    <w:rPr>
      <w:i/>
      <w:iCs/>
    </w:rPr>
  </w:style>
  <w:style w:type="character" w:styleId="Krepko">
    <w:name w:val="Strong"/>
    <w:basedOn w:val="Privzetapisavaodstavka"/>
    <w:uiPriority w:val="22"/>
    <w:qFormat/>
    <w:rsid w:val="00BC608E"/>
    <w:rPr>
      <w:b/>
      <w:bCs/>
    </w:rPr>
  </w:style>
  <w:style w:type="paragraph" w:styleId="Revizija">
    <w:name w:val="Revision"/>
    <w:hidden/>
    <w:uiPriority w:val="99"/>
    <w:semiHidden/>
    <w:rsid w:val="00975F0E"/>
    <w:pPr>
      <w:spacing w:after="0" w:line="240" w:lineRule="auto"/>
    </w:pPr>
  </w:style>
  <w:style w:type="character" w:styleId="Pripombasklic">
    <w:name w:val="annotation reference"/>
    <w:basedOn w:val="Privzetapisavaodstavka"/>
    <w:uiPriority w:val="99"/>
    <w:semiHidden/>
    <w:unhideWhenUsed/>
    <w:rsid w:val="00975F0E"/>
    <w:rPr>
      <w:sz w:val="16"/>
      <w:szCs w:val="16"/>
    </w:rPr>
  </w:style>
  <w:style w:type="paragraph" w:styleId="Pripombabesedilo">
    <w:name w:val="annotation text"/>
    <w:basedOn w:val="Navaden"/>
    <w:link w:val="PripombabesediloZnak"/>
    <w:uiPriority w:val="99"/>
    <w:unhideWhenUsed/>
    <w:rsid w:val="00975F0E"/>
    <w:pPr>
      <w:spacing w:line="240" w:lineRule="auto"/>
    </w:pPr>
    <w:rPr>
      <w:sz w:val="20"/>
      <w:szCs w:val="20"/>
    </w:rPr>
  </w:style>
  <w:style w:type="character" w:customStyle="1" w:styleId="PripombabesediloZnak">
    <w:name w:val="Pripomba – besedilo Znak"/>
    <w:basedOn w:val="Privzetapisavaodstavka"/>
    <w:link w:val="Pripombabesedilo"/>
    <w:uiPriority w:val="99"/>
    <w:rsid w:val="00975F0E"/>
    <w:rPr>
      <w:sz w:val="20"/>
      <w:szCs w:val="20"/>
    </w:rPr>
  </w:style>
  <w:style w:type="paragraph" w:styleId="Zadevapripombe">
    <w:name w:val="annotation subject"/>
    <w:basedOn w:val="Pripombabesedilo"/>
    <w:next w:val="Pripombabesedilo"/>
    <w:link w:val="ZadevapripombeZnak"/>
    <w:uiPriority w:val="99"/>
    <w:semiHidden/>
    <w:unhideWhenUsed/>
    <w:rsid w:val="00975F0E"/>
    <w:rPr>
      <w:b/>
      <w:bCs/>
    </w:rPr>
  </w:style>
  <w:style w:type="character" w:customStyle="1" w:styleId="ZadevapripombeZnak">
    <w:name w:val="Zadeva pripombe Znak"/>
    <w:basedOn w:val="PripombabesediloZnak"/>
    <w:link w:val="Zadevapripombe"/>
    <w:uiPriority w:val="99"/>
    <w:semiHidden/>
    <w:rsid w:val="00975F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286354">
      <w:bodyDiv w:val="1"/>
      <w:marLeft w:val="0"/>
      <w:marRight w:val="0"/>
      <w:marTop w:val="0"/>
      <w:marBottom w:val="0"/>
      <w:divBdr>
        <w:top w:val="none" w:sz="0" w:space="0" w:color="auto"/>
        <w:left w:val="none" w:sz="0" w:space="0" w:color="auto"/>
        <w:bottom w:val="none" w:sz="0" w:space="0" w:color="auto"/>
        <w:right w:val="none" w:sz="0" w:space="0" w:color="auto"/>
      </w:divBdr>
    </w:div>
    <w:div w:id="1550989893">
      <w:bodyDiv w:val="1"/>
      <w:marLeft w:val="0"/>
      <w:marRight w:val="0"/>
      <w:marTop w:val="0"/>
      <w:marBottom w:val="0"/>
      <w:divBdr>
        <w:top w:val="none" w:sz="0" w:space="0" w:color="auto"/>
        <w:left w:val="none" w:sz="0" w:space="0" w:color="auto"/>
        <w:bottom w:val="none" w:sz="0" w:space="0" w:color="auto"/>
        <w:right w:val="none" w:sz="0" w:space="0" w:color="auto"/>
      </w:divBdr>
    </w:div>
    <w:div w:id="1665161737">
      <w:bodyDiv w:val="1"/>
      <w:marLeft w:val="0"/>
      <w:marRight w:val="0"/>
      <w:marTop w:val="0"/>
      <w:marBottom w:val="0"/>
      <w:divBdr>
        <w:top w:val="none" w:sz="0" w:space="0" w:color="auto"/>
        <w:left w:val="none" w:sz="0" w:space="0" w:color="auto"/>
        <w:bottom w:val="none" w:sz="0" w:space="0" w:color="auto"/>
        <w:right w:val="none" w:sz="0" w:space="0" w:color="auto"/>
      </w:divBdr>
    </w:div>
    <w:div w:id="174063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Pages>
  <Words>294</Words>
  <Characters>1681</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 Samec</dc:creator>
  <cp:keywords/>
  <dc:description/>
  <cp:lastModifiedBy>Tomaž Samec</cp:lastModifiedBy>
  <cp:revision>19</cp:revision>
  <dcterms:created xsi:type="dcterms:W3CDTF">2023-01-13T11:33:00Z</dcterms:created>
  <dcterms:modified xsi:type="dcterms:W3CDTF">2023-02-24T09:40:00Z</dcterms:modified>
</cp:coreProperties>
</file>