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AF31D" w14:textId="3C6EA5B5" w:rsidR="00516701" w:rsidRPr="00D15101" w:rsidRDefault="00A57909">
      <w:pPr>
        <w:rPr>
          <w:rFonts w:ascii="Times New Roman" w:hAnsi="Times New Roman" w:cs="Times New Roman"/>
          <w:sz w:val="28"/>
          <w:szCs w:val="28"/>
        </w:rPr>
      </w:pPr>
      <w:bookmarkStart w:id="0" w:name="_GoBack"/>
      <w:bookmarkEnd w:id="0"/>
      <w:r w:rsidRPr="00130B62">
        <w:rPr>
          <w:rFonts w:ascii="Times New Roman" w:hAnsi="Times New Roman" w:cs="Times New Roman"/>
          <w:b/>
          <w:bCs/>
          <w:sz w:val="28"/>
          <w:szCs w:val="28"/>
        </w:rPr>
        <w:t>»Dan sajenja medovitih rastlin« v polnem teku</w:t>
      </w:r>
      <w:r w:rsidR="00130B62" w:rsidRPr="00095B67">
        <w:rPr>
          <w:rFonts w:ascii="Times New Roman" w:hAnsi="Times New Roman" w:cs="Times New Roman"/>
          <w:noProof/>
          <w:sz w:val="24"/>
          <w:szCs w:val="24"/>
          <w:lang w:eastAsia="sl-SI"/>
        </w:rPr>
        <w:drawing>
          <wp:inline distT="0" distB="0" distL="0" distR="0" wp14:anchorId="7BD7E7BE" wp14:editId="62793EAA">
            <wp:extent cx="2140550" cy="1538403"/>
            <wp:effectExtent l="0" t="0" r="0" b="508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52675" cy="1547117"/>
                    </a:xfrm>
                    <a:prstGeom prst="rect">
                      <a:avLst/>
                    </a:prstGeom>
                  </pic:spPr>
                </pic:pic>
              </a:graphicData>
            </a:graphic>
          </wp:inline>
        </w:drawing>
      </w:r>
    </w:p>
    <w:p w14:paraId="172E212C" w14:textId="1DD2BBA9" w:rsidR="00A57909" w:rsidRDefault="006D3037">
      <w:pPr>
        <w:rPr>
          <w:rFonts w:ascii="Times New Roman" w:hAnsi="Times New Roman" w:cs="Times New Roman"/>
          <w:sz w:val="24"/>
          <w:szCs w:val="24"/>
        </w:rPr>
      </w:pPr>
      <w:r>
        <w:rPr>
          <w:rFonts w:ascii="Times New Roman" w:hAnsi="Times New Roman" w:cs="Times New Roman"/>
          <w:sz w:val="24"/>
          <w:szCs w:val="24"/>
        </w:rPr>
        <w:t>Pripravil: Tomaž Samec</w:t>
      </w:r>
      <w:r w:rsidR="00130B62">
        <w:rPr>
          <w:rFonts w:ascii="Times New Roman" w:hAnsi="Times New Roman" w:cs="Times New Roman"/>
          <w:sz w:val="24"/>
          <w:szCs w:val="24"/>
        </w:rPr>
        <w:t>, vodja projekta</w:t>
      </w:r>
      <w:r w:rsidR="00935F02">
        <w:rPr>
          <w:rFonts w:ascii="Times New Roman" w:hAnsi="Times New Roman" w:cs="Times New Roman"/>
          <w:sz w:val="24"/>
          <w:szCs w:val="24"/>
        </w:rPr>
        <w:t xml:space="preserve"> na ČZS</w:t>
      </w:r>
    </w:p>
    <w:p w14:paraId="0B42DF26" w14:textId="77777777" w:rsidR="00130B62" w:rsidRDefault="00130B62" w:rsidP="00D15101">
      <w:pPr>
        <w:jc w:val="both"/>
        <w:rPr>
          <w:rFonts w:ascii="Times New Roman" w:hAnsi="Times New Roman" w:cs="Times New Roman"/>
          <w:sz w:val="24"/>
          <w:szCs w:val="24"/>
        </w:rPr>
      </w:pPr>
    </w:p>
    <w:p w14:paraId="2E2290B0" w14:textId="1B46EEC6" w:rsidR="00A57909" w:rsidRDefault="00A57909" w:rsidP="00D15101">
      <w:pPr>
        <w:jc w:val="both"/>
        <w:rPr>
          <w:rFonts w:ascii="Times New Roman" w:hAnsi="Times New Roman" w:cs="Times New Roman"/>
          <w:sz w:val="24"/>
          <w:szCs w:val="24"/>
        </w:rPr>
      </w:pPr>
      <w:r>
        <w:rPr>
          <w:rFonts w:ascii="Times New Roman" w:hAnsi="Times New Roman" w:cs="Times New Roman"/>
          <w:sz w:val="24"/>
          <w:szCs w:val="24"/>
        </w:rPr>
        <w:t xml:space="preserve">Lani smo pod okriljem Čebelarske zveze Slovenije v mesecu novembru predstavili projekt </w:t>
      </w:r>
      <w:r w:rsidRPr="00095B67">
        <w:rPr>
          <w:rFonts w:ascii="Times New Roman" w:hAnsi="Times New Roman" w:cs="Times New Roman"/>
          <w:sz w:val="24"/>
          <w:szCs w:val="24"/>
        </w:rPr>
        <w:t>»Dan sajenja medovitih rastlin«</w:t>
      </w:r>
      <w:r>
        <w:rPr>
          <w:rFonts w:ascii="Times New Roman" w:hAnsi="Times New Roman" w:cs="Times New Roman"/>
          <w:sz w:val="24"/>
          <w:szCs w:val="24"/>
        </w:rPr>
        <w:t>, ki bo letos prvič izveden</w:t>
      </w:r>
      <w:r w:rsidR="00D15101">
        <w:rPr>
          <w:rFonts w:ascii="Times New Roman" w:hAnsi="Times New Roman" w:cs="Times New Roman"/>
          <w:sz w:val="24"/>
          <w:szCs w:val="24"/>
        </w:rPr>
        <w:t>o</w:t>
      </w:r>
      <w:r>
        <w:rPr>
          <w:rFonts w:ascii="Times New Roman" w:hAnsi="Times New Roman" w:cs="Times New Roman"/>
          <w:sz w:val="24"/>
          <w:szCs w:val="24"/>
        </w:rPr>
        <w:t xml:space="preserve"> v soboto, 26. 3. 2022. Namreč čebelarji se vsi skupaj dobro zavedamo</w:t>
      </w:r>
      <w:r w:rsidR="00D15101">
        <w:rPr>
          <w:rFonts w:ascii="Times New Roman" w:hAnsi="Times New Roman" w:cs="Times New Roman"/>
          <w:sz w:val="24"/>
          <w:szCs w:val="24"/>
        </w:rPr>
        <w:t>,</w:t>
      </w:r>
      <w:r>
        <w:rPr>
          <w:rFonts w:ascii="Times New Roman" w:hAnsi="Times New Roman" w:cs="Times New Roman"/>
          <w:sz w:val="24"/>
          <w:szCs w:val="24"/>
        </w:rPr>
        <w:t xml:space="preserve"> kako pomembno je ohranjanje našega okolja, saj vsaka negativna sprememba v njem vpliva in jo tudi med prvimi občutijo naše čebele in ostali opraševalci. </w:t>
      </w:r>
    </w:p>
    <w:p w14:paraId="1C9B54D1" w14:textId="5637D365" w:rsidR="00A57909" w:rsidRDefault="00A57909" w:rsidP="00D15101">
      <w:pPr>
        <w:jc w:val="both"/>
        <w:rPr>
          <w:rFonts w:ascii="Times New Roman" w:hAnsi="Times New Roman" w:cs="Times New Roman"/>
          <w:sz w:val="24"/>
          <w:szCs w:val="24"/>
        </w:rPr>
      </w:pPr>
      <w:r>
        <w:rPr>
          <w:rFonts w:ascii="Times New Roman" w:hAnsi="Times New Roman" w:cs="Times New Roman"/>
          <w:sz w:val="24"/>
          <w:szCs w:val="24"/>
        </w:rPr>
        <w:t xml:space="preserve">Pri tem prvem koraku naprej po spremembah in tudi podpori so pristopili s strani Zavoda za gozdove Slovenije. Tako so pripravili strokovna navodila, kako posaditi medovite sadike. Nastopil je tudi že čas delitve medovitih sadik, ki smo jih zagotovili s pomočjo donatorjev in sponzorjev projekta. Seznam le-teh je objavljen na spletni povezavi </w:t>
      </w:r>
      <w:hyperlink r:id="rId5" w:history="1">
        <w:r w:rsidRPr="00A94FB0">
          <w:rPr>
            <w:rStyle w:val="Hiperpovezava"/>
            <w:rFonts w:ascii="Times New Roman" w:hAnsi="Times New Roman" w:cs="Times New Roman"/>
            <w:sz w:val="24"/>
            <w:szCs w:val="24"/>
          </w:rPr>
          <w:t>https://www.czs.si/content/dansajenja_partners</w:t>
        </w:r>
      </w:hyperlink>
      <w:r>
        <w:rPr>
          <w:rFonts w:ascii="Times New Roman" w:hAnsi="Times New Roman" w:cs="Times New Roman"/>
          <w:sz w:val="24"/>
          <w:szCs w:val="24"/>
        </w:rPr>
        <w:t xml:space="preserve"> in se jim na tem mestu tudi zahvaljujemo, da so začutili, kako pomembno je ohranjanje našega okolja za prihodnje rodove. </w:t>
      </w:r>
    </w:p>
    <w:p w14:paraId="36B59EE3" w14:textId="1FD6ED7E" w:rsidR="00A57909" w:rsidRDefault="00A57909" w:rsidP="00D15101">
      <w:pPr>
        <w:jc w:val="both"/>
        <w:rPr>
          <w:rFonts w:ascii="Times New Roman" w:hAnsi="Times New Roman" w:cs="Times New Roman"/>
          <w:sz w:val="24"/>
          <w:szCs w:val="24"/>
        </w:rPr>
      </w:pPr>
      <w:r>
        <w:rPr>
          <w:rFonts w:ascii="Times New Roman" w:hAnsi="Times New Roman" w:cs="Times New Roman"/>
          <w:sz w:val="24"/>
          <w:szCs w:val="24"/>
        </w:rPr>
        <w:t>Seznam medovitih sadik, ki smo jih zagotovili</w:t>
      </w:r>
      <w:r w:rsidR="001676A0">
        <w:rPr>
          <w:rFonts w:ascii="Times New Roman" w:hAnsi="Times New Roman" w:cs="Times New Roman"/>
          <w:sz w:val="24"/>
          <w:szCs w:val="24"/>
        </w:rPr>
        <w:t>,</w:t>
      </w:r>
      <w:r>
        <w:rPr>
          <w:rFonts w:ascii="Times New Roman" w:hAnsi="Times New Roman" w:cs="Times New Roman"/>
          <w:sz w:val="24"/>
          <w:szCs w:val="24"/>
        </w:rPr>
        <w:t xml:space="preserve"> je naslednji: maline, robide</w:t>
      </w:r>
      <w:r w:rsidR="000352BC">
        <w:rPr>
          <w:rFonts w:ascii="Times New Roman" w:hAnsi="Times New Roman" w:cs="Times New Roman"/>
          <w:sz w:val="24"/>
          <w:szCs w:val="24"/>
        </w:rPr>
        <w:t xml:space="preserve">, gorski javor, divja češnja, navadna smreka, navadna jelka, pravi kostanj, divja hruška, jablana, velikolistna lipa, hermelika in sivka. Pri tem je </w:t>
      </w:r>
      <w:r w:rsidR="001676A0">
        <w:rPr>
          <w:rFonts w:ascii="Times New Roman" w:hAnsi="Times New Roman" w:cs="Times New Roman"/>
          <w:sz w:val="24"/>
          <w:szCs w:val="24"/>
        </w:rPr>
        <w:t>treba</w:t>
      </w:r>
      <w:r w:rsidR="000352BC">
        <w:rPr>
          <w:rFonts w:ascii="Times New Roman" w:hAnsi="Times New Roman" w:cs="Times New Roman"/>
          <w:sz w:val="24"/>
          <w:szCs w:val="24"/>
        </w:rPr>
        <w:t xml:space="preserve"> omeniti, da je tudi Zavod za gozdove Slovenije zagotovil medovite sadike dreves, ki se bodo sadila na lokacijah po Sloveniji, ki jih je pripravil zavod. </w:t>
      </w:r>
      <w:r w:rsidR="00130B62">
        <w:rPr>
          <w:rFonts w:ascii="Times New Roman" w:hAnsi="Times New Roman" w:cs="Times New Roman"/>
          <w:sz w:val="24"/>
          <w:szCs w:val="24"/>
        </w:rPr>
        <w:t xml:space="preserve">Seznam lokacij je objavljen na </w:t>
      </w:r>
      <w:hyperlink r:id="rId6" w:history="1">
        <w:r w:rsidR="00130B62" w:rsidRPr="00A94FB0">
          <w:rPr>
            <w:rStyle w:val="Hiperpovezava"/>
            <w:rFonts w:ascii="Times New Roman" w:hAnsi="Times New Roman" w:cs="Times New Roman"/>
            <w:sz w:val="24"/>
            <w:szCs w:val="24"/>
          </w:rPr>
          <w:t>https://www.czs.si/</w:t>
        </w:r>
      </w:hyperlink>
      <w:r w:rsidR="00130B62">
        <w:rPr>
          <w:rFonts w:ascii="Times New Roman" w:hAnsi="Times New Roman" w:cs="Times New Roman"/>
          <w:sz w:val="24"/>
          <w:szCs w:val="24"/>
        </w:rPr>
        <w:t xml:space="preserve"> .</w:t>
      </w:r>
      <w:r w:rsidR="000145EA">
        <w:rPr>
          <w:rFonts w:ascii="Times New Roman" w:hAnsi="Times New Roman" w:cs="Times New Roman"/>
          <w:sz w:val="24"/>
          <w:szCs w:val="24"/>
        </w:rPr>
        <w:t xml:space="preserve"> </w:t>
      </w:r>
      <w:r w:rsidR="000352BC">
        <w:rPr>
          <w:rFonts w:ascii="Times New Roman" w:hAnsi="Times New Roman" w:cs="Times New Roman"/>
          <w:sz w:val="24"/>
          <w:szCs w:val="24"/>
        </w:rPr>
        <w:t xml:space="preserve">S tem se bodo posadila še dodatna medovita drevesa v naš prostor. </w:t>
      </w:r>
      <w:bookmarkStart w:id="1" w:name="_Hlk95816230"/>
      <w:r w:rsidR="000145EA">
        <w:rPr>
          <w:rFonts w:ascii="Times New Roman" w:hAnsi="Times New Roman" w:cs="Times New Roman"/>
          <w:sz w:val="24"/>
          <w:szCs w:val="24"/>
        </w:rPr>
        <w:t xml:space="preserve">K projektu so pristopile tudi številne občine, ki bodo ob rojstvu otrok podarile staršem medovita drevesa, hkrati pa bodo svoje parkovne površine pokosili, ko bodo rože na njih odcvetele. </w:t>
      </w:r>
    </w:p>
    <w:bookmarkEnd w:id="1"/>
    <w:p w14:paraId="38881836" w14:textId="4FD5286D" w:rsidR="000352BC" w:rsidRDefault="000352BC" w:rsidP="00D15101">
      <w:pPr>
        <w:jc w:val="both"/>
        <w:rPr>
          <w:rFonts w:ascii="Times New Roman" w:hAnsi="Times New Roman" w:cs="Times New Roman"/>
          <w:sz w:val="24"/>
          <w:szCs w:val="24"/>
        </w:rPr>
      </w:pPr>
      <w:r>
        <w:rPr>
          <w:rFonts w:ascii="Times New Roman" w:hAnsi="Times New Roman" w:cs="Times New Roman"/>
          <w:sz w:val="24"/>
          <w:szCs w:val="24"/>
        </w:rPr>
        <w:t xml:space="preserve">Sedaj prihaja čas, ki je namenjen za sajenje medovitih rastlin kot tudi medovitih dreves. Vsak izmed nas ima možnost in priložnost, da se priključi </w:t>
      </w:r>
      <w:r w:rsidR="00D15101">
        <w:rPr>
          <w:rFonts w:ascii="Times New Roman" w:hAnsi="Times New Roman" w:cs="Times New Roman"/>
          <w:sz w:val="24"/>
          <w:szCs w:val="24"/>
        </w:rPr>
        <w:t>projektu. Bodisi, da se priključi na eni izmed lokacij s strani zavoda. Lahko se priključi tudi čebelarski</w:t>
      </w:r>
      <w:r w:rsidR="001676A0">
        <w:rPr>
          <w:rFonts w:ascii="Times New Roman" w:hAnsi="Times New Roman" w:cs="Times New Roman"/>
          <w:sz w:val="24"/>
          <w:szCs w:val="24"/>
        </w:rPr>
        <w:t>m</w:t>
      </w:r>
      <w:r w:rsidR="00D15101">
        <w:rPr>
          <w:rFonts w:ascii="Times New Roman" w:hAnsi="Times New Roman" w:cs="Times New Roman"/>
          <w:sz w:val="24"/>
          <w:szCs w:val="24"/>
        </w:rPr>
        <w:t xml:space="preserve"> društvom in skupaj posa</w:t>
      </w:r>
      <w:r w:rsidR="00130B62">
        <w:rPr>
          <w:rFonts w:ascii="Times New Roman" w:hAnsi="Times New Roman" w:cs="Times New Roman"/>
          <w:sz w:val="24"/>
          <w:szCs w:val="24"/>
        </w:rPr>
        <w:t xml:space="preserve">dite </w:t>
      </w:r>
      <w:r w:rsidR="00D15101">
        <w:rPr>
          <w:rFonts w:ascii="Times New Roman" w:hAnsi="Times New Roman" w:cs="Times New Roman"/>
          <w:sz w:val="24"/>
          <w:szCs w:val="24"/>
        </w:rPr>
        <w:t xml:space="preserve">medovite sadike, ki so bile zagotovljene s strani sponzorjev in donatorjev. Lahko pa tudi sami posadimo medovite rastline v cvetlična korita na balkonih ali na vrtu. Čebele in ostali opraševalci nam bodo </w:t>
      </w:r>
      <w:r w:rsidR="001676A0">
        <w:rPr>
          <w:rFonts w:ascii="Times New Roman" w:hAnsi="Times New Roman" w:cs="Times New Roman"/>
          <w:sz w:val="24"/>
          <w:szCs w:val="24"/>
        </w:rPr>
        <w:t>čez leto</w:t>
      </w:r>
      <w:r w:rsidR="00D15101">
        <w:rPr>
          <w:rFonts w:ascii="Times New Roman" w:hAnsi="Times New Roman" w:cs="Times New Roman"/>
          <w:sz w:val="24"/>
          <w:szCs w:val="24"/>
        </w:rPr>
        <w:t xml:space="preserve"> zelo hvaležni, saj bodo na cvetočih delih rastlin nabirale potrebno hrano (medičino in cvetni prah), ki jo potrebujejo za nemoten razvoj svojega zaroda. In naj postane naša dežela ne samo lepa, ampak tudi cvetoča z medovitimi rastlinami. </w:t>
      </w:r>
    </w:p>
    <w:p w14:paraId="4FF9C4D1" w14:textId="31E6AD0B" w:rsidR="001676A0" w:rsidRPr="00A57909" w:rsidRDefault="00130B62" w:rsidP="00D15101">
      <w:pPr>
        <w:jc w:val="both"/>
        <w:rPr>
          <w:rFonts w:ascii="Times New Roman" w:hAnsi="Times New Roman" w:cs="Times New Roman"/>
          <w:sz w:val="24"/>
          <w:szCs w:val="24"/>
        </w:rPr>
      </w:pPr>
      <w:bookmarkStart w:id="2" w:name="_Hlk95816254"/>
      <w:r>
        <w:rPr>
          <w:rFonts w:ascii="Times New Roman" w:hAnsi="Times New Roman" w:cs="Times New Roman"/>
          <w:sz w:val="24"/>
          <w:szCs w:val="24"/>
        </w:rPr>
        <w:t xml:space="preserve">Več o projektu pa na </w:t>
      </w:r>
      <w:r>
        <w:rPr>
          <w:noProof/>
          <w:sz w:val="28"/>
          <w:szCs w:val="28"/>
          <w:lang w:eastAsia="sl-SI"/>
        </w:rPr>
        <w:drawing>
          <wp:inline distT="0" distB="0" distL="0" distR="0" wp14:anchorId="798956A9" wp14:editId="24CE7F2B">
            <wp:extent cx="1038341" cy="1027905"/>
            <wp:effectExtent l="0" t="0" r="0" b="127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7">
                      <a:extLst>
                        <a:ext uri="{28A0092B-C50C-407E-A947-70E740481C1C}">
                          <a14:useLocalDpi xmlns:a14="http://schemas.microsoft.com/office/drawing/2010/main" val="0"/>
                        </a:ext>
                      </a:extLst>
                    </a:blip>
                    <a:stretch>
                      <a:fillRect/>
                    </a:stretch>
                  </pic:blipFill>
                  <pic:spPr>
                    <a:xfrm>
                      <a:off x="0" y="0"/>
                      <a:ext cx="1049858" cy="1039306"/>
                    </a:xfrm>
                    <a:prstGeom prst="rect">
                      <a:avLst/>
                    </a:prstGeom>
                  </pic:spPr>
                </pic:pic>
              </a:graphicData>
            </a:graphic>
          </wp:inline>
        </w:drawing>
      </w:r>
      <w:bookmarkEnd w:id="2"/>
    </w:p>
    <w:sectPr w:rsidR="001676A0" w:rsidRPr="00A579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909"/>
    <w:rsid w:val="000145EA"/>
    <w:rsid w:val="000352BC"/>
    <w:rsid w:val="00130B62"/>
    <w:rsid w:val="001676A0"/>
    <w:rsid w:val="002C2D26"/>
    <w:rsid w:val="00516701"/>
    <w:rsid w:val="006D3037"/>
    <w:rsid w:val="00935F02"/>
    <w:rsid w:val="00A57909"/>
    <w:rsid w:val="00C04C10"/>
    <w:rsid w:val="00D15101"/>
    <w:rsid w:val="00F36D5F"/>
    <w:rsid w:val="00F577E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41D13"/>
  <w15:chartTrackingRefBased/>
  <w15:docId w15:val="{A668DA84-09FA-4D0A-8730-FB71784E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A57909"/>
    <w:rPr>
      <w:color w:val="0563C1" w:themeColor="hyperlink"/>
      <w:u w:val="single"/>
    </w:rPr>
  </w:style>
  <w:style w:type="character" w:customStyle="1" w:styleId="UnresolvedMention">
    <w:name w:val="Unresolved Mention"/>
    <w:basedOn w:val="Privzetapisavaodstavka"/>
    <w:uiPriority w:val="99"/>
    <w:semiHidden/>
    <w:unhideWhenUsed/>
    <w:rsid w:val="00A57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zs.si/" TargetMode="External"/><Relationship Id="rId5" Type="http://schemas.openxmlformats.org/officeDocument/2006/relationships/hyperlink" Target="https://www.czs.si/content/dansajenja_partners"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2149</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Tomaž Samec</dc:creator>
  <cp:keywords/>
  <dc:description/>
  <cp:lastModifiedBy>Lidija</cp:lastModifiedBy>
  <cp:revision>2</cp:revision>
  <dcterms:created xsi:type="dcterms:W3CDTF">2022-02-15T12:11:00Z</dcterms:created>
  <dcterms:modified xsi:type="dcterms:W3CDTF">2022-02-15T12:11:00Z</dcterms:modified>
</cp:coreProperties>
</file>