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074C2" w14:textId="05E351F6" w:rsidR="00C4144E" w:rsidRDefault="00C4144E"/>
    <w:tbl>
      <w:tblPr>
        <w:tblStyle w:val="Tabelamrea"/>
        <w:tblW w:w="8500" w:type="dxa"/>
        <w:tblLayout w:type="fixed"/>
        <w:tblLook w:val="04A0" w:firstRow="1" w:lastRow="0" w:firstColumn="1" w:lastColumn="0" w:noHBand="0" w:noVBand="1"/>
      </w:tblPr>
      <w:tblGrid>
        <w:gridCol w:w="4106"/>
        <w:gridCol w:w="236"/>
        <w:gridCol w:w="4158"/>
      </w:tblGrid>
      <w:tr w:rsidR="00F21C97" w14:paraId="07BC8918" w14:textId="77777777" w:rsidTr="002B17A6">
        <w:tc>
          <w:tcPr>
            <w:tcW w:w="8500" w:type="dxa"/>
            <w:gridSpan w:val="3"/>
          </w:tcPr>
          <w:p w14:paraId="73AC102A" w14:textId="06C56488" w:rsidR="00F21C97" w:rsidRPr="00A558BF" w:rsidRDefault="00DA09EC" w:rsidP="001E758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OKUŽENE TRSE Z ZLATO TRSNO RUMENICO</w:t>
            </w:r>
            <w:r w:rsidR="000928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JE TREBA ČIM PREJ ODSTRANITI</w:t>
            </w:r>
          </w:p>
          <w:p w14:paraId="494BFF6F" w14:textId="13AE9BAB" w:rsidR="00DA09EC" w:rsidRDefault="00F21C97" w:rsidP="001E758E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58BF">
              <w:rPr>
                <w:rFonts w:ascii="Arial" w:hAnsi="Arial" w:cs="Arial"/>
                <w:sz w:val="24"/>
                <w:szCs w:val="24"/>
              </w:rPr>
              <w:t>Uprava za varno hrano, veterinarstvo in varstvo rastlin</w:t>
            </w:r>
            <w:r w:rsidR="003470E8">
              <w:rPr>
                <w:rFonts w:ascii="Arial" w:hAnsi="Arial" w:cs="Arial"/>
                <w:sz w:val="24"/>
                <w:szCs w:val="24"/>
              </w:rPr>
              <w:t xml:space="preserve"> (UVHVVR)</w:t>
            </w:r>
            <w:r w:rsidRPr="00A558BF">
              <w:rPr>
                <w:rFonts w:ascii="Arial" w:hAnsi="Arial" w:cs="Arial"/>
                <w:sz w:val="24"/>
                <w:szCs w:val="24"/>
              </w:rPr>
              <w:t xml:space="preserve"> opozarja</w:t>
            </w:r>
            <w:r w:rsidR="00DA09EC">
              <w:rPr>
                <w:rFonts w:ascii="Arial" w:hAnsi="Arial" w:cs="Arial"/>
                <w:sz w:val="24"/>
                <w:szCs w:val="24"/>
              </w:rPr>
              <w:t xml:space="preserve">, da </w:t>
            </w:r>
            <w:r w:rsidR="00D92FB0">
              <w:rPr>
                <w:rFonts w:ascii="Arial" w:hAnsi="Arial" w:cs="Arial"/>
                <w:sz w:val="24"/>
                <w:szCs w:val="24"/>
              </w:rPr>
              <w:t>je treba</w:t>
            </w:r>
            <w:r w:rsidR="00DA09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09EC" w:rsidRPr="00DA09EC">
              <w:rPr>
                <w:rFonts w:ascii="Arial" w:hAnsi="Arial" w:cs="Arial"/>
                <w:b/>
                <w:bCs/>
                <w:sz w:val="24"/>
                <w:szCs w:val="24"/>
              </w:rPr>
              <w:t>na okuženih območjih zlate trsne rumenice</w:t>
            </w:r>
            <w:r w:rsidR="00DA09EC">
              <w:rPr>
                <w:rFonts w:ascii="Arial" w:hAnsi="Arial" w:cs="Arial"/>
                <w:sz w:val="24"/>
                <w:szCs w:val="24"/>
              </w:rPr>
              <w:t xml:space="preserve"> redno pregledovati vinograde ter brajd</w:t>
            </w:r>
            <w:r w:rsidR="00AB782D">
              <w:rPr>
                <w:rFonts w:ascii="Arial" w:hAnsi="Arial" w:cs="Arial"/>
                <w:sz w:val="24"/>
                <w:szCs w:val="24"/>
              </w:rPr>
              <w:t>e</w:t>
            </w:r>
            <w:r w:rsidR="00DA09EC">
              <w:rPr>
                <w:rFonts w:ascii="Arial" w:hAnsi="Arial" w:cs="Arial"/>
                <w:sz w:val="24"/>
                <w:szCs w:val="24"/>
              </w:rPr>
              <w:t xml:space="preserve"> in ohišnic</w:t>
            </w:r>
            <w:r w:rsidR="00AB782D">
              <w:rPr>
                <w:rFonts w:ascii="Arial" w:hAnsi="Arial" w:cs="Arial"/>
                <w:sz w:val="24"/>
                <w:szCs w:val="24"/>
              </w:rPr>
              <w:t>e</w:t>
            </w:r>
            <w:r w:rsidR="00DA09EC"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="00DA09EC" w:rsidRPr="00DA09EC">
              <w:rPr>
                <w:rFonts w:ascii="Arial" w:hAnsi="Arial" w:cs="Arial"/>
                <w:b/>
                <w:bCs/>
                <w:sz w:val="24"/>
                <w:szCs w:val="24"/>
              </w:rPr>
              <w:t>čim prej odstraniti trse, ki kažejo simptome zlate trsne rumenice.</w:t>
            </w:r>
            <w:r w:rsidR="00DA09E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385BBC5C" w14:textId="73ECB3AB" w:rsidR="0065329A" w:rsidRDefault="00682BFC" w:rsidP="001E758E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Opozarjamo, da 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so 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65329A">
              <w:rPr>
                <w:rFonts w:ascii="Arial" w:hAnsi="Arial" w:cs="Arial"/>
                <w:sz w:val="24"/>
                <w:szCs w:val="24"/>
              </w:rPr>
              <w:t>aradi širjenja okužb</w:t>
            </w:r>
            <w:r w:rsidR="00463AAF">
              <w:rPr>
                <w:rFonts w:ascii="Arial" w:hAnsi="Arial" w:cs="Arial"/>
                <w:sz w:val="24"/>
                <w:szCs w:val="24"/>
              </w:rPr>
              <w:t xml:space="preserve"> zlate trsne rumenice</w:t>
            </w:r>
            <w:r w:rsidR="006532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2478">
              <w:rPr>
                <w:rFonts w:ascii="Arial" w:hAnsi="Arial" w:cs="Arial"/>
                <w:sz w:val="24"/>
                <w:szCs w:val="24"/>
              </w:rPr>
              <w:t>na območju severovzhodne Slovenije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v okuženo območje </w:t>
            </w:r>
            <w:r w:rsidR="0065329A">
              <w:rPr>
                <w:rFonts w:ascii="Arial" w:hAnsi="Arial" w:cs="Arial"/>
                <w:sz w:val="24"/>
                <w:szCs w:val="24"/>
              </w:rPr>
              <w:t xml:space="preserve">vključene nove občine. </w:t>
            </w:r>
            <w:r w:rsidR="0065329A" w:rsidRPr="0072623D">
              <w:rPr>
                <w:rFonts w:ascii="Arial" w:hAnsi="Arial" w:cs="Arial"/>
                <w:b/>
                <w:bCs/>
                <w:sz w:val="24"/>
                <w:szCs w:val="24"/>
              </w:rPr>
              <w:t>Seznam razmejenih območij, kjer najdete tudi seznam občin na okužen</w:t>
            </w:r>
            <w:r w:rsidR="0065329A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65329A" w:rsidRPr="007262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območj</w:t>
            </w:r>
            <w:r w:rsidR="0065329A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65329A">
              <w:rPr>
                <w:rFonts w:ascii="Arial" w:hAnsi="Arial" w:cs="Arial"/>
                <w:sz w:val="24"/>
                <w:szCs w:val="24"/>
              </w:rPr>
              <w:t xml:space="preserve">, je objavljen na spletni strani </w:t>
            </w:r>
            <w:r>
              <w:rPr>
                <w:rFonts w:ascii="Arial" w:hAnsi="Arial" w:cs="Arial"/>
                <w:sz w:val="24"/>
                <w:szCs w:val="24"/>
              </w:rPr>
              <w:t>UVHVVR</w:t>
            </w:r>
            <w:r w:rsidR="0065329A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5" w:history="1">
              <w:r w:rsidR="0065329A" w:rsidRPr="00AF365F">
                <w:rPr>
                  <w:rStyle w:val="Hiperpovezava"/>
                  <w:rFonts w:ascii="Arial" w:hAnsi="Arial" w:cs="Arial"/>
                  <w:sz w:val="24"/>
                  <w:szCs w:val="24"/>
                </w:rPr>
                <w:t>https://www.gov.si/teme/zlata-trsna-rumenica/</w:t>
              </w:r>
            </w:hyperlink>
            <w:r w:rsidR="0065329A">
              <w:rPr>
                <w:rStyle w:val="Hiperpovezava"/>
                <w:rFonts w:ascii="Arial" w:hAnsi="Arial" w:cs="Arial"/>
                <w:sz w:val="24"/>
                <w:szCs w:val="24"/>
              </w:rPr>
              <w:t>.</w:t>
            </w:r>
          </w:p>
          <w:p w14:paraId="3D7334C7" w14:textId="0707851B" w:rsidR="00427A46" w:rsidRPr="00A558BF" w:rsidRDefault="00DA09EC" w:rsidP="001E758E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Simptomi </w:t>
            </w:r>
            <w:r w:rsidR="00E1528B">
              <w:rPr>
                <w:rFonts w:ascii="Arial" w:hAnsi="Arial" w:cs="Arial"/>
                <w:sz w:val="24"/>
                <w:szCs w:val="24"/>
              </w:rPr>
              <w:t>zlate trsne rumenice</w:t>
            </w:r>
            <w:r>
              <w:rPr>
                <w:rFonts w:ascii="Arial" w:hAnsi="Arial" w:cs="Arial"/>
                <w:sz w:val="24"/>
                <w:szCs w:val="24"/>
              </w:rPr>
              <w:t xml:space="preserve"> se kažejo v poletnem času in se proti jeseni stopnjujejo. </w:t>
            </w:r>
            <w:r w:rsidRPr="00DA09EC">
              <w:rPr>
                <w:rFonts w:ascii="Arial" w:hAnsi="Arial" w:cs="Arial"/>
                <w:sz w:val="24"/>
                <w:szCs w:val="24"/>
              </w:rPr>
              <w:t xml:space="preserve">Pri belih sortah </w:t>
            </w:r>
            <w:r w:rsidR="0065329A">
              <w:rPr>
                <w:rFonts w:ascii="Arial" w:hAnsi="Arial" w:cs="Arial"/>
                <w:sz w:val="24"/>
                <w:szCs w:val="24"/>
              </w:rPr>
              <w:t>je značilno</w:t>
            </w:r>
            <w:r w:rsidRPr="00DA09EC">
              <w:rPr>
                <w:rFonts w:ascii="Arial" w:hAnsi="Arial" w:cs="Arial"/>
                <w:sz w:val="24"/>
                <w:szCs w:val="24"/>
              </w:rPr>
              <w:t xml:space="preserve"> rumenenje listja, pri rdečih sortah pa </w:t>
            </w:r>
            <w:r w:rsidR="0065329A">
              <w:rPr>
                <w:rFonts w:ascii="Arial" w:hAnsi="Arial" w:cs="Arial"/>
                <w:sz w:val="24"/>
                <w:szCs w:val="24"/>
              </w:rPr>
              <w:t>rdečenje</w:t>
            </w:r>
            <w:r w:rsidRPr="00DA09EC">
              <w:rPr>
                <w:rFonts w:ascii="Arial" w:hAnsi="Arial" w:cs="Arial"/>
                <w:sz w:val="24"/>
                <w:szCs w:val="24"/>
              </w:rPr>
              <w:t xml:space="preserve">. Listni robovi se vihajo navznoter. </w:t>
            </w:r>
            <w:r w:rsidR="00ED5BC2">
              <w:rPr>
                <w:rFonts w:ascii="Arial" w:hAnsi="Arial" w:cs="Arial"/>
                <w:sz w:val="24"/>
                <w:szCs w:val="24"/>
              </w:rPr>
              <w:t>Grozdi venijo in se sušijo.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09EC">
              <w:rPr>
                <w:rFonts w:ascii="Arial" w:hAnsi="Arial" w:cs="Arial"/>
                <w:sz w:val="24"/>
                <w:szCs w:val="24"/>
              </w:rPr>
              <w:t>Pridelek na okuženih trsih je slabše kakovosti, okuženi trsi sčasoma ne rodijo več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. Značilno je tudi slabo dozorevanje lesa, zaradi česar poganjki pozimi pozebejo in se posušijo. </w:t>
            </w:r>
            <w:r w:rsidRPr="00DA09EC">
              <w:rPr>
                <w:rFonts w:ascii="Arial" w:hAnsi="Arial" w:cs="Arial"/>
                <w:sz w:val="24"/>
                <w:szCs w:val="24"/>
              </w:rPr>
              <w:t>Simptomi se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 lahko</w:t>
            </w:r>
            <w:r w:rsidRPr="00DA09EC">
              <w:rPr>
                <w:rFonts w:ascii="Arial" w:hAnsi="Arial" w:cs="Arial"/>
                <w:sz w:val="24"/>
                <w:szCs w:val="24"/>
              </w:rPr>
              <w:t xml:space="preserve"> najprej pojavijo na posameznih rozgah, sčasoma pa na celotnem trsu.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 Tr</w:t>
            </w:r>
            <w:r w:rsidR="00B80608">
              <w:rPr>
                <w:rFonts w:ascii="Arial" w:hAnsi="Arial" w:cs="Arial"/>
                <w:sz w:val="24"/>
                <w:szCs w:val="24"/>
              </w:rPr>
              <w:t>si</w:t>
            </w:r>
            <w:r w:rsidR="00D92FB0" w:rsidRPr="00DA09EC">
              <w:rPr>
                <w:rFonts w:ascii="Arial" w:hAnsi="Arial" w:cs="Arial"/>
                <w:sz w:val="24"/>
                <w:szCs w:val="24"/>
              </w:rPr>
              <w:t xml:space="preserve"> lahko v nekaj letih propadejo.</w:t>
            </w:r>
          </w:p>
        </w:tc>
      </w:tr>
      <w:tr w:rsidR="00427A46" w14:paraId="54CDEFD9" w14:textId="77777777" w:rsidTr="002B17A6">
        <w:trPr>
          <w:trHeight w:val="879"/>
        </w:trPr>
        <w:tc>
          <w:tcPr>
            <w:tcW w:w="8500" w:type="dxa"/>
            <w:gridSpan w:val="3"/>
          </w:tcPr>
          <w:p w14:paraId="391C5A49" w14:textId="5DB61908" w:rsidR="00ED5BC2" w:rsidRPr="001E758E" w:rsidRDefault="00ED5BC2" w:rsidP="00AD645C">
            <w:pPr>
              <w:spacing w:before="60"/>
              <w:jc w:val="both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sl-SI"/>
              </w:rPr>
            </w:pPr>
            <w:r w:rsidRPr="001E758E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sl-SI"/>
              </w:rPr>
              <w:t>POMEMBNO!</w:t>
            </w:r>
          </w:p>
          <w:p w14:paraId="66E4062E" w14:textId="6F9F0A53" w:rsidR="00ED5BC2" w:rsidRPr="00E04A16" w:rsidRDefault="00ED5BC2" w:rsidP="00AD645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758E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sl-SI"/>
              </w:rPr>
              <w:t xml:space="preserve">Simptomi zlate trsne rumenice so v tem času dobro vidni. </w:t>
            </w:r>
            <w:r w:rsidR="00E04A16" w:rsidRPr="00E04A16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Odstranjevanje okuženih trsov je poleg pravočasnega zatiranja ameriškega škržatka ključen ukrep, da se  </w:t>
            </w:r>
            <w:r w:rsidR="00E04A16" w:rsidRPr="00E04A16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sl-SI"/>
              </w:rPr>
              <w:t xml:space="preserve">prepreči nadaljnje širjenje okužb. </w:t>
            </w:r>
          </w:p>
        </w:tc>
      </w:tr>
      <w:tr w:rsidR="0009288C" w14:paraId="2B34675D" w14:textId="77777777" w:rsidTr="002B17A6">
        <w:trPr>
          <w:trHeight w:val="879"/>
        </w:trPr>
        <w:tc>
          <w:tcPr>
            <w:tcW w:w="8500" w:type="dxa"/>
            <w:gridSpan w:val="3"/>
          </w:tcPr>
          <w:p w14:paraId="36A2BA82" w14:textId="7525A66D" w:rsidR="00ED5BC2" w:rsidRPr="00ED5BC2" w:rsidRDefault="00ED5BC2" w:rsidP="001E758E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BC2">
              <w:rPr>
                <w:rFonts w:ascii="Arial" w:hAnsi="Arial" w:cs="Arial"/>
                <w:sz w:val="24"/>
                <w:szCs w:val="24"/>
              </w:rPr>
              <w:t xml:space="preserve">Odstranjevanje okuženih trsov je zamudno delo, zato je lažje, če se trs </w:t>
            </w:r>
            <w:r w:rsidR="00A35895">
              <w:rPr>
                <w:rFonts w:ascii="Arial" w:hAnsi="Arial" w:cs="Arial"/>
                <w:sz w:val="24"/>
                <w:szCs w:val="24"/>
              </w:rPr>
              <w:t xml:space="preserve">najprej </w:t>
            </w:r>
            <w:r w:rsidRPr="00ED5BC2">
              <w:rPr>
                <w:rFonts w:ascii="Arial" w:hAnsi="Arial" w:cs="Arial"/>
                <w:sz w:val="24"/>
                <w:szCs w:val="24"/>
              </w:rPr>
              <w:t>odreže na primerni višini od tal, odrezani del se nato posuši. S posušenih poganjkov ameriški škržatek ne more več prenesti okužbe.</w:t>
            </w:r>
            <w:r w:rsidR="00A35895">
              <w:rPr>
                <w:rFonts w:ascii="Arial" w:hAnsi="Arial" w:cs="Arial"/>
                <w:sz w:val="24"/>
                <w:szCs w:val="24"/>
              </w:rPr>
              <w:t xml:space="preserve"> V</w:t>
            </w:r>
            <w:r w:rsidRPr="00ED5BC2">
              <w:rPr>
                <w:rFonts w:ascii="Arial" w:hAnsi="Arial" w:cs="Arial"/>
                <w:sz w:val="24"/>
                <w:szCs w:val="24"/>
              </w:rPr>
              <w:t xml:space="preserve">se poganjke, ki še odženejo iz preostanka trsa, </w:t>
            </w:r>
            <w:r w:rsidR="00A35895">
              <w:rPr>
                <w:rFonts w:ascii="Arial" w:hAnsi="Arial" w:cs="Arial"/>
                <w:sz w:val="24"/>
                <w:szCs w:val="24"/>
              </w:rPr>
              <w:t xml:space="preserve">je treba </w:t>
            </w:r>
            <w:r w:rsidR="00A35895" w:rsidRPr="00ED5BC2">
              <w:rPr>
                <w:rFonts w:ascii="Arial" w:hAnsi="Arial" w:cs="Arial"/>
                <w:sz w:val="24"/>
                <w:szCs w:val="24"/>
              </w:rPr>
              <w:t>sproti potrga</w:t>
            </w:r>
            <w:r w:rsidR="00A35895">
              <w:rPr>
                <w:rFonts w:ascii="Arial" w:hAnsi="Arial" w:cs="Arial"/>
                <w:sz w:val="24"/>
                <w:szCs w:val="24"/>
              </w:rPr>
              <w:t>ti,</w:t>
            </w:r>
            <w:r w:rsidR="00A35895" w:rsidRPr="00ED5B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5BC2">
              <w:rPr>
                <w:rFonts w:ascii="Arial" w:hAnsi="Arial" w:cs="Arial"/>
                <w:sz w:val="24"/>
                <w:szCs w:val="24"/>
              </w:rPr>
              <w:t>saj so okuženi, če</w:t>
            </w:r>
            <w:r w:rsidR="00C05C97">
              <w:rPr>
                <w:rFonts w:ascii="Arial" w:hAnsi="Arial" w:cs="Arial"/>
                <w:sz w:val="24"/>
                <w:szCs w:val="24"/>
              </w:rPr>
              <w:t>prav še</w:t>
            </w:r>
            <w:r w:rsidRPr="00ED5BC2">
              <w:rPr>
                <w:rFonts w:ascii="Arial" w:hAnsi="Arial" w:cs="Arial"/>
                <w:sz w:val="24"/>
                <w:szCs w:val="24"/>
              </w:rPr>
              <w:t xml:space="preserve"> ne kažejo simptomov. </w:t>
            </w:r>
            <w:r w:rsidR="0065503B">
              <w:rPr>
                <w:rFonts w:ascii="Arial" w:hAnsi="Arial" w:cs="Arial"/>
                <w:sz w:val="24"/>
                <w:szCs w:val="24"/>
              </w:rPr>
              <w:t>Kasneje je treba p</w:t>
            </w:r>
            <w:r w:rsidRPr="00ED5BC2">
              <w:rPr>
                <w:rFonts w:ascii="Arial" w:hAnsi="Arial" w:cs="Arial"/>
                <w:sz w:val="24"/>
                <w:szCs w:val="24"/>
              </w:rPr>
              <w:t>reostanek trsa odstraniti s koreninami vred, da iz ostankov korenin ne bi odganjali novi poganjki.</w:t>
            </w:r>
          </w:p>
          <w:p w14:paraId="2550E380" w14:textId="460F4798" w:rsidR="0009288C" w:rsidRPr="001E758E" w:rsidRDefault="001E758E" w:rsidP="001E758E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 v</w:t>
            </w:r>
            <w:r w:rsidR="00ED5BC2" w:rsidRPr="00ED5BC2">
              <w:rPr>
                <w:rFonts w:ascii="Arial" w:hAnsi="Arial" w:cs="Arial"/>
                <w:sz w:val="24"/>
                <w:szCs w:val="24"/>
              </w:rPr>
              <w:t xml:space="preserve">eč informacij o zlati trsni rumenici 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in ukrepih </w:t>
            </w:r>
            <w:r>
              <w:rPr>
                <w:rFonts w:ascii="Arial" w:hAnsi="Arial" w:cs="Arial"/>
                <w:sz w:val="24"/>
                <w:szCs w:val="24"/>
              </w:rPr>
              <w:t xml:space="preserve">se lahko obrnete tudi na </w:t>
            </w:r>
            <w:r w:rsidRPr="00ED5BC2">
              <w:rPr>
                <w:rFonts w:ascii="Arial" w:hAnsi="Arial" w:cs="Arial"/>
                <w:sz w:val="24"/>
                <w:szCs w:val="24"/>
              </w:rPr>
              <w:t>Oddelek za varstvo rastlin na Kmetijsko gozdarskem zavodu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3D8A">
              <w:rPr>
                <w:rFonts w:ascii="Arial" w:hAnsi="Arial" w:cs="Arial"/>
                <w:sz w:val="24"/>
                <w:szCs w:val="24"/>
              </w:rPr>
              <w:t>Maribor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B17A6" w14:paraId="0D6DEA5E" w14:textId="77777777" w:rsidTr="002B17A6">
        <w:tc>
          <w:tcPr>
            <w:tcW w:w="4106" w:type="dxa"/>
          </w:tcPr>
          <w:p w14:paraId="393201C3" w14:textId="4778842F" w:rsidR="00E04A16" w:rsidRDefault="0046777E">
            <w:r>
              <w:rPr>
                <w:noProof/>
              </w:rPr>
              <w:drawing>
                <wp:inline distT="0" distB="0" distL="0" distR="0" wp14:anchorId="75F371CC" wp14:editId="6835978E">
                  <wp:extent cx="2755428" cy="2066925"/>
                  <wp:effectExtent l="0" t="0" r="6985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9305" cy="2069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14:paraId="4E7A6A49" w14:textId="77777777" w:rsidR="00E04A16" w:rsidRDefault="00E04A16"/>
        </w:tc>
        <w:tc>
          <w:tcPr>
            <w:tcW w:w="4158" w:type="dxa"/>
          </w:tcPr>
          <w:p w14:paraId="494C4132" w14:textId="50A773CB" w:rsidR="00E04A16" w:rsidRDefault="002B17A6">
            <w:r>
              <w:rPr>
                <w:noProof/>
              </w:rPr>
              <w:drawing>
                <wp:inline distT="0" distB="0" distL="0" distR="0" wp14:anchorId="43120910" wp14:editId="50892184">
                  <wp:extent cx="2781300" cy="2085975"/>
                  <wp:effectExtent l="0" t="0" r="0" b="9525"/>
                  <wp:docPr id="4" name="Slika 4" descr="Slika, ki vsebuje besede sadje, grozdje, listi vinske trte, na prostem&#10;&#10;Opis je samodejno ustvar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4" descr="Slika, ki vsebuje besede sadje, grozdje, listi vinske trte, na prostem&#10;&#10;Opis je samodejno ustvarjen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5460" cy="2104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7A6" w14:paraId="2B096638" w14:textId="77777777" w:rsidTr="002B17A6">
        <w:tc>
          <w:tcPr>
            <w:tcW w:w="4106" w:type="dxa"/>
          </w:tcPr>
          <w:p w14:paraId="34BBEB30" w14:textId="0DED6B2F" w:rsidR="00E04A16" w:rsidRDefault="0046777E">
            <w:r>
              <w:rPr>
                <w:rFonts w:ascii="Arial" w:hAnsi="Arial" w:cs="Arial"/>
                <w:sz w:val="20"/>
                <w:szCs w:val="20"/>
              </w:rPr>
              <w:t>Rumenenje in zvijanje listov na beli</w:t>
            </w:r>
            <w:r w:rsidR="002B17A6">
              <w:rPr>
                <w:rFonts w:ascii="Arial" w:hAnsi="Arial" w:cs="Arial"/>
                <w:sz w:val="20"/>
                <w:szCs w:val="20"/>
              </w:rPr>
              <w:t xml:space="preserve"> sorti (Foto: </w:t>
            </w:r>
            <w:r>
              <w:rPr>
                <w:rFonts w:ascii="Arial" w:hAnsi="Arial" w:cs="Arial"/>
                <w:sz w:val="20"/>
                <w:szCs w:val="20"/>
              </w:rPr>
              <w:t>D. Bajec)</w:t>
            </w:r>
          </w:p>
        </w:tc>
        <w:tc>
          <w:tcPr>
            <w:tcW w:w="236" w:type="dxa"/>
          </w:tcPr>
          <w:p w14:paraId="283A4FD4" w14:textId="77777777" w:rsidR="00E04A16" w:rsidRDefault="00E04A16"/>
        </w:tc>
        <w:tc>
          <w:tcPr>
            <w:tcW w:w="4158" w:type="dxa"/>
          </w:tcPr>
          <w:p w14:paraId="6015451D" w14:textId="14EA4E40" w:rsidR="00E04A16" w:rsidRDefault="002B17A6">
            <w:r>
              <w:rPr>
                <w:rFonts w:ascii="Arial" w:hAnsi="Arial" w:cs="Arial"/>
                <w:sz w:val="20"/>
                <w:szCs w:val="20"/>
              </w:rPr>
              <w:t>Venenje in sušenje grozdov (Foto: E. Orešek)</w:t>
            </w:r>
          </w:p>
        </w:tc>
      </w:tr>
    </w:tbl>
    <w:p w14:paraId="617F8AA3" w14:textId="77777777" w:rsidR="00A558BF" w:rsidRDefault="00A558BF" w:rsidP="00AD645C"/>
    <w:sectPr w:rsidR="00A55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521EA"/>
    <w:multiLevelType w:val="hybridMultilevel"/>
    <w:tmpl w:val="5E5EB866"/>
    <w:lvl w:ilvl="0" w:tplc="63ECF3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65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905"/>
    <w:rsid w:val="0009288C"/>
    <w:rsid w:val="000962E6"/>
    <w:rsid w:val="00103398"/>
    <w:rsid w:val="001E758E"/>
    <w:rsid w:val="002560D8"/>
    <w:rsid w:val="00263612"/>
    <w:rsid w:val="002B17A6"/>
    <w:rsid w:val="002B17CC"/>
    <w:rsid w:val="002B24CC"/>
    <w:rsid w:val="0033453A"/>
    <w:rsid w:val="00344905"/>
    <w:rsid w:val="003470E8"/>
    <w:rsid w:val="00355CA2"/>
    <w:rsid w:val="00356168"/>
    <w:rsid w:val="003562EF"/>
    <w:rsid w:val="00367CA6"/>
    <w:rsid w:val="00373D3E"/>
    <w:rsid w:val="003A26F7"/>
    <w:rsid w:val="00427A46"/>
    <w:rsid w:val="00434145"/>
    <w:rsid w:val="004428BB"/>
    <w:rsid w:val="00463AAF"/>
    <w:rsid w:val="0046777E"/>
    <w:rsid w:val="004A00DD"/>
    <w:rsid w:val="004F5F8F"/>
    <w:rsid w:val="00524C1D"/>
    <w:rsid w:val="005E22A6"/>
    <w:rsid w:val="0065329A"/>
    <w:rsid w:val="0065503B"/>
    <w:rsid w:val="006752C4"/>
    <w:rsid w:val="00682BFC"/>
    <w:rsid w:val="006C0ADD"/>
    <w:rsid w:val="006C331F"/>
    <w:rsid w:val="00706DAF"/>
    <w:rsid w:val="0072623D"/>
    <w:rsid w:val="00737724"/>
    <w:rsid w:val="00783CB1"/>
    <w:rsid w:val="00836274"/>
    <w:rsid w:val="00871A4A"/>
    <w:rsid w:val="00940918"/>
    <w:rsid w:val="009C4A1A"/>
    <w:rsid w:val="009D0E68"/>
    <w:rsid w:val="00A13903"/>
    <w:rsid w:val="00A35895"/>
    <w:rsid w:val="00A558BF"/>
    <w:rsid w:val="00A6313D"/>
    <w:rsid w:val="00A95A5F"/>
    <w:rsid w:val="00AB27E8"/>
    <w:rsid w:val="00AB782D"/>
    <w:rsid w:val="00AD645C"/>
    <w:rsid w:val="00AF365F"/>
    <w:rsid w:val="00B27183"/>
    <w:rsid w:val="00B80608"/>
    <w:rsid w:val="00B91CC5"/>
    <w:rsid w:val="00BA2317"/>
    <w:rsid w:val="00BA7E2C"/>
    <w:rsid w:val="00BE3B4C"/>
    <w:rsid w:val="00C05C97"/>
    <w:rsid w:val="00C170A1"/>
    <w:rsid w:val="00C24A4C"/>
    <w:rsid w:val="00C34111"/>
    <w:rsid w:val="00C4144E"/>
    <w:rsid w:val="00C45344"/>
    <w:rsid w:val="00CB2042"/>
    <w:rsid w:val="00CC3EBC"/>
    <w:rsid w:val="00CF1E46"/>
    <w:rsid w:val="00D51578"/>
    <w:rsid w:val="00D92FB0"/>
    <w:rsid w:val="00D939E5"/>
    <w:rsid w:val="00D95669"/>
    <w:rsid w:val="00DA09EC"/>
    <w:rsid w:val="00DB5B5A"/>
    <w:rsid w:val="00E04A16"/>
    <w:rsid w:val="00E1528B"/>
    <w:rsid w:val="00E22478"/>
    <w:rsid w:val="00E32C12"/>
    <w:rsid w:val="00EA1D49"/>
    <w:rsid w:val="00ED1D3D"/>
    <w:rsid w:val="00ED5BC2"/>
    <w:rsid w:val="00F21C97"/>
    <w:rsid w:val="00F245B8"/>
    <w:rsid w:val="00F60AB7"/>
    <w:rsid w:val="00FC3D8A"/>
    <w:rsid w:val="00FC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DE55"/>
  <w15:chartTrackingRefBased/>
  <w15:docId w15:val="{D8017ACB-99AE-412B-9DFE-787CACF1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A00D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4144E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0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60AB7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F2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3470E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470E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470E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470E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470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8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v.si/teme/zlata-trsna-rumenic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UVHVVR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Pivk</dc:creator>
  <cp:keywords/>
  <dc:description/>
  <cp:lastModifiedBy>Cirkulane Cirkulane</cp:lastModifiedBy>
  <cp:revision>2</cp:revision>
  <cp:lastPrinted>2023-08-25T10:02:00Z</cp:lastPrinted>
  <dcterms:created xsi:type="dcterms:W3CDTF">2024-09-03T10:22:00Z</dcterms:created>
  <dcterms:modified xsi:type="dcterms:W3CDTF">2024-09-03T10:22:00Z</dcterms:modified>
</cp:coreProperties>
</file>