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25DC" w14:textId="438C63E7" w:rsidR="003F5E42" w:rsidRPr="00E91DB3" w:rsidRDefault="001028BA" w:rsidP="00063BE6">
      <w:pPr>
        <w:pStyle w:val="podpisi"/>
        <w:spacing w:before="120" w:line="276" w:lineRule="auto"/>
        <w:jc w:val="both"/>
        <w:rPr>
          <w:rFonts w:cs="Arial"/>
          <w:szCs w:val="20"/>
          <w:lang w:val="sl-SI"/>
        </w:rPr>
      </w:pPr>
      <w:r w:rsidRPr="00E91DB3">
        <w:rPr>
          <w:rFonts w:cs="Arial"/>
          <w:szCs w:val="20"/>
          <w:lang w:val="sl-SI"/>
        </w:rPr>
        <w:t xml:space="preserve">Datum: </w:t>
      </w:r>
      <w:r w:rsidR="00FC0460">
        <w:rPr>
          <w:rFonts w:cs="Arial"/>
          <w:szCs w:val="20"/>
          <w:lang w:val="sl-SI"/>
        </w:rPr>
        <w:t>2</w:t>
      </w:r>
      <w:r w:rsidR="00FC67F4">
        <w:rPr>
          <w:rFonts w:cs="Arial"/>
          <w:szCs w:val="20"/>
          <w:lang w:val="sl-SI"/>
        </w:rPr>
        <w:t>8</w:t>
      </w:r>
      <w:r w:rsidR="00355326" w:rsidRPr="00E91DB3">
        <w:rPr>
          <w:rFonts w:cs="Arial"/>
          <w:szCs w:val="20"/>
          <w:lang w:val="sl-SI"/>
        </w:rPr>
        <w:t xml:space="preserve">. </w:t>
      </w:r>
      <w:r w:rsidR="001B358E">
        <w:rPr>
          <w:rFonts w:cs="Arial"/>
          <w:szCs w:val="20"/>
          <w:lang w:val="sl-SI"/>
        </w:rPr>
        <w:t>12</w:t>
      </w:r>
      <w:r w:rsidR="00355326" w:rsidRPr="00E91DB3">
        <w:rPr>
          <w:rFonts w:cs="Arial"/>
          <w:szCs w:val="20"/>
          <w:lang w:val="sl-SI"/>
        </w:rPr>
        <w:t>. 202</w:t>
      </w:r>
      <w:r w:rsidR="002140E2">
        <w:rPr>
          <w:rFonts w:cs="Arial"/>
          <w:szCs w:val="20"/>
          <w:lang w:val="sl-SI"/>
        </w:rPr>
        <w:t>3</w:t>
      </w:r>
    </w:p>
    <w:p w14:paraId="0D952FF5" w14:textId="77777777" w:rsidR="003F5E42" w:rsidRPr="00E91DB3" w:rsidRDefault="003F5E42" w:rsidP="00063BE6">
      <w:pPr>
        <w:spacing w:before="120" w:line="276" w:lineRule="auto"/>
        <w:jc w:val="both"/>
        <w:rPr>
          <w:rFonts w:cs="Arial"/>
          <w:szCs w:val="20"/>
        </w:rPr>
      </w:pPr>
    </w:p>
    <w:p w14:paraId="7C7C5C46" w14:textId="3600F3D2" w:rsidR="00B87A33" w:rsidRDefault="003F5E42" w:rsidP="00063BE6">
      <w:pPr>
        <w:spacing w:before="120" w:line="276" w:lineRule="auto"/>
        <w:jc w:val="both"/>
        <w:rPr>
          <w:rFonts w:cs="Arial"/>
          <w:szCs w:val="20"/>
        </w:rPr>
      </w:pPr>
      <w:r w:rsidRPr="00E91DB3">
        <w:rPr>
          <w:rFonts w:cs="Arial"/>
          <w:szCs w:val="20"/>
        </w:rPr>
        <w:t>S P O R O Č I L O  Z A  J A V N O S T</w:t>
      </w:r>
    </w:p>
    <w:p w14:paraId="5D9697A1" w14:textId="77777777" w:rsidR="00F67639" w:rsidRDefault="00F67639" w:rsidP="00063BE6">
      <w:pPr>
        <w:spacing w:before="120" w:line="276" w:lineRule="auto"/>
        <w:jc w:val="both"/>
        <w:rPr>
          <w:rFonts w:cs="Arial"/>
          <w:szCs w:val="20"/>
        </w:rPr>
      </w:pPr>
    </w:p>
    <w:p w14:paraId="0237ABA7" w14:textId="5CC9AF14" w:rsidR="00FC0460" w:rsidRPr="004437B6" w:rsidRDefault="00FC0460" w:rsidP="00FC0460">
      <w:pPr>
        <w:spacing w:before="120" w:line="276" w:lineRule="auto"/>
        <w:jc w:val="both"/>
        <w:rPr>
          <w:rFonts w:cs="Arial"/>
          <w:b/>
          <w:color w:val="000000"/>
          <w:sz w:val="22"/>
          <w:szCs w:val="22"/>
          <w:lang w:eastAsia="sl-SI"/>
        </w:rPr>
      </w:pPr>
      <w:r>
        <w:rPr>
          <w:rFonts w:cs="Arial"/>
          <w:b/>
          <w:color w:val="000000"/>
          <w:sz w:val="22"/>
          <w:szCs w:val="22"/>
          <w:lang w:eastAsia="sl-SI"/>
        </w:rPr>
        <w:t>POZIV</w:t>
      </w:r>
      <w:r w:rsidRPr="004437B6">
        <w:rPr>
          <w:rFonts w:cs="Arial"/>
          <w:b/>
          <w:color w:val="000000"/>
          <w:sz w:val="22"/>
          <w:szCs w:val="22"/>
          <w:lang w:eastAsia="sl-SI"/>
        </w:rPr>
        <w:t xml:space="preserve"> Z</w:t>
      </w:r>
      <w:r>
        <w:rPr>
          <w:rFonts w:cs="Arial"/>
          <w:b/>
          <w:color w:val="000000"/>
          <w:sz w:val="22"/>
          <w:szCs w:val="22"/>
          <w:lang w:eastAsia="sl-SI"/>
        </w:rPr>
        <w:t xml:space="preserve">A PREDLOG KANDIDATA ZA </w:t>
      </w:r>
      <w:r w:rsidRPr="004437B6">
        <w:rPr>
          <w:rFonts w:cs="Arial"/>
          <w:b/>
          <w:color w:val="000000"/>
          <w:sz w:val="22"/>
          <w:szCs w:val="22"/>
          <w:lang w:eastAsia="sl-SI"/>
        </w:rPr>
        <w:t>NAGRADO ZLATA ČEBELA</w:t>
      </w:r>
      <w:r>
        <w:rPr>
          <w:rFonts w:cs="Arial"/>
          <w:b/>
          <w:color w:val="000000"/>
          <w:sz w:val="22"/>
          <w:szCs w:val="22"/>
          <w:lang w:eastAsia="sl-SI"/>
        </w:rPr>
        <w:t xml:space="preserve"> 2024</w:t>
      </w:r>
    </w:p>
    <w:p w14:paraId="2CC0DB8B" w14:textId="5D0D2066" w:rsidR="00FC0460" w:rsidRPr="004437B6" w:rsidRDefault="00FC0460" w:rsidP="00FC0460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color w:val="111111"/>
          <w:sz w:val="20"/>
          <w:szCs w:val="20"/>
        </w:rPr>
      </w:pPr>
      <w:r w:rsidRPr="004437B6">
        <w:rPr>
          <w:rFonts w:ascii="Arial" w:hAnsi="Arial" w:cs="Arial"/>
          <w:b/>
          <w:color w:val="111111"/>
          <w:sz w:val="20"/>
          <w:szCs w:val="20"/>
        </w:rPr>
        <w:t>Ljubljana, 2</w:t>
      </w:r>
      <w:r w:rsidR="00FC67F4">
        <w:rPr>
          <w:rFonts w:ascii="Arial" w:hAnsi="Arial" w:cs="Arial"/>
          <w:b/>
          <w:color w:val="111111"/>
          <w:sz w:val="20"/>
          <w:szCs w:val="20"/>
        </w:rPr>
        <w:t>8</w:t>
      </w:r>
      <w:r w:rsidRPr="004437B6">
        <w:rPr>
          <w:rFonts w:ascii="Arial" w:hAnsi="Arial" w:cs="Arial"/>
          <w:b/>
          <w:color w:val="111111"/>
          <w:sz w:val="20"/>
          <w:szCs w:val="20"/>
        </w:rPr>
        <w:t>. 12. 202</w:t>
      </w:r>
      <w:r w:rsidR="00436170">
        <w:rPr>
          <w:rFonts w:ascii="Arial" w:hAnsi="Arial" w:cs="Arial"/>
          <w:b/>
          <w:color w:val="111111"/>
          <w:sz w:val="20"/>
          <w:szCs w:val="20"/>
        </w:rPr>
        <w:t>3</w:t>
      </w:r>
      <w:r w:rsidRPr="004437B6">
        <w:rPr>
          <w:rFonts w:ascii="Arial" w:hAnsi="Arial" w:cs="Arial"/>
          <w:b/>
          <w:color w:val="111111"/>
          <w:sz w:val="20"/>
          <w:szCs w:val="20"/>
        </w:rPr>
        <w:t xml:space="preserve"> - Ministrstvo za kmetijstvo, gozdarstvo in prehrano </w:t>
      </w:r>
      <w:r>
        <w:rPr>
          <w:rFonts w:ascii="Arial" w:hAnsi="Arial" w:cs="Arial"/>
          <w:b/>
          <w:color w:val="111111"/>
          <w:sz w:val="20"/>
          <w:szCs w:val="20"/>
        </w:rPr>
        <w:t xml:space="preserve">(MKGP) </w:t>
      </w:r>
      <w:r w:rsidRPr="004437B6">
        <w:rPr>
          <w:rFonts w:ascii="Arial" w:hAnsi="Arial" w:cs="Arial"/>
          <w:b/>
          <w:color w:val="111111"/>
          <w:sz w:val="20"/>
          <w:szCs w:val="20"/>
        </w:rPr>
        <w:t>je objavilo poziv fizičnim, pravnim ali osebam javnega prava za predlaganje kandidata za podelitev nagrade zlata čebela 202</w:t>
      </w:r>
      <w:r>
        <w:rPr>
          <w:rFonts w:ascii="Arial" w:hAnsi="Arial" w:cs="Arial"/>
          <w:b/>
          <w:color w:val="111111"/>
          <w:sz w:val="20"/>
          <w:szCs w:val="20"/>
        </w:rPr>
        <w:t>4</w:t>
      </w:r>
      <w:r w:rsidRPr="004437B6">
        <w:rPr>
          <w:rFonts w:ascii="Arial" w:hAnsi="Arial" w:cs="Arial"/>
          <w:b/>
          <w:color w:val="111111"/>
          <w:sz w:val="20"/>
          <w:szCs w:val="20"/>
        </w:rPr>
        <w:t>, ki jo podeljuje Republika Slovenija kot najvišjo državno nagrado  za prispevek k ohranjanju ter varovanju čebel i</w:t>
      </w:r>
      <w:r>
        <w:rPr>
          <w:rFonts w:ascii="Arial" w:hAnsi="Arial" w:cs="Arial"/>
          <w:b/>
          <w:color w:val="111111"/>
          <w:sz w:val="20"/>
          <w:szCs w:val="20"/>
        </w:rPr>
        <w:t xml:space="preserve">n drugih opraševalcev. </w:t>
      </w:r>
      <w:r w:rsidRPr="002A31E5">
        <w:rPr>
          <w:rFonts w:ascii="Arial" w:hAnsi="Arial" w:cs="Arial"/>
          <w:b/>
          <w:color w:val="111111"/>
          <w:sz w:val="20"/>
          <w:szCs w:val="20"/>
        </w:rPr>
        <w:t>Poziv je odprt do 1</w:t>
      </w:r>
      <w:r w:rsidR="00436170" w:rsidRPr="002A31E5">
        <w:rPr>
          <w:rFonts w:ascii="Arial" w:hAnsi="Arial" w:cs="Arial"/>
          <w:b/>
          <w:color w:val="111111"/>
          <w:sz w:val="20"/>
          <w:szCs w:val="20"/>
        </w:rPr>
        <w:t>5</w:t>
      </w:r>
      <w:r w:rsidRPr="002A31E5">
        <w:rPr>
          <w:rFonts w:ascii="Arial" w:hAnsi="Arial" w:cs="Arial"/>
          <w:b/>
          <w:color w:val="111111"/>
          <w:sz w:val="20"/>
          <w:szCs w:val="20"/>
        </w:rPr>
        <w:t xml:space="preserve">. marca 2023, nanj pa pričakujejo odziv tako iz Slovenije kot tujine. </w:t>
      </w:r>
      <w:r w:rsidRPr="000E7021">
        <w:rPr>
          <w:rFonts w:ascii="Arial" w:hAnsi="Arial" w:cs="Arial"/>
          <w:b/>
          <w:color w:val="111111"/>
          <w:sz w:val="20"/>
          <w:szCs w:val="20"/>
        </w:rPr>
        <w:t xml:space="preserve">Tema letošnjega razpisa so </w:t>
      </w:r>
      <w:r w:rsidR="000E7021" w:rsidRPr="000E7021">
        <w:rPr>
          <w:rFonts w:ascii="Arial" w:hAnsi="Arial" w:cs="Arial"/>
          <w:b/>
          <w:color w:val="111111"/>
          <w:sz w:val="20"/>
          <w:szCs w:val="20"/>
        </w:rPr>
        <w:t>dosežki na področju promocije čebel in drugih opraševalcev</w:t>
      </w:r>
      <w:r w:rsidR="00436170">
        <w:rPr>
          <w:rFonts w:ascii="Arial" w:hAnsi="Arial" w:cs="Arial"/>
          <w:b/>
          <w:color w:val="111111"/>
          <w:sz w:val="20"/>
          <w:szCs w:val="20"/>
        </w:rPr>
        <w:t>.</w:t>
      </w:r>
    </w:p>
    <w:p w14:paraId="7DB32DF9" w14:textId="77777777" w:rsidR="00FC0460" w:rsidRDefault="00FC0460" w:rsidP="00FC0460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4437B6">
        <w:rPr>
          <w:rFonts w:ascii="Arial" w:hAnsi="Arial" w:cs="Arial"/>
          <w:color w:val="111111"/>
          <w:sz w:val="20"/>
          <w:szCs w:val="20"/>
        </w:rPr>
        <w:t xml:space="preserve">S podeljevanjem nagrade Zlata čebela se spodbuja in podpira inovativnost, vrhunskost posameznikov ali pravnih oseb, ki so posebej pomembno prispevali k nadgradnji dosežkov projektov na področju raziskav o čebelah in drugih opraševalcih ter dvignili njihovo prepoznavnost in okrepili ozaveščanje o dolgoročnem pomenu, ki ga imajo. </w:t>
      </w:r>
    </w:p>
    <w:p w14:paraId="5DF7AF6D" w14:textId="27605475" w:rsidR="00FC0460" w:rsidRPr="004437B6" w:rsidRDefault="00FC0460" w:rsidP="00FC0460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4437B6">
        <w:rPr>
          <w:rFonts w:ascii="Arial" w:hAnsi="Arial" w:cs="Arial"/>
          <w:color w:val="111111"/>
          <w:sz w:val="20"/>
          <w:szCs w:val="20"/>
        </w:rPr>
        <w:t>Prejemnika nagrade bo izbral Odbor za podelitev nagrade Zlata čebela, nagrajencu pa bo kipec izročila predsednica Republike Slovenije, praviloma na svetovni dan čebel 20. maja 202</w:t>
      </w:r>
      <w:r>
        <w:rPr>
          <w:rFonts w:ascii="Arial" w:hAnsi="Arial" w:cs="Arial"/>
          <w:color w:val="111111"/>
          <w:sz w:val="20"/>
          <w:szCs w:val="20"/>
        </w:rPr>
        <w:t>4</w:t>
      </w:r>
      <w:r w:rsidRPr="004437B6">
        <w:rPr>
          <w:rFonts w:ascii="Arial" w:hAnsi="Arial" w:cs="Arial"/>
          <w:color w:val="111111"/>
          <w:sz w:val="20"/>
          <w:szCs w:val="20"/>
        </w:rPr>
        <w:t xml:space="preserve"> v Sloveniji. </w:t>
      </w:r>
    </w:p>
    <w:p w14:paraId="0211E01D" w14:textId="4C53357F" w:rsidR="00FC0460" w:rsidRDefault="00FC0460" w:rsidP="00FC0460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4437B6">
        <w:rPr>
          <w:rFonts w:ascii="Arial" w:hAnsi="Arial" w:cs="Arial"/>
          <w:color w:val="111111"/>
          <w:sz w:val="20"/>
          <w:szCs w:val="20"/>
        </w:rPr>
        <w:t>Republika Slovenija s podeljevanjem nagrade Zlata čebela promovira svetovni dan čebel ter si obeta prenos znanja in tehnologije ter utrditev v svetu prepoznane Slovenije kot zelene, zdrave, p</w:t>
      </w:r>
      <w:r>
        <w:rPr>
          <w:rFonts w:ascii="Arial" w:hAnsi="Arial" w:cs="Arial"/>
          <w:color w:val="111111"/>
          <w:sz w:val="20"/>
          <w:szCs w:val="20"/>
        </w:rPr>
        <w:t>roaktivne in inovativne države.</w:t>
      </w:r>
    </w:p>
    <w:p w14:paraId="4A495CE7" w14:textId="6BBA33D6" w:rsidR="000E7021" w:rsidRPr="004437B6" w:rsidRDefault="000E7021" w:rsidP="000E7021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Leta 2024 bo mednarodna nagrada zlata čebela podeljena četrtič. Dosedanji dobitniki so </w:t>
      </w:r>
      <w:r w:rsidRPr="000E7021">
        <w:rPr>
          <w:rFonts w:ascii="Arial" w:hAnsi="Arial" w:cs="Arial"/>
          <w:color w:val="111111"/>
          <w:sz w:val="20"/>
          <w:szCs w:val="20"/>
        </w:rPr>
        <w:t>prof. dr. Lucas Alejandro Garibaldi za dosežke na področju promocije čebel in drugih opraševalcev</w:t>
      </w:r>
      <w:r>
        <w:rPr>
          <w:rFonts w:ascii="Arial" w:hAnsi="Arial" w:cs="Arial"/>
          <w:color w:val="111111"/>
          <w:sz w:val="20"/>
          <w:szCs w:val="20"/>
        </w:rPr>
        <w:t xml:space="preserve">, </w:t>
      </w:r>
      <w:r w:rsidRPr="000E7021">
        <w:rPr>
          <w:rFonts w:ascii="Arial" w:hAnsi="Arial" w:cs="Arial"/>
          <w:color w:val="111111"/>
          <w:sz w:val="20"/>
          <w:szCs w:val="20"/>
        </w:rPr>
        <w:t>Boštjan Noč za dosežke na področju ohranjanja čebel in drugih opraševalcev</w:t>
      </w:r>
      <w:r>
        <w:rPr>
          <w:rFonts w:ascii="Arial" w:hAnsi="Arial" w:cs="Arial"/>
          <w:color w:val="111111"/>
          <w:sz w:val="20"/>
          <w:szCs w:val="20"/>
        </w:rPr>
        <w:t xml:space="preserve"> in </w:t>
      </w:r>
      <w:r w:rsidRPr="000E7021">
        <w:rPr>
          <w:rFonts w:ascii="Arial" w:hAnsi="Arial" w:cs="Arial"/>
          <w:color w:val="111111"/>
          <w:sz w:val="20"/>
          <w:szCs w:val="20"/>
        </w:rPr>
        <w:t>dr. Slobodan Davidović za dosežke na področju raziskav o čebelah in drugih opraševalcih</w:t>
      </w:r>
      <w:r w:rsidR="002A31E5">
        <w:rPr>
          <w:rFonts w:ascii="Arial" w:hAnsi="Arial" w:cs="Arial"/>
          <w:color w:val="111111"/>
          <w:sz w:val="20"/>
          <w:szCs w:val="20"/>
        </w:rPr>
        <w:t>.</w:t>
      </w:r>
    </w:p>
    <w:p w14:paraId="2FC9ED84" w14:textId="4D7603C2" w:rsidR="00B43FEE" w:rsidRPr="002023AB" w:rsidRDefault="002023AB" w:rsidP="002023AB">
      <w:pPr>
        <w:pStyle w:val="Navadensplet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i/>
          <w:color w:val="111111"/>
          <w:sz w:val="20"/>
          <w:szCs w:val="20"/>
        </w:rPr>
      </w:pPr>
      <w:hyperlink r:id="rId8" w:history="1">
        <w:r w:rsidR="00FC0460" w:rsidRPr="002023AB">
          <w:rPr>
            <w:rStyle w:val="Hiperpovezava"/>
            <w:rFonts w:ascii="Arial" w:hAnsi="Arial" w:cs="Arial"/>
            <w:b/>
            <w:i/>
            <w:sz w:val="20"/>
            <w:szCs w:val="20"/>
          </w:rPr>
          <w:t>Na spletni strani MKGP najdete poziv in dokumente za predlaganje kandidatov.</w:t>
        </w:r>
      </w:hyperlink>
      <w:r w:rsidR="00FC0460" w:rsidRPr="000E7021">
        <w:rPr>
          <w:rFonts w:ascii="Arial" w:hAnsi="Arial" w:cs="Arial"/>
          <w:b/>
          <w:i/>
          <w:color w:val="111111"/>
          <w:sz w:val="20"/>
          <w:szCs w:val="20"/>
        </w:rPr>
        <w:t xml:space="preserve"> </w:t>
      </w:r>
    </w:p>
    <w:p w14:paraId="25263E84" w14:textId="4810BFA2" w:rsidR="003F5E42" w:rsidRDefault="00E91DB3" w:rsidP="00063BE6">
      <w:pPr>
        <w:spacing w:before="120" w:line="276" w:lineRule="auto"/>
        <w:jc w:val="center"/>
        <w:rPr>
          <w:rFonts w:cs="Arial"/>
          <w:b/>
          <w:color w:val="000000"/>
          <w:szCs w:val="20"/>
          <w:lang w:eastAsia="sl-SI"/>
        </w:rPr>
      </w:pPr>
      <w:r>
        <w:rPr>
          <w:rFonts w:cs="Arial"/>
          <w:b/>
          <w:color w:val="000000"/>
          <w:szCs w:val="20"/>
          <w:lang w:eastAsia="sl-SI"/>
        </w:rPr>
        <w:t>*</w:t>
      </w:r>
      <w:r>
        <w:rPr>
          <w:rFonts w:cs="Arial"/>
          <w:b/>
          <w:color w:val="000000"/>
          <w:szCs w:val="20"/>
          <w:lang w:eastAsia="sl-SI"/>
        </w:rPr>
        <w:tab/>
      </w:r>
      <w:r w:rsidR="003F5E42" w:rsidRPr="00E91DB3">
        <w:rPr>
          <w:rFonts w:cs="Arial"/>
          <w:b/>
          <w:color w:val="000000"/>
          <w:szCs w:val="20"/>
          <w:lang w:eastAsia="sl-SI"/>
        </w:rPr>
        <w:t>*</w:t>
      </w:r>
      <w:r>
        <w:rPr>
          <w:rFonts w:cs="Arial"/>
          <w:b/>
          <w:color w:val="000000"/>
          <w:szCs w:val="20"/>
          <w:lang w:eastAsia="sl-SI"/>
        </w:rPr>
        <w:tab/>
      </w:r>
      <w:r w:rsidR="003F5E42" w:rsidRPr="00E91DB3">
        <w:rPr>
          <w:rFonts w:cs="Arial"/>
          <w:b/>
          <w:color w:val="000000"/>
          <w:szCs w:val="20"/>
          <w:lang w:eastAsia="sl-SI"/>
        </w:rPr>
        <w:t>*</w:t>
      </w:r>
    </w:p>
    <w:p w14:paraId="2A0A0AC5" w14:textId="77777777" w:rsidR="00436170" w:rsidRPr="005B5B70" w:rsidRDefault="00436170" w:rsidP="00436170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  <w:lang w:val="en-GB"/>
        </w:rPr>
      </w:pPr>
    </w:p>
    <w:p w14:paraId="45949633" w14:textId="77777777" w:rsidR="00436170" w:rsidRDefault="00436170" w:rsidP="00063BE6">
      <w:pPr>
        <w:spacing w:before="120" w:line="276" w:lineRule="auto"/>
        <w:jc w:val="center"/>
        <w:rPr>
          <w:rFonts w:cs="Arial"/>
          <w:b/>
          <w:color w:val="000000"/>
          <w:szCs w:val="20"/>
          <w:lang w:eastAsia="sl-SI"/>
        </w:rPr>
      </w:pPr>
    </w:p>
    <w:sectPr w:rsidR="00436170" w:rsidSect="007F4947">
      <w:head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F816" w14:textId="77777777" w:rsidR="00AE17AE" w:rsidRDefault="00AE17AE">
      <w:pPr>
        <w:spacing w:line="240" w:lineRule="auto"/>
      </w:pPr>
      <w:r>
        <w:separator/>
      </w:r>
    </w:p>
  </w:endnote>
  <w:endnote w:type="continuationSeparator" w:id="0">
    <w:p w14:paraId="4D3A2318" w14:textId="77777777" w:rsidR="00AE17AE" w:rsidRDefault="00AE1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62F0" w14:textId="77777777" w:rsidR="00AE17AE" w:rsidRDefault="00AE17AE">
      <w:pPr>
        <w:spacing w:line="240" w:lineRule="auto"/>
      </w:pPr>
      <w:r>
        <w:separator/>
      </w:r>
    </w:p>
  </w:footnote>
  <w:footnote w:type="continuationSeparator" w:id="0">
    <w:p w14:paraId="23EE491D" w14:textId="77777777" w:rsidR="00AE17AE" w:rsidRDefault="00AE17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B0AC" w14:textId="77777777" w:rsidR="00772868" w:rsidRPr="00110CBD" w:rsidRDefault="00772868" w:rsidP="007F494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72868" w:rsidRPr="008F3500" w14:paraId="120275B9" w14:textId="77777777">
      <w:trPr>
        <w:cantSplit/>
        <w:trHeight w:hRule="exact" w:val="847"/>
      </w:trPr>
      <w:tc>
        <w:tcPr>
          <w:tcW w:w="567" w:type="dxa"/>
        </w:tcPr>
        <w:p w14:paraId="150297EC" w14:textId="77777777" w:rsidR="00772868" w:rsidRDefault="00772868" w:rsidP="007F49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F8AF44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0CB175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A4A8D7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921DE8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363BCA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44884E4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D1F0A3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AD72B88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BADD48C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6BFFE64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E8EFBCD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E5EA72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03FB8DF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7A408D9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AF42B67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431B53B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36AF328" w14:textId="77777777" w:rsidR="00772868" w:rsidRPr="00513079" w:rsidRDefault="00772868" w:rsidP="007F494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13079">
      <w:rPr>
        <w:rFonts w:ascii="Republika" w:hAnsi="Republika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EEAFF5" wp14:editId="3AE0FB0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56016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513079">
      <w:rPr>
        <w:rFonts w:ascii="Republika" w:hAnsi="Republika"/>
      </w:rPr>
      <w:t>REPUBLIKA SLOVENIJA</w:t>
    </w:r>
  </w:p>
  <w:p w14:paraId="38FEFACE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13079">
      <w:rPr>
        <w:rFonts w:ascii="Republika" w:hAnsi="Republika"/>
        <w:b/>
        <w:caps/>
      </w:rPr>
      <w:t xml:space="preserve">Ministrstvo za kmetijstvo, </w:t>
    </w:r>
    <w:r w:rsidRPr="00513079">
      <w:rPr>
        <w:rFonts w:ascii="Republika" w:hAnsi="Republika"/>
        <w:b/>
        <w:caps/>
      </w:rPr>
      <w:br/>
      <w:t>gozdarstvo in prehrano</w:t>
    </w:r>
  </w:p>
  <w:p w14:paraId="28E8904C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513079">
      <w:rPr>
        <w:rFonts w:ascii="Republika" w:hAnsi="Republika"/>
        <w:caps/>
      </w:rPr>
      <w:t>Služba za odnose z javnostmi in promocijo</w:t>
    </w:r>
  </w:p>
  <w:p w14:paraId="7CF476D1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>Dunajska cesta 22, 1000 Ljubljana</w:t>
    </w:r>
    <w:r w:rsidRPr="008F3500">
      <w:rPr>
        <w:rFonts w:cs="Arial"/>
        <w:sz w:val="16"/>
      </w:rPr>
      <w:tab/>
    </w:r>
    <w:r w:rsidRPr="00513079">
      <w:rPr>
        <w:rFonts w:ascii="Republika" w:hAnsi="Republika" w:cs="Arial"/>
        <w:sz w:val="16"/>
      </w:rPr>
      <w:t>T: 01 478 90 00</w:t>
    </w:r>
  </w:p>
  <w:p w14:paraId="497F2D81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 xml:space="preserve">F: 01 478 90 21 </w:t>
    </w:r>
  </w:p>
  <w:p w14:paraId="2F019830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E: pr.mkgp@gov.si</w:t>
    </w:r>
  </w:p>
  <w:p w14:paraId="6B38399C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www.mkgp.gov.si</w:t>
    </w:r>
  </w:p>
  <w:p w14:paraId="6706FD25" w14:textId="77777777" w:rsidR="00772868" w:rsidRPr="008F3500" w:rsidRDefault="00772868" w:rsidP="007F494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86C"/>
    <w:multiLevelType w:val="multilevel"/>
    <w:tmpl w:val="938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2191"/>
    <w:multiLevelType w:val="hybridMultilevel"/>
    <w:tmpl w:val="A1BE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D6127"/>
    <w:multiLevelType w:val="hybridMultilevel"/>
    <w:tmpl w:val="6A4665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A5"/>
    <w:rsid w:val="0000195F"/>
    <w:rsid w:val="000629B6"/>
    <w:rsid w:val="00063BE6"/>
    <w:rsid w:val="000904DE"/>
    <w:rsid w:val="00094D06"/>
    <w:rsid w:val="000A557B"/>
    <w:rsid w:val="000E7021"/>
    <w:rsid w:val="000F4D2F"/>
    <w:rsid w:val="001028BA"/>
    <w:rsid w:val="00106929"/>
    <w:rsid w:val="00131A5D"/>
    <w:rsid w:val="001518D4"/>
    <w:rsid w:val="00170500"/>
    <w:rsid w:val="00181BF6"/>
    <w:rsid w:val="001A2F17"/>
    <w:rsid w:val="001B358E"/>
    <w:rsid w:val="001B783B"/>
    <w:rsid w:val="001C79B7"/>
    <w:rsid w:val="001D2B26"/>
    <w:rsid w:val="001E4F9C"/>
    <w:rsid w:val="002023AB"/>
    <w:rsid w:val="002140E2"/>
    <w:rsid w:val="00292F32"/>
    <w:rsid w:val="002A31E5"/>
    <w:rsid w:val="002B2EBE"/>
    <w:rsid w:val="002E398A"/>
    <w:rsid w:val="00302F01"/>
    <w:rsid w:val="00313120"/>
    <w:rsid w:val="00336CE7"/>
    <w:rsid w:val="00355326"/>
    <w:rsid w:val="003611D5"/>
    <w:rsid w:val="003C25D3"/>
    <w:rsid w:val="003D1E72"/>
    <w:rsid w:val="003F5E42"/>
    <w:rsid w:val="00411A95"/>
    <w:rsid w:val="0041390B"/>
    <w:rsid w:val="00436170"/>
    <w:rsid w:val="004372B4"/>
    <w:rsid w:val="004434EA"/>
    <w:rsid w:val="00443D63"/>
    <w:rsid w:val="00450110"/>
    <w:rsid w:val="00457514"/>
    <w:rsid w:val="00466067"/>
    <w:rsid w:val="004B2F45"/>
    <w:rsid w:val="004C2055"/>
    <w:rsid w:val="004C218B"/>
    <w:rsid w:val="004C6752"/>
    <w:rsid w:val="004D0AC7"/>
    <w:rsid w:val="004D464C"/>
    <w:rsid w:val="00513079"/>
    <w:rsid w:val="00520594"/>
    <w:rsid w:val="00526167"/>
    <w:rsid w:val="00534D20"/>
    <w:rsid w:val="00556B4D"/>
    <w:rsid w:val="00581EC6"/>
    <w:rsid w:val="00585314"/>
    <w:rsid w:val="005921C0"/>
    <w:rsid w:val="00594E21"/>
    <w:rsid w:val="005B03FD"/>
    <w:rsid w:val="005B14C1"/>
    <w:rsid w:val="005B3E74"/>
    <w:rsid w:val="005E7F32"/>
    <w:rsid w:val="005F0A88"/>
    <w:rsid w:val="00622CED"/>
    <w:rsid w:val="00633AE6"/>
    <w:rsid w:val="00640D07"/>
    <w:rsid w:val="006475FB"/>
    <w:rsid w:val="0065520C"/>
    <w:rsid w:val="00661629"/>
    <w:rsid w:val="006717B1"/>
    <w:rsid w:val="006C4B00"/>
    <w:rsid w:val="006D73AA"/>
    <w:rsid w:val="006F10CB"/>
    <w:rsid w:val="006F2DDF"/>
    <w:rsid w:val="006F4CEA"/>
    <w:rsid w:val="006F4DAD"/>
    <w:rsid w:val="006F5E50"/>
    <w:rsid w:val="00772868"/>
    <w:rsid w:val="00781CEE"/>
    <w:rsid w:val="007A7622"/>
    <w:rsid w:val="007B2E0C"/>
    <w:rsid w:val="007E2508"/>
    <w:rsid w:val="007F4947"/>
    <w:rsid w:val="00801454"/>
    <w:rsid w:val="00817C5F"/>
    <w:rsid w:val="00827CCD"/>
    <w:rsid w:val="008709F3"/>
    <w:rsid w:val="00871889"/>
    <w:rsid w:val="0087327D"/>
    <w:rsid w:val="00877A7D"/>
    <w:rsid w:val="008838EC"/>
    <w:rsid w:val="00884024"/>
    <w:rsid w:val="008B2C65"/>
    <w:rsid w:val="008C0593"/>
    <w:rsid w:val="008E7EE1"/>
    <w:rsid w:val="00922F04"/>
    <w:rsid w:val="00942529"/>
    <w:rsid w:val="00956A87"/>
    <w:rsid w:val="009C0718"/>
    <w:rsid w:val="009D13FB"/>
    <w:rsid w:val="009F464D"/>
    <w:rsid w:val="00A06683"/>
    <w:rsid w:val="00A509C1"/>
    <w:rsid w:val="00A728FC"/>
    <w:rsid w:val="00AA5E4C"/>
    <w:rsid w:val="00AA781A"/>
    <w:rsid w:val="00AB3B9E"/>
    <w:rsid w:val="00AB759F"/>
    <w:rsid w:val="00AD15D7"/>
    <w:rsid w:val="00AD26D5"/>
    <w:rsid w:val="00AE17AE"/>
    <w:rsid w:val="00B176F7"/>
    <w:rsid w:val="00B17B91"/>
    <w:rsid w:val="00B4000C"/>
    <w:rsid w:val="00B4236C"/>
    <w:rsid w:val="00B43FEE"/>
    <w:rsid w:val="00B87A33"/>
    <w:rsid w:val="00BE0405"/>
    <w:rsid w:val="00C0666F"/>
    <w:rsid w:val="00C070ED"/>
    <w:rsid w:val="00C15C75"/>
    <w:rsid w:val="00C273BA"/>
    <w:rsid w:val="00C3780C"/>
    <w:rsid w:val="00C4740C"/>
    <w:rsid w:val="00C64B2A"/>
    <w:rsid w:val="00C76A70"/>
    <w:rsid w:val="00C90AB8"/>
    <w:rsid w:val="00CA4EE5"/>
    <w:rsid w:val="00CF4910"/>
    <w:rsid w:val="00D06CA2"/>
    <w:rsid w:val="00D17726"/>
    <w:rsid w:val="00D20AA5"/>
    <w:rsid w:val="00D21B81"/>
    <w:rsid w:val="00D33575"/>
    <w:rsid w:val="00D43594"/>
    <w:rsid w:val="00D52DA8"/>
    <w:rsid w:val="00D67B87"/>
    <w:rsid w:val="00D74858"/>
    <w:rsid w:val="00D75F2A"/>
    <w:rsid w:val="00DB32C7"/>
    <w:rsid w:val="00DC42E7"/>
    <w:rsid w:val="00DE7BE5"/>
    <w:rsid w:val="00DF30BC"/>
    <w:rsid w:val="00E26F38"/>
    <w:rsid w:val="00E3294A"/>
    <w:rsid w:val="00E349AD"/>
    <w:rsid w:val="00E4047C"/>
    <w:rsid w:val="00E623BF"/>
    <w:rsid w:val="00E7139C"/>
    <w:rsid w:val="00E91DB3"/>
    <w:rsid w:val="00E91F85"/>
    <w:rsid w:val="00EA6516"/>
    <w:rsid w:val="00EB7CBA"/>
    <w:rsid w:val="00F26388"/>
    <w:rsid w:val="00F36884"/>
    <w:rsid w:val="00F40470"/>
    <w:rsid w:val="00F57209"/>
    <w:rsid w:val="00F67639"/>
    <w:rsid w:val="00F715B9"/>
    <w:rsid w:val="00F945E9"/>
    <w:rsid w:val="00FA03A4"/>
    <w:rsid w:val="00FA6771"/>
    <w:rsid w:val="00FC0460"/>
    <w:rsid w:val="00FC31B9"/>
    <w:rsid w:val="00FC67F4"/>
    <w:rsid w:val="00FD7C20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9F73D"/>
  <w15:docId w15:val="{FC4DD132-79CA-41E6-A6AA-2BBD689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752"/>
    <w:pPr>
      <w:spacing w:after="0" w:line="260" w:lineRule="atLeas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675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C6752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4C6752"/>
    <w:rPr>
      <w:color w:val="0000FF"/>
      <w:u w:val="single"/>
    </w:rPr>
  </w:style>
  <w:style w:type="paragraph" w:customStyle="1" w:styleId="podpisi">
    <w:name w:val="podpisi"/>
    <w:basedOn w:val="Navaden"/>
    <w:qFormat/>
    <w:rsid w:val="004C6752"/>
    <w:pPr>
      <w:tabs>
        <w:tab w:val="left" w:pos="3402"/>
      </w:tabs>
    </w:pPr>
    <w:rPr>
      <w:lang w:val="it-IT"/>
    </w:rPr>
  </w:style>
  <w:style w:type="paragraph" w:customStyle="1" w:styleId="Brezrazmikov1">
    <w:name w:val="Brez razmikov1"/>
    <w:qFormat/>
    <w:rsid w:val="004C675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A7D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A7D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F4D2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6qdm">
    <w:name w:val="_6qdm"/>
    <w:basedOn w:val="Privzetapisavaodstavka"/>
    <w:rsid w:val="000F4D2F"/>
  </w:style>
  <w:style w:type="character" w:customStyle="1" w:styleId="textexposedshow">
    <w:name w:val="text_exposed_show"/>
    <w:basedOn w:val="Privzetapisavaodstavka"/>
    <w:rsid w:val="000F4D2F"/>
  </w:style>
  <w:style w:type="table" w:styleId="Tabelamrea">
    <w:name w:val="Table Grid"/>
    <w:basedOn w:val="Navadnatabela"/>
    <w:rsid w:val="006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C205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26D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AD26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AD26D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ZnakZnakZnakZnakZnakZnakZnakZnakZnakZnakZnak">
    <w:name w:val="Znak Znak Znak Znak Znak Znak Znak Znak Znak Znak Znak"/>
    <w:basedOn w:val="Navaden"/>
    <w:rsid w:val="00FC0460"/>
    <w:pPr>
      <w:spacing w:after="160" w:line="240" w:lineRule="exact"/>
    </w:pPr>
    <w:rPr>
      <w:rFonts w:ascii="Tahoma" w:hAnsi="Tahoma"/>
      <w:noProof w:val="0"/>
      <w:szCs w:val="20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02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2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javne-objave/poziv-za-predlaganje-kandidatov-za-nagrado-zlata-cebela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4E87-8AB1-4E8B-B273-D0F7EF59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Kovačič</dc:creator>
  <cp:lastModifiedBy>Luka Grižonič</cp:lastModifiedBy>
  <cp:revision>6</cp:revision>
  <cp:lastPrinted>2019-11-18T13:00:00Z</cp:lastPrinted>
  <dcterms:created xsi:type="dcterms:W3CDTF">2023-12-27T13:33:00Z</dcterms:created>
  <dcterms:modified xsi:type="dcterms:W3CDTF">2023-12-28T11:13:00Z</dcterms:modified>
</cp:coreProperties>
</file>