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AAA" w:rsidRPr="000362F7" w:rsidRDefault="00811AAA" w:rsidP="006153C3">
      <w:pPr>
        <w:rPr>
          <w:rFonts w:asciiTheme="majorHAnsi" w:hAnsiTheme="majorHAnsi"/>
          <w:sz w:val="24"/>
          <w:szCs w:val="24"/>
        </w:rPr>
      </w:pPr>
    </w:p>
    <w:p w:rsidR="000362F7" w:rsidRPr="000362F7" w:rsidRDefault="000362F7" w:rsidP="000362F7">
      <w:pPr>
        <w:numPr>
          <w:ilvl w:val="12"/>
          <w:numId w:val="0"/>
        </w:numPr>
        <w:spacing w:after="0" w:line="240" w:lineRule="auto"/>
        <w:jc w:val="center"/>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 xml:space="preserve">NAPOVED ZA ODMERO NADOMESTILA ZA UPORABO STAVBNEGA ZEMLJIŠČA </w:t>
      </w:r>
    </w:p>
    <w:p w:rsidR="000362F7" w:rsidRPr="000362F7" w:rsidRDefault="000362F7" w:rsidP="000362F7">
      <w:pPr>
        <w:numPr>
          <w:ilvl w:val="12"/>
          <w:numId w:val="0"/>
        </w:numPr>
        <w:spacing w:after="0" w:line="240" w:lineRule="auto"/>
        <w:jc w:val="both"/>
        <w:rPr>
          <w:rFonts w:asciiTheme="majorHAnsi" w:eastAsia="Times New Roman" w:hAnsiTheme="majorHAnsi" w:cs="Times New Roman"/>
          <w:b/>
          <w:sz w:val="24"/>
          <w:szCs w:val="24"/>
          <w:lang w:eastAsia="sl-SI"/>
        </w:rPr>
      </w:pPr>
    </w:p>
    <w:p w:rsidR="000362F7" w:rsidRPr="000362F7" w:rsidRDefault="000362F7" w:rsidP="000362F7">
      <w:pPr>
        <w:numPr>
          <w:ilvl w:val="12"/>
          <w:numId w:val="0"/>
        </w:numPr>
        <w:spacing w:after="0" w:line="240" w:lineRule="auto"/>
        <w:jc w:val="both"/>
        <w:rPr>
          <w:rFonts w:asciiTheme="majorHAnsi" w:eastAsia="Times New Roman" w:hAnsiTheme="majorHAnsi" w:cs="Times New Roman"/>
          <w:sz w:val="24"/>
          <w:szCs w:val="24"/>
          <w:lang w:eastAsia="sl-SI"/>
        </w:rPr>
      </w:pPr>
    </w:p>
    <w:p w:rsidR="000362F7" w:rsidRPr="000362F7" w:rsidRDefault="000362F7" w:rsidP="000362F7">
      <w:pPr>
        <w:numPr>
          <w:ilvl w:val="12"/>
          <w:numId w:val="0"/>
        </w:numPr>
        <w:spacing w:after="0" w:line="240" w:lineRule="auto"/>
        <w:jc w:val="both"/>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1. Podatki o lastniku oziroma uporabniku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20"/>
        <w:gridCol w:w="3420"/>
      </w:tblGrid>
      <w:tr w:rsidR="000362F7" w:rsidRPr="000362F7" w:rsidTr="007C138B">
        <w:tc>
          <w:tcPr>
            <w:tcW w:w="2268"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b/>
                <w:sz w:val="24"/>
                <w:szCs w:val="24"/>
                <w:lang w:eastAsia="sl-SI"/>
              </w:rPr>
            </w:pPr>
          </w:p>
        </w:tc>
        <w:tc>
          <w:tcPr>
            <w:tcW w:w="3420"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Podatki o lastniku</w:t>
            </w:r>
          </w:p>
        </w:tc>
        <w:tc>
          <w:tcPr>
            <w:tcW w:w="3420"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 xml:space="preserve">Podatki o uporabniku </w:t>
            </w:r>
          </w:p>
        </w:tc>
      </w:tr>
      <w:tr w:rsidR="000362F7" w:rsidRPr="000362F7" w:rsidTr="007C138B">
        <w:tc>
          <w:tcPr>
            <w:tcW w:w="2268"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numPr>
                <w:ilvl w:val="12"/>
                <w:numId w:val="0"/>
              </w:numPr>
              <w:spacing w:after="0" w:line="240" w:lineRule="auto"/>
              <w:jc w:val="both"/>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Ime in priimek/</w:t>
            </w:r>
          </w:p>
          <w:p w:rsidR="000362F7" w:rsidRPr="000362F7" w:rsidRDefault="000362F7" w:rsidP="000362F7">
            <w:pPr>
              <w:numPr>
                <w:ilvl w:val="12"/>
                <w:numId w:val="0"/>
              </w:numPr>
              <w:spacing w:after="0" w:line="240" w:lineRule="auto"/>
              <w:jc w:val="both"/>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Naziv podjetja</w:t>
            </w:r>
          </w:p>
        </w:tc>
        <w:tc>
          <w:tcPr>
            <w:tcW w:w="3420"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both"/>
              <w:rPr>
                <w:rFonts w:asciiTheme="majorHAnsi" w:eastAsia="Times New Roman" w:hAnsiTheme="majorHAnsi" w:cs="Times New Roman"/>
                <w:b/>
                <w:sz w:val="24"/>
                <w:szCs w:val="24"/>
                <w:lang w:eastAsia="sl-SI"/>
              </w:rPr>
            </w:pPr>
          </w:p>
        </w:tc>
        <w:tc>
          <w:tcPr>
            <w:tcW w:w="3420"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both"/>
              <w:rPr>
                <w:rFonts w:asciiTheme="majorHAnsi" w:eastAsia="Times New Roman" w:hAnsiTheme="majorHAnsi" w:cs="Times New Roman"/>
                <w:b/>
                <w:sz w:val="24"/>
                <w:szCs w:val="24"/>
                <w:lang w:eastAsia="sl-SI"/>
              </w:rPr>
            </w:pPr>
          </w:p>
        </w:tc>
      </w:tr>
      <w:tr w:rsidR="000362F7" w:rsidRPr="000362F7" w:rsidTr="007C138B">
        <w:tc>
          <w:tcPr>
            <w:tcW w:w="2268"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numPr>
                <w:ilvl w:val="12"/>
                <w:numId w:val="0"/>
              </w:numPr>
              <w:spacing w:after="0" w:line="240" w:lineRule="auto"/>
              <w:jc w:val="both"/>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 xml:space="preserve">Stalno prebivališče/ </w:t>
            </w:r>
          </w:p>
          <w:p w:rsidR="000362F7" w:rsidRPr="000362F7" w:rsidRDefault="000362F7" w:rsidP="000362F7">
            <w:pPr>
              <w:numPr>
                <w:ilvl w:val="12"/>
                <w:numId w:val="0"/>
              </w:numPr>
              <w:spacing w:after="0" w:line="240" w:lineRule="auto"/>
              <w:jc w:val="both"/>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Sedež podjetja</w:t>
            </w:r>
          </w:p>
        </w:tc>
        <w:tc>
          <w:tcPr>
            <w:tcW w:w="3420"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both"/>
              <w:rPr>
                <w:rFonts w:asciiTheme="majorHAnsi" w:eastAsia="Times New Roman" w:hAnsiTheme="majorHAnsi" w:cs="Times New Roman"/>
                <w:b/>
                <w:sz w:val="24"/>
                <w:szCs w:val="24"/>
                <w:lang w:eastAsia="sl-SI"/>
              </w:rPr>
            </w:pPr>
          </w:p>
        </w:tc>
        <w:tc>
          <w:tcPr>
            <w:tcW w:w="3420"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both"/>
              <w:rPr>
                <w:rFonts w:asciiTheme="majorHAnsi" w:eastAsia="Times New Roman" w:hAnsiTheme="majorHAnsi" w:cs="Times New Roman"/>
                <w:b/>
                <w:sz w:val="24"/>
                <w:szCs w:val="24"/>
                <w:lang w:eastAsia="sl-SI"/>
              </w:rPr>
            </w:pPr>
          </w:p>
        </w:tc>
      </w:tr>
      <w:tr w:rsidR="000362F7" w:rsidRPr="000362F7" w:rsidTr="007C138B">
        <w:tc>
          <w:tcPr>
            <w:tcW w:w="2268"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numPr>
                <w:ilvl w:val="12"/>
                <w:numId w:val="0"/>
              </w:numPr>
              <w:spacing w:after="0" w:line="240" w:lineRule="auto"/>
              <w:jc w:val="both"/>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EMŠO/</w:t>
            </w:r>
          </w:p>
          <w:p w:rsidR="000362F7" w:rsidRPr="000362F7" w:rsidRDefault="000362F7" w:rsidP="000362F7">
            <w:pPr>
              <w:numPr>
                <w:ilvl w:val="12"/>
                <w:numId w:val="0"/>
              </w:numPr>
              <w:spacing w:after="0" w:line="240" w:lineRule="auto"/>
              <w:jc w:val="both"/>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Matična številka (podjetje )</w:t>
            </w:r>
          </w:p>
        </w:tc>
        <w:tc>
          <w:tcPr>
            <w:tcW w:w="3420"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both"/>
              <w:rPr>
                <w:rFonts w:asciiTheme="majorHAnsi" w:eastAsia="Times New Roman" w:hAnsiTheme="majorHAnsi" w:cs="Times New Roman"/>
                <w:b/>
                <w:sz w:val="24"/>
                <w:szCs w:val="24"/>
                <w:lang w:eastAsia="sl-SI"/>
              </w:rPr>
            </w:pPr>
          </w:p>
        </w:tc>
        <w:tc>
          <w:tcPr>
            <w:tcW w:w="3420"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both"/>
              <w:rPr>
                <w:rFonts w:asciiTheme="majorHAnsi" w:eastAsia="Times New Roman" w:hAnsiTheme="majorHAnsi" w:cs="Times New Roman"/>
                <w:b/>
                <w:sz w:val="24"/>
                <w:szCs w:val="24"/>
                <w:lang w:eastAsia="sl-SI"/>
              </w:rPr>
            </w:pPr>
          </w:p>
        </w:tc>
      </w:tr>
      <w:tr w:rsidR="000362F7" w:rsidRPr="000362F7" w:rsidTr="007C138B">
        <w:tc>
          <w:tcPr>
            <w:tcW w:w="2268"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numPr>
                <w:ilvl w:val="12"/>
                <w:numId w:val="0"/>
              </w:numPr>
              <w:spacing w:after="0" w:line="240" w:lineRule="auto"/>
              <w:jc w:val="both"/>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Davčna številka</w:t>
            </w:r>
          </w:p>
        </w:tc>
        <w:tc>
          <w:tcPr>
            <w:tcW w:w="3420"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both"/>
              <w:rPr>
                <w:rFonts w:asciiTheme="majorHAnsi" w:eastAsia="Times New Roman" w:hAnsiTheme="majorHAnsi" w:cs="Times New Roman"/>
                <w:b/>
                <w:sz w:val="24"/>
                <w:szCs w:val="24"/>
                <w:lang w:eastAsia="sl-SI"/>
              </w:rPr>
            </w:pPr>
          </w:p>
        </w:tc>
        <w:tc>
          <w:tcPr>
            <w:tcW w:w="3420"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both"/>
              <w:rPr>
                <w:rFonts w:asciiTheme="majorHAnsi" w:eastAsia="Times New Roman" w:hAnsiTheme="majorHAnsi" w:cs="Times New Roman"/>
                <w:b/>
                <w:sz w:val="24"/>
                <w:szCs w:val="24"/>
                <w:lang w:eastAsia="sl-SI"/>
              </w:rPr>
            </w:pPr>
          </w:p>
        </w:tc>
      </w:tr>
      <w:tr w:rsidR="000362F7" w:rsidRPr="000362F7" w:rsidTr="007C138B">
        <w:tc>
          <w:tcPr>
            <w:tcW w:w="2268"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numPr>
                <w:ilvl w:val="12"/>
                <w:numId w:val="0"/>
              </w:numPr>
              <w:spacing w:after="0" w:line="240" w:lineRule="auto"/>
              <w:jc w:val="both"/>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Telefonska številka</w:t>
            </w:r>
          </w:p>
        </w:tc>
        <w:tc>
          <w:tcPr>
            <w:tcW w:w="3420"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both"/>
              <w:rPr>
                <w:rFonts w:asciiTheme="majorHAnsi" w:eastAsia="Times New Roman" w:hAnsiTheme="majorHAnsi" w:cs="Times New Roman"/>
                <w:b/>
                <w:sz w:val="24"/>
                <w:szCs w:val="24"/>
                <w:lang w:eastAsia="sl-SI"/>
              </w:rPr>
            </w:pPr>
          </w:p>
        </w:tc>
        <w:tc>
          <w:tcPr>
            <w:tcW w:w="3420"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both"/>
              <w:rPr>
                <w:rFonts w:asciiTheme="majorHAnsi" w:eastAsia="Times New Roman" w:hAnsiTheme="majorHAnsi" w:cs="Times New Roman"/>
                <w:b/>
                <w:sz w:val="24"/>
                <w:szCs w:val="24"/>
                <w:lang w:eastAsia="sl-SI"/>
              </w:rPr>
            </w:pPr>
          </w:p>
        </w:tc>
      </w:tr>
    </w:tbl>
    <w:p w:rsidR="000362F7" w:rsidRPr="000362F7" w:rsidRDefault="000362F7" w:rsidP="000362F7">
      <w:pPr>
        <w:numPr>
          <w:ilvl w:val="12"/>
          <w:numId w:val="0"/>
        </w:numPr>
        <w:spacing w:after="0" w:line="240" w:lineRule="auto"/>
        <w:jc w:val="both"/>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 xml:space="preserve">* V primeru, da ste uporabnik prostora priložite dokument iz </w:t>
      </w:r>
      <w:r w:rsidR="007C138B">
        <w:rPr>
          <w:rFonts w:asciiTheme="majorHAnsi" w:eastAsia="Times New Roman" w:hAnsiTheme="majorHAnsi" w:cs="Times New Roman"/>
          <w:sz w:val="24"/>
          <w:szCs w:val="24"/>
          <w:lang w:eastAsia="sl-SI"/>
        </w:rPr>
        <w:t>katerega je razvidno razmerje (</w:t>
      </w:r>
      <w:r w:rsidRPr="000362F7">
        <w:rPr>
          <w:rFonts w:asciiTheme="majorHAnsi" w:eastAsia="Times New Roman" w:hAnsiTheme="majorHAnsi" w:cs="Times New Roman"/>
          <w:sz w:val="24"/>
          <w:szCs w:val="24"/>
          <w:lang w:eastAsia="sl-SI"/>
        </w:rPr>
        <w:t>najemna pogodba, dogovor,</w:t>
      </w:r>
      <w:r w:rsidR="00B62252">
        <w:rPr>
          <w:rFonts w:asciiTheme="majorHAnsi" w:eastAsia="Times New Roman" w:hAnsiTheme="majorHAnsi" w:cs="Times New Roman"/>
          <w:sz w:val="24"/>
          <w:szCs w:val="24"/>
          <w:lang w:eastAsia="sl-SI"/>
        </w:rPr>
        <w:t xml:space="preserve"> oz. za navedeno jamčite s podpisom</w:t>
      </w:r>
      <w:bookmarkStart w:id="0" w:name="_GoBack"/>
      <w:bookmarkEnd w:id="0"/>
      <w:r w:rsidRPr="000362F7">
        <w:rPr>
          <w:rFonts w:asciiTheme="majorHAnsi" w:eastAsia="Times New Roman" w:hAnsiTheme="majorHAnsi" w:cs="Times New Roman"/>
          <w:sz w:val="24"/>
          <w:szCs w:val="24"/>
          <w:lang w:eastAsia="sl-SI"/>
        </w:rPr>
        <w:t>.. ).</w:t>
      </w:r>
    </w:p>
    <w:p w:rsidR="000362F7" w:rsidRPr="000362F7" w:rsidRDefault="000362F7" w:rsidP="000362F7">
      <w:pPr>
        <w:numPr>
          <w:ilvl w:val="12"/>
          <w:numId w:val="0"/>
        </w:numPr>
        <w:spacing w:after="0" w:line="240" w:lineRule="auto"/>
        <w:jc w:val="both"/>
        <w:rPr>
          <w:rFonts w:asciiTheme="majorHAnsi" w:eastAsia="Times New Roman" w:hAnsiTheme="majorHAnsi" w:cs="Times New Roman"/>
          <w:b/>
          <w:sz w:val="24"/>
          <w:szCs w:val="24"/>
          <w:lang w:eastAsia="sl-SI"/>
        </w:rPr>
      </w:pPr>
    </w:p>
    <w:p w:rsidR="000362F7" w:rsidRPr="000362F7" w:rsidRDefault="000362F7" w:rsidP="000362F7">
      <w:pPr>
        <w:numPr>
          <w:ilvl w:val="12"/>
          <w:numId w:val="0"/>
        </w:numPr>
        <w:spacing w:after="0" w:line="240" w:lineRule="auto"/>
        <w:jc w:val="both"/>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sz w:val="24"/>
          <w:szCs w:val="24"/>
          <w:lang w:eastAsia="sl-SI"/>
        </w:rPr>
        <w:t>2</w:t>
      </w:r>
      <w:r w:rsidRPr="000362F7">
        <w:rPr>
          <w:rFonts w:asciiTheme="majorHAnsi" w:eastAsia="Times New Roman" w:hAnsiTheme="majorHAnsi" w:cs="Times New Roman"/>
          <w:b/>
          <w:sz w:val="24"/>
          <w:szCs w:val="24"/>
          <w:lang w:eastAsia="sl-SI"/>
        </w:rPr>
        <w:t xml:space="preserve">. </w:t>
      </w:r>
      <w:r w:rsidRPr="000362F7">
        <w:rPr>
          <w:rFonts w:asciiTheme="majorHAnsi" w:eastAsia="Times New Roman" w:hAnsiTheme="majorHAnsi" w:cs="Times New Roman"/>
          <w:sz w:val="24"/>
          <w:szCs w:val="24"/>
          <w:lang w:eastAsia="sl-SI"/>
        </w:rPr>
        <w:t xml:space="preserve">Podatki </w:t>
      </w:r>
      <w:r w:rsidR="007C138B">
        <w:rPr>
          <w:rFonts w:asciiTheme="majorHAnsi" w:eastAsia="Times New Roman" w:hAnsiTheme="majorHAnsi" w:cs="Times New Roman"/>
          <w:sz w:val="24"/>
          <w:szCs w:val="24"/>
          <w:lang w:eastAsia="sl-SI"/>
        </w:rPr>
        <w:t>o zemljišču (ustrezno obkrožite</w:t>
      </w:r>
      <w:r w:rsidRPr="000362F7">
        <w:rPr>
          <w:rFonts w:asciiTheme="majorHAnsi" w:eastAsia="Times New Roman" w:hAnsiTheme="majorHAnsi" w:cs="Times New Roman"/>
          <w:sz w:val="24"/>
          <w:szCs w:val="24"/>
          <w:lang w:eastAsia="sl-SI"/>
        </w:rPr>
        <w:t>)</w:t>
      </w:r>
    </w:p>
    <w:p w:rsidR="000362F7" w:rsidRPr="000362F7" w:rsidRDefault="000362F7" w:rsidP="000362F7">
      <w:pPr>
        <w:numPr>
          <w:ilvl w:val="1"/>
          <w:numId w:val="1"/>
        </w:numPr>
        <w:spacing w:after="0" w:line="240" w:lineRule="auto"/>
        <w:jc w:val="both"/>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zazidano stavbno zemljišče</w:t>
      </w:r>
    </w:p>
    <w:p w:rsidR="000362F7" w:rsidRPr="000362F7" w:rsidRDefault="000362F7" w:rsidP="007C138B">
      <w:pPr>
        <w:spacing w:after="0" w:line="240" w:lineRule="auto"/>
        <w:ind w:firstLine="851"/>
        <w:jc w:val="both"/>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 stanovanjski objekt,</w:t>
      </w:r>
    </w:p>
    <w:p w:rsidR="000362F7" w:rsidRPr="000362F7" w:rsidRDefault="000362F7" w:rsidP="007C138B">
      <w:pPr>
        <w:spacing w:after="0" w:line="240" w:lineRule="auto"/>
        <w:ind w:firstLine="851"/>
        <w:jc w:val="both"/>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 poslovni objekt.</w:t>
      </w:r>
    </w:p>
    <w:p w:rsidR="000362F7" w:rsidRPr="000362F7" w:rsidRDefault="000362F7" w:rsidP="000362F7">
      <w:pPr>
        <w:numPr>
          <w:ilvl w:val="1"/>
          <w:numId w:val="1"/>
        </w:numPr>
        <w:spacing w:after="0" w:line="240" w:lineRule="auto"/>
        <w:jc w:val="both"/>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nezazidano stavbno zemljišče.</w:t>
      </w:r>
    </w:p>
    <w:p w:rsidR="000362F7" w:rsidRPr="000362F7" w:rsidRDefault="000362F7" w:rsidP="000362F7">
      <w:pPr>
        <w:spacing w:after="0" w:line="240" w:lineRule="auto"/>
        <w:jc w:val="both"/>
        <w:rPr>
          <w:rFonts w:asciiTheme="majorHAnsi" w:eastAsia="Times New Roman" w:hAnsiTheme="majorHAnsi" w:cs="Times New Roman"/>
          <w:sz w:val="24"/>
          <w:szCs w:val="24"/>
          <w:lang w:eastAsia="sl-SI"/>
        </w:rPr>
      </w:pPr>
    </w:p>
    <w:p w:rsidR="000362F7" w:rsidRPr="000362F7" w:rsidRDefault="000362F7" w:rsidP="000362F7">
      <w:pPr>
        <w:spacing w:after="0" w:line="240" w:lineRule="auto"/>
        <w:jc w:val="both"/>
        <w:rPr>
          <w:rFonts w:asciiTheme="majorHAnsi" w:eastAsia="Times New Roman" w:hAnsiTheme="majorHAnsi" w:cs="Times New Roman"/>
          <w:sz w:val="24"/>
          <w:szCs w:val="24"/>
          <w:lang w:eastAsia="sl-SI"/>
        </w:rPr>
      </w:pPr>
    </w:p>
    <w:p w:rsidR="000362F7" w:rsidRPr="000362F7" w:rsidRDefault="000362F7" w:rsidP="000362F7">
      <w:pPr>
        <w:spacing w:after="0" w:line="240" w:lineRule="auto"/>
        <w:jc w:val="both"/>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3. Podatki o komu</w:t>
      </w:r>
      <w:r w:rsidR="007C138B">
        <w:rPr>
          <w:rFonts w:asciiTheme="majorHAnsi" w:eastAsia="Times New Roman" w:hAnsiTheme="majorHAnsi" w:cs="Times New Roman"/>
          <w:sz w:val="24"/>
          <w:szCs w:val="24"/>
          <w:lang w:eastAsia="sl-SI"/>
        </w:rPr>
        <w:t>nalni opremljenosti zemljišča (ustrezno obkrožite</w:t>
      </w:r>
      <w:r w:rsidRPr="000362F7">
        <w:rPr>
          <w:rFonts w:asciiTheme="majorHAnsi" w:eastAsia="Times New Roman" w:hAnsiTheme="majorHAnsi" w:cs="Times New Roman"/>
          <w:sz w:val="24"/>
          <w:szCs w:val="24"/>
          <w:lang w:eastAsia="sl-SI"/>
        </w:rPr>
        <w:t>)</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366"/>
        <w:gridCol w:w="1688"/>
        <w:gridCol w:w="1569"/>
        <w:gridCol w:w="2415"/>
        <w:gridCol w:w="1292"/>
      </w:tblGrid>
      <w:tr w:rsidR="000362F7" w:rsidRPr="000362F7" w:rsidTr="007C138B">
        <w:tc>
          <w:tcPr>
            <w:tcW w:w="1297"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spacing w:after="0" w:line="240" w:lineRule="auto"/>
              <w:jc w:val="center"/>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Javni vodovod</w:t>
            </w:r>
          </w:p>
        </w:tc>
        <w:tc>
          <w:tcPr>
            <w:tcW w:w="1321"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spacing w:after="0" w:line="240" w:lineRule="auto"/>
              <w:jc w:val="center"/>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Električno omrežje</w:t>
            </w:r>
          </w:p>
        </w:tc>
        <w:tc>
          <w:tcPr>
            <w:tcW w:w="1692"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spacing w:after="0" w:line="240" w:lineRule="auto"/>
              <w:jc w:val="center"/>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Javna kanalizacija</w:t>
            </w:r>
          </w:p>
        </w:tc>
        <w:tc>
          <w:tcPr>
            <w:tcW w:w="1573"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spacing w:after="0" w:line="240" w:lineRule="auto"/>
              <w:jc w:val="center"/>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Telefonsko omrežje</w:t>
            </w:r>
          </w:p>
        </w:tc>
        <w:tc>
          <w:tcPr>
            <w:tcW w:w="2443"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spacing w:after="0" w:line="240" w:lineRule="auto"/>
              <w:jc w:val="center"/>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Plinovodno omrežje</w:t>
            </w:r>
          </w:p>
        </w:tc>
        <w:tc>
          <w:tcPr>
            <w:tcW w:w="1297"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spacing w:after="0" w:line="240" w:lineRule="auto"/>
              <w:jc w:val="center"/>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Asfaltna cesta</w:t>
            </w:r>
          </w:p>
        </w:tc>
      </w:tr>
      <w:tr w:rsidR="000362F7" w:rsidRPr="000362F7" w:rsidTr="007C138B">
        <w:tc>
          <w:tcPr>
            <w:tcW w:w="1297"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spacing w:after="0" w:line="240" w:lineRule="auto"/>
              <w:jc w:val="center"/>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da/ne</w:t>
            </w:r>
          </w:p>
        </w:tc>
        <w:tc>
          <w:tcPr>
            <w:tcW w:w="1321"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spacing w:after="0" w:line="240" w:lineRule="auto"/>
              <w:jc w:val="center"/>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da/ne</w:t>
            </w:r>
          </w:p>
        </w:tc>
        <w:tc>
          <w:tcPr>
            <w:tcW w:w="1692"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spacing w:after="0" w:line="240" w:lineRule="auto"/>
              <w:jc w:val="center"/>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da/ne</w:t>
            </w:r>
          </w:p>
        </w:tc>
        <w:tc>
          <w:tcPr>
            <w:tcW w:w="1573"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spacing w:after="0" w:line="240" w:lineRule="auto"/>
              <w:jc w:val="center"/>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da/ne</w:t>
            </w:r>
          </w:p>
        </w:tc>
        <w:tc>
          <w:tcPr>
            <w:tcW w:w="2443"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spacing w:after="0" w:line="240" w:lineRule="auto"/>
              <w:jc w:val="center"/>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da/ne</w:t>
            </w:r>
          </w:p>
        </w:tc>
        <w:tc>
          <w:tcPr>
            <w:tcW w:w="1297"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spacing w:after="0" w:line="240" w:lineRule="auto"/>
              <w:jc w:val="center"/>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da/ne</w:t>
            </w:r>
          </w:p>
        </w:tc>
      </w:tr>
    </w:tbl>
    <w:p w:rsidR="000362F7" w:rsidRPr="000362F7" w:rsidRDefault="000362F7" w:rsidP="000362F7">
      <w:pPr>
        <w:spacing w:after="0" w:line="240" w:lineRule="auto"/>
        <w:jc w:val="both"/>
        <w:rPr>
          <w:rFonts w:asciiTheme="majorHAnsi" w:eastAsia="Times New Roman" w:hAnsiTheme="majorHAnsi" w:cs="Times New Roman"/>
          <w:sz w:val="24"/>
          <w:szCs w:val="24"/>
          <w:lang w:eastAsia="sl-SI"/>
        </w:rPr>
      </w:pPr>
    </w:p>
    <w:p w:rsidR="000362F7" w:rsidRPr="000362F7" w:rsidRDefault="000362F7" w:rsidP="000362F7">
      <w:pPr>
        <w:spacing w:after="0" w:line="240" w:lineRule="auto"/>
        <w:jc w:val="both"/>
        <w:rPr>
          <w:rFonts w:asciiTheme="majorHAnsi" w:eastAsia="Times New Roman" w:hAnsiTheme="majorHAnsi" w:cs="Times New Roman"/>
          <w:sz w:val="24"/>
          <w:szCs w:val="24"/>
          <w:lang w:eastAsia="sl-SI"/>
        </w:rPr>
      </w:pPr>
    </w:p>
    <w:p w:rsidR="000362F7" w:rsidRPr="000362F7" w:rsidRDefault="007C138B" w:rsidP="000362F7">
      <w:pPr>
        <w:numPr>
          <w:ilvl w:val="12"/>
          <w:numId w:val="0"/>
        </w:numPr>
        <w:spacing w:after="0" w:line="240" w:lineRule="auto"/>
        <w:jc w:val="both"/>
        <w:rPr>
          <w:rFonts w:asciiTheme="majorHAnsi" w:eastAsia="Times New Roman" w:hAnsiTheme="majorHAnsi" w:cs="Times New Roman"/>
          <w:sz w:val="24"/>
          <w:szCs w:val="24"/>
          <w:lang w:eastAsia="sl-SI"/>
        </w:rPr>
      </w:pPr>
      <w:r>
        <w:rPr>
          <w:rFonts w:asciiTheme="majorHAnsi" w:eastAsia="Times New Roman" w:hAnsiTheme="majorHAnsi" w:cs="Times New Roman"/>
          <w:sz w:val="24"/>
          <w:szCs w:val="24"/>
          <w:lang w:eastAsia="sl-SI"/>
        </w:rPr>
        <w:t>4. Podatki o objektu (</w:t>
      </w:r>
      <w:r w:rsidR="000362F7" w:rsidRPr="000362F7">
        <w:rPr>
          <w:rFonts w:asciiTheme="majorHAnsi" w:eastAsia="Times New Roman" w:hAnsiTheme="majorHAnsi" w:cs="Times New Roman"/>
          <w:sz w:val="24"/>
          <w:szCs w:val="24"/>
          <w:lang w:eastAsia="sl-SI"/>
        </w:rPr>
        <w:t>ulica, hišna št</w:t>
      </w:r>
      <w:r>
        <w:rPr>
          <w:rFonts w:asciiTheme="majorHAnsi" w:eastAsia="Times New Roman" w:hAnsiTheme="majorHAnsi" w:cs="Times New Roman"/>
          <w:sz w:val="24"/>
          <w:szCs w:val="24"/>
          <w:lang w:eastAsia="sl-SI"/>
        </w:rPr>
        <w:t>evilka, kraj in poštna številka</w:t>
      </w:r>
      <w:r w:rsidR="000362F7" w:rsidRPr="000362F7">
        <w:rPr>
          <w:rFonts w:asciiTheme="majorHAnsi" w:eastAsia="Times New Roman" w:hAnsiTheme="majorHAnsi" w:cs="Times New Roman"/>
          <w:sz w:val="24"/>
          <w:szCs w:val="24"/>
          <w:lang w:eastAsia="sl-SI"/>
        </w:rPr>
        <w:t xml:space="preserve">) in neto tlorisni površini objekta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679"/>
      </w:tblGrid>
      <w:tr w:rsidR="000362F7" w:rsidRPr="000362F7" w:rsidTr="007C138B">
        <w:tc>
          <w:tcPr>
            <w:tcW w:w="6588"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Podatki o objektu</w:t>
            </w:r>
          </w:p>
        </w:tc>
        <w:tc>
          <w:tcPr>
            <w:tcW w:w="2679"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Neto tlorisna površina objekta</w:t>
            </w:r>
          </w:p>
        </w:tc>
      </w:tr>
      <w:tr w:rsidR="000362F7" w:rsidRPr="000362F7" w:rsidTr="007C138B">
        <w:trPr>
          <w:trHeight w:val="70"/>
        </w:trPr>
        <w:tc>
          <w:tcPr>
            <w:tcW w:w="6588"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b/>
                <w:sz w:val="24"/>
                <w:szCs w:val="24"/>
                <w:lang w:eastAsia="sl-SI"/>
              </w:rPr>
            </w:pPr>
          </w:p>
        </w:tc>
        <w:tc>
          <w:tcPr>
            <w:tcW w:w="2679"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b/>
                <w:sz w:val="24"/>
                <w:szCs w:val="24"/>
                <w:lang w:eastAsia="sl-SI"/>
              </w:rPr>
            </w:pPr>
          </w:p>
        </w:tc>
      </w:tr>
      <w:tr w:rsidR="000362F7" w:rsidRPr="000362F7" w:rsidTr="007C138B">
        <w:tc>
          <w:tcPr>
            <w:tcW w:w="6588"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c>
          <w:tcPr>
            <w:tcW w:w="2679"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r>
      <w:tr w:rsidR="000362F7" w:rsidRPr="000362F7" w:rsidTr="007C138B">
        <w:tc>
          <w:tcPr>
            <w:tcW w:w="6588"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c>
          <w:tcPr>
            <w:tcW w:w="2679"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r>
    </w:tbl>
    <w:p w:rsidR="000362F7" w:rsidRPr="000362F7" w:rsidRDefault="000362F7" w:rsidP="000362F7">
      <w:pPr>
        <w:numPr>
          <w:ilvl w:val="12"/>
          <w:numId w:val="0"/>
        </w:numPr>
        <w:spacing w:after="0" w:line="240" w:lineRule="auto"/>
        <w:jc w:val="both"/>
        <w:rPr>
          <w:rFonts w:asciiTheme="majorHAnsi" w:eastAsia="Times New Roman" w:hAnsiTheme="majorHAnsi" w:cs="Times New Roman"/>
          <w:sz w:val="24"/>
          <w:szCs w:val="24"/>
          <w:u w:val="single"/>
          <w:lang w:eastAsia="sl-SI"/>
        </w:rPr>
      </w:pPr>
      <w:r w:rsidRPr="000362F7">
        <w:rPr>
          <w:rFonts w:asciiTheme="majorHAnsi" w:eastAsia="Times New Roman" w:hAnsiTheme="majorHAnsi" w:cs="Times New Roman"/>
          <w:sz w:val="24"/>
          <w:szCs w:val="24"/>
          <w:lang w:eastAsia="sl-SI"/>
        </w:rPr>
        <w:t xml:space="preserve">*Prva alinea 10. člena Odloka o nadomestilu za uporabo stavbnega zemljišča v Občini Bled določa </w:t>
      </w:r>
      <w:r w:rsidRPr="007C138B">
        <w:rPr>
          <w:rFonts w:asciiTheme="majorHAnsi" w:eastAsia="Times New Roman" w:hAnsiTheme="majorHAnsi" w:cs="Times New Roman"/>
          <w:i/>
          <w:sz w:val="24"/>
          <w:szCs w:val="24"/>
          <w:lang w:eastAsia="sl-SI"/>
        </w:rPr>
        <w:t>(Ur. list RS, št. 111/2007</w:t>
      </w:r>
      <w:r w:rsidR="007C138B" w:rsidRPr="007C138B">
        <w:rPr>
          <w:rFonts w:asciiTheme="majorHAnsi" w:eastAsia="Times New Roman" w:hAnsiTheme="majorHAnsi" w:cs="Times New Roman"/>
          <w:i/>
          <w:sz w:val="24"/>
          <w:szCs w:val="24"/>
          <w:lang w:eastAsia="sl-SI"/>
        </w:rPr>
        <w:t>, UGSO 53/2014</w:t>
      </w:r>
      <w:r w:rsidRPr="007C138B">
        <w:rPr>
          <w:rFonts w:asciiTheme="majorHAnsi" w:eastAsia="Times New Roman" w:hAnsiTheme="majorHAnsi" w:cs="Times New Roman"/>
          <w:i/>
          <w:sz w:val="24"/>
          <w:szCs w:val="24"/>
          <w:lang w:eastAsia="sl-SI"/>
        </w:rPr>
        <w:t>)</w:t>
      </w:r>
      <w:r w:rsidRPr="000362F7">
        <w:rPr>
          <w:rFonts w:asciiTheme="majorHAnsi" w:eastAsia="Times New Roman" w:hAnsiTheme="majorHAnsi" w:cs="Times New Roman"/>
          <w:sz w:val="24"/>
          <w:szCs w:val="24"/>
          <w:lang w:eastAsia="sl-SI"/>
        </w:rPr>
        <w:t xml:space="preserve">, da se nadomestilo plačuje za </w:t>
      </w:r>
      <w:r w:rsidRPr="000362F7">
        <w:rPr>
          <w:rFonts w:asciiTheme="majorHAnsi" w:eastAsia="Times New Roman" w:hAnsiTheme="majorHAnsi" w:cs="Times New Roman"/>
          <w:sz w:val="24"/>
          <w:szCs w:val="24"/>
          <w:u w:val="single"/>
          <w:lang w:eastAsia="sl-SI"/>
        </w:rPr>
        <w:t xml:space="preserve">stanovanjsko površino v katero spada čista tlorisna površina sob, predsob, hodnikov s stopnišči v stanovanju, kuhinje, kopalnice, shramb in drugih zaprtih prostorov, kot so: klet, kotlarna, delavnica za prosti čas, kabineti in površina podstrehe, kjer višina presega </w:t>
      </w:r>
      <w:smartTag w:uri="urn:schemas-microsoft-com:office:smarttags" w:element="metricconverter">
        <w:smartTagPr>
          <w:attr w:name="ProductID" w:val="1,40 metra"/>
        </w:smartTagPr>
        <w:r w:rsidRPr="000362F7">
          <w:rPr>
            <w:rFonts w:asciiTheme="majorHAnsi" w:eastAsia="Times New Roman" w:hAnsiTheme="majorHAnsi" w:cs="Times New Roman"/>
            <w:sz w:val="24"/>
            <w:szCs w:val="24"/>
            <w:u w:val="single"/>
            <w:lang w:eastAsia="sl-SI"/>
          </w:rPr>
          <w:t>1,40 metra</w:t>
        </w:r>
      </w:smartTag>
      <w:r w:rsidRPr="000362F7">
        <w:rPr>
          <w:rFonts w:asciiTheme="majorHAnsi" w:eastAsia="Times New Roman" w:hAnsiTheme="majorHAnsi" w:cs="Times New Roman"/>
          <w:sz w:val="24"/>
          <w:szCs w:val="24"/>
          <w:u w:val="single"/>
          <w:lang w:eastAsia="sl-SI"/>
        </w:rPr>
        <w:t xml:space="preserve"> ter čista tlorisna površina garaže za osebne avtomobile. </w:t>
      </w:r>
    </w:p>
    <w:p w:rsidR="000362F7" w:rsidRPr="000362F7" w:rsidRDefault="007C138B" w:rsidP="000362F7">
      <w:pPr>
        <w:numPr>
          <w:ilvl w:val="12"/>
          <w:numId w:val="0"/>
        </w:numPr>
        <w:spacing w:after="0" w:line="240" w:lineRule="auto"/>
        <w:jc w:val="both"/>
        <w:rPr>
          <w:rFonts w:asciiTheme="majorHAnsi" w:eastAsia="Times New Roman" w:hAnsiTheme="majorHAnsi" w:cs="Times New Roman"/>
          <w:sz w:val="24"/>
          <w:szCs w:val="24"/>
          <w:lang w:eastAsia="sl-SI"/>
        </w:rPr>
      </w:pPr>
      <w:r>
        <w:rPr>
          <w:rFonts w:asciiTheme="majorHAnsi" w:eastAsia="Times New Roman" w:hAnsiTheme="majorHAnsi" w:cs="Times New Roman"/>
          <w:sz w:val="24"/>
          <w:szCs w:val="24"/>
          <w:lang w:eastAsia="sl-SI"/>
        </w:rPr>
        <w:lastRenderedPageBreak/>
        <w:t>5. Podatki o objektu (</w:t>
      </w:r>
      <w:r w:rsidR="000362F7" w:rsidRPr="000362F7">
        <w:rPr>
          <w:rFonts w:asciiTheme="majorHAnsi" w:eastAsia="Times New Roman" w:hAnsiTheme="majorHAnsi" w:cs="Times New Roman"/>
          <w:sz w:val="24"/>
          <w:szCs w:val="24"/>
          <w:lang w:eastAsia="sl-SI"/>
        </w:rPr>
        <w:t>ulica, hišna št</w:t>
      </w:r>
      <w:r>
        <w:rPr>
          <w:rFonts w:asciiTheme="majorHAnsi" w:eastAsia="Times New Roman" w:hAnsiTheme="majorHAnsi" w:cs="Times New Roman"/>
          <w:sz w:val="24"/>
          <w:szCs w:val="24"/>
          <w:lang w:eastAsia="sl-SI"/>
        </w:rPr>
        <w:t>evilka, kraj in poštna številka</w:t>
      </w:r>
      <w:r w:rsidR="000362F7" w:rsidRPr="000362F7">
        <w:rPr>
          <w:rFonts w:asciiTheme="majorHAnsi" w:eastAsia="Times New Roman" w:hAnsiTheme="majorHAnsi" w:cs="Times New Roman"/>
          <w:sz w:val="24"/>
          <w:szCs w:val="24"/>
          <w:lang w:eastAsia="sl-SI"/>
        </w:rPr>
        <w:t>) in neto tlorisni površini objekta (izpolnijo samo osebe, ki o</w:t>
      </w:r>
      <w:r>
        <w:rPr>
          <w:rFonts w:asciiTheme="majorHAnsi" w:eastAsia="Times New Roman" w:hAnsiTheme="majorHAnsi" w:cs="Times New Roman"/>
          <w:sz w:val="24"/>
          <w:szCs w:val="24"/>
          <w:lang w:eastAsia="sl-SI"/>
        </w:rPr>
        <w:t>pravljajo dejavnost in podjetja</w:t>
      </w:r>
      <w:r w:rsidR="000362F7" w:rsidRPr="000362F7">
        <w:rPr>
          <w:rFonts w:asciiTheme="majorHAnsi" w:eastAsia="Times New Roman" w:hAnsiTheme="majorHAnsi" w:cs="Times New Roman"/>
          <w:sz w:val="24"/>
          <w:szCs w:val="24"/>
          <w:lang w:eastAsia="sl-SI"/>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693"/>
        <w:gridCol w:w="2268"/>
        <w:gridCol w:w="1809"/>
      </w:tblGrid>
      <w:tr w:rsidR="000362F7" w:rsidRPr="000362F7" w:rsidTr="007C138B">
        <w:tc>
          <w:tcPr>
            <w:tcW w:w="2518"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Podatki o zemljišču</w:t>
            </w:r>
          </w:p>
        </w:tc>
        <w:tc>
          <w:tcPr>
            <w:tcW w:w="2693"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Naslov objekta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Lokacija</w:t>
            </w:r>
          </w:p>
          <w:p w:rsidR="000362F7" w:rsidRPr="000362F7" w:rsidRDefault="000362F7" w:rsidP="000362F7">
            <w:pPr>
              <w:numPr>
                <w:ilvl w:val="12"/>
                <w:numId w:val="0"/>
              </w:numPr>
              <w:spacing w:after="0" w:line="240" w:lineRule="auto"/>
              <w:jc w:val="center"/>
              <w:rPr>
                <w:rFonts w:asciiTheme="majorHAnsi" w:eastAsia="Times New Roman" w:hAnsiTheme="majorHAnsi" w:cs="Times New Roman"/>
                <w:b/>
                <w:sz w:val="24"/>
                <w:szCs w:val="24"/>
                <w:lang w:eastAsia="sl-SI"/>
              </w:rPr>
            </w:pPr>
            <w:r>
              <w:rPr>
                <w:rFonts w:asciiTheme="majorHAnsi" w:eastAsia="Times New Roman" w:hAnsiTheme="majorHAnsi" w:cs="Times New Roman"/>
                <w:b/>
                <w:sz w:val="24"/>
                <w:szCs w:val="24"/>
                <w:lang w:eastAsia="sl-SI"/>
              </w:rPr>
              <w:t>(</w:t>
            </w:r>
            <w:r w:rsidRPr="000362F7">
              <w:rPr>
                <w:rFonts w:asciiTheme="majorHAnsi" w:eastAsia="Times New Roman" w:hAnsiTheme="majorHAnsi" w:cs="Times New Roman"/>
                <w:b/>
                <w:sz w:val="24"/>
                <w:szCs w:val="24"/>
                <w:lang w:eastAsia="sl-SI"/>
              </w:rPr>
              <w:t>parceln</w:t>
            </w:r>
            <w:r>
              <w:rPr>
                <w:rFonts w:asciiTheme="majorHAnsi" w:eastAsia="Times New Roman" w:hAnsiTheme="majorHAnsi" w:cs="Times New Roman"/>
                <w:b/>
                <w:sz w:val="24"/>
                <w:szCs w:val="24"/>
                <w:lang w:eastAsia="sl-SI"/>
              </w:rPr>
              <w:t>a številka in katastrska občina</w:t>
            </w:r>
            <w:r w:rsidRPr="000362F7">
              <w:rPr>
                <w:rFonts w:asciiTheme="majorHAnsi" w:eastAsia="Times New Roman" w:hAnsiTheme="majorHAnsi" w:cs="Times New Roman"/>
                <w:b/>
                <w:sz w:val="24"/>
                <w:szCs w:val="24"/>
                <w:lang w:eastAsia="sl-SI"/>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Neto tlorisna površina zemljišča</w:t>
            </w:r>
          </w:p>
        </w:tc>
      </w:tr>
      <w:tr w:rsidR="000362F7" w:rsidRPr="000362F7" w:rsidTr="007C138B">
        <w:tc>
          <w:tcPr>
            <w:tcW w:w="2518"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numPr>
                <w:ilvl w:val="12"/>
                <w:numId w:val="0"/>
              </w:numPr>
              <w:spacing w:after="0" w:line="240" w:lineRule="auto"/>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Poslovni prostori*</w:t>
            </w:r>
          </w:p>
        </w:tc>
        <w:tc>
          <w:tcPr>
            <w:tcW w:w="2693"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b/>
                <w:sz w:val="24"/>
                <w:szCs w:val="24"/>
                <w:lang w:eastAsia="sl-SI"/>
              </w:rPr>
            </w:pPr>
          </w:p>
        </w:tc>
        <w:tc>
          <w:tcPr>
            <w:tcW w:w="2268"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b/>
                <w:sz w:val="24"/>
                <w:szCs w:val="24"/>
                <w:lang w:eastAsia="sl-SI"/>
              </w:rPr>
            </w:pPr>
          </w:p>
        </w:tc>
        <w:tc>
          <w:tcPr>
            <w:tcW w:w="1809"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b/>
                <w:sz w:val="24"/>
                <w:szCs w:val="24"/>
                <w:lang w:eastAsia="sl-SI"/>
              </w:rPr>
            </w:pPr>
          </w:p>
        </w:tc>
      </w:tr>
      <w:tr w:rsidR="000362F7" w:rsidRPr="000362F7" w:rsidTr="007C138B">
        <w:tc>
          <w:tcPr>
            <w:tcW w:w="2518"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numPr>
                <w:ilvl w:val="12"/>
                <w:numId w:val="0"/>
              </w:numPr>
              <w:spacing w:after="0" w:line="240" w:lineRule="auto"/>
              <w:jc w:val="both"/>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Nepokrito skladišče**</w:t>
            </w:r>
          </w:p>
        </w:tc>
        <w:tc>
          <w:tcPr>
            <w:tcW w:w="2693"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c>
          <w:tcPr>
            <w:tcW w:w="2268"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c>
          <w:tcPr>
            <w:tcW w:w="1809"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r>
      <w:tr w:rsidR="000362F7" w:rsidRPr="000362F7" w:rsidTr="007C138B">
        <w:tc>
          <w:tcPr>
            <w:tcW w:w="2518"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numPr>
                <w:ilvl w:val="12"/>
                <w:numId w:val="0"/>
              </w:numPr>
              <w:spacing w:after="0" w:line="240" w:lineRule="auto"/>
              <w:jc w:val="both"/>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Parkirišče **</w:t>
            </w:r>
          </w:p>
        </w:tc>
        <w:tc>
          <w:tcPr>
            <w:tcW w:w="2693"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c>
          <w:tcPr>
            <w:tcW w:w="2268"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c>
          <w:tcPr>
            <w:tcW w:w="1809"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r>
      <w:tr w:rsidR="000362F7" w:rsidRPr="000362F7" w:rsidTr="007C138B">
        <w:tc>
          <w:tcPr>
            <w:tcW w:w="2518"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numPr>
                <w:ilvl w:val="12"/>
                <w:numId w:val="0"/>
              </w:numPr>
              <w:spacing w:after="0" w:line="240" w:lineRule="auto"/>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Površine, ki služijo za izvajanje gosp. dejavnosti**</w:t>
            </w:r>
          </w:p>
        </w:tc>
        <w:tc>
          <w:tcPr>
            <w:tcW w:w="2693"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c>
          <w:tcPr>
            <w:tcW w:w="2268"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c>
          <w:tcPr>
            <w:tcW w:w="1809"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r>
      <w:tr w:rsidR="000362F7" w:rsidRPr="000362F7" w:rsidTr="007C138B">
        <w:tc>
          <w:tcPr>
            <w:tcW w:w="2518"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numPr>
                <w:ilvl w:val="12"/>
                <w:numId w:val="0"/>
              </w:numPr>
              <w:spacing w:after="0" w:line="240" w:lineRule="auto"/>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Površine igrišč, smučišč, zunanjih bazenov in drsališč, kampov…</w:t>
            </w:r>
          </w:p>
        </w:tc>
        <w:tc>
          <w:tcPr>
            <w:tcW w:w="2693"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c>
          <w:tcPr>
            <w:tcW w:w="2268"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c>
          <w:tcPr>
            <w:tcW w:w="1809" w:type="dxa"/>
            <w:tcBorders>
              <w:top w:val="single" w:sz="4" w:space="0" w:color="auto"/>
              <w:left w:val="single" w:sz="4" w:space="0" w:color="auto"/>
              <w:bottom w:val="single" w:sz="4" w:space="0" w:color="auto"/>
              <w:right w:val="single" w:sz="4" w:space="0" w:color="auto"/>
            </w:tcBorders>
            <w:vAlign w:val="center"/>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r>
    </w:tbl>
    <w:p w:rsidR="000362F7" w:rsidRPr="000362F7" w:rsidRDefault="000362F7" w:rsidP="000362F7">
      <w:pPr>
        <w:numPr>
          <w:ilvl w:val="12"/>
          <w:numId w:val="0"/>
        </w:numPr>
        <w:spacing w:after="0" w:line="240" w:lineRule="auto"/>
        <w:jc w:val="both"/>
        <w:rPr>
          <w:rFonts w:asciiTheme="majorHAnsi" w:eastAsia="Times New Roman" w:hAnsiTheme="majorHAnsi" w:cs="Times New Roman"/>
          <w:sz w:val="24"/>
          <w:szCs w:val="24"/>
          <w:u w:val="single"/>
          <w:lang w:eastAsia="sl-SI"/>
        </w:rPr>
      </w:pPr>
      <w:r w:rsidRPr="000362F7">
        <w:rPr>
          <w:rFonts w:asciiTheme="majorHAnsi" w:eastAsia="Times New Roman" w:hAnsiTheme="majorHAnsi" w:cs="Times New Roman"/>
          <w:sz w:val="24"/>
          <w:szCs w:val="24"/>
          <w:lang w:eastAsia="sl-SI"/>
        </w:rPr>
        <w:t xml:space="preserve">*Druga alinea 10. člena Odloka o nadomestilu za uporabo stavbnega zemljišča v Občini Bled določa </w:t>
      </w:r>
      <w:r w:rsidR="007C138B" w:rsidRPr="007C138B">
        <w:rPr>
          <w:rFonts w:asciiTheme="majorHAnsi" w:eastAsia="Times New Roman" w:hAnsiTheme="majorHAnsi" w:cs="Times New Roman"/>
          <w:i/>
          <w:sz w:val="24"/>
          <w:szCs w:val="24"/>
          <w:lang w:eastAsia="sl-SI"/>
        </w:rPr>
        <w:t>(Ur. list RS, št. 111/2007, UGSO 53/2014)</w:t>
      </w:r>
      <w:r w:rsidRPr="000362F7">
        <w:rPr>
          <w:rFonts w:asciiTheme="majorHAnsi" w:eastAsia="Times New Roman" w:hAnsiTheme="majorHAnsi" w:cs="Times New Roman"/>
          <w:sz w:val="24"/>
          <w:szCs w:val="24"/>
          <w:lang w:eastAsia="sl-SI"/>
        </w:rPr>
        <w:t xml:space="preserve">, da se nadomestilo plačuje za </w:t>
      </w:r>
      <w:r w:rsidRPr="000362F7">
        <w:rPr>
          <w:rFonts w:asciiTheme="majorHAnsi" w:eastAsia="Times New Roman" w:hAnsiTheme="majorHAnsi" w:cs="Times New Roman"/>
          <w:sz w:val="24"/>
          <w:szCs w:val="24"/>
          <w:u w:val="single"/>
          <w:lang w:eastAsia="sl-SI"/>
        </w:rPr>
        <w:t>poslovne površine, v katere spada čista tlorisna površina poslovnih prostorov in prostorov, ki so funkcionalno povezani s poslovnim prostorom, kot so: sanitarije, umivalnice, savne, notranji bazeni, dvigala, skladišča, garderobe, pisarne, hodniki, stopnišča, odprte terase gostinskih lokalov,…</w:t>
      </w:r>
    </w:p>
    <w:p w:rsidR="000362F7" w:rsidRPr="000362F7" w:rsidRDefault="000362F7" w:rsidP="000362F7">
      <w:pPr>
        <w:numPr>
          <w:ilvl w:val="12"/>
          <w:numId w:val="0"/>
        </w:numPr>
        <w:spacing w:after="0" w:line="240" w:lineRule="auto"/>
        <w:jc w:val="both"/>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 xml:space="preserve">**Tretja alinea 10. člena Odloka o nadomestilu za uporabo stavbnega zemljišča v Občini Bled določa </w:t>
      </w:r>
      <w:r w:rsidR="007C138B" w:rsidRPr="007C138B">
        <w:rPr>
          <w:rFonts w:asciiTheme="majorHAnsi" w:eastAsia="Times New Roman" w:hAnsiTheme="majorHAnsi" w:cs="Times New Roman"/>
          <w:i/>
          <w:sz w:val="24"/>
          <w:szCs w:val="24"/>
          <w:lang w:eastAsia="sl-SI"/>
        </w:rPr>
        <w:t>(Ur. list RS, št. 111/2007, UGSO 53/2014)</w:t>
      </w:r>
      <w:r w:rsidRPr="000362F7">
        <w:rPr>
          <w:rFonts w:asciiTheme="majorHAnsi" w:eastAsia="Times New Roman" w:hAnsiTheme="majorHAnsi" w:cs="Times New Roman"/>
          <w:sz w:val="24"/>
          <w:szCs w:val="24"/>
          <w:lang w:eastAsia="sl-SI"/>
        </w:rPr>
        <w:t xml:space="preserve">, da se nadomestilo plačuje za </w:t>
      </w:r>
      <w:r w:rsidRPr="000362F7">
        <w:rPr>
          <w:rFonts w:asciiTheme="majorHAnsi" w:eastAsia="Times New Roman" w:hAnsiTheme="majorHAnsi" w:cs="Times New Roman"/>
          <w:sz w:val="24"/>
          <w:szCs w:val="24"/>
          <w:u w:val="single"/>
          <w:lang w:eastAsia="sl-SI"/>
        </w:rPr>
        <w:t>površine nepokritih skladišč, javnih parkirišč, za katere se plačuje parkirnina ali najemnin, delavnic na prostem, dostopov in parkirnih prostorov gospodarskih subjektov, zunanjih površin kot so sprehajališča in parki poslovnega subjekta, ter druge manipulativne površine, ki služijo izvajanju dejavnosti gospodarskih subjektov.</w:t>
      </w:r>
      <w:r w:rsidRPr="000362F7">
        <w:rPr>
          <w:rFonts w:asciiTheme="majorHAnsi" w:eastAsia="Times New Roman" w:hAnsiTheme="majorHAnsi" w:cs="Times New Roman"/>
          <w:sz w:val="24"/>
          <w:szCs w:val="24"/>
          <w:lang w:eastAsia="sl-SI"/>
        </w:rPr>
        <w:t xml:space="preserve"> </w:t>
      </w:r>
    </w:p>
    <w:p w:rsidR="000362F7" w:rsidRDefault="000362F7" w:rsidP="000362F7">
      <w:pPr>
        <w:numPr>
          <w:ilvl w:val="12"/>
          <w:numId w:val="0"/>
        </w:numPr>
        <w:spacing w:after="0" w:line="240" w:lineRule="auto"/>
        <w:jc w:val="both"/>
        <w:rPr>
          <w:rFonts w:asciiTheme="majorHAnsi" w:eastAsia="Times New Roman" w:hAnsiTheme="majorHAnsi" w:cs="Times New Roman"/>
          <w:sz w:val="24"/>
          <w:szCs w:val="24"/>
          <w:lang w:eastAsia="sl-SI"/>
        </w:rPr>
      </w:pPr>
    </w:p>
    <w:p w:rsidR="000362F7" w:rsidRPr="000362F7" w:rsidRDefault="000362F7" w:rsidP="000362F7">
      <w:pPr>
        <w:numPr>
          <w:ilvl w:val="12"/>
          <w:numId w:val="0"/>
        </w:numPr>
        <w:spacing w:after="0" w:line="240" w:lineRule="auto"/>
        <w:jc w:val="both"/>
        <w:rPr>
          <w:rFonts w:asciiTheme="majorHAnsi" w:eastAsia="Times New Roman" w:hAnsiTheme="majorHAnsi" w:cs="Times New Roman"/>
          <w:sz w:val="24"/>
          <w:szCs w:val="24"/>
          <w:lang w:eastAsia="sl-SI"/>
        </w:rPr>
      </w:pPr>
    </w:p>
    <w:p w:rsidR="000362F7" w:rsidRPr="000362F7" w:rsidRDefault="000362F7" w:rsidP="000362F7">
      <w:pPr>
        <w:numPr>
          <w:ilvl w:val="12"/>
          <w:numId w:val="0"/>
        </w:numPr>
        <w:spacing w:after="0" w:line="240" w:lineRule="auto"/>
        <w:jc w:val="both"/>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 xml:space="preserve">6. Podatki o nezazidanem stavbnem zemljišču </w:t>
      </w:r>
    </w:p>
    <w:tbl>
      <w:tblPr>
        <w:tblW w:w="6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2619"/>
      </w:tblGrid>
      <w:tr w:rsidR="000362F7" w:rsidRPr="000362F7" w:rsidTr="007C138B">
        <w:trPr>
          <w:jc w:val="center"/>
        </w:trPr>
        <w:tc>
          <w:tcPr>
            <w:tcW w:w="4311"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Lokacija</w:t>
            </w:r>
          </w:p>
          <w:p w:rsidR="000362F7" w:rsidRPr="000362F7" w:rsidRDefault="007C138B" w:rsidP="000362F7">
            <w:pPr>
              <w:numPr>
                <w:ilvl w:val="12"/>
                <w:numId w:val="0"/>
              </w:numPr>
              <w:spacing w:after="0" w:line="240" w:lineRule="auto"/>
              <w:jc w:val="center"/>
              <w:rPr>
                <w:rFonts w:asciiTheme="majorHAnsi" w:eastAsia="Times New Roman" w:hAnsiTheme="majorHAnsi" w:cs="Times New Roman"/>
                <w:b/>
                <w:sz w:val="24"/>
                <w:szCs w:val="24"/>
                <w:lang w:eastAsia="sl-SI"/>
              </w:rPr>
            </w:pPr>
            <w:r>
              <w:rPr>
                <w:rFonts w:asciiTheme="majorHAnsi" w:eastAsia="Times New Roman" w:hAnsiTheme="majorHAnsi" w:cs="Times New Roman"/>
                <w:b/>
                <w:sz w:val="24"/>
                <w:szCs w:val="24"/>
                <w:lang w:eastAsia="sl-SI"/>
              </w:rPr>
              <w:t>(</w:t>
            </w:r>
            <w:r w:rsidR="000362F7" w:rsidRPr="000362F7">
              <w:rPr>
                <w:rFonts w:asciiTheme="majorHAnsi" w:eastAsia="Times New Roman" w:hAnsiTheme="majorHAnsi" w:cs="Times New Roman"/>
                <w:b/>
                <w:sz w:val="24"/>
                <w:szCs w:val="24"/>
                <w:lang w:eastAsia="sl-SI"/>
              </w:rPr>
              <w:t>Parceln</w:t>
            </w:r>
            <w:r>
              <w:rPr>
                <w:rFonts w:asciiTheme="majorHAnsi" w:eastAsia="Times New Roman" w:hAnsiTheme="majorHAnsi" w:cs="Times New Roman"/>
                <w:b/>
                <w:sz w:val="24"/>
                <w:szCs w:val="24"/>
                <w:lang w:eastAsia="sl-SI"/>
              </w:rPr>
              <w:t>a številka in katastrska občina</w:t>
            </w:r>
            <w:r w:rsidR="000362F7" w:rsidRPr="000362F7">
              <w:rPr>
                <w:rFonts w:asciiTheme="majorHAnsi" w:eastAsia="Times New Roman" w:hAnsiTheme="majorHAnsi" w:cs="Times New Roman"/>
                <w:b/>
                <w:sz w:val="24"/>
                <w:szCs w:val="24"/>
                <w:lang w:eastAsia="sl-SI"/>
              </w:rPr>
              <w:t>)</w:t>
            </w:r>
          </w:p>
        </w:tc>
        <w:tc>
          <w:tcPr>
            <w:tcW w:w="2619" w:type="dxa"/>
            <w:tcBorders>
              <w:top w:val="single" w:sz="4" w:space="0" w:color="auto"/>
              <w:left w:val="single" w:sz="4" w:space="0" w:color="auto"/>
              <w:bottom w:val="single" w:sz="4" w:space="0" w:color="auto"/>
              <w:right w:val="single" w:sz="4" w:space="0" w:color="auto"/>
            </w:tcBorders>
            <w:vAlign w:val="center"/>
            <w:hideMark/>
          </w:tcPr>
          <w:p w:rsidR="000362F7" w:rsidRPr="000362F7" w:rsidRDefault="000362F7" w:rsidP="000362F7">
            <w:pPr>
              <w:numPr>
                <w:ilvl w:val="12"/>
                <w:numId w:val="0"/>
              </w:numPr>
              <w:spacing w:after="0" w:line="240" w:lineRule="auto"/>
              <w:ind w:right="-3978"/>
              <w:jc w:val="both"/>
              <w:rPr>
                <w:rFonts w:asciiTheme="majorHAnsi" w:eastAsia="Times New Roman" w:hAnsiTheme="majorHAnsi" w:cs="Times New Roman"/>
                <w:b/>
                <w:sz w:val="24"/>
                <w:szCs w:val="24"/>
                <w:lang w:eastAsia="sl-SI"/>
              </w:rPr>
            </w:pPr>
            <w:r w:rsidRPr="000362F7">
              <w:rPr>
                <w:rFonts w:asciiTheme="majorHAnsi" w:eastAsia="Times New Roman" w:hAnsiTheme="majorHAnsi" w:cs="Times New Roman"/>
                <w:b/>
                <w:sz w:val="24"/>
                <w:szCs w:val="24"/>
                <w:lang w:eastAsia="sl-SI"/>
              </w:rPr>
              <w:t xml:space="preserve">     Površina parcele</w:t>
            </w:r>
          </w:p>
        </w:tc>
      </w:tr>
      <w:tr w:rsidR="000362F7" w:rsidRPr="000362F7" w:rsidTr="007C138B">
        <w:trPr>
          <w:jc w:val="center"/>
        </w:trPr>
        <w:tc>
          <w:tcPr>
            <w:tcW w:w="4311" w:type="dxa"/>
            <w:tcBorders>
              <w:top w:val="single" w:sz="4" w:space="0" w:color="auto"/>
              <w:left w:val="single" w:sz="4" w:space="0" w:color="auto"/>
              <w:bottom w:val="single" w:sz="4" w:space="0" w:color="auto"/>
              <w:right w:val="single" w:sz="4" w:space="0" w:color="auto"/>
            </w:tcBorders>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c>
          <w:tcPr>
            <w:tcW w:w="2619" w:type="dxa"/>
            <w:tcBorders>
              <w:top w:val="single" w:sz="4" w:space="0" w:color="auto"/>
              <w:left w:val="single" w:sz="4" w:space="0" w:color="auto"/>
              <w:bottom w:val="single" w:sz="4" w:space="0" w:color="auto"/>
              <w:right w:val="single" w:sz="4" w:space="0" w:color="auto"/>
            </w:tcBorders>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r>
      <w:tr w:rsidR="000362F7" w:rsidRPr="000362F7" w:rsidTr="007C138B">
        <w:trPr>
          <w:jc w:val="center"/>
        </w:trPr>
        <w:tc>
          <w:tcPr>
            <w:tcW w:w="4311" w:type="dxa"/>
            <w:tcBorders>
              <w:top w:val="single" w:sz="4" w:space="0" w:color="auto"/>
              <w:left w:val="single" w:sz="4" w:space="0" w:color="auto"/>
              <w:bottom w:val="single" w:sz="4" w:space="0" w:color="auto"/>
              <w:right w:val="single" w:sz="4" w:space="0" w:color="auto"/>
            </w:tcBorders>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c>
          <w:tcPr>
            <w:tcW w:w="2619" w:type="dxa"/>
            <w:tcBorders>
              <w:top w:val="single" w:sz="4" w:space="0" w:color="auto"/>
              <w:left w:val="single" w:sz="4" w:space="0" w:color="auto"/>
              <w:bottom w:val="single" w:sz="4" w:space="0" w:color="auto"/>
              <w:right w:val="single" w:sz="4" w:space="0" w:color="auto"/>
            </w:tcBorders>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r>
      <w:tr w:rsidR="000362F7" w:rsidRPr="000362F7" w:rsidTr="007C138B">
        <w:trPr>
          <w:jc w:val="center"/>
        </w:trPr>
        <w:tc>
          <w:tcPr>
            <w:tcW w:w="4311" w:type="dxa"/>
            <w:tcBorders>
              <w:top w:val="single" w:sz="4" w:space="0" w:color="auto"/>
              <w:left w:val="single" w:sz="4" w:space="0" w:color="auto"/>
              <w:bottom w:val="single" w:sz="4" w:space="0" w:color="auto"/>
              <w:right w:val="single" w:sz="4" w:space="0" w:color="auto"/>
            </w:tcBorders>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c>
          <w:tcPr>
            <w:tcW w:w="2619" w:type="dxa"/>
            <w:tcBorders>
              <w:top w:val="single" w:sz="4" w:space="0" w:color="auto"/>
              <w:left w:val="single" w:sz="4" w:space="0" w:color="auto"/>
              <w:bottom w:val="single" w:sz="4" w:space="0" w:color="auto"/>
              <w:right w:val="single" w:sz="4" w:space="0" w:color="auto"/>
            </w:tcBorders>
          </w:tcPr>
          <w:p w:rsidR="000362F7" w:rsidRPr="000362F7" w:rsidRDefault="000362F7" w:rsidP="000362F7">
            <w:pPr>
              <w:numPr>
                <w:ilvl w:val="12"/>
                <w:numId w:val="0"/>
              </w:numPr>
              <w:spacing w:after="0" w:line="240" w:lineRule="auto"/>
              <w:jc w:val="center"/>
              <w:rPr>
                <w:rFonts w:asciiTheme="majorHAnsi" w:eastAsia="Times New Roman" w:hAnsiTheme="majorHAnsi" w:cs="Times New Roman"/>
                <w:sz w:val="24"/>
                <w:szCs w:val="24"/>
                <w:lang w:eastAsia="sl-SI"/>
              </w:rPr>
            </w:pPr>
          </w:p>
        </w:tc>
      </w:tr>
    </w:tbl>
    <w:p w:rsidR="000362F7" w:rsidRPr="000362F7" w:rsidRDefault="000362F7" w:rsidP="000362F7">
      <w:pPr>
        <w:numPr>
          <w:ilvl w:val="12"/>
          <w:numId w:val="0"/>
        </w:numPr>
        <w:spacing w:after="0" w:line="240" w:lineRule="auto"/>
        <w:jc w:val="both"/>
        <w:rPr>
          <w:rFonts w:asciiTheme="majorHAnsi" w:eastAsia="Times New Roman" w:hAnsiTheme="majorHAnsi" w:cs="Times New Roman"/>
          <w:sz w:val="24"/>
          <w:szCs w:val="24"/>
          <w:lang w:eastAsia="sl-SI"/>
        </w:rPr>
      </w:pPr>
    </w:p>
    <w:p w:rsidR="000362F7" w:rsidRPr="000362F7" w:rsidRDefault="000362F7" w:rsidP="000362F7">
      <w:pPr>
        <w:numPr>
          <w:ilvl w:val="12"/>
          <w:numId w:val="0"/>
        </w:numPr>
        <w:spacing w:after="0" w:line="240" w:lineRule="auto"/>
        <w:jc w:val="both"/>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 xml:space="preserve">S podpisom potrjujem, da so navedeni podatki resnični in pravilni. </w:t>
      </w:r>
    </w:p>
    <w:p w:rsidR="000362F7" w:rsidRPr="000362F7" w:rsidRDefault="000362F7" w:rsidP="000362F7">
      <w:pPr>
        <w:numPr>
          <w:ilvl w:val="12"/>
          <w:numId w:val="0"/>
        </w:numPr>
        <w:spacing w:after="0" w:line="240" w:lineRule="auto"/>
        <w:jc w:val="both"/>
        <w:rPr>
          <w:rFonts w:asciiTheme="majorHAnsi" w:eastAsia="Times New Roman" w:hAnsiTheme="majorHAnsi" w:cs="Times New Roman"/>
          <w:sz w:val="24"/>
          <w:szCs w:val="24"/>
          <w:lang w:eastAsia="sl-SI"/>
        </w:rPr>
      </w:pPr>
    </w:p>
    <w:p w:rsidR="000362F7" w:rsidRPr="000362F7" w:rsidRDefault="000362F7" w:rsidP="000362F7">
      <w:pPr>
        <w:numPr>
          <w:ilvl w:val="12"/>
          <w:numId w:val="0"/>
        </w:numPr>
        <w:spacing w:after="0" w:line="240" w:lineRule="auto"/>
        <w:jc w:val="both"/>
        <w:rPr>
          <w:rFonts w:asciiTheme="majorHAnsi" w:eastAsia="Times New Roman" w:hAnsiTheme="majorHAnsi" w:cs="Times New Roman"/>
          <w:sz w:val="24"/>
          <w:szCs w:val="24"/>
          <w:lang w:eastAsia="sl-SI"/>
        </w:rPr>
      </w:pPr>
    </w:p>
    <w:p w:rsidR="000362F7" w:rsidRPr="000362F7" w:rsidRDefault="000362F7" w:rsidP="000362F7">
      <w:pPr>
        <w:numPr>
          <w:ilvl w:val="12"/>
          <w:numId w:val="0"/>
        </w:numPr>
        <w:spacing w:after="0" w:line="240" w:lineRule="auto"/>
        <w:jc w:val="both"/>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Datum:</w:t>
      </w:r>
      <w:r w:rsidRPr="000362F7">
        <w:rPr>
          <w:rFonts w:asciiTheme="majorHAnsi" w:eastAsia="Times New Roman" w:hAnsiTheme="majorHAnsi" w:cs="Times New Roman"/>
          <w:sz w:val="24"/>
          <w:szCs w:val="24"/>
          <w:lang w:eastAsia="sl-SI"/>
        </w:rPr>
        <w:tab/>
      </w:r>
      <w:r w:rsidRPr="000362F7">
        <w:rPr>
          <w:rFonts w:asciiTheme="majorHAnsi" w:eastAsia="Times New Roman" w:hAnsiTheme="majorHAnsi" w:cs="Times New Roman"/>
          <w:sz w:val="24"/>
          <w:szCs w:val="24"/>
          <w:lang w:eastAsia="sl-SI"/>
        </w:rPr>
        <w:tab/>
      </w:r>
      <w:r w:rsidRPr="000362F7">
        <w:rPr>
          <w:rFonts w:asciiTheme="majorHAnsi" w:eastAsia="Times New Roman" w:hAnsiTheme="majorHAnsi" w:cs="Times New Roman"/>
          <w:sz w:val="24"/>
          <w:szCs w:val="24"/>
          <w:lang w:eastAsia="sl-SI"/>
        </w:rPr>
        <w:tab/>
      </w:r>
      <w:r w:rsidRPr="000362F7">
        <w:rPr>
          <w:rFonts w:asciiTheme="majorHAnsi" w:eastAsia="Times New Roman" w:hAnsiTheme="majorHAnsi" w:cs="Times New Roman"/>
          <w:sz w:val="24"/>
          <w:szCs w:val="24"/>
          <w:lang w:eastAsia="sl-SI"/>
        </w:rPr>
        <w:tab/>
      </w:r>
      <w:r w:rsidRPr="000362F7">
        <w:rPr>
          <w:rFonts w:asciiTheme="majorHAnsi" w:eastAsia="Times New Roman" w:hAnsiTheme="majorHAnsi" w:cs="Times New Roman"/>
          <w:sz w:val="24"/>
          <w:szCs w:val="24"/>
          <w:lang w:eastAsia="sl-SI"/>
        </w:rPr>
        <w:tab/>
      </w:r>
      <w:r w:rsidRPr="000362F7">
        <w:rPr>
          <w:rFonts w:asciiTheme="majorHAnsi" w:eastAsia="Times New Roman" w:hAnsiTheme="majorHAnsi" w:cs="Times New Roman"/>
          <w:sz w:val="24"/>
          <w:szCs w:val="24"/>
          <w:lang w:eastAsia="sl-SI"/>
        </w:rPr>
        <w:tab/>
      </w:r>
      <w:r w:rsidRPr="000362F7">
        <w:rPr>
          <w:rFonts w:asciiTheme="majorHAnsi" w:eastAsia="Times New Roman" w:hAnsiTheme="majorHAnsi" w:cs="Times New Roman"/>
          <w:sz w:val="24"/>
          <w:szCs w:val="24"/>
          <w:lang w:eastAsia="sl-SI"/>
        </w:rPr>
        <w:tab/>
      </w:r>
      <w:r w:rsidRPr="000362F7">
        <w:rPr>
          <w:rFonts w:asciiTheme="majorHAnsi" w:eastAsia="Times New Roman" w:hAnsiTheme="majorHAnsi" w:cs="Times New Roman"/>
          <w:sz w:val="24"/>
          <w:szCs w:val="24"/>
          <w:lang w:eastAsia="sl-SI"/>
        </w:rPr>
        <w:tab/>
        <w:t xml:space="preserve">Podpis fizične osebe </w:t>
      </w:r>
    </w:p>
    <w:p w:rsidR="000362F7" w:rsidRPr="000362F7" w:rsidRDefault="000362F7" w:rsidP="000362F7">
      <w:pPr>
        <w:numPr>
          <w:ilvl w:val="12"/>
          <w:numId w:val="0"/>
        </w:numPr>
        <w:spacing w:after="0" w:line="240" w:lineRule="auto"/>
        <w:ind w:left="4956" w:firstLine="708"/>
        <w:jc w:val="both"/>
        <w:rPr>
          <w:rFonts w:asciiTheme="majorHAnsi" w:eastAsia="Times New Roman" w:hAnsiTheme="majorHAnsi" w:cs="Times New Roman"/>
          <w:sz w:val="24"/>
          <w:szCs w:val="24"/>
          <w:lang w:eastAsia="sl-SI"/>
        </w:rPr>
      </w:pPr>
      <w:r w:rsidRPr="000362F7">
        <w:rPr>
          <w:rFonts w:asciiTheme="majorHAnsi" w:eastAsia="Times New Roman" w:hAnsiTheme="majorHAnsi" w:cs="Times New Roman"/>
          <w:sz w:val="24"/>
          <w:szCs w:val="24"/>
          <w:lang w:eastAsia="sl-SI"/>
        </w:rPr>
        <w:t xml:space="preserve">     oz. podpis in žig pravne osebe</w:t>
      </w:r>
    </w:p>
    <w:sectPr w:rsidR="000362F7" w:rsidRPr="000362F7" w:rsidSect="000362F7">
      <w:headerReference w:type="default" r:id="rId8"/>
      <w:footerReference w:type="default" r:id="rId9"/>
      <w:headerReference w:type="first" r:id="rId10"/>
      <w:footerReference w:type="first" r:id="rId11"/>
      <w:pgSz w:w="11906" w:h="16838"/>
      <w:pgMar w:top="1560" w:right="1418" w:bottom="731" w:left="1418" w:header="411" w:footer="4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C73" w:rsidRDefault="00F56C73" w:rsidP="003C0F09">
      <w:pPr>
        <w:spacing w:after="0" w:line="240" w:lineRule="auto"/>
      </w:pPr>
      <w:r>
        <w:separator/>
      </w:r>
    </w:p>
  </w:endnote>
  <w:endnote w:type="continuationSeparator" w:id="0">
    <w:p w:rsidR="00F56C73" w:rsidRDefault="00F56C73"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F09" w:rsidRDefault="003C0F09">
    <w:pPr>
      <w:pStyle w:val="Noga"/>
    </w:pPr>
    <w:r>
      <w:t xml:space="preserve">                                                                           </w:t>
    </w:r>
    <w:r w:rsidR="006153C3">
      <w:t xml:space="preserve">  </w:t>
    </w:r>
    <w:r>
      <w:t xml:space="preserve"> </w:t>
    </w:r>
    <w:r w:rsidR="006153C3">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ABA" w:rsidRDefault="00304ABA">
    <w:pPr>
      <w:pStyle w:val="Noga"/>
    </w:pPr>
    <w:r>
      <w:t xml:space="preserve">                                                                                   </w:t>
    </w:r>
    <w:r w:rsidR="00811AAA">
      <w:rPr>
        <w:noProof/>
        <w:lang w:eastAsia="sl-SI"/>
      </w:rPr>
      <w:drawing>
        <wp:inline distT="0" distB="0" distL="0" distR="0" wp14:anchorId="22790D96" wp14:editId="190AF01D">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C73" w:rsidRDefault="00F56C73" w:rsidP="003C0F09">
      <w:pPr>
        <w:spacing w:after="0" w:line="240" w:lineRule="auto"/>
      </w:pPr>
      <w:r>
        <w:separator/>
      </w:r>
    </w:p>
  </w:footnote>
  <w:footnote w:type="continuationSeparator" w:id="0">
    <w:p w:rsidR="00F56C73" w:rsidRDefault="00F56C73" w:rsidP="003C0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F09" w:rsidRDefault="003C0F09">
    <w:pPr>
      <w:pStyle w:val="Glava"/>
    </w:pPr>
    <w:r>
      <w:t xml:space="preserve">                                                                            </w:t>
    </w:r>
    <w:r w:rsidR="00DD07D8">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ABA" w:rsidRDefault="00304ABA">
    <w:pPr>
      <w:pStyle w:val="Glava"/>
    </w:pPr>
    <w:r>
      <w:t xml:space="preserve">                                                                                  </w:t>
    </w:r>
    <w:r w:rsidR="009E387E">
      <w:rPr>
        <w:noProof/>
        <w:lang w:eastAsia="sl-SI"/>
      </w:rPr>
      <w:drawing>
        <wp:inline distT="0" distB="0" distL="0" distR="0" wp14:anchorId="0981C27D" wp14:editId="520EF27A">
          <wp:extent cx="3029712" cy="1271016"/>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cinska upr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9712" cy="12710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096ADE"/>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F09"/>
    <w:rsid w:val="000362F7"/>
    <w:rsid w:val="00213B63"/>
    <w:rsid w:val="002D64FC"/>
    <w:rsid w:val="00304ABA"/>
    <w:rsid w:val="003279DC"/>
    <w:rsid w:val="003C0F09"/>
    <w:rsid w:val="004625B3"/>
    <w:rsid w:val="004833AC"/>
    <w:rsid w:val="004B0B49"/>
    <w:rsid w:val="006153C3"/>
    <w:rsid w:val="007C138B"/>
    <w:rsid w:val="00811AAA"/>
    <w:rsid w:val="00816196"/>
    <w:rsid w:val="00884D49"/>
    <w:rsid w:val="009E387E"/>
    <w:rsid w:val="00A12E8A"/>
    <w:rsid w:val="00AB54A7"/>
    <w:rsid w:val="00B62252"/>
    <w:rsid w:val="00DD07D8"/>
    <w:rsid w:val="00F56C73"/>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04DFF92D-781E-44E0-B170-2AE56A7A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82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4C963-AD22-42CE-A86A-FB4CF202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477</Words>
  <Characters>2724</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BojanaLukan</cp:lastModifiedBy>
  <cp:revision>4</cp:revision>
  <dcterms:created xsi:type="dcterms:W3CDTF">2013-05-24T06:30:00Z</dcterms:created>
  <dcterms:modified xsi:type="dcterms:W3CDTF">2015-02-02T09:11:00Z</dcterms:modified>
</cp:coreProperties>
</file>