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ECF" w:rsidRPr="007740B7" w:rsidRDefault="00CB0ECF" w:rsidP="00CB0ECF">
      <w:pPr>
        <w:spacing w:after="0"/>
        <w:rPr>
          <w:rFonts w:ascii="Arial" w:hAnsi="Arial" w:cs="Arial"/>
          <w:b/>
          <w:i/>
          <w:sz w:val="28"/>
          <w:szCs w:val="28"/>
        </w:rPr>
      </w:pPr>
      <w:r w:rsidRPr="007740B7">
        <w:rPr>
          <w:rFonts w:ascii="Arial" w:hAnsi="Arial" w:cs="Arial"/>
          <w:b/>
          <w:i/>
          <w:sz w:val="28"/>
          <w:szCs w:val="28"/>
        </w:rPr>
        <w:t xml:space="preserve"> Informacija za medije</w:t>
      </w:r>
    </w:p>
    <w:p w:rsidR="00CB0ECF" w:rsidRPr="00CB0ECF" w:rsidRDefault="00CB0ECF" w:rsidP="00CB0ECF">
      <w:pPr>
        <w:spacing w:after="0"/>
        <w:rPr>
          <w:rFonts w:ascii="Arial" w:hAnsi="Arial" w:cs="Arial"/>
          <w:sz w:val="24"/>
          <w:szCs w:val="24"/>
        </w:rPr>
      </w:pPr>
    </w:p>
    <w:p w:rsidR="006002A9" w:rsidRDefault="00CB0ECF" w:rsidP="00271538">
      <w:pPr>
        <w:spacing w:after="0"/>
        <w:jc w:val="both"/>
        <w:rPr>
          <w:rFonts w:ascii="Arial" w:hAnsi="Arial" w:cs="Arial"/>
          <w:sz w:val="24"/>
          <w:szCs w:val="24"/>
        </w:rPr>
      </w:pPr>
      <w:r w:rsidRPr="00CB0ECF">
        <w:rPr>
          <w:rFonts w:ascii="Arial" w:hAnsi="Arial" w:cs="Arial"/>
          <w:sz w:val="24"/>
          <w:szCs w:val="24"/>
        </w:rPr>
        <w:t xml:space="preserve">Občina Zreče je pristopila k projektu </w:t>
      </w:r>
      <w:r w:rsidR="00322B94">
        <w:rPr>
          <w:rFonts w:ascii="Arial" w:hAnsi="Arial" w:cs="Arial"/>
          <w:sz w:val="24"/>
          <w:szCs w:val="24"/>
        </w:rPr>
        <w:t>Sanacija</w:t>
      </w:r>
      <w:r w:rsidRPr="00CB0ECF">
        <w:rPr>
          <w:rFonts w:ascii="Arial" w:hAnsi="Arial" w:cs="Arial"/>
          <w:sz w:val="24"/>
          <w:szCs w:val="24"/>
        </w:rPr>
        <w:t xml:space="preserve"> lokalne ceste LC 485051 Padeški vrh – Gorenje – Zg. Zreče – 2. faza v skupni dolžini 45</w:t>
      </w:r>
      <w:r w:rsidR="00271538">
        <w:rPr>
          <w:rFonts w:ascii="Arial" w:hAnsi="Arial" w:cs="Arial"/>
          <w:sz w:val="24"/>
          <w:szCs w:val="24"/>
        </w:rPr>
        <w:t>0</w:t>
      </w:r>
      <w:r w:rsidRPr="00CB0ECF">
        <w:rPr>
          <w:rFonts w:ascii="Arial" w:hAnsi="Arial" w:cs="Arial"/>
          <w:sz w:val="24"/>
          <w:szCs w:val="24"/>
        </w:rPr>
        <w:t xml:space="preserve"> m. V sklop ureditve LC spada ureditev vozne površine ceste znotraj meje obdelave, ureditev odvajanja meteornih voda, izgradnja podpornih in opornih zidov in delna prestavitev ter zaščita obstoječih podzemnih komunalnih vodov.</w:t>
      </w:r>
      <w:r w:rsidRPr="00CB0ECF">
        <w:rPr>
          <w:sz w:val="24"/>
          <w:szCs w:val="24"/>
        </w:rPr>
        <w:t xml:space="preserve"> </w:t>
      </w:r>
      <w:r w:rsidRPr="00CB0ECF">
        <w:rPr>
          <w:rFonts w:ascii="Arial" w:hAnsi="Arial" w:cs="Arial"/>
          <w:sz w:val="24"/>
          <w:szCs w:val="24"/>
        </w:rPr>
        <w:t>Meja obdelave obravnavane ceste je 130 m nad uvozom za Lovski dom in do že obnovljenega odseka ceste v letu 2014.</w:t>
      </w:r>
    </w:p>
    <w:p w:rsidR="004B15AC" w:rsidRDefault="004B15AC" w:rsidP="0027153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B15AC" w:rsidRDefault="004B15AC" w:rsidP="0027153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2708006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5AC" w:rsidRPr="004B15AC" w:rsidRDefault="004B15AC" w:rsidP="004B15A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4B15AC">
        <w:rPr>
          <w:rFonts w:ascii="Arial" w:hAnsi="Arial" w:cs="Arial"/>
          <w:sz w:val="24"/>
          <w:szCs w:val="24"/>
        </w:rPr>
        <w:t>Slika - območje ureditve ceste (smer Gorenje)</w:t>
      </w:r>
    </w:p>
    <w:p w:rsidR="004B15AC" w:rsidRPr="00CB0ECF" w:rsidRDefault="004B15AC" w:rsidP="0027153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B0ECF" w:rsidRDefault="00CB0ECF" w:rsidP="00271538">
      <w:pPr>
        <w:spacing w:after="0"/>
        <w:jc w:val="both"/>
        <w:rPr>
          <w:rFonts w:ascii="Arial" w:hAnsi="Arial" w:cs="Arial"/>
          <w:sz w:val="24"/>
          <w:szCs w:val="24"/>
        </w:rPr>
      </w:pPr>
      <w:r w:rsidRPr="00CB0ECF">
        <w:rPr>
          <w:rFonts w:ascii="Arial" w:hAnsi="Arial" w:cs="Arial"/>
          <w:sz w:val="24"/>
          <w:szCs w:val="24"/>
        </w:rPr>
        <w:t>Obstoječa cesta je asfaltne izvedbe in široka cca 4,3 m. Predvidi se razširitev ceste na širino 5,0 m.</w:t>
      </w:r>
      <w:r w:rsidRPr="00CB0ECF">
        <w:rPr>
          <w:sz w:val="24"/>
          <w:szCs w:val="24"/>
        </w:rPr>
        <w:t xml:space="preserve"> </w:t>
      </w:r>
      <w:r w:rsidRPr="00CB0ECF">
        <w:rPr>
          <w:rFonts w:ascii="Arial" w:hAnsi="Arial" w:cs="Arial"/>
          <w:sz w:val="24"/>
          <w:szCs w:val="24"/>
        </w:rPr>
        <w:t>Kjer nova trasa poseže izven območja obstoječe ceste se izvede</w:t>
      </w:r>
      <w:r>
        <w:rPr>
          <w:rFonts w:ascii="Arial" w:hAnsi="Arial" w:cs="Arial"/>
          <w:sz w:val="24"/>
          <w:szCs w:val="24"/>
        </w:rPr>
        <w:t>jo širitve oz. izk</w:t>
      </w:r>
      <w:r w:rsidRPr="00CB0ECF">
        <w:rPr>
          <w:rFonts w:ascii="Arial" w:hAnsi="Arial" w:cs="Arial"/>
          <w:sz w:val="24"/>
          <w:szCs w:val="24"/>
        </w:rPr>
        <w:t>op</w:t>
      </w:r>
      <w:r w:rsidR="00271538">
        <w:rPr>
          <w:rFonts w:ascii="Arial" w:hAnsi="Arial" w:cs="Arial"/>
          <w:sz w:val="24"/>
          <w:szCs w:val="24"/>
        </w:rPr>
        <w:t>i</w:t>
      </w:r>
      <w:r w:rsidRPr="00CB0ECF">
        <w:rPr>
          <w:rFonts w:ascii="Arial" w:hAnsi="Arial" w:cs="Arial"/>
          <w:sz w:val="24"/>
          <w:szCs w:val="24"/>
        </w:rPr>
        <w:t xml:space="preserve"> obstoječih zemeljskih plasti </w:t>
      </w:r>
      <w:r>
        <w:rPr>
          <w:rFonts w:ascii="Arial" w:hAnsi="Arial" w:cs="Arial"/>
          <w:sz w:val="24"/>
          <w:szCs w:val="24"/>
        </w:rPr>
        <w:t>v predvideni količini 2.700 m3.</w:t>
      </w:r>
      <w:r w:rsidRPr="00CB0ECF">
        <w:rPr>
          <w:rFonts w:ascii="Arial" w:hAnsi="Arial" w:cs="Arial"/>
          <w:sz w:val="24"/>
          <w:szCs w:val="24"/>
        </w:rPr>
        <w:t xml:space="preserve"> </w:t>
      </w:r>
    </w:p>
    <w:p w:rsidR="004B15AC" w:rsidRDefault="004B15AC" w:rsidP="0027153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B15AC" w:rsidRDefault="004B15AC" w:rsidP="0027153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2724520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5AC" w:rsidRDefault="004B15AC" w:rsidP="004B15A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4B15AC">
        <w:rPr>
          <w:rFonts w:ascii="Arial" w:hAnsi="Arial" w:cs="Arial"/>
          <w:sz w:val="24"/>
          <w:szCs w:val="24"/>
        </w:rPr>
        <w:t>Slika - območje ureditve ceste (smer Zreče)</w:t>
      </w:r>
    </w:p>
    <w:p w:rsidR="00CB0ECF" w:rsidRPr="00CB0ECF" w:rsidRDefault="00CB0ECF" w:rsidP="00271538">
      <w:pPr>
        <w:spacing w:after="0"/>
        <w:jc w:val="both"/>
        <w:rPr>
          <w:rFonts w:ascii="Arial" w:hAnsi="Arial" w:cs="Arial"/>
          <w:sz w:val="24"/>
          <w:szCs w:val="24"/>
        </w:rPr>
      </w:pPr>
      <w:r w:rsidRPr="00CB0ECF">
        <w:rPr>
          <w:rFonts w:ascii="Arial" w:hAnsi="Arial" w:cs="Arial"/>
          <w:sz w:val="24"/>
          <w:szCs w:val="24"/>
        </w:rPr>
        <w:lastRenderedPageBreak/>
        <w:t xml:space="preserve">Sestava novega </w:t>
      </w:r>
      <w:r w:rsidR="00271538">
        <w:rPr>
          <w:rFonts w:ascii="Arial" w:hAnsi="Arial" w:cs="Arial"/>
          <w:sz w:val="24"/>
          <w:szCs w:val="24"/>
        </w:rPr>
        <w:t xml:space="preserve">zgornjega in spodnjega </w:t>
      </w:r>
      <w:r w:rsidRPr="00CB0ECF">
        <w:rPr>
          <w:rFonts w:ascii="Arial" w:hAnsi="Arial" w:cs="Arial"/>
          <w:sz w:val="24"/>
          <w:szCs w:val="24"/>
        </w:rPr>
        <w:t xml:space="preserve">ustroja ceste je sledeča: </w:t>
      </w:r>
    </w:p>
    <w:p w:rsidR="00CB0ECF" w:rsidRPr="00CB0ECF" w:rsidRDefault="00CB0ECF" w:rsidP="00271538">
      <w:pPr>
        <w:spacing w:after="0"/>
        <w:jc w:val="both"/>
        <w:rPr>
          <w:rFonts w:ascii="Arial" w:hAnsi="Arial" w:cs="Arial"/>
          <w:sz w:val="24"/>
          <w:szCs w:val="24"/>
        </w:rPr>
      </w:pPr>
      <w:r w:rsidRPr="00CB0ECF">
        <w:rPr>
          <w:rFonts w:ascii="Arial" w:hAnsi="Arial" w:cs="Arial"/>
          <w:bCs/>
          <w:sz w:val="24"/>
          <w:szCs w:val="24"/>
        </w:rPr>
        <w:t xml:space="preserve">• bitumenski beton, AC 11 </w:t>
      </w:r>
      <w:proofErr w:type="spellStart"/>
      <w:r w:rsidRPr="00CB0ECF">
        <w:rPr>
          <w:rFonts w:ascii="Arial" w:hAnsi="Arial" w:cs="Arial"/>
          <w:bCs/>
          <w:sz w:val="24"/>
          <w:szCs w:val="24"/>
        </w:rPr>
        <w:t>surf</w:t>
      </w:r>
      <w:proofErr w:type="spellEnd"/>
      <w:r w:rsidRPr="00CB0ECF">
        <w:rPr>
          <w:rFonts w:ascii="Arial" w:hAnsi="Arial" w:cs="Arial"/>
          <w:bCs/>
          <w:sz w:val="24"/>
          <w:szCs w:val="24"/>
        </w:rPr>
        <w:t xml:space="preserve"> B50/70 A3 - 4cm </w:t>
      </w:r>
    </w:p>
    <w:p w:rsidR="00CB0ECF" w:rsidRPr="00CB0ECF" w:rsidRDefault="00CB0ECF" w:rsidP="00271538">
      <w:pPr>
        <w:spacing w:after="0"/>
        <w:jc w:val="both"/>
        <w:rPr>
          <w:rFonts w:ascii="Arial" w:hAnsi="Arial" w:cs="Arial"/>
          <w:sz w:val="24"/>
          <w:szCs w:val="24"/>
        </w:rPr>
      </w:pPr>
      <w:r w:rsidRPr="00CB0ECF">
        <w:rPr>
          <w:rFonts w:ascii="Arial" w:hAnsi="Arial" w:cs="Arial"/>
          <w:bCs/>
          <w:sz w:val="24"/>
          <w:szCs w:val="24"/>
        </w:rPr>
        <w:t xml:space="preserve">• bitumenski drobljenec, AC 22 base B50/70 A3 - 6cm </w:t>
      </w:r>
    </w:p>
    <w:p w:rsidR="00CB0ECF" w:rsidRPr="00CB0ECF" w:rsidRDefault="00CB0ECF" w:rsidP="00271538">
      <w:pPr>
        <w:spacing w:after="0"/>
        <w:jc w:val="both"/>
        <w:rPr>
          <w:rFonts w:ascii="Arial" w:hAnsi="Arial" w:cs="Arial"/>
          <w:sz w:val="24"/>
          <w:szCs w:val="24"/>
        </w:rPr>
      </w:pPr>
      <w:r w:rsidRPr="00CB0ECF">
        <w:rPr>
          <w:rFonts w:ascii="Arial" w:hAnsi="Arial" w:cs="Arial"/>
          <w:bCs/>
          <w:sz w:val="24"/>
          <w:szCs w:val="24"/>
        </w:rPr>
        <w:t xml:space="preserve">• kamniti drobljenec 0/32mm, (tampon) - 30cm </w:t>
      </w:r>
    </w:p>
    <w:p w:rsidR="00CB0ECF" w:rsidRPr="00CB0ECF" w:rsidRDefault="00CB0ECF" w:rsidP="00271538">
      <w:pPr>
        <w:spacing w:after="0"/>
        <w:jc w:val="both"/>
        <w:rPr>
          <w:rFonts w:ascii="Arial" w:hAnsi="Arial" w:cs="Arial"/>
          <w:sz w:val="24"/>
          <w:szCs w:val="24"/>
        </w:rPr>
      </w:pPr>
      <w:r w:rsidRPr="00CB0ECF">
        <w:rPr>
          <w:rFonts w:ascii="Arial" w:hAnsi="Arial" w:cs="Arial"/>
          <w:bCs/>
          <w:sz w:val="24"/>
          <w:szCs w:val="24"/>
        </w:rPr>
        <w:t xml:space="preserve">• zmrzlinsko odporen kamniti drobljenec 0/125mm, (posteljica) - 40cm </w:t>
      </w:r>
    </w:p>
    <w:p w:rsidR="00271538" w:rsidRDefault="00CB0ECF" w:rsidP="00271538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CB0ECF">
        <w:rPr>
          <w:rFonts w:ascii="Arial" w:hAnsi="Arial" w:cs="Arial"/>
          <w:bCs/>
          <w:sz w:val="24"/>
          <w:szCs w:val="24"/>
        </w:rPr>
        <w:t>• nasipna plast kamnitega materiala (sanacija temeljnih tal in razširitve vozišča) - po potrebi</w:t>
      </w:r>
    </w:p>
    <w:p w:rsidR="00271538" w:rsidRDefault="00271538" w:rsidP="00271538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7740B7" w:rsidRDefault="007740B7" w:rsidP="004B15A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740B7" w:rsidRDefault="007740B7" w:rsidP="004B15A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71538" w:rsidRPr="00271538" w:rsidRDefault="00271538" w:rsidP="004B15AC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271538">
        <w:rPr>
          <w:rFonts w:ascii="Arial" w:hAnsi="Arial" w:cs="Arial"/>
          <w:sz w:val="24"/>
          <w:szCs w:val="24"/>
        </w:rPr>
        <w:t>a podlagi Z</w:t>
      </w:r>
      <w:r>
        <w:rPr>
          <w:rFonts w:ascii="Arial" w:hAnsi="Arial" w:cs="Arial"/>
          <w:sz w:val="24"/>
          <w:szCs w:val="24"/>
        </w:rPr>
        <w:t>akona o javnem naročanju (ZJN-3</w:t>
      </w:r>
      <w:r w:rsidRPr="00271538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 xml:space="preserve">smo predhodno </w:t>
      </w:r>
      <w:r w:rsidRPr="00271538">
        <w:rPr>
          <w:rFonts w:ascii="Arial" w:hAnsi="Arial" w:cs="Arial"/>
          <w:sz w:val="24"/>
          <w:szCs w:val="24"/>
        </w:rPr>
        <w:t>izved</w:t>
      </w:r>
      <w:r>
        <w:rPr>
          <w:rFonts w:ascii="Arial" w:hAnsi="Arial" w:cs="Arial"/>
          <w:sz w:val="24"/>
          <w:szCs w:val="24"/>
        </w:rPr>
        <w:t>li</w:t>
      </w:r>
      <w:r w:rsidRPr="00271538">
        <w:rPr>
          <w:rFonts w:ascii="Arial" w:hAnsi="Arial" w:cs="Arial"/>
          <w:sz w:val="24"/>
          <w:szCs w:val="24"/>
        </w:rPr>
        <w:t xml:space="preserve"> javni razpis za oddajo javnega naročila male vrednosti</w:t>
      </w:r>
      <w:r w:rsidRPr="00271538">
        <w:rPr>
          <w:rFonts w:ascii="Arial" w:eastAsia="Arial Unicode MS" w:hAnsi="Arial" w:cs="Arial"/>
          <w:bCs/>
          <w:sz w:val="24"/>
          <w:szCs w:val="24"/>
        </w:rPr>
        <w:t xml:space="preserve">, </w:t>
      </w:r>
      <w:r w:rsidRPr="00271538">
        <w:rPr>
          <w:rFonts w:ascii="Arial" w:hAnsi="Arial" w:cs="Arial"/>
          <w:sz w:val="24"/>
          <w:szCs w:val="24"/>
        </w:rPr>
        <w:t>ki je bilo objavljeno na Portalu javnih naročil dne 8.</w:t>
      </w:r>
      <w:r w:rsidR="004B15AC">
        <w:rPr>
          <w:rFonts w:ascii="Arial" w:hAnsi="Arial" w:cs="Arial"/>
          <w:sz w:val="24"/>
          <w:szCs w:val="24"/>
        </w:rPr>
        <w:t xml:space="preserve"> </w:t>
      </w:r>
      <w:r w:rsidRPr="00271538">
        <w:rPr>
          <w:rFonts w:ascii="Arial" w:hAnsi="Arial" w:cs="Arial"/>
          <w:sz w:val="24"/>
          <w:szCs w:val="24"/>
        </w:rPr>
        <w:t>7.</w:t>
      </w:r>
      <w:r w:rsidR="004B15A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2016. Nato smo </w:t>
      </w:r>
      <w:r w:rsidRPr="00271538">
        <w:rPr>
          <w:rFonts w:ascii="Arial" w:hAnsi="Arial" w:cs="Arial"/>
          <w:sz w:val="24"/>
          <w:szCs w:val="24"/>
        </w:rPr>
        <w:t>z Odločitvijo o oddaji javnega naročila male vrednosti z dne 1.</w:t>
      </w:r>
      <w:r>
        <w:rPr>
          <w:rFonts w:ascii="Arial" w:hAnsi="Arial" w:cs="Arial"/>
          <w:sz w:val="24"/>
          <w:szCs w:val="24"/>
        </w:rPr>
        <w:t xml:space="preserve"> </w:t>
      </w:r>
      <w:r w:rsidRPr="00271538">
        <w:rPr>
          <w:rFonts w:ascii="Arial" w:hAnsi="Arial" w:cs="Arial"/>
          <w:sz w:val="24"/>
          <w:szCs w:val="24"/>
        </w:rPr>
        <w:t>8.</w:t>
      </w:r>
      <w:r>
        <w:rPr>
          <w:rFonts w:ascii="Arial" w:hAnsi="Arial" w:cs="Arial"/>
          <w:sz w:val="24"/>
          <w:szCs w:val="24"/>
        </w:rPr>
        <w:t xml:space="preserve"> </w:t>
      </w:r>
      <w:r w:rsidRPr="00271538">
        <w:rPr>
          <w:rFonts w:ascii="Arial" w:hAnsi="Arial" w:cs="Arial"/>
          <w:sz w:val="24"/>
          <w:szCs w:val="24"/>
        </w:rPr>
        <w:t>2016, izbral</w:t>
      </w:r>
      <w:r>
        <w:rPr>
          <w:rFonts w:ascii="Arial" w:hAnsi="Arial" w:cs="Arial"/>
          <w:sz w:val="24"/>
          <w:szCs w:val="24"/>
        </w:rPr>
        <w:t>i</w:t>
      </w:r>
      <w:r w:rsidRPr="00271538">
        <w:rPr>
          <w:rFonts w:ascii="Arial" w:hAnsi="Arial" w:cs="Arial"/>
          <w:sz w:val="24"/>
          <w:szCs w:val="24"/>
        </w:rPr>
        <w:t xml:space="preserve"> izvajalca</w:t>
      </w:r>
      <w:r w:rsidRPr="00271538">
        <w:rPr>
          <w:rFonts w:ascii="Arial" w:hAnsi="Arial" w:cs="Arial"/>
          <w:b/>
        </w:rPr>
        <w:t xml:space="preserve"> </w:t>
      </w:r>
      <w:r w:rsidRPr="00DE62C9">
        <w:rPr>
          <w:rFonts w:ascii="Arial" w:hAnsi="Arial" w:cs="Arial"/>
          <w:b/>
        </w:rPr>
        <w:t>ASFALTI PTUJ, d.o.o.</w:t>
      </w:r>
      <w:r>
        <w:rPr>
          <w:rFonts w:ascii="Arial" w:hAnsi="Arial" w:cs="Arial"/>
          <w:b/>
        </w:rPr>
        <w:t xml:space="preserve">, </w:t>
      </w:r>
      <w:r w:rsidRPr="00271538">
        <w:rPr>
          <w:rFonts w:ascii="Arial" w:hAnsi="Arial" w:cs="Arial"/>
          <w:sz w:val="24"/>
          <w:szCs w:val="24"/>
        </w:rPr>
        <w:t xml:space="preserve"> kot najugodnejšega ponudnika za izved</w:t>
      </w:r>
      <w:r>
        <w:rPr>
          <w:rFonts w:ascii="Arial" w:hAnsi="Arial" w:cs="Arial"/>
          <w:sz w:val="24"/>
          <w:szCs w:val="24"/>
        </w:rPr>
        <w:t>bo predmetnega javnega naročila.</w:t>
      </w:r>
    </w:p>
    <w:p w:rsidR="00271538" w:rsidRPr="00271538" w:rsidRDefault="00271538" w:rsidP="004B15A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271538">
        <w:rPr>
          <w:rFonts w:ascii="Arial" w:hAnsi="Arial" w:cs="Arial"/>
          <w:sz w:val="24"/>
          <w:szCs w:val="24"/>
        </w:rPr>
        <w:t xml:space="preserve">rojektno dokumentacijo </w:t>
      </w:r>
      <w:r w:rsidRPr="00271538">
        <w:rPr>
          <w:rFonts w:ascii="Arial" w:hAnsi="Arial" w:cs="Arial"/>
          <w:bCs/>
          <w:sz w:val="24"/>
          <w:szCs w:val="24"/>
        </w:rPr>
        <w:t>PZI, š</w:t>
      </w:r>
      <w:r>
        <w:rPr>
          <w:rFonts w:ascii="Arial" w:hAnsi="Arial" w:cs="Arial"/>
          <w:bCs/>
          <w:sz w:val="24"/>
          <w:szCs w:val="24"/>
        </w:rPr>
        <w:t>t. projekta: 17/16; junij 2016 je izdelalo projektantsko podjetje</w:t>
      </w:r>
      <w:r w:rsidRPr="00271538">
        <w:rPr>
          <w:rFonts w:ascii="Arial" w:hAnsi="Arial" w:cs="Arial"/>
          <w:bCs/>
          <w:sz w:val="24"/>
          <w:szCs w:val="24"/>
        </w:rPr>
        <w:t xml:space="preserve"> </w:t>
      </w:r>
      <w:r w:rsidRPr="00AF1AF9">
        <w:rPr>
          <w:rFonts w:ascii="Arial" w:hAnsi="Arial" w:cs="Arial"/>
          <w:b/>
          <w:sz w:val="24"/>
          <w:szCs w:val="24"/>
        </w:rPr>
        <w:t>GINS, d.o.o</w:t>
      </w:r>
      <w:r w:rsidRPr="00AF1AF9">
        <w:rPr>
          <w:rFonts w:ascii="Arial" w:hAnsi="Arial" w:cs="Arial"/>
          <w:b/>
          <w:bCs/>
          <w:sz w:val="24"/>
          <w:szCs w:val="24"/>
        </w:rPr>
        <w:t xml:space="preserve">., </w:t>
      </w:r>
      <w:r w:rsidR="004B15AC" w:rsidRPr="00AF1AF9">
        <w:rPr>
          <w:rFonts w:ascii="Arial" w:hAnsi="Arial" w:cs="Arial"/>
          <w:b/>
          <w:bCs/>
          <w:sz w:val="24"/>
          <w:szCs w:val="24"/>
        </w:rPr>
        <w:t>Vojnik</w:t>
      </w:r>
      <w:r w:rsidR="004B15AC">
        <w:rPr>
          <w:rFonts w:ascii="Arial" w:hAnsi="Arial" w:cs="Arial"/>
          <w:bCs/>
          <w:sz w:val="24"/>
          <w:szCs w:val="24"/>
        </w:rPr>
        <w:t>.</w:t>
      </w:r>
    </w:p>
    <w:p w:rsidR="004B15AC" w:rsidRDefault="004B15AC" w:rsidP="004B15A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4B15AC">
        <w:rPr>
          <w:rFonts w:ascii="Arial" w:hAnsi="Arial" w:cs="Arial"/>
          <w:sz w:val="24"/>
          <w:szCs w:val="24"/>
        </w:rPr>
        <w:t xml:space="preserve">trokovni (gradbeni) nadzor </w:t>
      </w:r>
      <w:r>
        <w:rPr>
          <w:rFonts w:ascii="Arial" w:hAnsi="Arial" w:cs="Arial"/>
          <w:sz w:val="24"/>
          <w:szCs w:val="24"/>
        </w:rPr>
        <w:t>bo izvajalo</w:t>
      </w:r>
      <w:r w:rsidRPr="004B15AC">
        <w:rPr>
          <w:rFonts w:ascii="Arial" w:hAnsi="Arial" w:cs="Arial"/>
          <w:sz w:val="24"/>
          <w:szCs w:val="24"/>
        </w:rPr>
        <w:t xml:space="preserve"> podjetje </w:t>
      </w:r>
      <w:r w:rsidRPr="00AF1AF9">
        <w:rPr>
          <w:rFonts w:ascii="Arial" w:hAnsi="Arial" w:cs="Arial"/>
          <w:b/>
          <w:sz w:val="24"/>
          <w:szCs w:val="24"/>
        </w:rPr>
        <w:t>GINS d.o.o., Matjaž Mernik</w:t>
      </w:r>
      <w:r>
        <w:rPr>
          <w:rFonts w:ascii="Arial" w:hAnsi="Arial" w:cs="Arial"/>
          <w:sz w:val="24"/>
          <w:szCs w:val="24"/>
        </w:rPr>
        <w:t>.</w:t>
      </w:r>
    </w:p>
    <w:p w:rsidR="004B15AC" w:rsidRDefault="004B15AC" w:rsidP="004B15A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B15AC" w:rsidRPr="004B15AC" w:rsidRDefault="004B15AC" w:rsidP="004B15AC">
      <w:pPr>
        <w:spacing w:after="0"/>
        <w:jc w:val="both"/>
        <w:rPr>
          <w:rFonts w:ascii="Arial" w:hAnsi="Arial" w:cs="Arial"/>
          <w:sz w:val="24"/>
          <w:szCs w:val="24"/>
        </w:rPr>
      </w:pPr>
      <w:r w:rsidRPr="004B15AC">
        <w:rPr>
          <w:rFonts w:ascii="Arial" w:hAnsi="Arial" w:cs="Arial"/>
          <w:sz w:val="24"/>
          <w:szCs w:val="24"/>
        </w:rPr>
        <w:t xml:space="preserve">Vrednost pogodbenih </w:t>
      </w:r>
      <w:r>
        <w:rPr>
          <w:rFonts w:ascii="Arial" w:hAnsi="Arial" w:cs="Arial"/>
          <w:sz w:val="24"/>
          <w:szCs w:val="24"/>
        </w:rPr>
        <w:t xml:space="preserve">del </w:t>
      </w:r>
      <w:r w:rsidRPr="004B15AC">
        <w:rPr>
          <w:rFonts w:ascii="Arial" w:hAnsi="Arial" w:cs="Arial"/>
          <w:sz w:val="24"/>
          <w:szCs w:val="24"/>
        </w:rPr>
        <w:t>znaša skupaj:</w:t>
      </w:r>
    </w:p>
    <w:p w:rsidR="004B15AC" w:rsidRPr="004B15AC" w:rsidRDefault="004B15AC" w:rsidP="004B15AC">
      <w:pPr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4B15AC">
        <w:rPr>
          <w:rFonts w:ascii="Arial" w:hAnsi="Arial" w:cs="Arial"/>
          <w:sz w:val="24"/>
          <w:szCs w:val="24"/>
        </w:rPr>
        <w:t>vrednost del:</w:t>
      </w:r>
      <w:r w:rsidRPr="004B15AC">
        <w:rPr>
          <w:rFonts w:ascii="Arial" w:hAnsi="Arial" w:cs="Arial"/>
          <w:sz w:val="24"/>
          <w:szCs w:val="24"/>
        </w:rPr>
        <w:tab/>
      </w:r>
      <w:r w:rsidRPr="004B15AC">
        <w:rPr>
          <w:rFonts w:ascii="Arial" w:hAnsi="Arial" w:cs="Arial"/>
          <w:sz w:val="24"/>
          <w:szCs w:val="24"/>
        </w:rPr>
        <w:tab/>
        <w:t>136.035,75 EUR</w:t>
      </w:r>
    </w:p>
    <w:p w:rsidR="004B15AC" w:rsidRPr="004B15AC" w:rsidRDefault="004B15AC" w:rsidP="004B15AC">
      <w:pPr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4B15AC">
        <w:rPr>
          <w:rFonts w:ascii="Arial" w:hAnsi="Arial" w:cs="Arial"/>
          <w:sz w:val="24"/>
          <w:szCs w:val="24"/>
        </w:rPr>
        <w:t xml:space="preserve">DDV (22%):   </w:t>
      </w:r>
      <w:r w:rsidRPr="004B15AC">
        <w:rPr>
          <w:rFonts w:ascii="Arial" w:hAnsi="Arial" w:cs="Arial"/>
          <w:sz w:val="24"/>
          <w:szCs w:val="24"/>
        </w:rPr>
        <w:tab/>
      </w:r>
      <w:r w:rsidRPr="004B15A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</w:t>
      </w:r>
      <w:r w:rsidRPr="004B15AC">
        <w:rPr>
          <w:rFonts w:ascii="Arial" w:hAnsi="Arial" w:cs="Arial"/>
          <w:sz w:val="24"/>
          <w:szCs w:val="24"/>
        </w:rPr>
        <w:t>29.927,86 EUR</w:t>
      </w:r>
    </w:p>
    <w:p w:rsidR="004B15AC" w:rsidRPr="004B15AC" w:rsidRDefault="004B15AC" w:rsidP="004B15AC">
      <w:pPr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4B15AC">
        <w:rPr>
          <w:rFonts w:ascii="Arial" w:hAnsi="Arial" w:cs="Arial"/>
          <w:sz w:val="24"/>
          <w:szCs w:val="24"/>
        </w:rPr>
        <w:t xml:space="preserve">vrednost del z DDV: </w:t>
      </w:r>
      <w:r w:rsidRPr="004B15AC">
        <w:rPr>
          <w:rFonts w:ascii="Arial" w:hAnsi="Arial" w:cs="Arial"/>
          <w:sz w:val="24"/>
          <w:szCs w:val="24"/>
        </w:rPr>
        <w:tab/>
        <w:t xml:space="preserve">165.963,61 EUR </w:t>
      </w:r>
    </w:p>
    <w:p w:rsidR="00271538" w:rsidRDefault="00271538" w:rsidP="004B15A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E6990" w:rsidRPr="004B15AC" w:rsidRDefault="00BE6990" w:rsidP="00BE69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4B15AC">
        <w:rPr>
          <w:rFonts w:ascii="Arial" w:hAnsi="Arial" w:cs="Arial"/>
          <w:sz w:val="24"/>
          <w:szCs w:val="24"/>
        </w:rPr>
        <w:t>Izbrani ponudnik bo moral začeti z deli v 8 dneh po podpisu pogodbe in dela zaključiti najkasneje do 21.10.2016.</w:t>
      </w:r>
    </w:p>
    <w:p w:rsidR="00BE6990" w:rsidRDefault="00BE6990" w:rsidP="004B15A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F1AF9" w:rsidRPr="00AF1AF9" w:rsidRDefault="00AF1AF9" w:rsidP="00AF1AF9">
      <w:pPr>
        <w:spacing w:after="0"/>
        <w:jc w:val="both"/>
        <w:rPr>
          <w:rFonts w:ascii="Arial" w:hAnsi="Arial" w:cs="Arial"/>
          <w:sz w:val="24"/>
          <w:szCs w:val="24"/>
        </w:rPr>
      </w:pPr>
      <w:r w:rsidRPr="00AF1AF9">
        <w:rPr>
          <w:rFonts w:ascii="Arial" w:hAnsi="Arial" w:cs="Arial"/>
          <w:sz w:val="24"/>
          <w:szCs w:val="24"/>
        </w:rPr>
        <w:t xml:space="preserve">Vire za financiranje zagotavljajo: </w:t>
      </w:r>
    </w:p>
    <w:p w:rsidR="00AF1AF9" w:rsidRPr="00AF1AF9" w:rsidRDefault="00AF1AF9" w:rsidP="00AF1AF9">
      <w:pPr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AF1AF9">
        <w:rPr>
          <w:rFonts w:ascii="Arial" w:hAnsi="Arial" w:cs="Arial"/>
          <w:sz w:val="24"/>
          <w:szCs w:val="24"/>
        </w:rPr>
        <w:t xml:space="preserve">Lastna finančna sredstva </w:t>
      </w:r>
      <w:r w:rsidR="00BE6990">
        <w:rPr>
          <w:rFonts w:ascii="Arial" w:hAnsi="Arial" w:cs="Arial"/>
          <w:sz w:val="24"/>
          <w:szCs w:val="24"/>
        </w:rPr>
        <w:t>proračuna</w:t>
      </w:r>
      <w:r>
        <w:rPr>
          <w:rFonts w:ascii="Arial" w:hAnsi="Arial" w:cs="Arial"/>
          <w:sz w:val="24"/>
          <w:szCs w:val="24"/>
        </w:rPr>
        <w:t xml:space="preserve"> Občine Zreče </w:t>
      </w:r>
      <w:r w:rsidRPr="00AF1AF9">
        <w:rPr>
          <w:rFonts w:ascii="Arial" w:hAnsi="Arial" w:cs="Arial"/>
          <w:sz w:val="24"/>
          <w:szCs w:val="24"/>
        </w:rPr>
        <w:t xml:space="preserve">v </w:t>
      </w:r>
      <w:r>
        <w:rPr>
          <w:rFonts w:ascii="Arial" w:hAnsi="Arial" w:cs="Arial"/>
          <w:sz w:val="24"/>
          <w:szCs w:val="24"/>
        </w:rPr>
        <w:t>višini</w:t>
      </w:r>
      <w:r w:rsidRPr="00AF1A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9</w:t>
      </w:r>
      <w:r w:rsidRPr="00AF1AF9">
        <w:rPr>
          <w:rFonts w:ascii="Arial" w:hAnsi="Arial" w:cs="Arial"/>
          <w:sz w:val="24"/>
          <w:szCs w:val="24"/>
        </w:rPr>
        <w:t>4.</w:t>
      </w:r>
      <w:r>
        <w:rPr>
          <w:rFonts w:ascii="Arial" w:hAnsi="Arial" w:cs="Arial"/>
          <w:sz w:val="24"/>
          <w:szCs w:val="24"/>
        </w:rPr>
        <w:t>343</w:t>
      </w:r>
      <w:r w:rsidRPr="00AF1AF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61</w:t>
      </w:r>
      <w:r w:rsidRPr="00AF1AF9">
        <w:rPr>
          <w:rFonts w:ascii="Arial" w:hAnsi="Arial" w:cs="Arial"/>
          <w:sz w:val="24"/>
          <w:szCs w:val="24"/>
        </w:rPr>
        <w:t xml:space="preserve"> EUR </w:t>
      </w:r>
    </w:p>
    <w:p w:rsidR="00AF1AF9" w:rsidRPr="00AF1AF9" w:rsidRDefault="00AF1AF9" w:rsidP="00AF1AF9">
      <w:pPr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AF1AF9">
        <w:rPr>
          <w:rFonts w:ascii="Arial" w:hAnsi="Arial" w:cs="Arial"/>
          <w:sz w:val="24"/>
          <w:szCs w:val="24"/>
        </w:rPr>
        <w:t xml:space="preserve">Nepovratna sredstva </w:t>
      </w:r>
      <w:r>
        <w:rPr>
          <w:rFonts w:ascii="Arial" w:hAnsi="Arial" w:cs="Arial"/>
          <w:sz w:val="24"/>
          <w:szCs w:val="24"/>
        </w:rPr>
        <w:t>MGRT na osnovi 23. člena ZFO-1</w:t>
      </w:r>
      <w:r w:rsidRPr="00AF1A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 višini</w:t>
      </w:r>
      <w:r w:rsidRPr="00AF1AF9">
        <w:rPr>
          <w:rFonts w:ascii="Arial" w:hAnsi="Arial" w:cs="Arial"/>
          <w:sz w:val="24"/>
          <w:szCs w:val="24"/>
        </w:rPr>
        <w:t xml:space="preserve"> 71.620,00 EUR </w:t>
      </w:r>
    </w:p>
    <w:p w:rsidR="00AF1AF9" w:rsidRDefault="00AF1AF9" w:rsidP="004B15A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KS Gorenje bo </w:t>
      </w:r>
      <w:r w:rsidR="00F5251E">
        <w:rPr>
          <w:rFonts w:ascii="Arial" w:hAnsi="Arial" w:cs="Arial"/>
          <w:sz w:val="24"/>
          <w:szCs w:val="24"/>
        </w:rPr>
        <w:t xml:space="preserve">izvedla in za to </w:t>
      </w:r>
      <w:r>
        <w:rPr>
          <w:rFonts w:ascii="Arial" w:hAnsi="Arial" w:cs="Arial"/>
          <w:sz w:val="24"/>
          <w:szCs w:val="24"/>
        </w:rPr>
        <w:t xml:space="preserve">dodatno zagotovila sredstva za posek grmovja, dreves in razširitev ceste v višini cca. </w:t>
      </w:r>
      <w:r w:rsidR="00BE6990">
        <w:rPr>
          <w:rFonts w:ascii="Arial" w:hAnsi="Arial" w:cs="Arial"/>
          <w:sz w:val="24"/>
          <w:szCs w:val="24"/>
        </w:rPr>
        <w:t>14.000 EUR.</w:t>
      </w:r>
    </w:p>
    <w:p w:rsidR="00BE6990" w:rsidRDefault="00BE6990" w:rsidP="004B15A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B15AC" w:rsidRPr="00CB0ECF" w:rsidRDefault="004B15AC" w:rsidP="004B15AC">
      <w:pPr>
        <w:spacing w:after="0"/>
        <w:jc w:val="both"/>
        <w:rPr>
          <w:rFonts w:ascii="Arial" w:hAnsi="Arial" w:cs="Arial"/>
          <w:sz w:val="24"/>
          <w:szCs w:val="24"/>
        </w:rPr>
      </w:pPr>
    </w:p>
    <w:sectPr w:rsidR="004B15AC" w:rsidRPr="00CB0ECF" w:rsidSect="006002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C38D6"/>
    <w:multiLevelType w:val="hybridMultilevel"/>
    <w:tmpl w:val="5C34B294"/>
    <w:lvl w:ilvl="0" w:tplc="092053B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D466D0"/>
    <w:multiLevelType w:val="hybridMultilevel"/>
    <w:tmpl w:val="112898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AF0345"/>
    <w:multiLevelType w:val="hybridMultilevel"/>
    <w:tmpl w:val="24B6DB48"/>
    <w:lvl w:ilvl="0" w:tplc="AC24618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18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415A30"/>
    <w:multiLevelType w:val="hybridMultilevel"/>
    <w:tmpl w:val="841A464A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characterSpacingControl w:val="doNotCompress"/>
  <w:compat/>
  <w:rsids>
    <w:rsidRoot w:val="00CB0ECF"/>
    <w:rsid w:val="0005232C"/>
    <w:rsid w:val="001053A8"/>
    <w:rsid w:val="001377F8"/>
    <w:rsid w:val="00271538"/>
    <w:rsid w:val="00301FF6"/>
    <w:rsid w:val="00322B94"/>
    <w:rsid w:val="004B15AC"/>
    <w:rsid w:val="006002A9"/>
    <w:rsid w:val="007740B7"/>
    <w:rsid w:val="00AF1AF9"/>
    <w:rsid w:val="00B04FA1"/>
    <w:rsid w:val="00BE6990"/>
    <w:rsid w:val="00C82293"/>
    <w:rsid w:val="00CB0ECF"/>
    <w:rsid w:val="00CE54B7"/>
    <w:rsid w:val="00D30F8D"/>
    <w:rsid w:val="00D75576"/>
    <w:rsid w:val="00DE62A3"/>
    <w:rsid w:val="00DE7D36"/>
    <w:rsid w:val="00DF5486"/>
    <w:rsid w:val="00E82255"/>
    <w:rsid w:val="00F52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002A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CB0EC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1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1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Štefan Posilovič</dc:creator>
  <cp:lastModifiedBy>Štefan Posilovič</cp:lastModifiedBy>
  <cp:revision>3</cp:revision>
  <dcterms:created xsi:type="dcterms:W3CDTF">2016-08-11T07:14:00Z</dcterms:created>
  <dcterms:modified xsi:type="dcterms:W3CDTF">2016-08-11T09:00:00Z</dcterms:modified>
</cp:coreProperties>
</file>