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C111E" w14:textId="14680FEE" w:rsidR="00862C6E" w:rsidRPr="00A8256C" w:rsidRDefault="009C5CD4" w:rsidP="009C5CD4">
      <w:pPr>
        <w:spacing w:line="312" w:lineRule="auto"/>
        <w:ind w:left="7200"/>
        <w:rPr>
          <w:rFonts w:ascii="Arial" w:hAnsi="Arial" w:cs="Arial"/>
          <w:b/>
          <w:spacing w:val="10"/>
          <w:sz w:val="16"/>
          <w:szCs w:val="16"/>
          <w:lang w:val="sl-SI"/>
        </w:rPr>
      </w:pPr>
      <w:r>
        <w:rPr>
          <w:rFonts w:ascii="Arial" w:hAnsi="Arial" w:cs="Arial"/>
          <w:b/>
          <w:spacing w:val="10"/>
          <w:sz w:val="16"/>
          <w:szCs w:val="16"/>
          <w:lang w:val="sl-SI"/>
        </w:rPr>
        <w:t xml:space="preserve">   </w:t>
      </w:r>
    </w:p>
    <w:p w14:paraId="310ED018" w14:textId="77777777" w:rsidR="00257FC3" w:rsidRPr="00BD5E3B" w:rsidRDefault="00257FC3" w:rsidP="00982B29">
      <w:pPr>
        <w:jc w:val="both"/>
        <w:rPr>
          <w:rFonts w:ascii="Arial" w:hAnsi="Arial" w:cs="Arial"/>
          <w:b/>
          <w:bCs/>
          <w:color w:val="2E74B5" w:themeColor="accent5" w:themeShade="BF"/>
          <w:sz w:val="16"/>
          <w:szCs w:val="16"/>
          <w:lang w:val="sl-SI"/>
        </w:rPr>
      </w:pPr>
    </w:p>
    <w:p w14:paraId="1EA8F4FC" w14:textId="35664FC4" w:rsidR="00982B29" w:rsidRDefault="00982B29" w:rsidP="00CF4FA8">
      <w:pPr>
        <w:jc w:val="center"/>
        <w:rPr>
          <w:rFonts w:ascii="Arial" w:hAnsi="Arial" w:cs="Arial"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SPOT </w:t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</w:rPr>
        <w:t>Svetovanje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</w:rPr>
        <w:t>Jugovzhodna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Slovenija </w:t>
      </w:r>
      <w:r w:rsidR="005A5628" w:rsidRPr="005A5628">
        <w:rPr>
          <w:rFonts w:ascii="Arial" w:hAnsi="Arial" w:cs="Arial"/>
          <w:bCs/>
          <w:color w:val="000000"/>
          <w:sz w:val="23"/>
          <w:szCs w:val="23"/>
        </w:rPr>
        <w:t>vas</w:t>
      </w:r>
      <w:r w:rsidR="005A5628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3"/>
          <w:szCs w:val="23"/>
        </w:rPr>
        <w:t>vabi</w:t>
      </w:r>
      <w:proofErr w:type="spellEnd"/>
      <w:r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3"/>
          <w:szCs w:val="23"/>
        </w:rPr>
        <w:t>na</w:t>
      </w:r>
      <w:proofErr w:type="spellEnd"/>
      <w:r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</w:rPr>
        <w:t>brezplačno</w:t>
      </w:r>
      <w:proofErr w:type="spellEnd"/>
      <w:r w:rsidR="00257FC3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proofErr w:type="spellStart"/>
      <w:r w:rsidR="00257FC3">
        <w:rPr>
          <w:rFonts w:ascii="Arial" w:hAnsi="Arial" w:cs="Arial"/>
          <w:b/>
          <w:bCs/>
          <w:color w:val="000000"/>
          <w:sz w:val="23"/>
          <w:szCs w:val="23"/>
        </w:rPr>
        <w:t>usposabljanje</w:t>
      </w:r>
      <w:proofErr w:type="spellEnd"/>
    </w:p>
    <w:p w14:paraId="52CB1E52" w14:textId="77777777" w:rsidR="00982B29" w:rsidRDefault="00982B29" w:rsidP="00982B29">
      <w:pPr>
        <w:rPr>
          <w:rFonts w:ascii="Arial" w:hAnsi="Arial" w:cs="Arial"/>
          <w:bCs/>
          <w:color w:val="000000"/>
          <w:sz w:val="23"/>
          <w:szCs w:val="23"/>
        </w:rPr>
      </w:pPr>
    </w:p>
    <w:p w14:paraId="6D86BF7A" w14:textId="77777777" w:rsidR="00257FC3" w:rsidRPr="00257FC3" w:rsidRDefault="00257FC3" w:rsidP="00257FC3">
      <w:pPr>
        <w:jc w:val="both"/>
        <w:rPr>
          <w:rFonts w:ascii="Calibri" w:eastAsia="Times New Roman" w:hAnsi="Calibri" w:cs="Arial"/>
          <w:sz w:val="20"/>
          <w:szCs w:val="20"/>
          <w:lang w:val="sl-SI" w:eastAsia="sl-SI"/>
        </w:rPr>
      </w:pPr>
    </w:p>
    <w:p w14:paraId="20C1DB52" w14:textId="7D675C4F" w:rsidR="00FB062A" w:rsidRDefault="00267051" w:rsidP="00257FC3">
      <w:pPr>
        <w:jc w:val="center"/>
        <w:rPr>
          <w:rFonts w:ascii="Calibri" w:eastAsia="Times New Roman" w:hAnsi="Calibri" w:cs="Arial"/>
          <w:bCs/>
          <w:i/>
          <w:lang w:val="sl-SI"/>
        </w:rPr>
      </w:pPr>
      <w:r>
        <w:rPr>
          <w:rFonts w:ascii="Calibri" w:eastAsia="Times New Roman" w:hAnsi="Calibri" w:cs="Arial"/>
          <w:b/>
          <w:bCs/>
          <w:color w:val="C00000"/>
          <w:sz w:val="36"/>
          <w:szCs w:val="36"/>
          <w:lang w:val="sl-SI"/>
        </w:rPr>
        <w:t>RAČUNOVODSTVO SKOZI OČI DAVČNEGA INŠPEKTORJA</w:t>
      </w:r>
    </w:p>
    <w:p w14:paraId="12E65D7C" w14:textId="738A6E99" w:rsidR="00257FC3" w:rsidRPr="00257FC3" w:rsidRDefault="00257FC3" w:rsidP="00257FC3">
      <w:pPr>
        <w:jc w:val="center"/>
        <w:rPr>
          <w:rFonts w:ascii="Calibri" w:eastAsia="Times New Roman" w:hAnsi="Calibri" w:cs="Arial"/>
          <w:bCs/>
          <w:i/>
          <w:lang w:val="sl-SI"/>
        </w:rPr>
      </w:pPr>
      <w:r w:rsidRPr="00257FC3">
        <w:rPr>
          <w:rFonts w:ascii="Calibri" w:eastAsia="Times New Roman" w:hAnsi="Calibri" w:cs="Arial"/>
          <w:bCs/>
          <w:i/>
          <w:lang w:val="sl-SI"/>
        </w:rPr>
        <w:t>ki bo</w:t>
      </w:r>
    </w:p>
    <w:p w14:paraId="2A9D174B" w14:textId="77777777" w:rsidR="00257FC3" w:rsidRPr="00257FC3" w:rsidRDefault="00257FC3" w:rsidP="00257FC3">
      <w:pPr>
        <w:jc w:val="center"/>
        <w:rPr>
          <w:rFonts w:ascii="Calibri" w:eastAsia="Times New Roman" w:hAnsi="Calibri" w:cs="Arial"/>
          <w:b/>
          <w:bCs/>
          <w:sz w:val="16"/>
          <w:szCs w:val="16"/>
          <w:lang w:val="sl-SI"/>
        </w:rPr>
      </w:pPr>
    </w:p>
    <w:p w14:paraId="67936964" w14:textId="3D9FCFB6" w:rsidR="00257FC3" w:rsidRPr="00257FC3" w:rsidRDefault="00257FC3" w:rsidP="00257FC3">
      <w:pPr>
        <w:jc w:val="center"/>
        <w:rPr>
          <w:rFonts w:ascii="Calibri" w:eastAsia="Calibri" w:hAnsi="Calibri" w:cs="Times New Roman"/>
          <w:b/>
          <w:sz w:val="32"/>
          <w:szCs w:val="32"/>
          <w:u w:val="single"/>
          <w:lang w:val="sl-SI"/>
        </w:rPr>
      </w:pPr>
      <w:r>
        <w:rPr>
          <w:rFonts w:ascii="Calibri" w:eastAsia="Calibri" w:hAnsi="Calibri" w:cs="Times New Roman"/>
          <w:b/>
          <w:sz w:val="32"/>
          <w:szCs w:val="32"/>
          <w:u w:val="single"/>
          <w:lang w:val="sl-SI"/>
        </w:rPr>
        <w:t xml:space="preserve">v torek, </w:t>
      </w:r>
      <w:r w:rsidR="00267051">
        <w:rPr>
          <w:rFonts w:ascii="Calibri" w:eastAsia="Calibri" w:hAnsi="Calibri" w:cs="Times New Roman"/>
          <w:b/>
          <w:sz w:val="32"/>
          <w:szCs w:val="32"/>
          <w:u w:val="single"/>
          <w:lang w:val="sl-SI"/>
        </w:rPr>
        <w:t>2</w:t>
      </w:r>
      <w:r w:rsidR="00ED2CC3">
        <w:rPr>
          <w:rFonts w:ascii="Calibri" w:eastAsia="Calibri" w:hAnsi="Calibri" w:cs="Times New Roman"/>
          <w:b/>
          <w:sz w:val="32"/>
          <w:szCs w:val="32"/>
          <w:u w:val="single"/>
          <w:lang w:val="sl-SI"/>
        </w:rPr>
        <w:t>1</w:t>
      </w:r>
      <w:r w:rsidR="00267051">
        <w:rPr>
          <w:rFonts w:ascii="Calibri" w:eastAsia="Calibri" w:hAnsi="Calibri" w:cs="Times New Roman"/>
          <w:b/>
          <w:sz w:val="32"/>
          <w:szCs w:val="32"/>
          <w:u w:val="single"/>
          <w:lang w:val="sl-SI"/>
        </w:rPr>
        <w:t>. septembra 202</w:t>
      </w:r>
      <w:r w:rsidR="00ED2CC3">
        <w:rPr>
          <w:rFonts w:ascii="Calibri" w:eastAsia="Calibri" w:hAnsi="Calibri" w:cs="Times New Roman"/>
          <w:b/>
          <w:sz w:val="32"/>
          <w:szCs w:val="32"/>
          <w:u w:val="single"/>
          <w:lang w:val="sl-SI"/>
        </w:rPr>
        <w:t>1</w:t>
      </w:r>
      <w:r w:rsidR="00267051">
        <w:rPr>
          <w:rFonts w:ascii="Calibri" w:eastAsia="Calibri" w:hAnsi="Calibri" w:cs="Times New Roman"/>
          <w:b/>
          <w:sz w:val="32"/>
          <w:szCs w:val="32"/>
          <w:u w:val="single"/>
          <w:lang w:val="sl-SI"/>
        </w:rPr>
        <w:t>,</w:t>
      </w:r>
      <w:r w:rsidRPr="00257FC3">
        <w:rPr>
          <w:rFonts w:ascii="Calibri" w:eastAsia="Calibri" w:hAnsi="Calibri" w:cs="Times New Roman"/>
          <w:b/>
          <w:sz w:val="32"/>
          <w:szCs w:val="32"/>
          <w:u w:val="single"/>
          <w:lang w:val="sl-SI"/>
        </w:rPr>
        <w:t xml:space="preserve"> od </w:t>
      </w:r>
      <w:r w:rsidR="00ED2CC3">
        <w:rPr>
          <w:rFonts w:ascii="Calibri" w:eastAsia="Calibri" w:hAnsi="Calibri" w:cs="Times New Roman"/>
          <w:b/>
          <w:sz w:val="32"/>
          <w:szCs w:val="32"/>
          <w:u w:val="single"/>
          <w:lang w:val="sl-SI"/>
        </w:rPr>
        <w:t>9</w:t>
      </w:r>
      <w:r w:rsidRPr="00257FC3">
        <w:rPr>
          <w:rFonts w:ascii="Calibri" w:eastAsia="Calibri" w:hAnsi="Calibri" w:cs="Times New Roman"/>
          <w:b/>
          <w:sz w:val="32"/>
          <w:szCs w:val="32"/>
          <w:u w:val="single"/>
          <w:lang w:val="sl-SI"/>
        </w:rPr>
        <w:t xml:space="preserve">.00 do </w:t>
      </w:r>
      <w:r w:rsidR="00ED2CC3">
        <w:rPr>
          <w:rFonts w:ascii="Calibri" w:eastAsia="Calibri" w:hAnsi="Calibri" w:cs="Times New Roman"/>
          <w:b/>
          <w:sz w:val="32"/>
          <w:szCs w:val="32"/>
          <w:u w:val="single"/>
          <w:lang w:val="sl-SI"/>
        </w:rPr>
        <w:t>13</w:t>
      </w:r>
      <w:r w:rsidRPr="00257FC3">
        <w:rPr>
          <w:rFonts w:ascii="Calibri" w:eastAsia="Calibri" w:hAnsi="Calibri" w:cs="Times New Roman"/>
          <w:b/>
          <w:sz w:val="32"/>
          <w:szCs w:val="32"/>
          <w:u w:val="single"/>
          <w:lang w:val="sl-SI"/>
        </w:rPr>
        <w:t xml:space="preserve">.00 ure </w:t>
      </w:r>
    </w:p>
    <w:p w14:paraId="1D3F16AB" w14:textId="77777777" w:rsidR="00257FC3" w:rsidRPr="00257FC3" w:rsidRDefault="00257FC3" w:rsidP="00257FC3">
      <w:pPr>
        <w:jc w:val="center"/>
        <w:rPr>
          <w:rFonts w:ascii="Calibri" w:eastAsia="Calibri" w:hAnsi="Calibri" w:cs="Times New Roman"/>
          <w:sz w:val="28"/>
          <w:szCs w:val="28"/>
          <w:lang w:val="sl-SI"/>
        </w:rPr>
      </w:pPr>
      <w:r w:rsidRPr="00257FC3">
        <w:rPr>
          <w:rFonts w:ascii="Calibri" w:eastAsia="Calibri" w:hAnsi="Calibri" w:cs="Times New Roman"/>
          <w:sz w:val="28"/>
          <w:szCs w:val="28"/>
          <w:lang w:val="sl-SI"/>
        </w:rPr>
        <w:t xml:space="preserve">in  </w:t>
      </w:r>
    </w:p>
    <w:p w14:paraId="185562D5" w14:textId="3AEF08B0" w:rsidR="00257FC3" w:rsidRPr="00257FC3" w:rsidRDefault="00257FC3" w:rsidP="00257FC3">
      <w:pPr>
        <w:jc w:val="center"/>
        <w:rPr>
          <w:rFonts w:ascii="Calibri" w:eastAsia="Calibri" w:hAnsi="Calibri" w:cs="Times New Roman"/>
          <w:b/>
          <w:sz w:val="32"/>
          <w:szCs w:val="32"/>
          <w:u w:val="single"/>
          <w:lang w:val="sl-SI"/>
        </w:rPr>
      </w:pPr>
      <w:r>
        <w:rPr>
          <w:rFonts w:ascii="Calibri" w:eastAsia="Calibri" w:hAnsi="Calibri" w:cs="Times New Roman"/>
          <w:b/>
          <w:sz w:val="32"/>
          <w:szCs w:val="32"/>
          <w:u w:val="single"/>
          <w:lang w:val="sl-SI"/>
        </w:rPr>
        <w:t xml:space="preserve">v </w:t>
      </w:r>
      <w:r w:rsidR="00ED2CC3">
        <w:rPr>
          <w:rFonts w:ascii="Calibri" w:eastAsia="Calibri" w:hAnsi="Calibri" w:cs="Times New Roman"/>
          <w:b/>
          <w:sz w:val="32"/>
          <w:szCs w:val="32"/>
          <w:u w:val="single"/>
          <w:lang w:val="sl-SI"/>
        </w:rPr>
        <w:t>sredo</w:t>
      </w:r>
      <w:r w:rsidR="00267051">
        <w:rPr>
          <w:rFonts w:ascii="Calibri" w:eastAsia="Calibri" w:hAnsi="Calibri" w:cs="Times New Roman"/>
          <w:b/>
          <w:sz w:val="32"/>
          <w:szCs w:val="32"/>
          <w:u w:val="single"/>
          <w:lang w:val="sl-SI"/>
        </w:rPr>
        <w:t>, 2</w:t>
      </w:r>
      <w:r w:rsidR="00ED2CC3">
        <w:rPr>
          <w:rFonts w:ascii="Calibri" w:eastAsia="Calibri" w:hAnsi="Calibri" w:cs="Times New Roman"/>
          <w:b/>
          <w:sz w:val="32"/>
          <w:szCs w:val="32"/>
          <w:u w:val="single"/>
          <w:lang w:val="sl-SI"/>
        </w:rPr>
        <w:t>2</w:t>
      </w:r>
      <w:r w:rsidR="00267051">
        <w:rPr>
          <w:rFonts w:ascii="Calibri" w:eastAsia="Calibri" w:hAnsi="Calibri" w:cs="Times New Roman"/>
          <w:b/>
          <w:sz w:val="32"/>
          <w:szCs w:val="32"/>
          <w:u w:val="single"/>
          <w:lang w:val="sl-SI"/>
        </w:rPr>
        <w:t>. septembra 202</w:t>
      </w:r>
      <w:r w:rsidR="00ED2CC3">
        <w:rPr>
          <w:rFonts w:ascii="Calibri" w:eastAsia="Calibri" w:hAnsi="Calibri" w:cs="Times New Roman"/>
          <w:b/>
          <w:sz w:val="32"/>
          <w:szCs w:val="32"/>
          <w:u w:val="single"/>
          <w:lang w:val="sl-SI"/>
        </w:rPr>
        <w:t>1</w:t>
      </w:r>
      <w:r w:rsidR="00267051">
        <w:rPr>
          <w:rFonts w:ascii="Calibri" w:eastAsia="Calibri" w:hAnsi="Calibri" w:cs="Times New Roman"/>
          <w:b/>
          <w:sz w:val="32"/>
          <w:szCs w:val="32"/>
          <w:u w:val="single"/>
          <w:lang w:val="sl-SI"/>
        </w:rPr>
        <w:t>,</w:t>
      </w:r>
      <w:r w:rsidRPr="00257FC3">
        <w:rPr>
          <w:rFonts w:ascii="Calibri" w:eastAsia="Calibri" w:hAnsi="Calibri" w:cs="Times New Roman"/>
          <w:b/>
          <w:sz w:val="32"/>
          <w:szCs w:val="32"/>
          <w:u w:val="single"/>
          <w:lang w:val="sl-SI"/>
        </w:rPr>
        <w:t xml:space="preserve"> od </w:t>
      </w:r>
      <w:r w:rsidR="00267051">
        <w:rPr>
          <w:rFonts w:ascii="Calibri" w:eastAsia="Calibri" w:hAnsi="Calibri" w:cs="Times New Roman"/>
          <w:b/>
          <w:sz w:val="32"/>
          <w:szCs w:val="32"/>
          <w:u w:val="single"/>
          <w:lang w:val="sl-SI"/>
        </w:rPr>
        <w:t>9</w:t>
      </w:r>
      <w:r w:rsidRPr="00257FC3">
        <w:rPr>
          <w:rFonts w:ascii="Calibri" w:eastAsia="Calibri" w:hAnsi="Calibri" w:cs="Times New Roman"/>
          <w:b/>
          <w:sz w:val="32"/>
          <w:szCs w:val="32"/>
          <w:u w:val="single"/>
          <w:lang w:val="sl-SI"/>
        </w:rPr>
        <w:t>.00 do 1</w:t>
      </w:r>
      <w:r w:rsidR="00267051">
        <w:rPr>
          <w:rFonts w:ascii="Calibri" w:eastAsia="Calibri" w:hAnsi="Calibri" w:cs="Times New Roman"/>
          <w:b/>
          <w:sz w:val="32"/>
          <w:szCs w:val="32"/>
          <w:u w:val="single"/>
          <w:lang w:val="sl-SI"/>
        </w:rPr>
        <w:t>3</w:t>
      </w:r>
      <w:r w:rsidRPr="00257FC3">
        <w:rPr>
          <w:rFonts w:ascii="Calibri" w:eastAsia="Calibri" w:hAnsi="Calibri" w:cs="Times New Roman"/>
          <w:b/>
          <w:sz w:val="32"/>
          <w:szCs w:val="32"/>
          <w:u w:val="single"/>
          <w:lang w:val="sl-SI"/>
        </w:rPr>
        <w:t>.00 ure</w:t>
      </w:r>
    </w:p>
    <w:p w14:paraId="1EBD4E83" w14:textId="77777777" w:rsidR="00257FC3" w:rsidRPr="00257FC3" w:rsidRDefault="00257FC3" w:rsidP="00257FC3">
      <w:pPr>
        <w:jc w:val="center"/>
        <w:rPr>
          <w:rFonts w:ascii="Calibri" w:eastAsia="Calibri" w:hAnsi="Calibri" w:cs="Times New Roman"/>
          <w:b/>
          <w:sz w:val="32"/>
          <w:szCs w:val="32"/>
          <w:lang w:val="sl-SI"/>
        </w:rPr>
      </w:pPr>
    </w:p>
    <w:p w14:paraId="76227A06" w14:textId="1096636C" w:rsidR="00577DC8" w:rsidRPr="00ED2CC3" w:rsidRDefault="00257FC3" w:rsidP="00CF4FA8">
      <w:pPr>
        <w:jc w:val="center"/>
        <w:rPr>
          <w:rFonts w:ascii="Calibri" w:eastAsia="Calibri" w:hAnsi="Calibri" w:cs="Times New Roman"/>
          <w:b/>
          <w:color w:val="FF0000"/>
          <w:sz w:val="28"/>
          <w:szCs w:val="28"/>
          <w:lang w:val="sl-SI"/>
        </w:rPr>
      </w:pPr>
      <w:r w:rsidRPr="00ED2CC3">
        <w:rPr>
          <w:rFonts w:ascii="Calibri" w:eastAsia="Calibri" w:hAnsi="Calibri" w:cs="Times New Roman"/>
          <w:b/>
          <w:color w:val="FF0000"/>
          <w:sz w:val="28"/>
          <w:szCs w:val="28"/>
          <w:lang w:val="sl-SI"/>
        </w:rPr>
        <w:t xml:space="preserve">v predavalnici </w:t>
      </w:r>
      <w:r w:rsidR="00CF4FA8">
        <w:rPr>
          <w:rFonts w:ascii="Calibri" w:eastAsia="Calibri" w:hAnsi="Calibri" w:cs="Times New Roman"/>
          <w:b/>
          <w:color w:val="FF0000"/>
          <w:sz w:val="28"/>
          <w:szCs w:val="28"/>
          <w:lang w:val="sl-SI"/>
        </w:rPr>
        <w:t xml:space="preserve">Turističnega kompleksa </w:t>
      </w:r>
      <w:r w:rsidR="0028720B">
        <w:rPr>
          <w:rFonts w:ascii="Calibri" w:eastAsia="Calibri" w:hAnsi="Calibri" w:cs="Times New Roman"/>
          <w:b/>
          <w:color w:val="FF0000"/>
          <w:sz w:val="28"/>
          <w:szCs w:val="28"/>
          <w:lang w:val="sl-SI"/>
        </w:rPr>
        <w:t>J</w:t>
      </w:r>
      <w:r w:rsidR="00CF4FA8">
        <w:rPr>
          <w:rFonts w:ascii="Calibri" w:eastAsia="Calibri" w:hAnsi="Calibri" w:cs="Times New Roman"/>
          <w:b/>
          <w:color w:val="FF0000"/>
          <w:sz w:val="28"/>
          <w:szCs w:val="28"/>
          <w:lang w:val="sl-SI"/>
        </w:rPr>
        <w:t>ezero (TIC)</w:t>
      </w:r>
    </w:p>
    <w:p w14:paraId="520A3CDB" w14:textId="2E59FC46" w:rsidR="00CF4FA8" w:rsidRDefault="00CF4FA8" w:rsidP="00CF4FA8">
      <w:pPr>
        <w:pStyle w:val="Navadensplet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Arial" w:hAnsi="Arial" w:cs="Arial"/>
          <w:color w:val="434D4A"/>
          <w:spacing w:val="3"/>
        </w:rPr>
      </w:pPr>
      <w:r>
        <w:rPr>
          <w:rFonts w:ascii="Arial" w:hAnsi="Arial" w:cs="Arial"/>
          <w:color w:val="434D4A"/>
          <w:spacing w:val="3"/>
        </w:rPr>
        <w:t>Trdnjava 3, Kočevje</w:t>
      </w:r>
    </w:p>
    <w:p w14:paraId="6722F821" w14:textId="14863FA8" w:rsidR="00257FC3" w:rsidRDefault="00257FC3" w:rsidP="00257FC3">
      <w:pPr>
        <w:jc w:val="both"/>
        <w:rPr>
          <w:rFonts w:ascii="Calibri" w:eastAsia="Times New Roman" w:hAnsi="Calibri" w:cs="Arial"/>
          <w:sz w:val="22"/>
          <w:szCs w:val="22"/>
          <w:lang w:val="sl-SI" w:eastAsia="sl-SI"/>
        </w:rPr>
      </w:pPr>
    </w:p>
    <w:p w14:paraId="7D44C06E" w14:textId="77777777" w:rsidR="00A956A1" w:rsidRPr="00BD5E3B" w:rsidRDefault="00A956A1" w:rsidP="00257FC3">
      <w:pPr>
        <w:jc w:val="both"/>
        <w:rPr>
          <w:rFonts w:ascii="Calibri" w:eastAsia="Times New Roman" w:hAnsi="Calibri" w:cs="Arial"/>
          <w:sz w:val="16"/>
          <w:szCs w:val="16"/>
          <w:lang w:val="sl-SI" w:eastAsia="sl-SI"/>
        </w:rPr>
      </w:pPr>
    </w:p>
    <w:p w14:paraId="4395F3B6" w14:textId="77777777" w:rsidR="00257FC3" w:rsidRPr="00BD5E3B" w:rsidRDefault="00257FC3" w:rsidP="00257FC3">
      <w:pPr>
        <w:jc w:val="both"/>
        <w:rPr>
          <w:rFonts w:ascii="Calibri" w:eastAsia="Times New Roman" w:hAnsi="Calibri" w:cs="Arial"/>
          <w:b/>
          <w:bCs/>
          <w:color w:val="2E74B5"/>
          <w:sz w:val="22"/>
          <w:szCs w:val="22"/>
          <w:u w:val="single"/>
          <w:lang w:val="sl-SI"/>
        </w:rPr>
      </w:pPr>
      <w:r w:rsidRPr="00BD5E3B">
        <w:rPr>
          <w:rFonts w:ascii="Calibri" w:eastAsia="Times New Roman" w:hAnsi="Calibri" w:cs="Arial"/>
          <w:b/>
          <w:bCs/>
          <w:color w:val="2E74B5"/>
          <w:sz w:val="22"/>
          <w:szCs w:val="22"/>
          <w:u w:val="single"/>
          <w:lang w:val="sl-SI"/>
        </w:rPr>
        <w:t>Namen usposabljanja</w:t>
      </w:r>
    </w:p>
    <w:p w14:paraId="33489C9C" w14:textId="77777777" w:rsidR="00A015CC" w:rsidRDefault="00A015CC" w:rsidP="00A015CC">
      <w:proofErr w:type="spellStart"/>
      <w:r>
        <w:t>Seznaniti</w:t>
      </w:r>
      <w:proofErr w:type="spellEnd"/>
      <w:r>
        <w:t xml:space="preserve"> </w:t>
      </w:r>
      <w:proofErr w:type="spellStart"/>
      <w:r>
        <w:t>računovodje</w:t>
      </w:r>
      <w:proofErr w:type="spellEnd"/>
      <w:r>
        <w:t xml:space="preserve"> in </w:t>
      </w:r>
      <w:proofErr w:type="spellStart"/>
      <w:r>
        <w:t>podjetnike</w:t>
      </w:r>
      <w:proofErr w:type="spellEnd"/>
      <w:r>
        <w:t>:</w:t>
      </w:r>
    </w:p>
    <w:p w14:paraId="03ACD954" w14:textId="3815761D" w:rsidR="00A015CC" w:rsidRDefault="00A015CC" w:rsidP="00A015CC">
      <w:pPr>
        <w:pStyle w:val="Odstavekseznama"/>
        <w:numPr>
          <w:ilvl w:val="0"/>
          <w:numId w:val="21"/>
        </w:numPr>
        <w:spacing w:after="160" w:line="259" w:lineRule="auto"/>
      </w:pPr>
      <w:proofErr w:type="spellStart"/>
      <w:r w:rsidRPr="00121E04">
        <w:rPr>
          <w:b/>
          <w:bCs/>
        </w:rPr>
        <w:t>preko</w:t>
      </w:r>
      <w:proofErr w:type="spellEnd"/>
      <w:r w:rsidRPr="00121E04">
        <w:rPr>
          <w:b/>
          <w:bCs/>
        </w:rPr>
        <w:t xml:space="preserve"> </w:t>
      </w:r>
      <w:proofErr w:type="spellStart"/>
      <w:r w:rsidRPr="00121E04">
        <w:rPr>
          <w:b/>
          <w:bCs/>
        </w:rPr>
        <w:t>posamezne</w:t>
      </w:r>
      <w:proofErr w:type="spellEnd"/>
      <w:r w:rsidRPr="00121E04">
        <w:rPr>
          <w:b/>
          <w:bCs/>
        </w:rPr>
        <w:t xml:space="preserve"> </w:t>
      </w:r>
      <w:proofErr w:type="spellStart"/>
      <w:r w:rsidRPr="00121E04">
        <w:rPr>
          <w:b/>
          <w:bCs/>
        </w:rPr>
        <w:t>bilančne</w:t>
      </w:r>
      <w:proofErr w:type="spellEnd"/>
      <w:r w:rsidRPr="00121E04">
        <w:rPr>
          <w:b/>
          <w:bCs/>
        </w:rPr>
        <w:t xml:space="preserve"> </w:t>
      </w:r>
      <w:proofErr w:type="spellStart"/>
      <w:r w:rsidRPr="00121E04">
        <w:rPr>
          <w:b/>
          <w:bCs/>
        </w:rPr>
        <w:t>kategorije</w:t>
      </w:r>
      <w:proofErr w:type="spellEnd"/>
      <w:r w:rsidRPr="00121E04">
        <w:rPr>
          <w:b/>
          <w:bCs/>
        </w:rPr>
        <w:t xml:space="preserve"> z </w:t>
      </w:r>
      <w:proofErr w:type="spellStart"/>
      <w:r w:rsidRPr="00121E04">
        <w:rPr>
          <w:b/>
          <w:bCs/>
        </w:rPr>
        <w:t>najpogostejšimi</w:t>
      </w:r>
      <w:proofErr w:type="spellEnd"/>
      <w:r w:rsidRPr="00121E04">
        <w:rPr>
          <w:b/>
          <w:bCs/>
        </w:rPr>
        <w:t xml:space="preserve"> </w:t>
      </w:r>
      <w:proofErr w:type="spellStart"/>
      <w:r w:rsidRPr="00121E04">
        <w:rPr>
          <w:b/>
          <w:bCs/>
        </w:rPr>
        <w:t>napakami</w:t>
      </w:r>
      <w:proofErr w:type="spellEnd"/>
      <w:r w:rsidR="00A15EF6">
        <w:rPr>
          <w:b/>
          <w:bCs/>
        </w:rPr>
        <w:t>,</w:t>
      </w:r>
      <w:r w:rsidRPr="00121E04">
        <w:rPr>
          <w:b/>
          <w:bCs/>
        </w:rPr>
        <w:t xml:space="preserve"> s </w:t>
      </w:r>
      <w:proofErr w:type="spellStart"/>
      <w:r w:rsidRPr="00121E04">
        <w:rPr>
          <w:b/>
          <w:bCs/>
        </w:rPr>
        <w:t>katerimi</w:t>
      </w:r>
      <w:proofErr w:type="spellEnd"/>
      <w:r w:rsidRPr="00121E04">
        <w:rPr>
          <w:b/>
          <w:bCs/>
        </w:rPr>
        <w:t xml:space="preserve"> se </w:t>
      </w:r>
      <w:proofErr w:type="spellStart"/>
      <w:r w:rsidRPr="00121E04">
        <w:rPr>
          <w:b/>
          <w:bCs/>
        </w:rPr>
        <w:t>srečujejo</w:t>
      </w:r>
      <w:proofErr w:type="spellEnd"/>
      <w:r w:rsidRPr="00121E04">
        <w:rPr>
          <w:b/>
          <w:bCs/>
        </w:rPr>
        <w:t xml:space="preserve"> </w:t>
      </w:r>
      <w:proofErr w:type="spellStart"/>
      <w:r w:rsidRPr="00121E04">
        <w:rPr>
          <w:b/>
          <w:bCs/>
        </w:rPr>
        <w:t>revizorji</w:t>
      </w:r>
      <w:proofErr w:type="spellEnd"/>
      <w:r w:rsidRPr="00121E04">
        <w:rPr>
          <w:b/>
          <w:bCs/>
        </w:rPr>
        <w:t xml:space="preserve"> in </w:t>
      </w:r>
      <w:proofErr w:type="spellStart"/>
      <w:r w:rsidRPr="00121E04">
        <w:rPr>
          <w:b/>
          <w:bCs/>
        </w:rPr>
        <w:t>davčni</w:t>
      </w:r>
      <w:proofErr w:type="spellEnd"/>
      <w:r w:rsidRPr="00121E04">
        <w:rPr>
          <w:b/>
          <w:bCs/>
        </w:rPr>
        <w:t xml:space="preserve"> </w:t>
      </w:r>
      <w:proofErr w:type="spellStart"/>
      <w:r w:rsidRPr="00121E04">
        <w:rPr>
          <w:b/>
          <w:bCs/>
        </w:rPr>
        <w:t>inšpektorji</w:t>
      </w:r>
      <w:proofErr w:type="spellEnd"/>
      <w:r w:rsidRPr="00121E04">
        <w:rPr>
          <w:b/>
          <w:bCs/>
        </w:rPr>
        <w:t xml:space="preserve"> </w:t>
      </w:r>
      <w:proofErr w:type="spellStart"/>
      <w:r w:rsidRPr="00121E04">
        <w:rPr>
          <w:b/>
          <w:bCs/>
        </w:rPr>
        <w:t>pri</w:t>
      </w:r>
      <w:proofErr w:type="spellEnd"/>
      <w:r w:rsidRPr="00121E04">
        <w:rPr>
          <w:b/>
          <w:bCs/>
        </w:rPr>
        <w:t xml:space="preserve"> </w:t>
      </w:r>
      <w:proofErr w:type="spellStart"/>
      <w:r w:rsidRPr="00121E04">
        <w:rPr>
          <w:b/>
          <w:bCs/>
        </w:rPr>
        <w:t>svojem</w:t>
      </w:r>
      <w:proofErr w:type="spellEnd"/>
      <w:r w:rsidRPr="00121E04">
        <w:rPr>
          <w:b/>
          <w:bCs/>
        </w:rPr>
        <w:t xml:space="preserve"> </w:t>
      </w:r>
      <w:proofErr w:type="spellStart"/>
      <w:r w:rsidRPr="00121E04">
        <w:rPr>
          <w:b/>
          <w:bCs/>
        </w:rPr>
        <w:t>delu</w:t>
      </w:r>
      <w:proofErr w:type="spellEnd"/>
      <w:r>
        <w:t xml:space="preserve"> (</w:t>
      </w:r>
      <w:proofErr w:type="spellStart"/>
      <w:r>
        <w:t>npr</w:t>
      </w:r>
      <w:proofErr w:type="spellEnd"/>
      <w:r>
        <w:t xml:space="preserve">. </w:t>
      </w:r>
      <w:proofErr w:type="spellStart"/>
      <w:r>
        <w:t>obračun</w:t>
      </w:r>
      <w:proofErr w:type="spellEnd"/>
      <w:r>
        <w:t xml:space="preserve"> </w:t>
      </w:r>
      <w:proofErr w:type="spellStart"/>
      <w:r>
        <w:t>amortizacije</w:t>
      </w:r>
      <w:proofErr w:type="spellEnd"/>
      <w:r>
        <w:t xml:space="preserve">, </w:t>
      </w:r>
      <w:proofErr w:type="spellStart"/>
      <w:r>
        <w:t>vrednotenje</w:t>
      </w:r>
      <w:proofErr w:type="spellEnd"/>
      <w:r>
        <w:t xml:space="preserve"> </w:t>
      </w:r>
      <w:proofErr w:type="spellStart"/>
      <w:r>
        <w:t>sredstev</w:t>
      </w:r>
      <w:proofErr w:type="spellEnd"/>
      <w:r>
        <w:t xml:space="preserve">, </w:t>
      </w:r>
      <w:proofErr w:type="spellStart"/>
      <w:r>
        <w:t>investicije</w:t>
      </w:r>
      <w:proofErr w:type="spellEnd"/>
      <w:r>
        <w:t xml:space="preserve"> in </w:t>
      </w:r>
      <w:proofErr w:type="spellStart"/>
      <w:r>
        <w:t>olajšave</w:t>
      </w:r>
      <w:proofErr w:type="spellEnd"/>
      <w:r>
        <w:t xml:space="preserve">, </w:t>
      </w:r>
      <w:proofErr w:type="spellStart"/>
      <w:r>
        <w:t>davčno</w:t>
      </w:r>
      <w:proofErr w:type="spellEnd"/>
      <w:r>
        <w:t xml:space="preserve"> </w:t>
      </w:r>
      <w:proofErr w:type="spellStart"/>
      <w:r>
        <w:t>pripoznavanje</w:t>
      </w:r>
      <w:proofErr w:type="spellEnd"/>
      <w:r>
        <w:t xml:space="preserve"> </w:t>
      </w:r>
      <w:proofErr w:type="spellStart"/>
      <w:r>
        <w:t>stroškov</w:t>
      </w:r>
      <w:proofErr w:type="spellEnd"/>
      <w:r>
        <w:t xml:space="preserve"> in </w:t>
      </w:r>
      <w:proofErr w:type="spellStart"/>
      <w:r>
        <w:t>odhodkov</w:t>
      </w:r>
      <w:proofErr w:type="spellEnd"/>
      <w:r>
        <w:t xml:space="preserve">, </w:t>
      </w:r>
      <w:proofErr w:type="spellStart"/>
      <w:r>
        <w:t>obračunavanje</w:t>
      </w:r>
      <w:proofErr w:type="spellEnd"/>
      <w:r>
        <w:t xml:space="preserve"> </w:t>
      </w:r>
      <w:proofErr w:type="spellStart"/>
      <w:r>
        <w:t>bonitet</w:t>
      </w:r>
      <w:proofErr w:type="spellEnd"/>
      <w:r>
        <w:t xml:space="preserve">, </w:t>
      </w:r>
      <w:proofErr w:type="spellStart"/>
      <w:r>
        <w:t>oblikovanje</w:t>
      </w:r>
      <w:proofErr w:type="spellEnd"/>
      <w:r>
        <w:t xml:space="preserve"> </w:t>
      </w:r>
      <w:proofErr w:type="spellStart"/>
      <w:r>
        <w:t>popravkov</w:t>
      </w:r>
      <w:proofErr w:type="spellEnd"/>
      <w:r>
        <w:t xml:space="preserve"> </w:t>
      </w:r>
      <w:proofErr w:type="spellStart"/>
      <w:r>
        <w:t>terjatev</w:t>
      </w:r>
      <w:proofErr w:type="spellEnd"/>
      <w:r>
        <w:t xml:space="preserve">, </w:t>
      </w:r>
      <w:proofErr w:type="spellStart"/>
      <w:r>
        <w:t>odpis</w:t>
      </w:r>
      <w:proofErr w:type="spellEnd"/>
      <w:r>
        <w:t xml:space="preserve"> </w:t>
      </w:r>
      <w:proofErr w:type="spellStart"/>
      <w:r>
        <w:t>obveznosti</w:t>
      </w:r>
      <w:proofErr w:type="spellEnd"/>
      <w:r>
        <w:t xml:space="preserve">, </w:t>
      </w:r>
      <w:proofErr w:type="spellStart"/>
      <w:r>
        <w:t>lastni</w:t>
      </w:r>
      <w:proofErr w:type="spellEnd"/>
      <w:r>
        <w:t xml:space="preserve"> </w:t>
      </w:r>
      <w:proofErr w:type="spellStart"/>
      <w:r>
        <w:t>deleži</w:t>
      </w:r>
      <w:proofErr w:type="spellEnd"/>
      <w:r>
        <w:t xml:space="preserve">, </w:t>
      </w:r>
      <w:proofErr w:type="spellStart"/>
      <w:r>
        <w:t>rezervacije</w:t>
      </w:r>
      <w:proofErr w:type="spellEnd"/>
      <w:r>
        <w:t xml:space="preserve"> in </w:t>
      </w:r>
      <w:proofErr w:type="spellStart"/>
      <w:r>
        <w:t>razmejitve</w:t>
      </w:r>
      <w:proofErr w:type="spellEnd"/>
      <w:r>
        <w:t xml:space="preserve">, </w:t>
      </w:r>
      <w:proofErr w:type="spellStart"/>
      <w:r>
        <w:t>odbitni</w:t>
      </w:r>
      <w:proofErr w:type="spellEnd"/>
      <w:r>
        <w:t xml:space="preserve"> </w:t>
      </w:r>
      <w:proofErr w:type="spellStart"/>
      <w:r>
        <w:t>delež</w:t>
      </w:r>
      <w:proofErr w:type="spellEnd"/>
      <w:r>
        <w:t xml:space="preserve"> DDV-</w:t>
      </w:r>
      <w:proofErr w:type="spellStart"/>
      <w:r>
        <w:t>ja</w:t>
      </w:r>
      <w:proofErr w:type="spellEnd"/>
      <w:r>
        <w:t xml:space="preserve">, </w:t>
      </w:r>
      <w:proofErr w:type="spellStart"/>
      <w:r>
        <w:t>zaključevanje</w:t>
      </w:r>
      <w:proofErr w:type="spellEnd"/>
      <w:r>
        <w:t xml:space="preserve"> </w:t>
      </w:r>
      <w:proofErr w:type="spellStart"/>
      <w:r>
        <w:t>poslovnega</w:t>
      </w:r>
      <w:proofErr w:type="spellEnd"/>
      <w:r>
        <w:t xml:space="preserve"> </w:t>
      </w:r>
      <w:proofErr w:type="spellStart"/>
      <w:r>
        <w:t>leta</w:t>
      </w:r>
      <w:proofErr w:type="spellEnd"/>
      <w:r>
        <w:t xml:space="preserve"> in </w:t>
      </w:r>
      <w:proofErr w:type="spellStart"/>
      <w:r>
        <w:t>inventura</w:t>
      </w:r>
      <w:proofErr w:type="spellEnd"/>
      <w:r>
        <w:t>, …)</w:t>
      </w:r>
      <w:r w:rsidR="00B96562">
        <w:t>;</w:t>
      </w:r>
    </w:p>
    <w:p w14:paraId="191A1807" w14:textId="2A610B48" w:rsidR="00A015CC" w:rsidRPr="00121E04" w:rsidRDefault="00A015CC" w:rsidP="00A015CC">
      <w:pPr>
        <w:pStyle w:val="Odstavekseznama"/>
        <w:numPr>
          <w:ilvl w:val="0"/>
          <w:numId w:val="21"/>
        </w:numPr>
        <w:spacing w:after="160" w:line="259" w:lineRule="auto"/>
        <w:rPr>
          <w:b/>
          <w:bCs/>
        </w:rPr>
      </w:pPr>
      <w:r w:rsidRPr="00121E04">
        <w:rPr>
          <w:b/>
          <w:bCs/>
        </w:rPr>
        <w:t xml:space="preserve">s </w:t>
      </w:r>
      <w:proofErr w:type="spellStart"/>
      <w:r w:rsidRPr="00121E04">
        <w:rPr>
          <w:b/>
          <w:bCs/>
        </w:rPr>
        <w:t>pomenom</w:t>
      </w:r>
      <w:proofErr w:type="spellEnd"/>
      <w:r w:rsidRPr="00121E04">
        <w:rPr>
          <w:b/>
          <w:bCs/>
        </w:rPr>
        <w:t xml:space="preserve"> </w:t>
      </w:r>
      <w:proofErr w:type="spellStart"/>
      <w:r w:rsidRPr="00121E04">
        <w:rPr>
          <w:b/>
          <w:bCs/>
        </w:rPr>
        <w:t>urejenosti</w:t>
      </w:r>
      <w:proofErr w:type="spellEnd"/>
      <w:r w:rsidRPr="00121E04">
        <w:rPr>
          <w:b/>
          <w:bCs/>
        </w:rPr>
        <w:t xml:space="preserve"> </w:t>
      </w:r>
      <w:proofErr w:type="spellStart"/>
      <w:r w:rsidRPr="00121E04">
        <w:rPr>
          <w:b/>
          <w:bCs/>
        </w:rPr>
        <w:t>poslovnih</w:t>
      </w:r>
      <w:proofErr w:type="spellEnd"/>
      <w:r w:rsidRPr="00121E04">
        <w:rPr>
          <w:b/>
          <w:bCs/>
        </w:rPr>
        <w:t xml:space="preserve"> </w:t>
      </w:r>
      <w:proofErr w:type="spellStart"/>
      <w:r w:rsidRPr="00121E04">
        <w:rPr>
          <w:b/>
          <w:bCs/>
        </w:rPr>
        <w:t>knjig</w:t>
      </w:r>
      <w:proofErr w:type="spellEnd"/>
      <w:r w:rsidRPr="00121E04">
        <w:rPr>
          <w:b/>
          <w:bCs/>
        </w:rPr>
        <w:t xml:space="preserve">, </w:t>
      </w:r>
      <w:proofErr w:type="spellStart"/>
      <w:r w:rsidRPr="00121E04">
        <w:rPr>
          <w:b/>
          <w:bCs/>
        </w:rPr>
        <w:t>sledljivostjo</w:t>
      </w:r>
      <w:proofErr w:type="spellEnd"/>
      <w:r w:rsidRPr="00121E04">
        <w:rPr>
          <w:b/>
          <w:bCs/>
        </w:rPr>
        <w:t xml:space="preserve"> </w:t>
      </w:r>
      <w:proofErr w:type="spellStart"/>
      <w:r w:rsidRPr="00121E04">
        <w:rPr>
          <w:b/>
          <w:bCs/>
        </w:rPr>
        <w:t>knjižb</w:t>
      </w:r>
      <w:proofErr w:type="spellEnd"/>
      <w:r w:rsidRPr="00121E04">
        <w:rPr>
          <w:b/>
          <w:bCs/>
        </w:rPr>
        <w:t xml:space="preserve">, </w:t>
      </w:r>
      <w:proofErr w:type="spellStart"/>
      <w:r w:rsidRPr="00121E04">
        <w:rPr>
          <w:b/>
          <w:bCs/>
        </w:rPr>
        <w:t>revizijsko</w:t>
      </w:r>
      <w:proofErr w:type="spellEnd"/>
      <w:r w:rsidRPr="00121E04">
        <w:rPr>
          <w:b/>
          <w:bCs/>
        </w:rPr>
        <w:t xml:space="preserve"> </w:t>
      </w:r>
      <w:proofErr w:type="spellStart"/>
      <w:r w:rsidRPr="00121E04">
        <w:rPr>
          <w:b/>
          <w:bCs/>
        </w:rPr>
        <w:t>sledjo</w:t>
      </w:r>
      <w:proofErr w:type="spellEnd"/>
      <w:r w:rsidR="00B96562">
        <w:rPr>
          <w:b/>
          <w:bCs/>
        </w:rPr>
        <w:t>;</w:t>
      </w:r>
    </w:p>
    <w:p w14:paraId="191873FA" w14:textId="67FA8D57" w:rsidR="00A015CC" w:rsidRDefault="00A015CC" w:rsidP="00A015CC">
      <w:pPr>
        <w:pStyle w:val="Odstavekseznama"/>
        <w:numPr>
          <w:ilvl w:val="0"/>
          <w:numId w:val="21"/>
        </w:numPr>
        <w:spacing w:after="160" w:line="259" w:lineRule="auto"/>
      </w:pPr>
      <w:r w:rsidRPr="00121E04">
        <w:rPr>
          <w:b/>
          <w:bCs/>
        </w:rPr>
        <w:t xml:space="preserve">s </w:t>
      </w:r>
      <w:proofErr w:type="spellStart"/>
      <w:r w:rsidRPr="00121E04">
        <w:rPr>
          <w:b/>
          <w:bCs/>
        </w:rPr>
        <w:t>problematiko</w:t>
      </w:r>
      <w:proofErr w:type="spellEnd"/>
      <w:r w:rsidRPr="00121E04">
        <w:rPr>
          <w:b/>
          <w:bCs/>
        </w:rPr>
        <w:t xml:space="preserve"> v </w:t>
      </w:r>
      <w:proofErr w:type="spellStart"/>
      <w:r w:rsidRPr="00121E04">
        <w:rPr>
          <w:b/>
          <w:bCs/>
        </w:rPr>
        <w:t>vezi</w:t>
      </w:r>
      <w:proofErr w:type="spellEnd"/>
      <w:r w:rsidRPr="00121E04">
        <w:rPr>
          <w:b/>
          <w:bCs/>
        </w:rPr>
        <w:t xml:space="preserve"> </w:t>
      </w:r>
      <w:proofErr w:type="spellStart"/>
      <w:r w:rsidRPr="00121E04">
        <w:rPr>
          <w:b/>
          <w:bCs/>
        </w:rPr>
        <w:t>zaposlovanja</w:t>
      </w:r>
      <w:proofErr w:type="spellEnd"/>
      <w:r w:rsidRPr="00121E04">
        <w:rPr>
          <w:b/>
          <w:bCs/>
        </w:rPr>
        <w:t xml:space="preserve">, dela </w:t>
      </w:r>
      <w:proofErr w:type="spellStart"/>
      <w:r w:rsidRPr="00121E04">
        <w:rPr>
          <w:b/>
          <w:bCs/>
        </w:rPr>
        <w:t>preko</w:t>
      </w:r>
      <w:proofErr w:type="spellEnd"/>
      <w:r w:rsidRPr="00121E04">
        <w:rPr>
          <w:b/>
          <w:bCs/>
        </w:rPr>
        <w:t xml:space="preserve"> s.p-</w:t>
      </w:r>
      <w:proofErr w:type="spellStart"/>
      <w:r w:rsidRPr="00121E04">
        <w:rPr>
          <w:b/>
          <w:bCs/>
        </w:rPr>
        <w:t>jev</w:t>
      </w:r>
      <w:proofErr w:type="spellEnd"/>
      <w:r w:rsidRPr="00121E04">
        <w:rPr>
          <w:b/>
          <w:bCs/>
        </w:rPr>
        <w:t xml:space="preserve"> in  </w:t>
      </w:r>
      <w:proofErr w:type="spellStart"/>
      <w:r w:rsidRPr="00121E04">
        <w:rPr>
          <w:b/>
          <w:bCs/>
        </w:rPr>
        <w:t>drug</w:t>
      </w:r>
      <w:r>
        <w:rPr>
          <w:b/>
          <w:bCs/>
        </w:rPr>
        <w:t>ih</w:t>
      </w:r>
      <w:proofErr w:type="spellEnd"/>
      <w:r w:rsidRPr="00121E04">
        <w:rPr>
          <w:b/>
          <w:bCs/>
        </w:rPr>
        <w:t xml:space="preserve"> </w:t>
      </w:r>
      <w:proofErr w:type="spellStart"/>
      <w:r w:rsidRPr="00121E04">
        <w:rPr>
          <w:b/>
          <w:bCs/>
        </w:rPr>
        <w:t>oblik</w:t>
      </w:r>
      <w:proofErr w:type="spellEnd"/>
      <w:r w:rsidRPr="00121E04">
        <w:rPr>
          <w:b/>
          <w:bCs/>
        </w:rPr>
        <w:t xml:space="preserve"> </w:t>
      </w:r>
      <w:proofErr w:type="spellStart"/>
      <w:r w:rsidRPr="00121E04">
        <w:rPr>
          <w:b/>
          <w:bCs/>
        </w:rPr>
        <w:t>sodelovanja</w:t>
      </w:r>
      <w:proofErr w:type="spellEnd"/>
      <w:r>
        <w:t xml:space="preserve"> (</w:t>
      </w:r>
      <w:proofErr w:type="spellStart"/>
      <w:r>
        <w:t>podjemna</w:t>
      </w:r>
      <w:proofErr w:type="spellEnd"/>
      <w:r>
        <w:t xml:space="preserve"> oz. </w:t>
      </w:r>
      <w:proofErr w:type="spellStart"/>
      <w:r>
        <w:t>avtorska</w:t>
      </w:r>
      <w:proofErr w:type="spellEnd"/>
      <w:r>
        <w:t xml:space="preserve"> </w:t>
      </w:r>
      <w:proofErr w:type="spellStart"/>
      <w:r>
        <w:t>pogodba</w:t>
      </w:r>
      <w:proofErr w:type="spellEnd"/>
      <w:r>
        <w:t xml:space="preserve">, </w:t>
      </w:r>
      <w:proofErr w:type="spellStart"/>
      <w:r>
        <w:t>študentska</w:t>
      </w:r>
      <w:proofErr w:type="spellEnd"/>
      <w:r>
        <w:t xml:space="preserve"> </w:t>
      </w:r>
      <w:proofErr w:type="spellStart"/>
      <w:r>
        <w:t>napotnica</w:t>
      </w:r>
      <w:proofErr w:type="spellEnd"/>
      <w:r>
        <w:t xml:space="preserve">, </w:t>
      </w:r>
      <w:proofErr w:type="spellStart"/>
      <w:r>
        <w:t>delo</w:t>
      </w:r>
      <w:proofErr w:type="spellEnd"/>
      <w:r>
        <w:t xml:space="preserve"> </w:t>
      </w:r>
      <w:proofErr w:type="spellStart"/>
      <w:r>
        <w:t>upokojencev</w:t>
      </w:r>
      <w:proofErr w:type="spellEnd"/>
      <w:r>
        <w:t xml:space="preserve">, </w:t>
      </w:r>
      <w:proofErr w:type="spellStart"/>
      <w:r>
        <w:t>kratkotrajno</w:t>
      </w:r>
      <w:proofErr w:type="spellEnd"/>
      <w:r>
        <w:t xml:space="preserve"> </w:t>
      </w:r>
      <w:proofErr w:type="spellStart"/>
      <w:r>
        <w:t>delo</w:t>
      </w:r>
      <w:proofErr w:type="spellEnd"/>
      <w:r>
        <w:t>,…)</w:t>
      </w:r>
      <w:r w:rsidR="00B96562">
        <w:t>;</w:t>
      </w:r>
    </w:p>
    <w:p w14:paraId="5A25F078" w14:textId="120D27B0" w:rsidR="00A015CC" w:rsidRPr="00121E04" w:rsidRDefault="00A015CC" w:rsidP="00A015CC">
      <w:pPr>
        <w:pStyle w:val="Odstavekseznama"/>
        <w:numPr>
          <w:ilvl w:val="0"/>
          <w:numId w:val="21"/>
        </w:numPr>
        <w:spacing w:after="160" w:line="259" w:lineRule="auto"/>
        <w:rPr>
          <w:b/>
          <w:bCs/>
        </w:rPr>
      </w:pPr>
      <w:r w:rsidRPr="00121E04">
        <w:rPr>
          <w:b/>
          <w:bCs/>
        </w:rPr>
        <w:t xml:space="preserve">z </w:t>
      </w:r>
      <w:proofErr w:type="spellStart"/>
      <w:r w:rsidRPr="00121E04">
        <w:rPr>
          <w:b/>
          <w:bCs/>
        </w:rPr>
        <w:t>načinom</w:t>
      </w:r>
      <w:proofErr w:type="spellEnd"/>
      <w:r w:rsidRPr="00121E04">
        <w:rPr>
          <w:b/>
          <w:bCs/>
        </w:rPr>
        <w:t xml:space="preserve"> in </w:t>
      </w:r>
      <w:proofErr w:type="spellStart"/>
      <w:r w:rsidRPr="00121E04">
        <w:rPr>
          <w:b/>
          <w:bCs/>
        </w:rPr>
        <w:t>roki</w:t>
      </w:r>
      <w:proofErr w:type="spellEnd"/>
      <w:r w:rsidRPr="00121E04">
        <w:rPr>
          <w:b/>
          <w:bCs/>
        </w:rPr>
        <w:t xml:space="preserve"> </w:t>
      </w:r>
      <w:proofErr w:type="spellStart"/>
      <w:r w:rsidRPr="00121E04">
        <w:rPr>
          <w:b/>
          <w:bCs/>
        </w:rPr>
        <w:t>hranjenja</w:t>
      </w:r>
      <w:proofErr w:type="spellEnd"/>
      <w:r w:rsidRPr="00121E04">
        <w:rPr>
          <w:b/>
          <w:bCs/>
        </w:rPr>
        <w:t xml:space="preserve"> </w:t>
      </w:r>
      <w:proofErr w:type="spellStart"/>
      <w:r w:rsidRPr="00121E04">
        <w:rPr>
          <w:b/>
          <w:bCs/>
        </w:rPr>
        <w:t>računovodsko</w:t>
      </w:r>
      <w:proofErr w:type="spellEnd"/>
      <w:r w:rsidRPr="00121E04">
        <w:rPr>
          <w:b/>
          <w:bCs/>
        </w:rPr>
        <w:t xml:space="preserve"> </w:t>
      </w:r>
      <w:proofErr w:type="spellStart"/>
      <w:r w:rsidRPr="00121E04">
        <w:rPr>
          <w:b/>
          <w:bCs/>
        </w:rPr>
        <w:t>davčne</w:t>
      </w:r>
      <w:proofErr w:type="spellEnd"/>
      <w:r w:rsidRPr="00121E04">
        <w:rPr>
          <w:b/>
          <w:bCs/>
        </w:rPr>
        <w:t xml:space="preserve"> </w:t>
      </w:r>
      <w:proofErr w:type="spellStart"/>
      <w:r w:rsidRPr="00121E04">
        <w:rPr>
          <w:b/>
          <w:bCs/>
        </w:rPr>
        <w:t>dokumentacije</w:t>
      </w:r>
      <w:proofErr w:type="spellEnd"/>
      <w:r w:rsidR="00B96562">
        <w:rPr>
          <w:b/>
          <w:bCs/>
        </w:rPr>
        <w:t>;</w:t>
      </w:r>
    </w:p>
    <w:p w14:paraId="7C8723B3" w14:textId="77777777" w:rsidR="00A015CC" w:rsidRDefault="00A015CC" w:rsidP="00A015CC">
      <w:pPr>
        <w:pStyle w:val="Odstavekseznama"/>
        <w:numPr>
          <w:ilvl w:val="0"/>
          <w:numId w:val="21"/>
        </w:numPr>
        <w:spacing w:after="160" w:line="259" w:lineRule="auto"/>
      </w:pPr>
      <w:r w:rsidRPr="00121E04">
        <w:rPr>
          <w:b/>
          <w:bCs/>
        </w:rPr>
        <w:t xml:space="preserve">s </w:t>
      </w:r>
      <w:proofErr w:type="spellStart"/>
      <w:r w:rsidRPr="00121E04">
        <w:rPr>
          <w:b/>
          <w:bCs/>
        </w:rPr>
        <w:t>ključnimi</w:t>
      </w:r>
      <w:proofErr w:type="spellEnd"/>
      <w:r w:rsidRPr="00121E04">
        <w:rPr>
          <w:b/>
          <w:bCs/>
        </w:rPr>
        <w:t xml:space="preserve"> </w:t>
      </w:r>
      <w:proofErr w:type="spellStart"/>
      <w:r w:rsidRPr="00121E04">
        <w:rPr>
          <w:b/>
          <w:bCs/>
        </w:rPr>
        <w:t>informacijami</w:t>
      </w:r>
      <w:proofErr w:type="spellEnd"/>
      <w:r w:rsidRPr="00121E04">
        <w:rPr>
          <w:b/>
          <w:bCs/>
        </w:rPr>
        <w:t xml:space="preserve"> o </w:t>
      </w:r>
      <w:proofErr w:type="spellStart"/>
      <w:r w:rsidRPr="00121E04">
        <w:rPr>
          <w:b/>
          <w:bCs/>
        </w:rPr>
        <w:t>poteku</w:t>
      </w:r>
      <w:proofErr w:type="spellEnd"/>
      <w:r w:rsidRPr="00121E04">
        <w:rPr>
          <w:b/>
          <w:bCs/>
        </w:rPr>
        <w:t xml:space="preserve"> </w:t>
      </w:r>
      <w:proofErr w:type="spellStart"/>
      <w:r w:rsidRPr="00121E04">
        <w:rPr>
          <w:b/>
          <w:bCs/>
        </w:rPr>
        <w:t>davčno</w:t>
      </w:r>
      <w:proofErr w:type="spellEnd"/>
      <w:r w:rsidRPr="00121E04">
        <w:rPr>
          <w:b/>
          <w:bCs/>
        </w:rPr>
        <w:t xml:space="preserve"> </w:t>
      </w:r>
      <w:proofErr w:type="spellStart"/>
      <w:r w:rsidRPr="00121E04">
        <w:rPr>
          <w:b/>
          <w:bCs/>
        </w:rPr>
        <w:t>inšpekcijskega</w:t>
      </w:r>
      <w:proofErr w:type="spellEnd"/>
      <w:r w:rsidRPr="00121E04">
        <w:rPr>
          <w:b/>
          <w:bCs/>
        </w:rPr>
        <w:t xml:space="preserve"> </w:t>
      </w:r>
      <w:proofErr w:type="spellStart"/>
      <w:r w:rsidRPr="00121E04">
        <w:rPr>
          <w:b/>
          <w:bCs/>
        </w:rPr>
        <w:t>nadzora</w:t>
      </w:r>
      <w:proofErr w:type="spellEnd"/>
      <w:r w:rsidRPr="00121E04">
        <w:rPr>
          <w:b/>
          <w:bCs/>
        </w:rPr>
        <w:t xml:space="preserve">, </w:t>
      </w:r>
      <w:r>
        <w:t xml:space="preserve">da se </w:t>
      </w:r>
      <w:proofErr w:type="spellStart"/>
      <w:r>
        <w:t>izognemo</w:t>
      </w:r>
      <w:proofErr w:type="spellEnd"/>
      <w:r>
        <w:t xml:space="preserve"> </w:t>
      </w:r>
      <w:proofErr w:type="spellStart"/>
      <w:r>
        <w:t>nepotrebnemu</w:t>
      </w:r>
      <w:proofErr w:type="spellEnd"/>
      <w:r>
        <w:t xml:space="preserve"> in </w:t>
      </w:r>
      <w:proofErr w:type="spellStart"/>
      <w:r>
        <w:t>dolgotrajnemu</w:t>
      </w:r>
      <w:proofErr w:type="spellEnd"/>
      <w:r>
        <w:t xml:space="preserve"> </w:t>
      </w:r>
      <w:proofErr w:type="spellStart"/>
      <w:r>
        <w:t>pritoževanju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ugotovitve</w:t>
      </w:r>
      <w:proofErr w:type="spellEnd"/>
      <w:r>
        <w:t xml:space="preserve"> </w:t>
      </w:r>
      <w:proofErr w:type="spellStart"/>
      <w:r>
        <w:t>davčnega</w:t>
      </w:r>
      <w:proofErr w:type="spellEnd"/>
      <w:r>
        <w:t xml:space="preserve"> </w:t>
      </w:r>
      <w:proofErr w:type="spellStart"/>
      <w:r>
        <w:t>inšpektorja</w:t>
      </w:r>
      <w:proofErr w:type="spellEnd"/>
      <w:r>
        <w:t>.</w:t>
      </w:r>
    </w:p>
    <w:p w14:paraId="7480C304" w14:textId="77777777" w:rsidR="00257FC3" w:rsidRPr="00BD5E3B" w:rsidRDefault="00257FC3" w:rsidP="00257FC3">
      <w:pPr>
        <w:jc w:val="both"/>
        <w:rPr>
          <w:rFonts w:ascii="Calibri" w:eastAsia="Times New Roman" w:hAnsi="Calibri" w:cs="Arial"/>
          <w:b/>
          <w:bCs/>
          <w:color w:val="2E74B5"/>
          <w:sz w:val="22"/>
          <w:szCs w:val="22"/>
          <w:u w:val="single"/>
          <w:lang w:val="sl-SI"/>
        </w:rPr>
      </w:pPr>
      <w:r w:rsidRPr="00BD5E3B">
        <w:rPr>
          <w:rFonts w:ascii="Calibri" w:eastAsia="Times New Roman" w:hAnsi="Calibri" w:cs="Arial"/>
          <w:b/>
          <w:bCs/>
          <w:color w:val="2E74B5"/>
          <w:sz w:val="22"/>
          <w:szCs w:val="22"/>
          <w:u w:val="single"/>
          <w:lang w:val="sl-SI"/>
        </w:rPr>
        <w:t>Komu je usposabljanje namenjeno</w:t>
      </w:r>
    </w:p>
    <w:p w14:paraId="77758A73" w14:textId="75EE3A81" w:rsidR="00257FC3" w:rsidRPr="00BD5E3B" w:rsidRDefault="00257FC3" w:rsidP="00257FC3">
      <w:pPr>
        <w:jc w:val="both"/>
        <w:rPr>
          <w:rFonts w:ascii="Calibri" w:eastAsia="Times New Roman" w:hAnsi="Calibri" w:cs="Arial"/>
          <w:sz w:val="22"/>
          <w:szCs w:val="22"/>
          <w:lang w:val="sl-SI"/>
        </w:rPr>
      </w:pPr>
      <w:r w:rsidRPr="00BD5E3B">
        <w:rPr>
          <w:rFonts w:ascii="Calibri" w:eastAsia="Times New Roman" w:hAnsi="Calibri" w:cs="Arial"/>
          <w:sz w:val="22"/>
          <w:szCs w:val="22"/>
          <w:lang w:val="sl-SI"/>
        </w:rPr>
        <w:t>Usposabljanje je namenjeno podjetnikom, direktorjem, računovodjem v podjetjih, računovodskim servisom, predstavnikom finančnih služb ter vsem ostalim</w:t>
      </w:r>
      <w:r w:rsidR="009C1606">
        <w:rPr>
          <w:rFonts w:ascii="Calibri" w:eastAsia="Times New Roman" w:hAnsi="Calibri" w:cs="Arial"/>
          <w:sz w:val="22"/>
          <w:szCs w:val="22"/>
          <w:lang w:val="sl-SI"/>
        </w:rPr>
        <w:t xml:space="preserve">  MSP</w:t>
      </w:r>
      <w:r w:rsidRPr="00BD5E3B">
        <w:rPr>
          <w:rFonts w:ascii="Calibri" w:eastAsia="Times New Roman" w:hAnsi="Calibri" w:cs="Arial"/>
          <w:sz w:val="22"/>
          <w:szCs w:val="22"/>
          <w:lang w:val="sl-SI"/>
        </w:rPr>
        <w:t xml:space="preserve">, </w:t>
      </w:r>
      <w:r w:rsidR="009C1606">
        <w:rPr>
          <w:rFonts w:ascii="Calibri" w:eastAsia="Times New Roman" w:hAnsi="Calibri" w:cs="Arial"/>
          <w:sz w:val="22"/>
          <w:szCs w:val="22"/>
          <w:lang w:val="sl-SI"/>
        </w:rPr>
        <w:t xml:space="preserve"> regije JV Slovenija.</w:t>
      </w:r>
      <w:r w:rsidR="001152D7">
        <w:rPr>
          <w:rFonts w:ascii="Calibri" w:eastAsia="Times New Roman" w:hAnsi="Calibri" w:cs="Arial"/>
          <w:sz w:val="22"/>
          <w:szCs w:val="22"/>
          <w:lang w:val="sl-SI"/>
        </w:rPr>
        <w:t xml:space="preserve"> </w:t>
      </w:r>
    </w:p>
    <w:p w14:paraId="22A86B74" w14:textId="77777777" w:rsidR="00700FD9" w:rsidRDefault="00700FD9" w:rsidP="00257FC3">
      <w:pPr>
        <w:jc w:val="both"/>
        <w:rPr>
          <w:rFonts w:ascii="Calibri" w:eastAsia="Times New Roman" w:hAnsi="Calibri" w:cs="Arial"/>
          <w:b/>
          <w:bCs/>
          <w:color w:val="2E74B5"/>
          <w:sz w:val="28"/>
          <w:szCs w:val="28"/>
          <w:u w:val="single"/>
          <w:lang w:val="sl-SI"/>
        </w:rPr>
      </w:pPr>
    </w:p>
    <w:p w14:paraId="6582272A" w14:textId="036E14B9" w:rsidR="00257FC3" w:rsidRDefault="00257FC3" w:rsidP="00257FC3">
      <w:pPr>
        <w:jc w:val="both"/>
        <w:rPr>
          <w:rFonts w:ascii="Calibri" w:eastAsia="Times New Roman" w:hAnsi="Calibri" w:cs="Arial"/>
          <w:b/>
          <w:bCs/>
          <w:color w:val="2E74B5"/>
          <w:sz w:val="22"/>
          <w:szCs w:val="22"/>
          <w:u w:val="single"/>
          <w:lang w:val="sl-SI"/>
        </w:rPr>
      </w:pPr>
      <w:r w:rsidRPr="00FB062A">
        <w:rPr>
          <w:rFonts w:ascii="Calibri" w:eastAsia="Times New Roman" w:hAnsi="Calibri" w:cs="Arial"/>
          <w:b/>
          <w:bCs/>
          <w:color w:val="2E74B5"/>
          <w:sz w:val="22"/>
          <w:szCs w:val="22"/>
          <w:u w:val="single"/>
          <w:lang w:val="sl-SI"/>
        </w:rPr>
        <w:t>Vsebina</w:t>
      </w:r>
    </w:p>
    <w:p w14:paraId="12827989" w14:textId="77777777" w:rsidR="00A015CC" w:rsidRPr="00A015CC" w:rsidRDefault="00A015CC" w:rsidP="00A015CC">
      <w:pPr>
        <w:pStyle w:val="Odstavekseznama"/>
        <w:numPr>
          <w:ilvl w:val="0"/>
          <w:numId w:val="22"/>
        </w:numPr>
        <w:spacing w:after="160" w:line="259" w:lineRule="auto"/>
        <w:rPr>
          <w:b/>
          <w:bCs/>
        </w:rPr>
      </w:pPr>
      <w:proofErr w:type="spellStart"/>
      <w:r w:rsidRPr="00A015CC">
        <w:rPr>
          <w:b/>
          <w:bCs/>
        </w:rPr>
        <w:t>Sklop</w:t>
      </w:r>
      <w:proofErr w:type="spellEnd"/>
    </w:p>
    <w:p w14:paraId="327D40E1" w14:textId="77777777" w:rsidR="00A015CC" w:rsidRPr="00121E04" w:rsidRDefault="00A015CC" w:rsidP="00A015CC">
      <w:pPr>
        <w:pStyle w:val="Odstavekseznama"/>
        <w:numPr>
          <w:ilvl w:val="0"/>
          <w:numId w:val="23"/>
        </w:numPr>
        <w:spacing w:after="160" w:line="259" w:lineRule="auto"/>
      </w:pPr>
      <w:proofErr w:type="spellStart"/>
      <w:r w:rsidRPr="00121E04">
        <w:t>Hiter</w:t>
      </w:r>
      <w:proofErr w:type="spellEnd"/>
      <w:r w:rsidRPr="00121E04">
        <w:t xml:space="preserve"> </w:t>
      </w:r>
      <w:proofErr w:type="spellStart"/>
      <w:r w:rsidRPr="00121E04">
        <w:t>pregled</w:t>
      </w:r>
      <w:proofErr w:type="spellEnd"/>
      <w:r w:rsidRPr="00121E04">
        <w:t xml:space="preserve"> </w:t>
      </w:r>
      <w:proofErr w:type="spellStart"/>
      <w:r w:rsidRPr="00121E04">
        <w:t>najpomembnejših</w:t>
      </w:r>
      <w:proofErr w:type="spellEnd"/>
      <w:r w:rsidRPr="00121E04">
        <w:t xml:space="preserve"> SRS 2016/2019 s </w:t>
      </w:r>
      <w:proofErr w:type="spellStart"/>
      <w:r w:rsidRPr="00121E04">
        <w:t>povezavo</w:t>
      </w:r>
      <w:proofErr w:type="spellEnd"/>
      <w:r w:rsidRPr="00121E04">
        <w:t xml:space="preserve"> </w:t>
      </w:r>
      <w:proofErr w:type="spellStart"/>
      <w:r w:rsidRPr="00121E04">
        <w:t>računovodske</w:t>
      </w:r>
      <w:proofErr w:type="spellEnd"/>
      <w:r w:rsidRPr="00121E04">
        <w:t xml:space="preserve"> </w:t>
      </w:r>
      <w:proofErr w:type="spellStart"/>
      <w:r w:rsidRPr="00121E04">
        <w:t>vsebine</w:t>
      </w:r>
      <w:proofErr w:type="spellEnd"/>
      <w:r w:rsidRPr="00121E04">
        <w:t xml:space="preserve"> z </w:t>
      </w:r>
      <w:proofErr w:type="spellStart"/>
      <w:r w:rsidRPr="00121E04">
        <w:rPr>
          <w:rFonts w:ascii="Calibri" w:eastAsia="Calibri" w:hAnsi="Calibri"/>
        </w:rPr>
        <w:t>najpogostejšimi</w:t>
      </w:r>
      <w:proofErr w:type="spellEnd"/>
      <w:r w:rsidRPr="00121E04">
        <w:rPr>
          <w:rFonts w:ascii="Calibri" w:eastAsia="Calibri" w:hAnsi="Calibri"/>
        </w:rPr>
        <w:t xml:space="preserve"> </w:t>
      </w:r>
      <w:proofErr w:type="spellStart"/>
      <w:r w:rsidRPr="00121E04">
        <w:rPr>
          <w:rFonts w:ascii="Calibri" w:eastAsia="Calibri" w:hAnsi="Calibri"/>
        </w:rPr>
        <w:t>napakami</w:t>
      </w:r>
      <w:proofErr w:type="spellEnd"/>
      <w:r w:rsidRPr="00121E04">
        <w:rPr>
          <w:rFonts w:ascii="Calibri" w:eastAsia="Calibri" w:hAnsi="Calibri"/>
        </w:rPr>
        <w:t xml:space="preserve"> in </w:t>
      </w:r>
      <w:proofErr w:type="spellStart"/>
      <w:r w:rsidRPr="00121E04">
        <w:rPr>
          <w:rFonts w:ascii="Calibri" w:eastAsia="Calibri" w:hAnsi="Calibri"/>
        </w:rPr>
        <w:t>pomanjkljivosti</w:t>
      </w:r>
      <w:proofErr w:type="spellEnd"/>
      <w:r w:rsidRPr="00121E04">
        <w:rPr>
          <w:rFonts w:ascii="Calibri" w:eastAsia="Calibri" w:hAnsi="Calibri"/>
        </w:rPr>
        <w:t xml:space="preserve">, ki </w:t>
      </w:r>
      <w:proofErr w:type="spellStart"/>
      <w:r w:rsidRPr="00121E04">
        <w:rPr>
          <w:rFonts w:ascii="Calibri" w:eastAsia="Calibri" w:hAnsi="Calibri"/>
        </w:rPr>
        <w:t>jih</w:t>
      </w:r>
      <w:proofErr w:type="spellEnd"/>
      <w:r w:rsidRPr="00121E04">
        <w:rPr>
          <w:rFonts w:ascii="Calibri" w:eastAsia="Calibri" w:hAnsi="Calibri"/>
        </w:rPr>
        <w:t xml:space="preserve"> </w:t>
      </w:r>
      <w:proofErr w:type="spellStart"/>
      <w:r w:rsidRPr="00121E04">
        <w:rPr>
          <w:rFonts w:ascii="Calibri" w:eastAsia="Calibri" w:hAnsi="Calibri"/>
        </w:rPr>
        <w:t>pri</w:t>
      </w:r>
      <w:proofErr w:type="spellEnd"/>
      <w:r w:rsidRPr="00121E04">
        <w:rPr>
          <w:rFonts w:ascii="Calibri" w:eastAsia="Calibri" w:hAnsi="Calibri"/>
        </w:rPr>
        <w:t xml:space="preserve"> </w:t>
      </w:r>
      <w:proofErr w:type="spellStart"/>
      <w:r w:rsidRPr="00121E04">
        <w:rPr>
          <w:rFonts w:ascii="Calibri" w:eastAsia="Calibri" w:hAnsi="Calibri"/>
        </w:rPr>
        <w:t>posamezni</w:t>
      </w:r>
      <w:proofErr w:type="spellEnd"/>
      <w:r w:rsidRPr="00121E04">
        <w:rPr>
          <w:rFonts w:ascii="Calibri" w:eastAsia="Calibri" w:hAnsi="Calibri"/>
        </w:rPr>
        <w:t xml:space="preserve"> </w:t>
      </w:r>
      <w:proofErr w:type="spellStart"/>
      <w:r w:rsidRPr="00121E04">
        <w:rPr>
          <w:rFonts w:ascii="Calibri" w:eastAsia="Calibri" w:hAnsi="Calibri"/>
        </w:rPr>
        <w:t>bilančni</w:t>
      </w:r>
      <w:proofErr w:type="spellEnd"/>
      <w:r w:rsidRPr="00121E04">
        <w:rPr>
          <w:rFonts w:ascii="Calibri" w:eastAsia="Calibri" w:hAnsi="Calibri"/>
        </w:rPr>
        <w:t xml:space="preserve"> </w:t>
      </w:r>
      <w:proofErr w:type="spellStart"/>
      <w:r w:rsidRPr="00121E04">
        <w:rPr>
          <w:rFonts w:ascii="Calibri" w:eastAsia="Calibri" w:hAnsi="Calibri"/>
        </w:rPr>
        <w:t>kategoriji</w:t>
      </w:r>
      <w:proofErr w:type="spellEnd"/>
      <w:r w:rsidRPr="00121E04">
        <w:rPr>
          <w:rFonts w:ascii="Calibri" w:eastAsia="Calibri" w:hAnsi="Calibri"/>
        </w:rPr>
        <w:t xml:space="preserve"> </w:t>
      </w:r>
      <w:proofErr w:type="spellStart"/>
      <w:r w:rsidRPr="00121E04">
        <w:rPr>
          <w:rFonts w:ascii="Calibri" w:eastAsia="Calibri" w:hAnsi="Calibri"/>
        </w:rPr>
        <w:t>zaznavajo</w:t>
      </w:r>
      <w:proofErr w:type="spellEnd"/>
      <w:r w:rsidRPr="00121E04">
        <w:rPr>
          <w:rFonts w:ascii="Calibri" w:eastAsia="Calibri" w:hAnsi="Calibri"/>
        </w:rPr>
        <w:t xml:space="preserve"> </w:t>
      </w:r>
      <w:proofErr w:type="spellStart"/>
      <w:r w:rsidRPr="00121E04">
        <w:rPr>
          <w:rFonts w:ascii="Calibri" w:eastAsia="Calibri" w:hAnsi="Calibri"/>
        </w:rPr>
        <w:t>revizorji</w:t>
      </w:r>
      <w:proofErr w:type="spellEnd"/>
      <w:r w:rsidRPr="00121E04">
        <w:rPr>
          <w:rFonts w:ascii="Calibri" w:eastAsia="Calibri" w:hAnsi="Calibri"/>
        </w:rPr>
        <w:t xml:space="preserve"> in </w:t>
      </w:r>
      <w:proofErr w:type="spellStart"/>
      <w:r w:rsidRPr="00121E04">
        <w:rPr>
          <w:rFonts w:ascii="Calibri" w:eastAsia="Calibri" w:hAnsi="Calibri"/>
        </w:rPr>
        <w:t>davčni</w:t>
      </w:r>
      <w:proofErr w:type="spellEnd"/>
      <w:r w:rsidRPr="00121E04">
        <w:rPr>
          <w:rFonts w:ascii="Calibri" w:eastAsia="Calibri" w:hAnsi="Calibri"/>
        </w:rPr>
        <w:t xml:space="preserve"> </w:t>
      </w:r>
      <w:proofErr w:type="spellStart"/>
      <w:r w:rsidRPr="00121E04">
        <w:rPr>
          <w:rFonts w:ascii="Calibri" w:eastAsia="Calibri" w:hAnsi="Calibri"/>
        </w:rPr>
        <w:t>inšpektorji</w:t>
      </w:r>
      <w:proofErr w:type="spellEnd"/>
    </w:p>
    <w:p w14:paraId="0A2ED5DA" w14:textId="77777777" w:rsidR="00A015CC" w:rsidRPr="00121E04" w:rsidRDefault="00A015CC" w:rsidP="00A015CC">
      <w:pPr>
        <w:pStyle w:val="Odstavekseznama"/>
        <w:ind w:left="1440"/>
      </w:pPr>
    </w:p>
    <w:p w14:paraId="41CEC511" w14:textId="77777777" w:rsidR="00A015CC" w:rsidRPr="00A015CC" w:rsidRDefault="00A015CC" w:rsidP="00A015CC">
      <w:pPr>
        <w:pStyle w:val="Odstavekseznama"/>
        <w:numPr>
          <w:ilvl w:val="0"/>
          <w:numId w:val="22"/>
        </w:numPr>
        <w:spacing w:after="160" w:line="259" w:lineRule="auto"/>
        <w:rPr>
          <w:b/>
          <w:bCs/>
        </w:rPr>
      </w:pPr>
      <w:proofErr w:type="spellStart"/>
      <w:r w:rsidRPr="00A015CC">
        <w:rPr>
          <w:b/>
          <w:bCs/>
        </w:rPr>
        <w:t>Sklop</w:t>
      </w:r>
      <w:proofErr w:type="spellEnd"/>
      <w:r w:rsidRPr="00A015CC">
        <w:rPr>
          <w:b/>
          <w:bCs/>
        </w:rPr>
        <w:t xml:space="preserve"> </w:t>
      </w:r>
    </w:p>
    <w:p w14:paraId="346AF1D9" w14:textId="77777777" w:rsidR="00A015CC" w:rsidRPr="00C22D16" w:rsidRDefault="00A015CC" w:rsidP="00A015CC">
      <w:pPr>
        <w:pStyle w:val="Odstavekseznama"/>
        <w:numPr>
          <w:ilvl w:val="1"/>
          <w:numId w:val="24"/>
        </w:numPr>
      </w:pPr>
      <w:proofErr w:type="spellStart"/>
      <w:r w:rsidRPr="00C22D16">
        <w:t>Urejenost</w:t>
      </w:r>
      <w:proofErr w:type="spellEnd"/>
      <w:r w:rsidRPr="00C22D16">
        <w:t xml:space="preserve"> </w:t>
      </w:r>
      <w:proofErr w:type="spellStart"/>
      <w:r w:rsidRPr="00C22D16">
        <w:t>poslovnih</w:t>
      </w:r>
      <w:proofErr w:type="spellEnd"/>
      <w:r w:rsidRPr="00C22D16">
        <w:t xml:space="preserve"> </w:t>
      </w:r>
      <w:proofErr w:type="spellStart"/>
      <w:r w:rsidRPr="00C22D16">
        <w:t>knjig</w:t>
      </w:r>
      <w:proofErr w:type="spellEnd"/>
      <w:r w:rsidRPr="00C22D16">
        <w:t xml:space="preserve"> </w:t>
      </w:r>
      <w:proofErr w:type="spellStart"/>
      <w:r w:rsidRPr="00C22D16">
        <w:t>pri</w:t>
      </w:r>
      <w:proofErr w:type="spellEnd"/>
      <w:r w:rsidRPr="00C22D16">
        <w:t xml:space="preserve"> s.p.-</w:t>
      </w:r>
      <w:proofErr w:type="spellStart"/>
      <w:r w:rsidRPr="00C22D16">
        <w:t>jih</w:t>
      </w:r>
      <w:proofErr w:type="spellEnd"/>
      <w:r w:rsidRPr="00C22D16">
        <w:t xml:space="preserve"> in d.o.o.-</w:t>
      </w:r>
      <w:proofErr w:type="spellStart"/>
      <w:r w:rsidRPr="00C22D16">
        <w:t>jih</w:t>
      </w:r>
      <w:proofErr w:type="spellEnd"/>
    </w:p>
    <w:p w14:paraId="05CCCF0D" w14:textId="77777777" w:rsidR="00A015CC" w:rsidRPr="00C22D16" w:rsidRDefault="00A015CC" w:rsidP="00A015CC">
      <w:pPr>
        <w:pStyle w:val="Odstavekseznama"/>
        <w:numPr>
          <w:ilvl w:val="1"/>
          <w:numId w:val="24"/>
        </w:numPr>
      </w:pPr>
      <w:proofErr w:type="spellStart"/>
      <w:r w:rsidRPr="00C22D16">
        <w:t>Problematika</w:t>
      </w:r>
      <w:proofErr w:type="spellEnd"/>
      <w:r w:rsidRPr="00C22D16">
        <w:t xml:space="preserve"> </w:t>
      </w:r>
      <w:proofErr w:type="spellStart"/>
      <w:r w:rsidRPr="00C22D16">
        <w:t>na</w:t>
      </w:r>
      <w:proofErr w:type="spellEnd"/>
      <w:r w:rsidRPr="00C22D16">
        <w:t xml:space="preserve"> </w:t>
      </w:r>
      <w:proofErr w:type="spellStart"/>
      <w:r w:rsidRPr="00C22D16">
        <w:t>kadrovskem</w:t>
      </w:r>
      <w:proofErr w:type="spellEnd"/>
      <w:r w:rsidRPr="00C22D16">
        <w:t xml:space="preserve"> </w:t>
      </w:r>
      <w:proofErr w:type="spellStart"/>
      <w:r w:rsidRPr="00C22D16">
        <w:t>področju</w:t>
      </w:r>
      <w:proofErr w:type="spellEnd"/>
      <w:r w:rsidRPr="00C22D16">
        <w:t xml:space="preserve"> z </w:t>
      </w:r>
      <w:proofErr w:type="spellStart"/>
      <w:r w:rsidRPr="00C22D16">
        <w:t>davčnega</w:t>
      </w:r>
      <w:proofErr w:type="spellEnd"/>
      <w:r w:rsidRPr="00C22D16">
        <w:t xml:space="preserve"> </w:t>
      </w:r>
      <w:proofErr w:type="spellStart"/>
      <w:r w:rsidRPr="00C22D16">
        <w:t>vidika</w:t>
      </w:r>
      <w:proofErr w:type="spellEnd"/>
    </w:p>
    <w:p w14:paraId="1D2FE890" w14:textId="332943F2" w:rsidR="00A015CC" w:rsidRPr="00C22D16" w:rsidRDefault="00A015CC" w:rsidP="00A015CC">
      <w:pPr>
        <w:numPr>
          <w:ilvl w:val="1"/>
          <w:numId w:val="24"/>
        </w:numPr>
        <w:contextualSpacing/>
        <w:rPr>
          <w:rFonts w:ascii="Calibri" w:eastAsia="Calibri" w:hAnsi="Calibri"/>
        </w:rPr>
      </w:pPr>
      <w:proofErr w:type="spellStart"/>
      <w:r w:rsidRPr="00C22D16">
        <w:rPr>
          <w:rFonts w:ascii="Calibri" w:eastAsia="Calibri" w:hAnsi="Calibri"/>
        </w:rPr>
        <w:t>Hranjen</w:t>
      </w:r>
      <w:r w:rsidR="00305196">
        <w:rPr>
          <w:rFonts w:ascii="Calibri" w:eastAsia="Calibri" w:hAnsi="Calibri"/>
        </w:rPr>
        <w:t>j</w:t>
      </w:r>
      <w:r w:rsidRPr="00C22D16">
        <w:rPr>
          <w:rFonts w:ascii="Calibri" w:eastAsia="Calibri" w:hAnsi="Calibri"/>
        </w:rPr>
        <w:t>e</w:t>
      </w:r>
      <w:proofErr w:type="spellEnd"/>
      <w:r w:rsidRPr="00C22D16">
        <w:rPr>
          <w:rFonts w:ascii="Calibri" w:eastAsia="Calibri" w:hAnsi="Calibri"/>
        </w:rPr>
        <w:t xml:space="preserve"> </w:t>
      </w:r>
      <w:proofErr w:type="spellStart"/>
      <w:r w:rsidRPr="00C22D16">
        <w:rPr>
          <w:rFonts w:ascii="Calibri" w:eastAsia="Calibri" w:hAnsi="Calibri"/>
        </w:rPr>
        <w:t>računovodsko</w:t>
      </w:r>
      <w:proofErr w:type="spellEnd"/>
      <w:r w:rsidRPr="00C22D16">
        <w:rPr>
          <w:rFonts w:ascii="Calibri" w:eastAsia="Calibri" w:hAnsi="Calibri"/>
        </w:rPr>
        <w:t xml:space="preserve"> </w:t>
      </w:r>
      <w:proofErr w:type="spellStart"/>
      <w:r w:rsidRPr="00C22D16">
        <w:rPr>
          <w:rFonts w:ascii="Calibri" w:eastAsia="Calibri" w:hAnsi="Calibri"/>
        </w:rPr>
        <w:t>davčne</w:t>
      </w:r>
      <w:proofErr w:type="spellEnd"/>
      <w:r w:rsidRPr="00C22D16">
        <w:rPr>
          <w:rFonts w:ascii="Calibri" w:eastAsia="Calibri" w:hAnsi="Calibri"/>
        </w:rPr>
        <w:t xml:space="preserve"> </w:t>
      </w:r>
      <w:proofErr w:type="spellStart"/>
      <w:r w:rsidRPr="00C22D16">
        <w:rPr>
          <w:rFonts w:ascii="Calibri" w:eastAsia="Calibri" w:hAnsi="Calibri"/>
        </w:rPr>
        <w:t>dokumentacije</w:t>
      </w:r>
      <w:proofErr w:type="spellEnd"/>
      <w:r w:rsidRPr="00C22D16">
        <w:rPr>
          <w:rFonts w:ascii="Calibri" w:eastAsia="Calibri" w:hAnsi="Calibri"/>
        </w:rPr>
        <w:t xml:space="preserve"> </w:t>
      </w:r>
    </w:p>
    <w:p w14:paraId="51F990B0" w14:textId="77777777" w:rsidR="00A015CC" w:rsidRPr="00C22D16" w:rsidRDefault="00A015CC" w:rsidP="00A015CC">
      <w:pPr>
        <w:pStyle w:val="Odstavekseznama"/>
        <w:numPr>
          <w:ilvl w:val="1"/>
          <w:numId w:val="24"/>
        </w:numPr>
      </w:pPr>
      <w:proofErr w:type="spellStart"/>
      <w:r w:rsidRPr="00C22D16">
        <w:t>Davčni</w:t>
      </w:r>
      <w:proofErr w:type="spellEnd"/>
      <w:r w:rsidRPr="00C22D16">
        <w:t xml:space="preserve"> </w:t>
      </w:r>
      <w:proofErr w:type="spellStart"/>
      <w:r w:rsidRPr="00C22D16">
        <w:t>inšpekcijski</w:t>
      </w:r>
      <w:proofErr w:type="spellEnd"/>
      <w:r w:rsidRPr="00C22D16">
        <w:t xml:space="preserve"> </w:t>
      </w:r>
      <w:proofErr w:type="spellStart"/>
      <w:r w:rsidRPr="00C22D16">
        <w:t>nadzor</w:t>
      </w:r>
      <w:proofErr w:type="spellEnd"/>
      <w:r w:rsidRPr="00C22D16">
        <w:t xml:space="preserve"> (</w:t>
      </w:r>
      <w:proofErr w:type="spellStart"/>
      <w:r w:rsidRPr="00C22D16">
        <w:t>osnove</w:t>
      </w:r>
      <w:proofErr w:type="spellEnd"/>
      <w:r w:rsidRPr="00C22D16">
        <w:t xml:space="preserve"> </w:t>
      </w:r>
      <w:proofErr w:type="spellStart"/>
      <w:r w:rsidRPr="00C22D16">
        <w:t>informacije</w:t>
      </w:r>
      <w:proofErr w:type="spellEnd"/>
      <w:r w:rsidRPr="00C22D16">
        <w:t xml:space="preserve"> o </w:t>
      </w:r>
      <w:proofErr w:type="spellStart"/>
      <w:r w:rsidRPr="00C22D16">
        <w:t>pričetku</w:t>
      </w:r>
      <w:proofErr w:type="spellEnd"/>
      <w:r w:rsidRPr="00C22D16">
        <w:t xml:space="preserve">, </w:t>
      </w:r>
      <w:proofErr w:type="spellStart"/>
      <w:r w:rsidRPr="00C22D16">
        <w:t>poteku</w:t>
      </w:r>
      <w:proofErr w:type="spellEnd"/>
      <w:r w:rsidRPr="00C22D16">
        <w:t xml:space="preserve"> in </w:t>
      </w:r>
      <w:proofErr w:type="spellStart"/>
      <w:r w:rsidRPr="00C22D16">
        <w:t>zaključku</w:t>
      </w:r>
      <w:proofErr w:type="spellEnd"/>
      <w:r w:rsidRPr="00C22D16">
        <w:t xml:space="preserve"> </w:t>
      </w:r>
      <w:proofErr w:type="spellStart"/>
      <w:r w:rsidRPr="00C22D16">
        <w:t>postopka</w:t>
      </w:r>
      <w:proofErr w:type="spellEnd"/>
      <w:r w:rsidRPr="00C22D16">
        <w:t>).</w:t>
      </w:r>
    </w:p>
    <w:p w14:paraId="6623CCC9" w14:textId="77777777" w:rsidR="00FB062A" w:rsidRPr="00FB062A" w:rsidRDefault="00FB062A" w:rsidP="00257FC3">
      <w:pPr>
        <w:jc w:val="both"/>
        <w:rPr>
          <w:rFonts w:ascii="Calibri" w:eastAsia="Times New Roman" w:hAnsi="Calibri" w:cs="Arial"/>
          <w:b/>
          <w:bCs/>
          <w:color w:val="2E74B5"/>
          <w:sz w:val="22"/>
          <w:szCs w:val="22"/>
          <w:u w:val="single"/>
          <w:lang w:val="sl-SI"/>
        </w:rPr>
      </w:pPr>
    </w:p>
    <w:p w14:paraId="46B8A355" w14:textId="77777777" w:rsidR="00257FC3" w:rsidRPr="00BD5E3B" w:rsidRDefault="00257FC3" w:rsidP="00257FC3">
      <w:pPr>
        <w:jc w:val="both"/>
        <w:rPr>
          <w:rFonts w:ascii="Calibri" w:eastAsia="Times New Roman" w:hAnsi="Calibri" w:cs="Arial"/>
          <w:b/>
          <w:bCs/>
          <w:color w:val="C00000"/>
          <w:sz w:val="16"/>
          <w:szCs w:val="16"/>
          <w:u w:val="single"/>
          <w:lang w:val="sl-SI"/>
        </w:rPr>
      </w:pPr>
    </w:p>
    <w:p w14:paraId="345EC1BB" w14:textId="131AF594" w:rsidR="00257FC3" w:rsidRPr="007F070B" w:rsidRDefault="00815CB6" w:rsidP="00257FC3">
      <w:pPr>
        <w:jc w:val="both"/>
        <w:rPr>
          <w:rFonts w:eastAsia="Times New Roman" w:cstheme="minorHAnsi"/>
          <w:b/>
          <w:bCs/>
          <w:color w:val="2E74B5"/>
          <w:u w:val="single"/>
          <w:lang w:val="sl-SI"/>
        </w:rPr>
      </w:pPr>
      <w:r w:rsidRPr="007F070B">
        <w:rPr>
          <w:rFonts w:eastAsia="Times New Roman" w:cstheme="minorHAnsi"/>
          <w:b/>
          <w:bCs/>
          <w:color w:val="2E74B5"/>
          <w:u w:val="single"/>
          <w:lang w:val="sl-SI"/>
        </w:rPr>
        <w:t>Pre</w:t>
      </w:r>
      <w:bookmarkStart w:id="0" w:name="_Hlk5978102"/>
      <w:r w:rsidRPr="007F070B">
        <w:rPr>
          <w:rFonts w:eastAsia="Times New Roman" w:cstheme="minorHAnsi"/>
          <w:b/>
          <w:bCs/>
          <w:color w:val="2E74B5"/>
          <w:u w:val="single"/>
          <w:lang w:val="sl-SI"/>
        </w:rPr>
        <w:t>dava</w:t>
      </w:r>
      <w:bookmarkEnd w:id="0"/>
      <w:r w:rsidRPr="007F070B">
        <w:rPr>
          <w:rFonts w:eastAsia="Times New Roman" w:cstheme="minorHAnsi"/>
          <w:b/>
          <w:bCs/>
          <w:color w:val="2E74B5"/>
          <w:u w:val="single"/>
          <w:lang w:val="sl-SI"/>
        </w:rPr>
        <w:t>teljica</w:t>
      </w:r>
    </w:p>
    <w:p w14:paraId="5976A8D1" w14:textId="0B3C2922" w:rsidR="00143607" w:rsidRPr="007F070B" w:rsidRDefault="00143607" w:rsidP="00143607">
      <w:pPr>
        <w:autoSpaceDE w:val="0"/>
        <w:autoSpaceDN w:val="0"/>
        <w:adjustRightInd w:val="0"/>
        <w:jc w:val="both"/>
        <w:rPr>
          <w:rFonts w:cstheme="minorHAnsi"/>
          <w:lang w:val="sl-SI"/>
        </w:rPr>
      </w:pPr>
      <w:r w:rsidRPr="007F070B">
        <w:rPr>
          <w:rFonts w:cstheme="minorHAnsi"/>
          <w:b/>
          <w:bCs/>
          <w:lang w:val="sl-SI"/>
        </w:rPr>
        <w:t>Vesna Bartolj Maver</w:t>
      </w:r>
      <w:r w:rsidRPr="007F070B">
        <w:rPr>
          <w:rFonts w:cstheme="minorHAnsi"/>
          <w:lang w:val="sl-SI"/>
        </w:rPr>
        <w:t xml:space="preserve"> je preizkušena davčna svetovalka, računovodja in preizkušena notranja revizorka, z več kot desetletnimi delovnimi izkušnjami z vodenjem službe računovodstva v velikem slovenskem koncernu.</w:t>
      </w:r>
    </w:p>
    <w:p w14:paraId="0A99488D" w14:textId="102F8D5F" w:rsidR="00143607" w:rsidRPr="007F070B" w:rsidRDefault="00143607" w:rsidP="00143607">
      <w:pPr>
        <w:autoSpaceDE w:val="0"/>
        <w:autoSpaceDN w:val="0"/>
        <w:adjustRightInd w:val="0"/>
        <w:jc w:val="both"/>
        <w:rPr>
          <w:rFonts w:cstheme="minorHAnsi"/>
          <w:lang w:val="sl-SI"/>
        </w:rPr>
      </w:pPr>
      <w:r w:rsidRPr="007F070B">
        <w:rPr>
          <w:rFonts w:cstheme="minorHAnsi"/>
          <w:lang w:val="sl-SI"/>
        </w:rPr>
        <w:t>Kot samostojna podjetnica in ustanoviteljica podjetja Računovodsko davčni raj, podjetje za računovodske, davčne in finančne storitve, d.o.o., Kamnik deluje kot svetovalka podjetnikom in upravam družb na področju davčno-računovodske zakonodaje in statusno pravnega preoblikovanja na področju cele Slovenije.</w:t>
      </w:r>
    </w:p>
    <w:p w14:paraId="0489F5BE" w14:textId="4E512BD3" w:rsidR="00815CB6" w:rsidRPr="007F070B" w:rsidRDefault="00143607" w:rsidP="00143607">
      <w:pPr>
        <w:autoSpaceDE w:val="0"/>
        <w:autoSpaceDN w:val="0"/>
        <w:adjustRightInd w:val="0"/>
        <w:jc w:val="both"/>
        <w:rPr>
          <w:rFonts w:eastAsia="Times New Roman" w:cstheme="minorHAnsi"/>
          <w:b/>
          <w:bCs/>
          <w:color w:val="2E74B5"/>
          <w:u w:val="single"/>
          <w:lang w:val="sl-SI"/>
        </w:rPr>
      </w:pPr>
      <w:r w:rsidRPr="007F070B">
        <w:rPr>
          <w:rFonts w:cstheme="minorHAnsi"/>
          <w:lang w:val="sl-SI"/>
        </w:rPr>
        <w:t>Na osnovi dolgoletnih izkušenj in prakse poskuša slušateljem na praktičen način predstaviti računovodstvo in davčno problematiko z različnih zornih kotov za različne pravno organizacijske oblike (društva, d.o.o., d.d., s.p.). Je tudi avtorica številnih računovodskih in davčnih člankov.</w:t>
      </w:r>
    </w:p>
    <w:p w14:paraId="563F247A" w14:textId="77777777" w:rsidR="00143607" w:rsidRPr="007F070B" w:rsidRDefault="00143607" w:rsidP="00257FC3">
      <w:pPr>
        <w:jc w:val="both"/>
        <w:rPr>
          <w:rFonts w:eastAsia="Times New Roman" w:cstheme="minorHAnsi"/>
          <w:b/>
          <w:bCs/>
          <w:color w:val="2E74B5"/>
          <w:u w:val="single"/>
          <w:lang w:val="sl-SI"/>
        </w:rPr>
      </w:pPr>
    </w:p>
    <w:p w14:paraId="4F277804" w14:textId="38F97D0D" w:rsidR="00257FC3" w:rsidRPr="007F070B" w:rsidRDefault="00257FC3" w:rsidP="00257FC3">
      <w:pPr>
        <w:jc w:val="both"/>
        <w:rPr>
          <w:rFonts w:eastAsia="Times New Roman" w:cstheme="minorHAnsi"/>
          <w:b/>
          <w:bCs/>
          <w:color w:val="2E74B5"/>
          <w:u w:val="single"/>
          <w:lang w:val="sl-SI"/>
        </w:rPr>
      </w:pPr>
      <w:r w:rsidRPr="007F070B">
        <w:rPr>
          <w:rFonts w:eastAsia="Times New Roman" w:cstheme="minorHAnsi"/>
          <w:b/>
          <w:bCs/>
          <w:color w:val="2E74B5"/>
          <w:u w:val="single"/>
          <w:lang w:val="sl-SI"/>
        </w:rPr>
        <w:t xml:space="preserve">Prijave </w:t>
      </w:r>
    </w:p>
    <w:p w14:paraId="2A7EEDF9" w14:textId="4A50E43F" w:rsidR="00815CB6" w:rsidRPr="007F070B" w:rsidRDefault="00815CB6" w:rsidP="00A956A1">
      <w:pPr>
        <w:rPr>
          <w:rFonts w:cstheme="minorHAnsi"/>
          <w:lang w:val="sl-SI"/>
        </w:rPr>
      </w:pPr>
      <w:r w:rsidRPr="00E04D2B">
        <w:rPr>
          <w:rFonts w:cstheme="minorHAnsi"/>
          <w:b/>
          <w:bCs/>
          <w:u w:val="single"/>
          <w:lang w:val="sl-SI"/>
        </w:rPr>
        <w:t xml:space="preserve">Prijavite se lahko do </w:t>
      </w:r>
      <w:r w:rsidR="00CF4FA8" w:rsidRPr="00E04D2B">
        <w:rPr>
          <w:rFonts w:cstheme="minorHAnsi"/>
          <w:b/>
          <w:bCs/>
          <w:u w:val="single"/>
          <w:lang w:val="sl-SI"/>
        </w:rPr>
        <w:t>četrtka</w:t>
      </w:r>
      <w:r w:rsidRPr="00E04D2B">
        <w:rPr>
          <w:rFonts w:cstheme="minorHAnsi"/>
          <w:b/>
          <w:bCs/>
          <w:u w:val="single"/>
          <w:lang w:val="sl-SI"/>
        </w:rPr>
        <w:t>, 1</w:t>
      </w:r>
      <w:r w:rsidR="00CF4FA8" w:rsidRPr="00E04D2B">
        <w:rPr>
          <w:rFonts w:cstheme="minorHAnsi"/>
          <w:b/>
          <w:bCs/>
          <w:u w:val="single"/>
          <w:lang w:val="sl-SI"/>
        </w:rPr>
        <w:t>6</w:t>
      </w:r>
      <w:r w:rsidR="00A15EF6" w:rsidRPr="00E04D2B">
        <w:rPr>
          <w:rFonts w:cstheme="minorHAnsi"/>
          <w:b/>
          <w:bCs/>
          <w:u w:val="single"/>
          <w:lang w:val="sl-SI"/>
        </w:rPr>
        <w:t>.9.202</w:t>
      </w:r>
      <w:r w:rsidR="00BE63D7" w:rsidRPr="00E04D2B">
        <w:rPr>
          <w:rFonts w:cstheme="minorHAnsi"/>
          <w:b/>
          <w:bCs/>
          <w:u w:val="single"/>
          <w:lang w:val="sl-SI"/>
        </w:rPr>
        <w:t>1</w:t>
      </w:r>
      <w:r w:rsidR="00B01D51" w:rsidRPr="007F070B">
        <w:rPr>
          <w:rFonts w:cstheme="minorHAnsi"/>
          <w:lang w:val="sl-SI"/>
        </w:rPr>
        <w:t>, preko</w:t>
      </w:r>
      <w:r w:rsidR="00632333">
        <w:rPr>
          <w:rFonts w:cstheme="minorHAnsi"/>
          <w:lang w:val="sl-SI"/>
        </w:rPr>
        <w:t xml:space="preserve"> </w:t>
      </w:r>
      <w:hyperlink r:id="rId8" w:history="1">
        <w:r w:rsidR="00632333" w:rsidRPr="008D55CD">
          <w:rPr>
            <w:rStyle w:val="Hiperpovezava"/>
            <w:rFonts w:cstheme="minorHAnsi"/>
            <w:lang w:val="sl-SI"/>
          </w:rPr>
          <w:t>spletne p</w:t>
        </w:r>
        <w:r w:rsidR="00632333" w:rsidRPr="008D55CD">
          <w:rPr>
            <w:rStyle w:val="Hiperpovezava"/>
            <w:rFonts w:cstheme="minorHAnsi"/>
            <w:lang w:val="sl-SI"/>
          </w:rPr>
          <w:t>r</w:t>
        </w:r>
        <w:r w:rsidR="00632333" w:rsidRPr="008D55CD">
          <w:rPr>
            <w:rStyle w:val="Hiperpovezava"/>
            <w:rFonts w:cstheme="minorHAnsi"/>
            <w:lang w:val="sl-SI"/>
          </w:rPr>
          <w:t>ijavnice</w:t>
        </w:r>
      </w:hyperlink>
      <w:r w:rsidR="00B01D51" w:rsidRPr="007F070B">
        <w:rPr>
          <w:rFonts w:cstheme="minorHAnsi"/>
          <w:lang w:val="sl-SI"/>
        </w:rPr>
        <w:t>.</w:t>
      </w:r>
      <w:r w:rsidRPr="007F070B">
        <w:rPr>
          <w:rFonts w:cstheme="minorHAnsi"/>
          <w:lang w:val="sl-SI"/>
        </w:rPr>
        <w:t xml:space="preserve">  </w:t>
      </w:r>
      <w:r w:rsidR="00B01D51" w:rsidRPr="007F070B">
        <w:rPr>
          <w:rFonts w:cstheme="minorHAnsi"/>
          <w:lang w:val="sl-SI"/>
        </w:rPr>
        <w:t>Zaradi omejenega števila mest je prijava  in  prisotnost na obeh delih usposabljanja obvezna.</w:t>
      </w:r>
    </w:p>
    <w:p w14:paraId="157EB275" w14:textId="59A7A6D6" w:rsidR="00257FC3" w:rsidRPr="007F070B" w:rsidRDefault="00257FC3" w:rsidP="00257FC3">
      <w:pPr>
        <w:tabs>
          <w:tab w:val="left" w:pos="6135"/>
        </w:tabs>
        <w:jc w:val="both"/>
        <w:rPr>
          <w:rFonts w:eastAsia="Times New Roman" w:cstheme="minorHAnsi"/>
          <w:lang w:val="sl-SI"/>
        </w:rPr>
      </w:pPr>
      <w:r w:rsidRPr="007F070B">
        <w:rPr>
          <w:rFonts w:eastAsia="Times New Roman" w:cstheme="minorHAnsi"/>
          <w:lang w:val="sl-SI"/>
        </w:rPr>
        <w:tab/>
      </w:r>
    </w:p>
    <w:p w14:paraId="18E48E79" w14:textId="2ECCE621" w:rsidR="00815CB6" w:rsidRPr="007F070B" w:rsidRDefault="00815CB6" w:rsidP="00982B29">
      <w:pPr>
        <w:rPr>
          <w:rFonts w:cstheme="minorHAnsi"/>
          <w:b/>
          <w:bCs/>
          <w:color w:val="000000"/>
        </w:rPr>
      </w:pPr>
      <w:r w:rsidRPr="007F070B">
        <w:rPr>
          <w:rFonts w:eastAsia="Times New Roman" w:cstheme="minorHAnsi"/>
          <w:b/>
          <w:lang w:val="sl-SI"/>
        </w:rPr>
        <w:t>Usposabljanje v trajanju 10 šolskih ur (2 x 5 šolskih ur) je za udeležence brezplačno</w:t>
      </w:r>
      <w:r w:rsidR="00A956A1" w:rsidRPr="007F070B">
        <w:rPr>
          <w:rFonts w:eastAsia="Times New Roman" w:cstheme="minorHAnsi"/>
          <w:b/>
          <w:lang w:val="sl-SI"/>
        </w:rPr>
        <w:t>.</w:t>
      </w:r>
    </w:p>
    <w:p w14:paraId="53E29265" w14:textId="77777777" w:rsidR="00815CB6" w:rsidRPr="007F070B" w:rsidRDefault="00815CB6" w:rsidP="00982B29">
      <w:pPr>
        <w:rPr>
          <w:rFonts w:cstheme="minorHAnsi"/>
          <w:b/>
          <w:bCs/>
          <w:color w:val="0070C0"/>
        </w:rPr>
      </w:pPr>
    </w:p>
    <w:p w14:paraId="35F6E4A2" w14:textId="5109359E" w:rsidR="005A5628" w:rsidRPr="007F070B" w:rsidRDefault="00B01D51" w:rsidP="00982B29">
      <w:pPr>
        <w:rPr>
          <w:rFonts w:cstheme="minorHAnsi"/>
          <w:bCs/>
          <w:color w:val="000000"/>
        </w:rPr>
      </w:pPr>
      <w:r w:rsidRPr="007F070B">
        <w:rPr>
          <w:rFonts w:eastAsia="Times New Roman" w:cstheme="minorHAnsi"/>
          <w:b/>
          <w:bCs/>
          <w:color w:val="2E74B5"/>
          <w:u w:val="single"/>
          <w:lang w:val="sl-SI"/>
        </w:rPr>
        <w:t>Dodatne informacije</w:t>
      </w:r>
      <w:r w:rsidR="005A5628" w:rsidRPr="007F070B">
        <w:rPr>
          <w:rFonts w:cstheme="minorHAnsi"/>
          <w:b/>
          <w:bCs/>
          <w:color w:val="0070C0"/>
        </w:rPr>
        <w:t>:</w:t>
      </w:r>
      <w:r w:rsidR="00982B29" w:rsidRPr="007F070B">
        <w:rPr>
          <w:rFonts w:cstheme="minorHAnsi"/>
          <w:bCs/>
          <w:color w:val="000000"/>
        </w:rPr>
        <w:t xml:space="preserve"> </w:t>
      </w:r>
      <w:r w:rsidR="00ED2CC3">
        <w:rPr>
          <w:rFonts w:cstheme="minorHAnsi"/>
          <w:bCs/>
          <w:color w:val="000000"/>
        </w:rPr>
        <w:t xml:space="preserve">Nataša </w:t>
      </w:r>
      <w:proofErr w:type="spellStart"/>
      <w:r w:rsidR="00ED2CC3">
        <w:rPr>
          <w:rFonts w:cstheme="minorHAnsi"/>
          <w:bCs/>
          <w:color w:val="000000"/>
        </w:rPr>
        <w:t>Patafta</w:t>
      </w:r>
      <w:proofErr w:type="spellEnd"/>
      <w:r w:rsidR="005A5628" w:rsidRPr="007F070B">
        <w:rPr>
          <w:rFonts w:cstheme="minorHAnsi"/>
          <w:bCs/>
          <w:color w:val="000000"/>
        </w:rPr>
        <w:t xml:space="preserve">, tel. </w:t>
      </w:r>
      <w:r w:rsidR="00ED2CC3">
        <w:rPr>
          <w:rFonts w:cstheme="minorHAnsi"/>
          <w:bCs/>
          <w:color w:val="000000"/>
        </w:rPr>
        <w:t>041 759 762</w:t>
      </w:r>
      <w:r w:rsidR="005A5628" w:rsidRPr="007F070B">
        <w:rPr>
          <w:rFonts w:cstheme="minorHAnsi"/>
          <w:bCs/>
          <w:color w:val="000000"/>
        </w:rPr>
        <w:t>,</w:t>
      </w:r>
      <w:r w:rsidR="00982B29" w:rsidRPr="007F070B">
        <w:rPr>
          <w:rFonts w:cstheme="minorHAnsi"/>
          <w:bCs/>
          <w:color w:val="000000"/>
        </w:rPr>
        <w:t xml:space="preserve"> e-</w:t>
      </w:r>
      <w:proofErr w:type="spellStart"/>
      <w:r w:rsidR="00982B29" w:rsidRPr="007F070B">
        <w:rPr>
          <w:rFonts w:cstheme="minorHAnsi"/>
          <w:bCs/>
          <w:color w:val="000000"/>
        </w:rPr>
        <w:t>pošta</w:t>
      </w:r>
      <w:proofErr w:type="spellEnd"/>
      <w:r w:rsidR="00982B29" w:rsidRPr="007F070B">
        <w:rPr>
          <w:rFonts w:cstheme="minorHAnsi"/>
          <w:bCs/>
          <w:color w:val="000000"/>
        </w:rPr>
        <w:t xml:space="preserve">: </w:t>
      </w:r>
      <w:hyperlink r:id="rId9" w:history="1">
        <w:r w:rsidR="00ED2CC3">
          <w:rPr>
            <w:rStyle w:val="Hiperpovezava"/>
            <w:lang w:eastAsia="sl-SI"/>
          </w:rPr>
          <w:t>natasa.patafta@rc-kocevjeribnica.si</w:t>
        </w:r>
      </w:hyperlink>
    </w:p>
    <w:p w14:paraId="4D286DBB" w14:textId="0F3C4B4B" w:rsidR="00982B29" w:rsidRDefault="00982B29" w:rsidP="00982B29">
      <w:pPr>
        <w:rPr>
          <w:rFonts w:cstheme="minorHAnsi"/>
          <w:bCs/>
          <w:color w:val="000000"/>
        </w:rPr>
      </w:pPr>
    </w:p>
    <w:p w14:paraId="1721398A" w14:textId="3746EE14" w:rsidR="00636F52" w:rsidRDefault="00AF1DFB" w:rsidP="00982B29">
      <w:pPr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(</w:t>
      </w:r>
      <w:proofErr w:type="spellStart"/>
      <w:r w:rsidR="00636F52" w:rsidRPr="00AF1DFB">
        <w:rPr>
          <w:rFonts w:cstheme="minorHAnsi"/>
          <w:bCs/>
          <w:i/>
          <w:iCs/>
          <w:color w:val="000000"/>
        </w:rPr>
        <w:t>Obvezna</w:t>
      </w:r>
      <w:proofErr w:type="spellEnd"/>
      <w:r w:rsidR="00636F52" w:rsidRPr="00AF1DFB">
        <w:rPr>
          <w:rFonts w:cstheme="minorHAnsi"/>
          <w:bCs/>
          <w:i/>
          <w:iCs/>
          <w:color w:val="000000"/>
        </w:rPr>
        <w:t xml:space="preserve"> </w:t>
      </w:r>
      <w:proofErr w:type="spellStart"/>
      <w:r w:rsidR="00636F52" w:rsidRPr="00AF1DFB">
        <w:rPr>
          <w:rFonts w:cstheme="minorHAnsi"/>
          <w:bCs/>
          <w:i/>
          <w:iCs/>
          <w:color w:val="000000"/>
        </w:rPr>
        <w:t>bo</w:t>
      </w:r>
      <w:proofErr w:type="spellEnd"/>
      <w:r w:rsidR="00636F52" w:rsidRPr="00AF1DFB">
        <w:rPr>
          <w:rFonts w:cstheme="minorHAnsi"/>
          <w:bCs/>
          <w:i/>
          <w:iCs/>
          <w:color w:val="000000"/>
        </w:rPr>
        <w:t xml:space="preserve"> </w:t>
      </w:r>
      <w:proofErr w:type="spellStart"/>
      <w:r w:rsidR="00636F52" w:rsidRPr="00AF1DFB">
        <w:rPr>
          <w:rFonts w:cstheme="minorHAnsi"/>
          <w:bCs/>
          <w:i/>
          <w:iCs/>
          <w:color w:val="000000"/>
        </w:rPr>
        <w:t>uporaba</w:t>
      </w:r>
      <w:proofErr w:type="spellEnd"/>
      <w:r w:rsidR="00636F52" w:rsidRPr="00AF1DFB">
        <w:rPr>
          <w:rFonts w:cstheme="minorHAnsi"/>
          <w:bCs/>
          <w:i/>
          <w:iCs/>
          <w:color w:val="000000"/>
        </w:rPr>
        <w:t xml:space="preserve"> </w:t>
      </w:r>
      <w:proofErr w:type="spellStart"/>
      <w:r w:rsidR="00636F52" w:rsidRPr="00AF1DFB">
        <w:rPr>
          <w:rFonts w:cstheme="minorHAnsi"/>
          <w:bCs/>
          <w:i/>
          <w:iCs/>
          <w:color w:val="000000"/>
        </w:rPr>
        <w:t>maske</w:t>
      </w:r>
      <w:proofErr w:type="spellEnd"/>
      <w:r w:rsidR="00636F52" w:rsidRPr="00AF1DFB">
        <w:rPr>
          <w:rFonts w:cstheme="minorHAnsi"/>
          <w:bCs/>
          <w:i/>
          <w:iCs/>
          <w:color w:val="000000"/>
        </w:rPr>
        <w:t xml:space="preserve"> v </w:t>
      </w:r>
      <w:proofErr w:type="spellStart"/>
      <w:r w:rsidR="00636F52" w:rsidRPr="00AF1DFB">
        <w:rPr>
          <w:rFonts w:cstheme="minorHAnsi"/>
          <w:bCs/>
          <w:i/>
          <w:iCs/>
          <w:color w:val="000000"/>
        </w:rPr>
        <w:t>skladu</w:t>
      </w:r>
      <w:proofErr w:type="spellEnd"/>
      <w:r w:rsidR="00636F52" w:rsidRPr="00AF1DFB">
        <w:rPr>
          <w:rFonts w:cstheme="minorHAnsi"/>
          <w:bCs/>
          <w:i/>
          <w:iCs/>
          <w:color w:val="000000"/>
        </w:rPr>
        <w:t xml:space="preserve"> z </w:t>
      </w:r>
      <w:proofErr w:type="spellStart"/>
      <w:r w:rsidR="00636F52" w:rsidRPr="00AF1DFB">
        <w:rPr>
          <w:rFonts w:cstheme="minorHAnsi"/>
          <w:bCs/>
          <w:i/>
          <w:iCs/>
          <w:color w:val="000000"/>
        </w:rPr>
        <w:t>odlokom</w:t>
      </w:r>
      <w:proofErr w:type="spellEnd"/>
      <w:r w:rsidR="00636F52" w:rsidRPr="00AF1DFB">
        <w:rPr>
          <w:rFonts w:cstheme="minorHAnsi"/>
          <w:bCs/>
          <w:i/>
          <w:iCs/>
          <w:color w:val="000000"/>
        </w:rPr>
        <w:t xml:space="preserve">, </w:t>
      </w:r>
      <w:proofErr w:type="spellStart"/>
      <w:r w:rsidR="00636F52" w:rsidRPr="00AF1DFB">
        <w:rPr>
          <w:rFonts w:cstheme="minorHAnsi"/>
          <w:bCs/>
          <w:i/>
          <w:iCs/>
          <w:color w:val="000000"/>
        </w:rPr>
        <w:t>poleg</w:t>
      </w:r>
      <w:proofErr w:type="spellEnd"/>
      <w:r w:rsidR="00636F52" w:rsidRPr="00AF1DFB">
        <w:rPr>
          <w:rFonts w:cstheme="minorHAnsi"/>
          <w:bCs/>
          <w:i/>
          <w:iCs/>
          <w:color w:val="000000"/>
        </w:rPr>
        <w:t xml:space="preserve"> </w:t>
      </w:r>
      <w:proofErr w:type="spellStart"/>
      <w:r w:rsidR="00636F52" w:rsidRPr="00AF1DFB">
        <w:rPr>
          <w:rFonts w:cstheme="minorHAnsi"/>
          <w:bCs/>
          <w:i/>
          <w:iCs/>
          <w:color w:val="000000"/>
        </w:rPr>
        <w:t>tega</w:t>
      </w:r>
      <w:proofErr w:type="spellEnd"/>
      <w:r w:rsidR="00636F52" w:rsidRPr="00AF1DFB">
        <w:rPr>
          <w:rFonts w:cstheme="minorHAnsi"/>
          <w:bCs/>
          <w:i/>
          <w:iCs/>
          <w:color w:val="000000"/>
        </w:rPr>
        <w:t xml:space="preserve"> </w:t>
      </w:r>
      <w:proofErr w:type="spellStart"/>
      <w:r w:rsidR="00636F52" w:rsidRPr="00AF1DFB">
        <w:rPr>
          <w:rFonts w:cstheme="minorHAnsi"/>
          <w:bCs/>
          <w:i/>
          <w:iCs/>
          <w:color w:val="000000"/>
        </w:rPr>
        <w:t>morajo</w:t>
      </w:r>
      <w:proofErr w:type="spellEnd"/>
      <w:r w:rsidR="00636F52" w:rsidRPr="00AF1DFB">
        <w:rPr>
          <w:rFonts w:cstheme="minorHAnsi"/>
          <w:bCs/>
          <w:i/>
          <w:iCs/>
          <w:color w:val="000000"/>
        </w:rPr>
        <w:t xml:space="preserve"> </w:t>
      </w:r>
      <w:proofErr w:type="spellStart"/>
      <w:r w:rsidR="00636F52" w:rsidRPr="00AF1DFB">
        <w:rPr>
          <w:rFonts w:cstheme="minorHAnsi"/>
          <w:bCs/>
          <w:i/>
          <w:iCs/>
          <w:color w:val="000000"/>
        </w:rPr>
        <w:t>udeleženci</w:t>
      </w:r>
      <w:proofErr w:type="spellEnd"/>
      <w:r w:rsidR="00636F52" w:rsidRPr="00AF1DFB">
        <w:rPr>
          <w:rFonts w:cstheme="minorHAnsi"/>
          <w:bCs/>
          <w:i/>
          <w:iCs/>
          <w:color w:val="000000"/>
        </w:rPr>
        <w:t xml:space="preserve"> </w:t>
      </w:r>
      <w:proofErr w:type="spellStart"/>
      <w:r w:rsidR="00636F52" w:rsidRPr="00AF1DFB">
        <w:rPr>
          <w:rFonts w:cstheme="minorHAnsi"/>
          <w:bCs/>
          <w:i/>
          <w:iCs/>
          <w:color w:val="000000"/>
        </w:rPr>
        <w:t>izpolnjevati</w:t>
      </w:r>
      <w:proofErr w:type="spellEnd"/>
      <w:r w:rsidR="00636F52" w:rsidRPr="00AF1DFB">
        <w:rPr>
          <w:rFonts w:cstheme="minorHAnsi"/>
          <w:bCs/>
          <w:i/>
          <w:iCs/>
          <w:color w:val="000000"/>
        </w:rPr>
        <w:t xml:space="preserve"> PCT </w:t>
      </w:r>
      <w:proofErr w:type="spellStart"/>
      <w:r w:rsidR="00636F52" w:rsidRPr="00AF1DFB">
        <w:rPr>
          <w:rFonts w:cstheme="minorHAnsi"/>
          <w:bCs/>
          <w:i/>
          <w:iCs/>
          <w:color w:val="000000"/>
        </w:rPr>
        <w:t>pogoj</w:t>
      </w:r>
      <w:proofErr w:type="spellEnd"/>
      <w:r w:rsidRPr="00AF1DFB">
        <w:rPr>
          <w:rFonts w:cstheme="minorHAnsi"/>
          <w:bCs/>
          <w:i/>
          <w:iCs/>
          <w:color w:val="000000"/>
        </w:rPr>
        <w:t>.</w:t>
      </w:r>
      <w:r>
        <w:rPr>
          <w:rFonts w:cstheme="minorHAnsi"/>
          <w:bCs/>
          <w:color w:val="000000"/>
        </w:rPr>
        <w:t>)</w:t>
      </w:r>
    </w:p>
    <w:p w14:paraId="252DC9CE" w14:textId="77777777" w:rsidR="00636F52" w:rsidRPr="007F070B" w:rsidRDefault="00636F52" w:rsidP="00982B29">
      <w:pPr>
        <w:rPr>
          <w:rFonts w:cstheme="minorHAnsi"/>
          <w:bCs/>
          <w:color w:val="000000"/>
        </w:rPr>
      </w:pPr>
    </w:p>
    <w:p w14:paraId="26931FE8" w14:textId="3D185787" w:rsidR="001E7A60" w:rsidRPr="007F070B" w:rsidRDefault="00982B29" w:rsidP="00A11DDA">
      <w:pPr>
        <w:rPr>
          <w:rFonts w:cstheme="minorHAnsi"/>
          <w:i/>
          <w:lang w:val="sl-SI"/>
        </w:rPr>
      </w:pPr>
      <w:proofErr w:type="spellStart"/>
      <w:r w:rsidRPr="007F070B">
        <w:rPr>
          <w:rFonts w:cstheme="minorHAnsi"/>
          <w:bCs/>
          <w:color w:val="000000"/>
        </w:rPr>
        <w:t>Vljudno</w:t>
      </w:r>
      <w:proofErr w:type="spellEnd"/>
      <w:r w:rsidRPr="007F070B">
        <w:rPr>
          <w:rFonts w:cstheme="minorHAnsi"/>
          <w:bCs/>
          <w:color w:val="000000"/>
        </w:rPr>
        <w:t xml:space="preserve"> </w:t>
      </w:r>
      <w:proofErr w:type="spellStart"/>
      <w:r w:rsidRPr="007F070B">
        <w:rPr>
          <w:rFonts w:cstheme="minorHAnsi"/>
          <w:bCs/>
          <w:color w:val="000000"/>
        </w:rPr>
        <w:t>vabljeni</w:t>
      </w:r>
      <w:proofErr w:type="spellEnd"/>
      <w:r w:rsidRPr="007F070B">
        <w:rPr>
          <w:rFonts w:cstheme="minorHAnsi"/>
          <w:bCs/>
          <w:color w:val="000000"/>
        </w:rPr>
        <w:t>.</w:t>
      </w:r>
    </w:p>
    <w:p w14:paraId="7CDFF1C2" w14:textId="7DB1F94E" w:rsidR="007F070B" w:rsidRDefault="007F070B">
      <w:pPr>
        <w:rPr>
          <w:rFonts w:cstheme="minorHAnsi"/>
          <w:i/>
          <w:lang w:val="sl-SI"/>
        </w:rPr>
      </w:pPr>
    </w:p>
    <w:p w14:paraId="2FB62F21" w14:textId="7B3AE053" w:rsidR="00636F52" w:rsidRDefault="00636F52">
      <w:pPr>
        <w:rPr>
          <w:rFonts w:cstheme="minorHAnsi"/>
          <w:i/>
          <w:lang w:val="sl-SI"/>
        </w:rPr>
      </w:pPr>
    </w:p>
    <w:p w14:paraId="1CBCBA1A" w14:textId="77777777" w:rsidR="00636F52" w:rsidRPr="007F070B" w:rsidRDefault="00636F52">
      <w:pPr>
        <w:rPr>
          <w:rFonts w:cstheme="minorHAnsi"/>
          <w:i/>
          <w:lang w:val="sl-SI"/>
        </w:rPr>
      </w:pPr>
    </w:p>
    <w:sectPr w:rsidR="00636F52" w:rsidRPr="007F070B" w:rsidSect="001E7A60">
      <w:headerReference w:type="default" r:id="rId10"/>
      <w:footerReference w:type="default" r:id="rId11"/>
      <w:pgSz w:w="11900" w:h="16840"/>
      <w:pgMar w:top="1440" w:right="843" w:bottom="709" w:left="85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28B53" w14:textId="77777777" w:rsidR="00E90B32" w:rsidRDefault="00E90B32" w:rsidP="00862C6E">
      <w:r>
        <w:separator/>
      </w:r>
    </w:p>
  </w:endnote>
  <w:endnote w:type="continuationSeparator" w:id="0">
    <w:p w14:paraId="0D6FC70C" w14:textId="77777777" w:rsidR="00E90B32" w:rsidRDefault="00E90B32" w:rsidP="0086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EA4BA" w14:textId="7DA4171E" w:rsidR="001E7A60" w:rsidRDefault="001E7A60" w:rsidP="001E7A60">
    <w:pPr>
      <w:pStyle w:val="Noga"/>
      <w:jc w:val="both"/>
      <w:rPr>
        <w:b/>
        <w:noProof/>
        <w:sz w:val="18"/>
        <w:szCs w:val="18"/>
        <w:lang w:eastAsia="en-GB"/>
      </w:rPr>
    </w:pPr>
    <w:r>
      <w:rPr>
        <w:bCs/>
        <w:noProof/>
        <w:sz w:val="18"/>
        <w:szCs w:val="18"/>
        <w:lang w:eastAsia="en-GB"/>
      </w:rPr>
      <w:t xml:space="preserve">SPOT Svetovanje Jugovzhodna Slovenija izvajamo konzorcijski partnerji: Razvojni center Novo mesto d.o.o., RC Kočevje Ribnica d.o.o., RIC Bela Krajina in OOZ Novo mesto. Tokratno </w:t>
    </w:r>
    <w:r w:rsidR="00257FC3">
      <w:rPr>
        <w:bCs/>
        <w:noProof/>
        <w:sz w:val="18"/>
        <w:szCs w:val="18"/>
        <w:lang w:eastAsia="en-GB"/>
      </w:rPr>
      <w:t>usposabljanje</w:t>
    </w:r>
    <w:r>
      <w:rPr>
        <w:bCs/>
        <w:noProof/>
        <w:sz w:val="18"/>
        <w:szCs w:val="18"/>
        <w:lang w:eastAsia="en-GB"/>
      </w:rPr>
      <w:t xml:space="preserve"> </w:t>
    </w:r>
    <w:r w:rsidR="00C64905">
      <w:rPr>
        <w:bCs/>
        <w:noProof/>
        <w:sz w:val="18"/>
        <w:szCs w:val="18"/>
        <w:lang w:eastAsia="en-GB"/>
      </w:rPr>
      <w:t xml:space="preserve">koordinira Območna obrtno-podjetniška zbornica </w:t>
    </w:r>
    <w:r>
      <w:rPr>
        <w:bCs/>
        <w:noProof/>
        <w:sz w:val="18"/>
        <w:szCs w:val="18"/>
        <w:lang w:eastAsia="en-GB"/>
      </w:rPr>
      <w:t>Novo mesto.</w:t>
    </w:r>
    <w:r>
      <w:rPr>
        <w:b/>
        <w:noProof/>
        <w:sz w:val="18"/>
        <w:szCs w:val="18"/>
        <w:lang w:eastAsia="en-GB"/>
      </w:rPr>
      <w:t xml:space="preserve"> </w:t>
    </w:r>
  </w:p>
  <w:p w14:paraId="76FB4CD4" w14:textId="77777777" w:rsidR="001E7A60" w:rsidRDefault="001E7A60" w:rsidP="001E7A60">
    <w:pPr>
      <w:pStyle w:val="Noga"/>
      <w:rPr>
        <w:b/>
        <w:i/>
        <w:noProof/>
        <w:sz w:val="18"/>
        <w:szCs w:val="18"/>
        <w:lang w:eastAsia="en-GB"/>
      </w:rPr>
    </w:pPr>
    <w:r>
      <w:rPr>
        <w:b/>
        <w:i/>
        <w:noProof/>
        <w:sz w:val="18"/>
        <w:szCs w:val="18"/>
        <w:lang w:eastAsia="en-GB"/>
      </w:rPr>
      <w:t>Naložbo financirata Republika Slovenija in Evropska unija iz Evropskega sklada za regionalni razvoj</w:t>
    </w:r>
  </w:p>
  <w:p w14:paraId="5982380E" w14:textId="539ADC1E" w:rsidR="001E7A60" w:rsidRDefault="001E7A60" w:rsidP="001E7A60">
    <w:pPr>
      <w:pStyle w:val="Noga"/>
      <w:rPr>
        <w:b/>
        <w:i/>
        <w:noProof/>
        <w:sz w:val="18"/>
        <w:szCs w:val="18"/>
        <w:lang w:eastAsia="en-GB"/>
      </w:rPr>
    </w:pPr>
    <w:r>
      <w:rPr>
        <w:b/>
        <w:i/>
        <w:noProof/>
        <w:sz w:val="18"/>
        <w:szCs w:val="18"/>
        <w:lang w:eastAsia="en-GB"/>
      </w:rPr>
      <w:t>.</w:t>
    </w:r>
  </w:p>
  <w:p w14:paraId="530FF19A" w14:textId="77777777" w:rsidR="00862C6E" w:rsidRDefault="00862C6E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2E468E0D" wp14:editId="63C45C91">
          <wp:simplePos x="0" y="0"/>
          <wp:positionH relativeFrom="column">
            <wp:posOffset>-1678207</wp:posOffset>
          </wp:positionH>
          <wp:positionV relativeFrom="paragraph">
            <wp:posOffset>-574094</wp:posOffset>
          </wp:positionV>
          <wp:extent cx="7560000" cy="1255429"/>
          <wp:effectExtent l="0" t="0" r="0" b="0"/>
          <wp:wrapNone/>
          <wp:docPr id="17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POT Dopis_priprava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5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5D766" w14:textId="77777777" w:rsidR="00E90B32" w:rsidRDefault="00E90B32" w:rsidP="00862C6E">
      <w:r>
        <w:separator/>
      </w:r>
    </w:p>
  </w:footnote>
  <w:footnote w:type="continuationSeparator" w:id="0">
    <w:p w14:paraId="6EBAA917" w14:textId="77777777" w:rsidR="00E90B32" w:rsidRDefault="00E90B32" w:rsidP="00862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CC781" w14:textId="77777777" w:rsidR="002F57AE" w:rsidRDefault="002F57AE">
    <w:pPr>
      <w:pStyle w:val="Glava"/>
      <w:rPr>
        <w:noProof/>
        <w:lang w:val="sl-SI" w:eastAsia="sl-SI"/>
      </w:rPr>
    </w:pPr>
  </w:p>
  <w:p w14:paraId="2EC1A742" w14:textId="39084248" w:rsidR="005B5193" w:rsidRDefault="002F57AE">
    <w:pPr>
      <w:pStyle w:val="Glava"/>
    </w:pPr>
    <w:r>
      <w:rPr>
        <w:noProof/>
      </w:rPr>
      <w:drawing>
        <wp:inline distT="0" distB="0" distL="0" distR="0" wp14:anchorId="654571E0" wp14:editId="0CE38DE4">
          <wp:extent cx="6480810" cy="103632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1036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5D58DA"/>
    <w:multiLevelType w:val="hybridMultilevel"/>
    <w:tmpl w:val="EE30722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0476EE"/>
    <w:multiLevelType w:val="hybridMultilevel"/>
    <w:tmpl w:val="C024B4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34FA3"/>
    <w:multiLevelType w:val="hybridMultilevel"/>
    <w:tmpl w:val="DB92EF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B5F70"/>
    <w:multiLevelType w:val="hybridMultilevel"/>
    <w:tmpl w:val="2A80C6D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83D7A"/>
    <w:multiLevelType w:val="hybridMultilevel"/>
    <w:tmpl w:val="498294CA"/>
    <w:lvl w:ilvl="0" w:tplc="4C04B76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6931E2"/>
    <w:multiLevelType w:val="hybridMultilevel"/>
    <w:tmpl w:val="C51EC130"/>
    <w:lvl w:ilvl="0" w:tplc="8EE0B232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F33F9"/>
    <w:multiLevelType w:val="hybridMultilevel"/>
    <w:tmpl w:val="6218D202"/>
    <w:lvl w:ilvl="0" w:tplc="460E1A0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CC9"/>
    <w:multiLevelType w:val="hybridMultilevel"/>
    <w:tmpl w:val="4BCAF2A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1A0CAFA6">
      <w:start w:val="1"/>
      <w:numFmt w:val="bullet"/>
      <w:lvlText w:val="-"/>
      <w:lvlJc w:val="left"/>
      <w:pPr>
        <w:ind w:left="1440" w:hanging="360"/>
      </w:pPr>
      <w:rPr>
        <w:rFonts w:ascii="Arial" w:hAnsi="Arial" w:cs="Times New Roman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355BD"/>
    <w:multiLevelType w:val="hybridMultilevel"/>
    <w:tmpl w:val="DF4A97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D092C"/>
    <w:multiLevelType w:val="hybridMultilevel"/>
    <w:tmpl w:val="3D4AC196"/>
    <w:lvl w:ilvl="0" w:tplc="0424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A5FC6"/>
    <w:multiLevelType w:val="hybridMultilevel"/>
    <w:tmpl w:val="1548F3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6229A"/>
    <w:multiLevelType w:val="hybridMultilevel"/>
    <w:tmpl w:val="37B8DFA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D0808"/>
    <w:multiLevelType w:val="hybridMultilevel"/>
    <w:tmpl w:val="FBF8F40C"/>
    <w:lvl w:ilvl="0" w:tplc="0424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B54BD"/>
    <w:multiLevelType w:val="hybridMultilevel"/>
    <w:tmpl w:val="2712584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E24961"/>
    <w:multiLevelType w:val="hybridMultilevel"/>
    <w:tmpl w:val="D024B0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CC3AF4"/>
    <w:multiLevelType w:val="hybridMultilevel"/>
    <w:tmpl w:val="DA28BF8A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697CAE"/>
    <w:multiLevelType w:val="hybridMultilevel"/>
    <w:tmpl w:val="C922B7EC"/>
    <w:lvl w:ilvl="0" w:tplc="A5CCECD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D7FD1"/>
    <w:multiLevelType w:val="hybridMultilevel"/>
    <w:tmpl w:val="7F2E91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6234FD"/>
    <w:multiLevelType w:val="hybridMultilevel"/>
    <w:tmpl w:val="DCCAF24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1A0CAFA6">
      <w:start w:val="1"/>
      <w:numFmt w:val="bullet"/>
      <w:lvlText w:val="-"/>
      <w:lvlJc w:val="left"/>
      <w:pPr>
        <w:ind w:left="1440" w:hanging="360"/>
      </w:pPr>
      <w:rPr>
        <w:rFonts w:ascii="Arial" w:hAnsi="Arial" w:cs="Times New Roman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E95CD9"/>
    <w:multiLevelType w:val="hybridMultilevel"/>
    <w:tmpl w:val="5DB20C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2A14C7"/>
    <w:multiLevelType w:val="hybridMultilevel"/>
    <w:tmpl w:val="B0863796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791A296B"/>
    <w:multiLevelType w:val="multilevel"/>
    <w:tmpl w:val="331E6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F50D56"/>
    <w:multiLevelType w:val="hybridMultilevel"/>
    <w:tmpl w:val="9FC270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E7327"/>
    <w:multiLevelType w:val="hybridMultilevel"/>
    <w:tmpl w:val="FD2E7B3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3"/>
  </w:num>
  <w:num w:numId="4">
    <w:abstractNumId w:val="2"/>
  </w:num>
  <w:num w:numId="5">
    <w:abstractNumId w:val="3"/>
  </w:num>
  <w:num w:numId="6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0"/>
  </w:num>
  <w:num w:numId="12">
    <w:abstractNumId w:val="17"/>
  </w:num>
  <w:num w:numId="13">
    <w:abstractNumId w:val="19"/>
  </w:num>
  <w:num w:numId="14">
    <w:abstractNumId w:val="1"/>
  </w:num>
  <w:num w:numId="15">
    <w:abstractNumId w:val="22"/>
  </w:num>
  <w:num w:numId="16">
    <w:abstractNumId w:val="8"/>
  </w:num>
  <w:num w:numId="17">
    <w:abstractNumId w:val="10"/>
  </w:num>
  <w:num w:numId="18">
    <w:abstractNumId w:val="5"/>
  </w:num>
  <w:num w:numId="19">
    <w:abstractNumId w:val="14"/>
  </w:num>
  <w:num w:numId="20">
    <w:abstractNumId w:val="15"/>
  </w:num>
  <w:num w:numId="21">
    <w:abstractNumId w:val="16"/>
  </w:num>
  <w:num w:numId="22">
    <w:abstractNumId w:val="12"/>
  </w:num>
  <w:num w:numId="23">
    <w:abstractNumId w:val="2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3AC"/>
    <w:rsid w:val="000109E1"/>
    <w:rsid w:val="000149CC"/>
    <w:rsid w:val="00043E22"/>
    <w:rsid w:val="0008053E"/>
    <w:rsid w:val="00084D36"/>
    <w:rsid w:val="000865B8"/>
    <w:rsid w:val="000A0088"/>
    <w:rsid w:val="000A3115"/>
    <w:rsid w:val="000B57E0"/>
    <w:rsid w:val="000C4740"/>
    <w:rsid w:val="000F7CD8"/>
    <w:rsid w:val="00101F63"/>
    <w:rsid w:val="0011053A"/>
    <w:rsid w:val="001152D7"/>
    <w:rsid w:val="00124839"/>
    <w:rsid w:val="00131DDE"/>
    <w:rsid w:val="00134659"/>
    <w:rsid w:val="00143607"/>
    <w:rsid w:val="00165B89"/>
    <w:rsid w:val="001C76D7"/>
    <w:rsid w:val="001E6C15"/>
    <w:rsid w:val="001E7A60"/>
    <w:rsid w:val="001F61A3"/>
    <w:rsid w:val="00242DB1"/>
    <w:rsid w:val="00245A47"/>
    <w:rsid w:val="00257F67"/>
    <w:rsid w:val="00257FC3"/>
    <w:rsid w:val="00260B67"/>
    <w:rsid w:val="00267051"/>
    <w:rsid w:val="00271BCB"/>
    <w:rsid w:val="00280EE0"/>
    <w:rsid w:val="0028720B"/>
    <w:rsid w:val="002B4494"/>
    <w:rsid w:val="002F0D75"/>
    <w:rsid w:val="002F57AE"/>
    <w:rsid w:val="00300724"/>
    <w:rsid w:val="00305196"/>
    <w:rsid w:val="00316837"/>
    <w:rsid w:val="0032661E"/>
    <w:rsid w:val="00326A3E"/>
    <w:rsid w:val="00335175"/>
    <w:rsid w:val="003430D4"/>
    <w:rsid w:val="00345EE7"/>
    <w:rsid w:val="00362F5E"/>
    <w:rsid w:val="0036423F"/>
    <w:rsid w:val="00364E6C"/>
    <w:rsid w:val="003831D2"/>
    <w:rsid w:val="00390227"/>
    <w:rsid w:val="003A1A4A"/>
    <w:rsid w:val="003B4D14"/>
    <w:rsid w:val="003C6D91"/>
    <w:rsid w:val="003D261E"/>
    <w:rsid w:val="004012B2"/>
    <w:rsid w:val="00421612"/>
    <w:rsid w:val="00435726"/>
    <w:rsid w:val="0045465E"/>
    <w:rsid w:val="00455F54"/>
    <w:rsid w:val="00456153"/>
    <w:rsid w:val="00463B90"/>
    <w:rsid w:val="00472C88"/>
    <w:rsid w:val="004B4992"/>
    <w:rsid w:val="004F100E"/>
    <w:rsid w:val="005167FC"/>
    <w:rsid w:val="00533E2F"/>
    <w:rsid w:val="00537C84"/>
    <w:rsid w:val="00556426"/>
    <w:rsid w:val="00560495"/>
    <w:rsid w:val="00573881"/>
    <w:rsid w:val="0057641B"/>
    <w:rsid w:val="00577DC8"/>
    <w:rsid w:val="00582D62"/>
    <w:rsid w:val="005A5628"/>
    <w:rsid w:val="005B0E3B"/>
    <w:rsid w:val="005B10C3"/>
    <w:rsid w:val="005B1672"/>
    <w:rsid w:val="005B1839"/>
    <w:rsid w:val="005B5193"/>
    <w:rsid w:val="005B62FB"/>
    <w:rsid w:val="005E24D2"/>
    <w:rsid w:val="005E6339"/>
    <w:rsid w:val="005F66B7"/>
    <w:rsid w:val="00631D26"/>
    <w:rsid w:val="00632235"/>
    <w:rsid w:val="00632333"/>
    <w:rsid w:val="00636F52"/>
    <w:rsid w:val="00643A20"/>
    <w:rsid w:val="006470F5"/>
    <w:rsid w:val="0066127C"/>
    <w:rsid w:val="00683656"/>
    <w:rsid w:val="006B083D"/>
    <w:rsid w:val="006D128D"/>
    <w:rsid w:val="006F3A62"/>
    <w:rsid w:val="006F5454"/>
    <w:rsid w:val="00700FD9"/>
    <w:rsid w:val="00732118"/>
    <w:rsid w:val="00753745"/>
    <w:rsid w:val="0077340F"/>
    <w:rsid w:val="007A05AA"/>
    <w:rsid w:val="007B5164"/>
    <w:rsid w:val="007E4DE0"/>
    <w:rsid w:val="007E7334"/>
    <w:rsid w:val="007F03C0"/>
    <w:rsid w:val="007F070B"/>
    <w:rsid w:val="007F1624"/>
    <w:rsid w:val="007F53ED"/>
    <w:rsid w:val="00815CB6"/>
    <w:rsid w:val="00850C6F"/>
    <w:rsid w:val="00862C6E"/>
    <w:rsid w:val="0086326F"/>
    <w:rsid w:val="008738DF"/>
    <w:rsid w:val="008976DC"/>
    <w:rsid w:val="008A0642"/>
    <w:rsid w:val="008B485F"/>
    <w:rsid w:val="008B5757"/>
    <w:rsid w:val="008B621E"/>
    <w:rsid w:val="008D55CD"/>
    <w:rsid w:val="008D61AA"/>
    <w:rsid w:val="008E3FDA"/>
    <w:rsid w:val="008F0E62"/>
    <w:rsid w:val="009015EF"/>
    <w:rsid w:val="009142C4"/>
    <w:rsid w:val="009212F3"/>
    <w:rsid w:val="0093136E"/>
    <w:rsid w:val="00953C61"/>
    <w:rsid w:val="00982B29"/>
    <w:rsid w:val="009853C6"/>
    <w:rsid w:val="00990B7B"/>
    <w:rsid w:val="00994E83"/>
    <w:rsid w:val="009A4F1F"/>
    <w:rsid w:val="009C1606"/>
    <w:rsid w:val="009C5CD4"/>
    <w:rsid w:val="009D7253"/>
    <w:rsid w:val="009E0CA4"/>
    <w:rsid w:val="009E6B14"/>
    <w:rsid w:val="009F3D20"/>
    <w:rsid w:val="009F66EE"/>
    <w:rsid w:val="00A015CC"/>
    <w:rsid w:val="00A02211"/>
    <w:rsid w:val="00A11DDA"/>
    <w:rsid w:val="00A15EF6"/>
    <w:rsid w:val="00A40F6E"/>
    <w:rsid w:val="00A42381"/>
    <w:rsid w:val="00A47525"/>
    <w:rsid w:val="00A8256C"/>
    <w:rsid w:val="00A956A1"/>
    <w:rsid w:val="00AA0C29"/>
    <w:rsid w:val="00AB13D6"/>
    <w:rsid w:val="00AD2738"/>
    <w:rsid w:val="00AE755D"/>
    <w:rsid w:val="00AF1DFB"/>
    <w:rsid w:val="00B01D51"/>
    <w:rsid w:val="00B27C35"/>
    <w:rsid w:val="00B339AF"/>
    <w:rsid w:val="00B52B43"/>
    <w:rsid w:val="00B56E54"/>
    <w:rsid w:val="00B64453"/>
    <w:rsid w:val="00B75B2D"/>
    <w:rsid w:val="00B96562"/>
    <w:rsid w:val="00BA32A6"/>
    <w:rsid w:val="00BA400C"/>
    <w:rsid w:val="00BB5575"/>
    <w:rsid w:val="00BD10AA"/>
    <w:rsid w:val="00BD5E3B"/>
    <w:rsid w:val="00BE63D7"/>
    <w:rsid w:val="00BF2FE8"/>
    <w:rsid w:val="00C20ABE"/>
    <w:rsid w:val="00C25A92"/>
    <w:rsid w:val="00C64905"/>
    <w:rsid w:val="00C76CDF"/>
    <w:rsid w:val="00C97DD6"/>
    <w:rsid w:val="00CA3670"/>
    <w:rsid w:val="00CC2E06"/>
    <w:rsid w:val="00CC78DC"/>
    <w:rsid w:val="00CD3DA3"/>
    <w:rsid w:val="00CD7A07"/>
    <w:rsid w:val="00CE29B3"/>
    <w:rsid w:val="00CF2473"/>
    <w:rsid w:val="00CF4FA8"/>
    <w:rsid w:val="00D10930"/>
    <w:rsid w:val="00D162F0"/>
    <w:rsid w:val="00D32174"/>
    <w:rsid w:val="00D442AE"/>
    <w:rsid w:val="00D442F2"/>
    <w:rsid w:val="00D533AC"/>
    <w:rsid w:val="00D65DB1"/>
    <w:rsid w:val="00D66090"/>
    <w:rsid w:val="00D81BCD"/>
    <w:rsid w:val="00D869B9"/>
    <w:rsid w:val="00DC3B38"/>
    <w:rsid w:val="00DC70B6"/>
    <w:rsid w:val="00E04D2B"/>
    <w:rsid w:val="00E05189"/>
    <w:rsid w:val="00E2563B"/>
    <w:rsid w:val="00E656E5"/>
    <w:rsid w:val="00E90B32"/>
    <w:rsid w:val="00EA5D6D"/>
    <w:rsid w:val="00EA7F2A"/>
    <w:rsid w:val="00EB38F4"/>
    <w:rsid w:val="00EC6015"/>
    <w:rsid w:val="00ED2CC3"/>
    <w:rsid w:val="00F0008C"/>
    <w:rsid w:val="00F05683"/>
    <w:rsid w:val="00F556E0"/>
    <w:rsid w:val="00F61A6B"/>
    <w:rsid w:val="00F65593"/>
    <w:rsid w:val="00F740B6"/>
    <w:rsid w:val="00F801CC"/>
    <w:rsid w:val="00F95D3E"/>
    <w:rsid w:val="00FB062A"/>
    <w:rsid w:val="00FC63C0"/>
    <w:rsid w:val="00FF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928B0"/>
  <w15:chartTrackingRefBased/>
  <w15:docId w15:val="{3FF1EA85-03D3-4E13-9FDB-ED8F1376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62C6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62C6E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862C6E"/>
  </w:style>
  <w:style w:type="paragraph" w:styleId="Noga">
    <w:name w:val="footer"/>
    <w:basedOn w:val="Navaden"/>
    <w:link w:val="NogaZnak"/>
    <w:uiPriority w:val="99"/>
    <w:unhideWhenUsed/>
    <w:rsid w:val="00862C6E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862C6E"/>
  </w:style>
  <w:style w:type="character" w:styleId="Krepko">
    <w:name w:val="Strong"/>
    <w:basedOn w:val="Privzetapisavaodstavka"/>
    <w:uiPriority w:val="22"/>
    <w:qFormat/>
    <w:rsid w:val="00C97DD6"/>
    <w:rPr>
      <w:b/>
      <w:bCs/>
    </w:rPr>
  </w:style>
  <w:style w:type="paragraph" w:styleId="Odstavekseznama">
    <w:name w:val="List Paragraph"/>
    <w:basedOn w:val="Navaden"/>
    <w:uiPriority w:val="34"/>
    <w:qFormat/>
    <w:rsid w:val="001E6C15"/>
    <w:pPr>
      <w:ind w:left="720"/>
      <w:contextualSpacing/>
    </w:pPr>
  </w:style>
  <w:style w:type="character" w:styleId="Hiperpovezava">
    <w:name w:val="Hyperlink"/>
    <w:unhideWhenUsed/>
    <w:rsid w:val="00FF13A1"/>
    <w:rPr>
      <w:color w:val="0000FF"/>
      <w:u w:val="single"/>
    </w:rPr>
  </w:style>
  <w:style w:type="character" w:customStyle="1" w:styleId="Nerazreenaomemba1">
    <w:name w:val="Nerazrešena omemba1"/>
    <w:basedOn w:val="Privzetapisavaodstavka"/>
    <w:uiPriority w:val="99"/>
    <w:rsid w:val="005B62FB"/>
    <w:rPr>
      <w:color w:val="808080"/>
      <w:shd w:val="clear" w:color="auto" w:fill="E6E6E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56E5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56E54"/>
    <w:rPr>
      <w:rFonts w:ascii="Segoe UI" w:hAnsi="Segoe UI" w:cs="Segoe UI"/>
      <w:sz w:val="18"/>
      <w:szCs w:val="18"/>
    </w:rPr>
  </w:style>
  <w:style w:type="paragraph" w:customStyle="1" w:styleId="biggertext">
    <w:name w:val="bigger_text"/>
    <w:basedOn w:val="Navaden"/>
    <w:rsid w:val="004F100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l-SI" w:eastAsia="sl-SI"/>
    </w:rPr>
  </w:style>
  <w:style w:type="paragraph" w:styleId="Brezrazmikov">
    <w:name w:val="No Spacing"/>
    <w:uiPriority w:val="1"/>
    <w:qFormat/>
    <w:rsid w:val="007F03C0"/>
  </w:style>
  <w:style w:type="paragraph" w:customStyle="1" w:styleId="Default">
    <w:name w:val="Default"/>
    <w:rsid w:val="00CC78DC"/>
    <w:pPr>
      <w:autoSpaceDE w:val="0"/>
      <w:autoSpaceDN w:val="0"/>
      <w:adjustRightInd w:val="0"/>
    </w:pPr>
    <w:rPr>
      <w:rFonts w:ascii="Calibri" w:hAnsi="Calibri" w:cs="Calibri"/>
      <w:color w:val="000000"/>
      <w:lang w:val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257F67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32333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CF4FA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6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1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2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q8isZNkfXEJMfvLB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tasa.patafta@rc-kocevjeribnica.s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&#353;enjka\Desktop\SPOT\03_SPOT_svetovanje_RS_EU_dodaten_logo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B5D3E7E-423D-4555-A18B-482DAE513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03_SPOT_svetovanje_RS_EU_dodaten_logo_template</Template>
  <TotalTime>72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Mašenjka</dc:creator>
  <cp:keywords/>
  <dc:description/>
  <cp:lastModifiedBy>Mašenjka</cp:lastModifiedBy>
  <cp:revision>16</cp:revision>
  <cp:lastPrinted>2021-08-30T10:44:00Z</cp:lastPrinted>
  <dcterms:created xsi:type="dcterms:W3CDTF">2021-08-30T10:44:00Z</dcterms:created>
  <dcterms:modified xsi:type="dcterms:W3CDTF">2021-09-06T19:58:00Z</dcterms:modified>
</cp:coreProperties>
</file>