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F5A" w:rsidRDefault="00143F5A" w:rsidP="00CF4C9F">
      <w:pPr>
        <w:jc w:val="center"/>
        <w:rPr>
          <w:bCs/>
        </w:rPr>
      </w:pPr>
    </w:p>
    <w:p w:rsidR="00143F5A" w:rsidRDefault="00143F5A" w:rsidP="00334C33">
      <w:pPr>
        <w:rPr>
          <w:bCs/>
        </w:rPr>
      </w:pPr>
    </w:p>
    <w:p w:rsidR="00143F5A" w:rsidRDefault="00143F5A" w:rsidP="00334C33">
      <w:pPr>
        <w:rPr>
          <w:bCs/>
        </w:rPr>
      </w:pPr>
      <w:r>
        <w:rPr>
          <w:bCs/>
        </w:rPr>
        <w:t>Ljubljana, 30</w:t>
      </w:r>
      <w:bookmarkStart w:id="0" w:name="_GoBack"/>
      <w:bookmarkEnd w:id="0"/>
      <w:r>
        <w:rPr>
          <w:bCs/>
        </w:rPr>
        <w:t>.3.2015</w:t>
      </w:r>
    </w:p>
    <w:p w:rsidR="00143F5A" w:rsidRDefault="00143F5A" w:rsidP="00CF4C9F">
      <w:pPr>
        <w:jc w:val="center"/>
        <w:rPr>
          <w:bCs/>
        </w:rPr>
      </w:pPr>
    </w:p>
    <w:p w:rsidR="00143F5A" w:rsidRDefault="00143F5A" w:rsidP="00334C33">
      <w:pPr>
        <w:rPr>
          <w:bCs/>
        </w:rPr>
      </w:pPr>
    </w:p>
    <w:p w:rsidR="00143F5A" w:rsidRDefault="00143F5A" w:rsidP="00CF4C9F">
      <w:pPr>
        <w:jc w:val="center"/>
        <w:rPr>
          <w:bCs/>
        </w:rPr>
      </w:pPr>
    </w:p>
    <w:p w:rsidR="00143F5A" w:rsidRDefault="00143F5A" w:rsidP="00406894">
      <w:pPr>
        <w:jc w:val="center"/>
        <w:rPr>
          <w:bCs/>
        </w:rPr>
      </w:pPr>
      <w:r w:rsidRPr="00DA7A93">
        <w:rPr>
          <w:bCs/>
        </w:rPr>
        <w:t>VA</w:t>
      </w:r>
      <w:r>
        <w:rPr>
          <w:bCs/>
        </w:rPr>
        <w:t>BILO NA IZOBRAŽEVALNO-DELAVNIŠKO SREČANJE</w:t>
      </w:r>
      <w:r w:rsidRPr="00DA7A93">
        <w:rPr>
          <w:bCs/>
        </w:rPr>
        <w:t xml:space="preserve"> </w:t>
      </w:r>
      <w:r>
        <w:rPr>
          <w:bCs/>
        </w:rPr>
        <w:t>ZA AKTERJE TURISTIČNEGA RAZVOJA</w:t>
      </w:r>
    </w:p>
    <w:p w:rsidR="00143F5A" w:rsidRPr="00DA7A93" w:rsidRDefault="00143F5A" w:rsidP="00406894">
      <w:pPr>
        <w:jc w:val="center"/>
        <w:rPr>
          <w:bCs/>
        </w:rPr>
      </w:pPr>
      <w:r>
        <w:rPr>
          <w:bCs/>
        </w:rPr>
        <w:t>V OBČINI ŠMARTNO PRI LITIJI IN OBČINI LITIJA</w:t>
      </w:r>
    </w:p>
    <w:p w:rsidR="00143F5A" w:rsidRPr="00DA7A93" w:rsidRDefault="00143F5A" w:rsidP="00CF4C9F">
      <w:pPr>
        <w:jc w:val="center"/>
        <w:rPr>
          <w:b/>
          <w:bCs/>
          <w:sz w:val="32"/>
        </w:rPr>
      </w:pPr>
    </w:p>
    <w:p w:rsidR="00143F5A" w:rsidRDefault="00143F5A" w:rsidP="00CF4C9F">
      <w:pPr>
        <w:jc w:val="center"/>
        <w:rPr>
          <w:b/>
          <w:bCs/>
          <w:sz w:val="32"/>
        </w:rPr>
      </w:pPr>
      <w:r w:rsidRPr="00DA7A93">
        <w:rPr>
          <w:b/>
          <w:bCs/>
          <w:sz w:val="32"/>
        </w:rPr>
        <w:t xml:space="preserve">Oblikovanje konkurenčnih in inovativnih </w:t>
      </w:r>
    </w:p>
    <w:p w:rsidR="00143F5A" w:rsidRPr="00DA7A93" w:rsidRDefault="00143F5A" w:rsidP="00CF4C9F">
      <w:pPr>
        <w:jc w:val="center"/>
        <w:rPr>
          <w:sz w:val="32"/>
        </w:rPr>
      </w:pPr>
      <w:r w:rsidRPr="00DA7A93">
        <w:rPr>
          <w:b/>
          <w:bCs/>
          <w:sz w:val="32"/>
        </w:rPr>
        <w:t>integralnih turističnih produktov</w:t>
      </w:r>
    </w:p>
    <w:p w:rsidR="00143F5A" w:rsidRPr="00DA7A93" w:rsidRDefault="00143F5A" w:rsidP="00CF4C9F">
      <w:pPr>
        <w:jc w:val="both"/>
        <w:rPr>
          <w:i/>
          <w:iCs/>
        </w:rPr>
      </w:pPr>
    </w:p>
    <w:p w:rsidR="00143F5A" w:rsidRPr="00DA7A93" w:rsidRDefault="00143F5A" w:rsidP="00CF4C9F">
      <w:pPr>
        <w:jc w:val="both"/>
      </w:pPr>
      <w:r w:rsidRPr="00DA7A93">
        <w:rPr>
          <w:i/>
          <w:iCs/>
        </w:rPr>
        <w:t xml:space="preserve">Konkurenčen in inovativen produkt je eden ključnih dejavnikov uspeha za destinacijo. </w:t>
      </w:r>
      <w:r w:rsidRPr="00DA7A93">
        <w:t>(Strategija razvoja in trženja turizma za regijo Osrednja Slovenija 2012–2016)</w:t>
      </w:r>
    </w:p>
    <w:p w:rsidR="00143F5A" w:rsidRPr="00DA7A93" w:rsidRDefault="00143F5A" w:rsidP="00CF4C9F">
      <w:pPr>
        <w:jc w:val="both"/>
      </w:pPr>
      <w:r w:rsidRPr="00DA7A93">
        <w:rPr>
          <w:i/>
          <w:iCs/>
        </w:rPr>
        <w:t>»Tudi v turizmu postaja oblikovanje in pripovedovanje zgodb (...) učinkovito orodje v pomoč razvoju in trženju turističnih destinacij, produktov, znamenitosti in ponudnikov. (...) Turisti želijo produkte, ki zagotavljajo edinstveno izkušnjo, produkte, ki spodbujajo sanje in nagovarjajo čustva. Potreba potrošnika po čustveni dimenziji znamčenja daje priložnost pripovedovanju zgodb, orodju, ki te vrednote naredi vidne.«</w:t>
      </w:r>
      <w:r w:rsidRPr="00DA7A93">
        <w:t xml:space="preserve"> (Zgodbe v slovenskem turizmu, priročnik za razvoj zgodb za potrebe oblikovanja in trženja turističnih produktov in destinacij, 2013)</w:t>
      </w:r>
    </w:p>
    <w:p w:rsidR="00143F5A" w:rsidRDefault="00143F5A" w:rsidP="00CF4C9F">
      <w:pPr>
        <w:jc w:val="both"/>
      </w:pPr>
    </w:p>
    <w:p w:rsidR="00143F5A" w:rsidRPr="00DA7A93" w:rsidRDefault="00143F5A" w:rsidP="00CF4C9F">
      <w:pPr>
        <w:jc w:val="both"/>
      </w:pPr>
    </w:p>
    <w:p w:rsidR="00143F5A" w:rsidRPr="00DA7A93" w:rsidRDefault="00143F5A" w:rsidP="00CF4C9F">
      <w:pPr>
        <w:jc w:val="both"/>
      </w:pPr>
      <w:r w:rsidRPr="00DA7A93">
        <w:t xml:space="preserve">Vabljeni na </w:t>
      </w:r>
      <w:r w:rsidRPr="00DA7A93">
        <w:rPr>
          <w:b/>
          <w:bCs/>
        </w:rPr>
        <w:t>izobraževalno-delavniško srečanje</w:t>
      </w:r>
      <w:r w:rsidRPr="00DA7A93">
        <w:t xml:space="preserve">, ki ga v sodelovanju z Brand Business School (in svetovalno družbo Gabrun) pripravljamo za vse akterje razvoja turizma iz zasebne, javne in civilne sfere iz vaše občine. </w:t>
      </w:r>
    </w:p>
    <w:p w:rsidR="00143F5A" w:rsidRPr="00DA7A93" w:rsidRDefault="00143F5A" w:rsidP="00CF4C9F">
      <w:pPr>
        <w:jc w:val="both"/>
      </w:pPr>
      <w:r w:rsidRPr="00DA7A93">
        <w:t xml:space="preserve">Vabljeni ste: </w:t>
      </w:r>
    </w:p>
    <w:p w:rsidR="00143F5A" w:rsidRPr="00DA7A93" w:rsidRDefault="00143F5A" w:rsidP="00CF4C9F">
      <w:pPr>
        <w:pStyle w:val="ListParagraph"/>
        <w:numPr>
          <w:ilvl w:val="0"/>
          <w:numId w:val="1"/>
        </w:numPr>
        <w:jc w:val="both"/>
        <w:rPr>
          <w:rFonts w:ascii="Calibri" w:hAnsi="Calibri"/>
          <w:b/>
          <w:bCs/>
          <w:sz w:val="22"/>
          <w:szCs w:val="22"/>
        </w:rPr>
      </w:pPr>
      <w:r w:rsidRPr="00DA7A93">
        <w:rPr>
          <w:rFonts w:ascii="Calibri" w:hAnsi="Calibri"/>
          <w:b/>
          <w:bCs/>
          <w:sz w:val="22"/>
          <w:szCs w:val="22"/>
        </w:rPr>
        <w:t>predstavniki turističnega gospodarstva,</w:t>
      </w:r>
    </w:p>
    <w:p w:rsidR="00143F5A" w:rsidRPr="00DA7A93" w:rsidRDefault="00143F5A" w:rsidP="00CF4C9F">
      <w:pPr>
        <w:pStyle w:val="ListParagraph"/>
        <w:numPr>
          <w:ilvl w:val="0"/>
          <w:numId w:val="1"/>
        </w:numPr>
        <w:jc w:val="both"/>
        <w:rPr>
          <w:rFonts w:ascii="Calibri" w:hAnsi="Calibri"/>
          <w:b/>
          <w:bCs/>
          <w:sz w:val="22"/>
          <w:szCs w:val="22"/>
        </w:rPr>
      </w:pPr>
      <w:r w:rsidRPr="00DA7A93">
        <w:rPr>
          <w:rFonts w:ascii="Calibri" w:hAnsi="Calibri"/>
          <w:b/>
          <w:bCs/>
          <w:sz w:val="22"/>
          <w:szCs w:val="22"/>
        </w:rPr>
        <w:t>predstavniki civilne sfere (turistična in druga društva ter organizacije),</w:t>
      </w:r>
    </w:p>
    <w:p w:rsidR="00143F5A" w:rsidRPr="00DA7A93" w:rsidRDefault="00143F5A" w:rsidP="00CF4C9F">
      <w:pPr>
        <w:pStyle w:val="ListParagraph"/>
        <w:numPr>
          <w:ilvl w:val="0"/>
          <w:numId w:val="1"/>
        </w:numPr>
        <w:jc w:val="both"/>
        <w:rPr>
          <w:rFonts w:ascii="Calibri" w:hAnsi="Calibri"/>
          <w:b/>
          <w:bCs/>
          <w:sz w:val="22"/>
          <w:szCs w:val="22"/>
        </w:rPr>
      </w:pPr>
      <w:r w:rsidRPr="00DA7A93">
        <w:rPr>
          <w:rFonts w:ascii="Calibri" w:hAnsi="Calibri"/>
          <w:b/>
          <w:bCs/>
          <w:sz w:val="22"/>
          <w:szCs w:val="22"/>
        </w:rPr>
        <w:t>predstavniki javnega sektorja (predstavniki občin, zavodov za turizem, LTO idr.),</w:t>
      </w:r>
    </w:p>
    <w:p w:rsidR="00143F5A" w:rsidRPr="00DA7A93" w:rsidRDefault="00143F5A" w:rsidP="00CF4C9F">
      <w:pPr>
        <w:pStyle w:val="ListParagraph"/>
        <w:numPr>
          <w:ilvl w:val="0"/>
          <w:numId w:val="1"/>
        </w:numPr>
        <w:jc w:val="both"/>
        <w:rPr>
          <w:rFonts w:ascii="Calibri" w:hAnsi="Calibri"/>
          <w:b/>
          <w:bCs/>
          <w:sz w:val="22"/>
          <w:szCs w:val="22"/>
        </w:rPr>
      </w:pPr>
      <w:r w:rsidRPr="00DA7A93">
        <w:rPr>
          <w:rFonts w:ascii="Calibri" w:hAnsi="Calibri"/>
          <w:b/>
          <w:bCs/>
          <w:sz w:val="22"/>
          <w:szCs w:val="22"/>
        </w:rPr>
        <w:t xml:space="preserve">ponudniki turističnih nastanitev, kulinarike, lokalnih posebnosti, rekreacijskih in športnih aktivnosti ter drugih storitev na področju turizma, </w:t>
      </w:r>
    </w:p>
    <w:p w:rsidR="00143F5A" w:rsidRPr="00DA7A93" w:rsidRDefault="00143F5A" w:rsidP="00CF4C9F">
      <w:pPr>
        <w:pStyle w:val="ListParagraph"/>
        <w:numPr>
          <w:ilvl w:val="0"/>
          <w:numId w:val="1"/>
        </w:numPr>
        <w:jc w:val="both"/>
        <w:rPr>
          <w:rFonts w:ascii="Calibri" w:hAnsi="Calibri"/>
          <w:b/>
          <w:bCs/>
          <w:sz w:val="22"/>
          <w:szCs w:val="22"/>
        </w:rPr>
      </w:pPr>
      <w:r w:rsidRPr="00DA7A93">
        <w:rPr>
          <w:rFonts w:ascii="Calibri" w:hAnsi="Calibri"/>
          <w:b/>
          <w:bCs/>
          <w:sz w:val="22"/>
          <w:szCs w:val="22"/>
        </w:rPr>
        <w:t>organizatorji dogodkov in prireditev ...</w:t>
      </w:r>
    </w:p>
    <w:p w:rsidR="00143F5A" w:rsidRDefault="00143F5A" w:rsidP="00CF4C9F">
      <w:pPr>
        <w:jc w:val="both"/>
      </w:pPr>
    </w:p>
    <w:p w:rsidR="00143F5A" w:rsidRPr="00DA7A93" w:rsidRDefault="00143F5A" w:rsidP="00CF4C9F">
      <w:pPr>
        <w:jc w:val="both"/>
      </w:pPr>
      <w:r w:rsidRPr="00DA7A93">
        <w:t xml:space="preserve">Oblikovali bomo </w:t>
      </w:r>
      <w:r w:rsidRPr="00DA7A93">
        <w:rPr>
          <w:b/>
        </w:rPr>
        <w:t>konkurenčne in inovativne integralne turistične produkte (ITP-je)</w:t>
      </w:r>
      <w:r w:rsidRPr="00DA7A93">
        <w:t xml:space="preserve">, ki bodo temeljili na originalnih lokalnih zgodbah in obljubljali turistom edinstvena doživetja. Pri tem bodo ključna tematska področja, ki jih predvideva aktualna strategija razvoja in trženja turizma v regiji: kultura in zgodovina, narava, rekreacija in šport, kulinarika, prireditve in dogodki ter poslovni turizem. </w:t>
      </w:r>
    </w:p>
    <w:p w:rsidR="00143F5A" w:rsidRPr="00DA7A93" w:rsidRDefault="00143F5A" w:rsidP="00CF4C9F">
      <w:pPr>
        <w:jc w:val="both"/>
        <w:rPr>
          <w:b/>
          <w:bCs/>
        </w:rPr>
      </w:pPr>
    </w:p>
    <w:p w:rsidR="00143F5A" w:rsidRPr="00DA7A93" w:rsidRDefault="00143F5A" w:rsidP="00CF4C9F">
      <w:pPr>
        <w:jc w:val="both"/>
      </w:pPr>
      <w:r w:rsidRPr="00DA7A93">
        <w:t xml:space="preserve">Namen srečanja pa sta tudi seznaniti akterje razvoja turizma na območju vaše občine </w:t>
      </w:r>
      <w:r w:rsidRPr="00DA7A93">
        <w:rPr>
          <w:b/>
          <w:bCs/>
        </w:rPr>
        <w:t>z novimi pristopi k oblikovanju turističnih produktov in trendi na področju turizma</w:t>
      </w:r>
      <w:r w:rsidRPr="00DA7A93">
        <w:t xml:space="preserve"> ter </w:t>
      </w:r>
      <w:r w:rsidRPr="00DA7A93">
        <w:rPr>
          <w:b/>
        </w:rPr>
        <w:t>medsebojno povezovanje</w:t>
      </w:r>
      <w:r w:rsidRPr="00DA7A93">
        <w:t xml:space="preserve"> – s ciljem, da turist ostane pri nas dalj časa in da odnese s seboj nepozabne spomine.</w:t>
      </w:r>
    </w:p>
    <w:p w:rsidR="00143F5A" w:rsidRPr="00DA7A93" w:rsidRDefault="00143F5A" w:rsidP="00CF4C9F">
      <w:pPr>
        <w:jc w:val="both"/>
      </w:pPr>
    </w:p>
    <w:p w:rsidR="00143F5A" w:rsidRPr="00DA7A93" w:rsidRDefault="00143F5A" w:rsidP="00CF4C9F">
      <w:pPr>
        <w:jc w:val="both"/>
        <w:rPr>
          <w:b/>
          <w:bCs/>
        </w:rPr>
      </w:pPr>
      <w:r w:rsidRPr="00DA7A93">
        <w:rPr>
          <w:b/>
          <w:bCs/>
        </w:rPr>
        <w:t>Izvedba srečanj:</w:t>
      </w:r>
    </w:p>
    <w:p w:rsidR="00143F5A" w:rsidRDefault="00143F5A" w:rsidP="00A010C2">
      <w:pPr>
        <w:jc w:val="both"/>
      </w:pPr>
    </w:p>
    <w:p w:rsidR="00143F5A" w:rsidRPr="00DA7A93" w:rsidRDefault="00143F5A" w:rsidP="00A010C2">
      <w:pPr>
        <w:jc w:val="both"/>
      </w:pPr>
      <w:r w:rsidRPr="00DA7A93">
        <w:t>Glede na vsebinske in teritorialne značilnosti smo sestavili naslednjo delavniško skupino:</w:t>
      </w:r>
    </w:p>
    <w:p w:rsidR="00143F5A" w:rsidRPr="00DA7A93" w:rsidRDefault="00143F5A" w:rsidP="00CF4C9F">
      <w:pPr>
        <w:widowControl w:val="0"/>
        <w:numPr>
          <w:ilvl w:val="0"/>
          <w:numId w:val="2"/>
        </w:numPr>
        <w:suppressAutoHyphens/>
        <w:spacing w:after="200" w:line="276" w:lineRule="auto"/>
        <w:jc w:val="both"/>
      </w:pPr>
      <w:r>
        <w:t>Šmartno pri Litiji in Litija</w:t>
      </w:r>
    </w:p>
    <w:p w:rsidR="00143F5A" w:rsidRDefault="00143F5A" w:rsidP="00CF4C9F">
      <w:pPr>
        <w:jc w:val="both"/>
      </w:pPr>
    </w:p>
    <w:p w:rsidR="00143F5A" w:rsidRDefault="00143F5A" w:rsidP="00CF4C9F">
      <w:pPr>
        <w:jc w:val="both"/>
      </w:pPr>
    </w:p>
    <w:p w:rsidR="00143F5A" w:rsidRDefault="00143F5A" w:rsidP="00CF4C9F">
      <w:pPr>
        <w:jc w:val="both"/>
      </w:pPr>
    </w:p>
    <w:p w:rsidR="00143F5A" w:rsidRDefault="00143F5A" w:rsidP="00CF4C9F">
      <w:pPr>
        <w:jc w:val="both"/>
      </w:pPr>
    </w:p>
    <w:p w:rsidR="00143F5A" w:rsidRDefault="00143F5A" w:rsidP="00CF4C9F">
      <w:pPr>
        <w:jc w:val="both"/>
      </w:pPr>
    </w:p>
    <w:p w:rsidR="00143F5A" w:rsidRPr="00DA7A93" w:rsidRDefault="00143F5A" w:rsidP="00CF4C9F">
      <w:pPr>
        <w:jc w:val="both"/>
      </w:pPr>
      <w:r w:rsidRPr="00DA7A93">
        <w:t xml:space="preserve">1. </w:t>
      </w:r>
      <w:r w:rsidRPr="00DA7A93">
        <w:rPr>
          <w:b/>
        </w:rPr>
        <w:t xml:space="preserve">DELAVNICA </w:t>
      </w:r>
      <w:r>
        <w:rPr>
          <w:b/>
        </w:rPr>
        <w:t>bo v sredo, 8</w:t>
      </w:r>
      <w:r w:rsidRPr="00DA7A93">
        <w:rPr>
          <w:b/>
        </w:rPr>
        <w:t>.</w:t>
      </w:r>
      <w:r>
        <w:rPr>
          <w:b/>
        </w:rPr>
        <w:t xml:space="preserve"> </w:t>
      </w:r>
      <w:r w:rsidRPr="00DA7A93">
        <w:rPr>
          <w:b/>
        </w:rPr>
        <w:t>4.</w:t>
      </w:r>
      <w:r>
        <w:rPr>
          <w:b/>
        </w:rPr>
        <w:t xml:space="preserve"> </w:t>
      </w:r>
      <w:r w:rsidRPr="00DA7A93">
        <w:rPr>
          <w:b/>
        </w:rPr>
        <w:t>2015 od 9.</w:t>
      </w:r>
      <w:r w:rsidRPr="00406894">
        <w:rPr>
          <w:b/>
          <w:color w:val="000000"/>
        </w:rPr>
        <w:t>00 do 13.00 ure</w:t>
      </w:r>
      <w:r>
        <w:rPr>
          <w:b/>
          <w:color w:val="000000"/>
        </w:rPr>
        <w:t>,</w:t>
      </w:r>
      <w:r w:rsidRPr="00406894">
        <w:rPr>
          <w:color w:val="000000"/>
        </w:rPr>
        <w:t xml:space="preserve"> </w:t>
      </w:r>
      <w:r w:rsidRPr="00406894">
        <w:rPr>
          <w:b/>
          <w:color w:val="000000"/>
        </w:rPr>
        <w:t>v</w:t>
      </w:r>
      <w:r w:rsidRPr="00406894">
        <w:rPr>
          <w:b/>
        </w:rPr>
        <w:t xml:space="preserve"> Knjižnici</w:t>
      </w:r>
      <w:r>
        <w:rPr>
          <w:b/>
        </w:rPr>
        <w:t xml:space="preserve"> Šmartno pri Litiji, Staretov trg 12, Šmartno pri Litiji</w:t>
      </w:r>
    </w:p>
    <w:p w:rsidR="00143F5A" w:rsidRPr="00DA7A93" w:rsidRDefault="00143F5A" w:rsidP="00CF4C9F">
      <w:pPr>
        <w:jc w:val="both"/>
      </w:pPr>
      <w:r w:rsidRPr="00DA7A93">
        <w:t>Metoda delavniškega dela, ki jo je pripravil Brand Business School (v sodelovanju z Gabrunom), spodbuja skupinsko delo in ustvarjalno razmišljanje, povezovanje in sodelovanje med ponudniki, celovitejši pogled na lokalni/regionalni turizem, razvoj delnih turističnih produktov in njihovo povezovanje v integralne, ustvarja nove in inovativne produkte, privlačna komunikacijska sporočila ter prispeva k uspešnejšemu turističnemu razvoju.</w:t>
      </w:r>
    </w:p>
    <w:p w:rsidR="00143F5A" w:rsidRDefault="00143F5A" w:rsidP="00CF4C9F">
      <w:pPr>
        <w:jc w:val="both"/>
      </w:pPr>
    </w:p>
    <w:p w:rsidR="00143F5A" w:rsidRPr="00DA7A93" w:rsidRDefault="00143F5A" w:rsidP="00CF4C9F">
      <w:pPr>
        <w:jc w:val="both"/>
      </w:pPr>
    </w:p>
    <w:p w:rsidR="00143F5A" w:rsidRPr="00DA7A93" w:rsidRDefault="00143F5A" w:rsidP="00CF4C9F">
      <w:pPr>
        <w:jc w:val="both"/>
      </w:pPr>
      <w:r w:rsidRPr="00DA7A93">
        <w:t xml:space="preserve">2. </w:t>
      </w:r>
      <w:r w:rsidRPr="00A010C2">
        <w:rPr>
          <w:b/>
        </w:rPr>
        <w:t xml:space="preserve">SKUPNA SKLEPNA PREDSTAVITEV REZULTATOV DELAVNIC </w:t>
      </w:r>
    </w:p>
    <w:p w:rsidR="00143F5A" w:rsidRPr="00DA7A93" w:rsidRDefault="00143F5A" w:rsidP="00CF4C9F">
      <w:pPr>
        <w:jc w:val="both"/>
      </w:pPr>
      <w:r w:rsidRPr="00DA7A93">
        <w:t>Po koncu delavnic in po oblikovanju integralnih turističnih produktov (ITP-jev) bo na vrsti še sklepno srečanje</w:t>
      </w:r>
      <w:r>
        <w:t xml:space="preserve"> v </w:t>
      </w:r>
      <w:r w:rsidRPr="00DA7A93">
        <w:t xml:space="preserve">septembru/oktobru 2015, na katerem bo predstavljeno delo na delavnicah in novi ITP-ji za regijo Osrednja Slovenija. </w:t>
      </w:r>
    </w:p>
    <w:p w:rsidR="00143F5A" w:rsidRPr="00DA7A93" w:rsidRDefault="00143F5A" w:rsidP="00CF4C9F">
      <w:pPr>
        <w:jc w:val="both"/>
      </w:pPr>
    </w:p>
    <w:p w:rsidR="00143F5A" w:rsidRDefault="00143F5A" w:rsidP="00CF4C9F">
      <w:pPr>
        <w:jc w:val="both"/>
      </w:pPr>
    </w:p>
    <w:p w:rsidR="00143F5A" w:rsidRPr="00334C33" w:rsidRDefault="00143F5A" w:rsidP="00CF4C9F">
      <w:pPr>
        <w:jc w:val="both"/>
        <w:rPr>
          <w:b/>
        </w:rPr>
      </w:pPr>
      <w:r w:rsidRPr="00334C33">
        <w:rPr>
          <w:b/>
        </w:rPr>
        <w:t xml:space="preserve">Delavnice bodo zelo praktično naravnane in zato je zelo pomembno, da se jih udeleži čim več </w:t>
      </w:r>
      <w:r>
        <w:rPr>
          <w:b/>
        </w:rPr>
        <w:t xml:space="preserve"> </w:t>
      </w:r>
      <w:r w:rsidRPr="00334C33">
        <w:rPr>
          <w:b/>
        </w:rPr>
        <w:t>turi</w:t>
      </w:r>
      <w:r>
        <w:rPr>
          <w:b/>
        </w:rPr>
        <w:t>stičnih ponudnikov, ki si želijo</w:t>
      </w:r>
      <w:r w:rsidRPr="00334C33">
        <w:rPr>
          <w:b/>
        </w:rPr>
        <w:t xml:space="preserve"> </w:t>
      </w:r>
      <w:r>
        <w:rPr>
          <w:b/>
        </w:rPr>
        <w:t xml:space="preserve">da njihovo ponudbo pripeljemo do </w:t>
      </w:r>
      <w:r w:rsidRPr="00334C33">
        <w:rPr>
          <w:b/>
        </w:rPr>
        <w:t>tujih turistov</w:t>
      </w:r>
      <w:r>
        <w:rPr>
          <w:b/>
        </w:rPr>
        <w:t>.</w:t>
      </w:r>
    </w:p>
    <w:p w:rsidR="00143F5A" w:rsidRDefault="00143F5A" w:rsidP="00CF4C9F">
      <w:pPr>
        <w:jc w:val="both"/>
        <w:rPr>
          <w:b/>
        </w:rPr>
      </w:pPr>
      <w:r w:rsidRPr="00334C33">
        <w:rPr>
          <w:b/>
        </w:rPr>
        <w:t>Vsak od nas šteje, saj s</w:t>
      </w:r>
      <w:r>
        <w:rPr>
          <w:b/>
        </w:rPr>
        <w:t>a</w:t>
      </w:r>
      <w:r w:rsidRPr="00334C33">
        <w:rPr>
          <w:b/>
        </w:rPr>
        <w:t xml:space="preserve">mo skupaj lahko sooblikujemo nepozabna doživetja in odlično turistično ponudbo, ki se bo turistom vtisnila v srce tako globoko, da se bodo radi vračali v našo prelepo deželo. </w:t>
      </w:r>
    </w:p>
    <w:p w:rsidR="00143F5A" w:rsidRDefault="00143F5A" w:rsidP="00CF4C9F">
      <w:pPr>
        <w:jc w:val="both"/>
        <w:rPr>
          <w:b/>
        </w:rPr>
      </w:pPr>
    </w:p>
    <w:p w:rsidR="00143F5A" w:rsidRDefault="00143F5A" w:rsidP="00CF4C9F">
      <w:pPr>
        <w:jc w:val="both"/>
        <w:rPr>
          <w:b/>
        </w:rPr>
      </w:pPr>
      <w:r>
        <w:rPr>
          <w:b/>
        </w:rPr>
        <w:t xml:space="preserve">Za lažjo organizacijo delavnice vas prosimo, da svojo udeležbo potrdite na naslov: </w:t>
      </w:r>
    </w:p>
    <w:p w:rsidR="00143F5A" w:rsidRDefault="00143F5A" w:rsidP="00CF4C9F">
      <w:pPr>
        <w:jc w:val="both"/>
        <w:rPr>
          <w:b/>
        </w:rPr>
      </w:pPr>
      <w:r>
        <w:rPr>
          <w:b/>
        </w:rPr>
        <w:t xml:space="preserve">Javni zavod Bogenšperk, Tomazinova 2, Šmartno pri Litiji,  T: 01 8987 867, E: </w:t>
      </w:r>
      <w:hyperlink r:id="rId7" w:history="1">
        <w:r w:rsidRPr="00016FA1">
          <w:rPr>
            <w:rStyle w:val="Hyperlink"/>
            <w:b/>
          </w:rPr>
          <w:t>turizem@bogensperk.si</w:t>
        </w:r>
      </w:hyperlink>
      <w:r>
        <w:rPr>
          <w:b/>
        </w:rPr>
        <w:t xml:space="preserve">, </w:t>
      </w:r>
      <w:hyperlink r:id="rId8" w:history="1">
        <w:r w:rsidRPr="00083A4C">
          <w:rPr>
            <w:rStyle w:val="Hyperlink"/>
            <w:b/>
          </w:rPr>
          <w:t>jozi.vovk@bogensperk.si</w:t>
        </w:r>
      </w:hyperlink>
      <w:r>
        <w:rPr>
          <w:b/>
        </w:rPr>
        <w:t xml:space="preserve">. </w:t>
      </w:r>
    </w:p>
    <w:p w:rsidR="00143F5A" w:rsidRPr="00334C33" w:rsidRDefault="00143F5A" w:rsidP="00CF4C9F">
      <w:pPr>
        <w:jc w:val="both"/>
        <w:rPr>
          <w:b/>
        </w:rPr>
      </w:pPr>
    </w:p>
    <w:p w:rsidR="00143F5A" w:rsidRPr="00334C33" w:rsidRDefault="00143F5A" w:rsidP="00CF4C9F">
      <w:pPr>
        <w:jc w:val="both"/>
        <w:rPr>
          <w:b/>
        </w:rPr>
      </w:pPr>
    </w:p>
    <w:p w:rsidR="00143F5A" w:rsidRDefault="00143F5A" w:rsidP="00CF4C9F">
      <w:pPr>
        <w:jc w:val="both"/>
      </w:pPr>
      <w:r>
        <w:t>Veselimo se sodelovanja z vami!</w:t>
      </w:r>
    </w:p>
    <w:p w:rsidR="00143F5A" w:rsidRDefault="00143F5A" w:rsidP="00CF4C9F">
      <w:pPr>
        <w:jc w:val="both"/>
      </w:pPr>
    </w:p>
    <w:p w:rsidR="00143F5A" w:rsidRPr="00DA7A93" w:rsidRDefault="00143F5A" w:rsidP="00CF4C9F">
      <w:pPr>
        <w:jc w:val="both"/>
      </w:pPr>
    </w:p>
    <w:p w:rsidR="00143F5A" w:rsidRPr="00DA7A93" w:rsidRDefault="00143F5A" w:rsidP="00CF4C9F">
      <w:pPr>
        <w:jc w:val="both"/>
      </w:pPr>
      <w:r w:rsidRPr="00DA7A93">
        <w:t>Pripravila:</w:t>
      </w:r>
      <w:r w:rsidRPr="00DA7A93">
        <w:tab/>
      </w:r>
      <w:r w:rsidRPr="00DA7A93">
        <w:tab/>
      </w:r>
      <w:r w:rsidRPr="00DA7A93">
        <w:tab/>
      </w:r>
      <w:r w:rsidRPr="00DA7A93">
        <w:tab/>
      </w:r>
      <w:r w:rsidRPr="00DA7A93">
        <w:tab/>
      </w:r>
      <w:r w:rsidRPr="00DA7A93">
        <w:tab/>
      </w:r>
      <w:r w:rsidRPr="00DA7A93">
        <w:tab/>
      </w:r>
      <w:r w:rsidRPr="00DA7A93">
        <w:tab/>
      </w:r>
      <w:r>
        <w:tab/>
      </w:r>
    </w:p>
    <w:p w:rsidR="00143F5A" w:rsidRPr="00DA7A93" w:rsidRDefault="00143F5A" w:rsidP="00CF4C9F">
      <w:pPr>
        <w:jc w:val="both"/>
      </w:pPr>
      <w:r w:rsidRPr="00DA7A93">
        <w:t>Petra Križan</w:t>
      </w:r>
      <w:r>
        <w:t xml:space="preserve"> </w:t>
      </w:r>
    </w:p>
    <w:p w:rsidR="00143F5A" w:rsidRDefault="00143F5A" w:rsidP="00CF4C9F">
      <w:pPr>
        <w:jc w:val="both"/>
      </w:pPr>
      <w:r>
        <w:t>Koordinator projekta RDO Ljubljana-Osrednja Slovenija</w:t>
      </w:r>
    </w:p>
    <w:p w:rsidR="00143F5A" w:rsidRPr="00DA7A93" w:rsidRDefault="00143F5A" w:rsidP="00CF4C9F">
      <w:pPr>
        <w:jc w:val="both"/>
      </w:pPr>
      <w:r w:rsidRPr="00DA7A93">
        <w:t>Turizem Ljubljana</w:t>
      </w:r>
    </w:p>
    <w:p w:rsidR="00143F5A" w:rsidRDefault="00143F5A"/>
    <w:p w:rsidR="00143F5A" w:rsidRDefault="00143F5A"/>
    <w:sectPr w:rsidR="00143F5A" w:rsidSect="001651C3">
      <w:headerReference w:type="default" r:id="rId9"/>
      <w:footerReference w:type="default" r:id="rId10"/>
      <w:pgSz w:w="11906" w:h="16838"/>
      <w:pgMar w:top="1674" w:right="1133" w:bottom="1417" w:left="993" w:header="28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F5A" w:rsidRDefault="00143F5A" w:rsidP="000A43FE">
      <w:r>
        <w:separator/>
      </w:r>
    </w:p>
  </w:endnote>
  <w:endnote w:type="continuationSeparator" w:id="0">
    <w:p w:rsidR="00143F5A" w:rsidRDefault="00143F5A" w:rsidP="000A43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WenQuanYi Zen Hei Sharp">
    <w:panose1 w:val="00000000000000000000"/>
    <w:charset w:val="80"/>
    <w:family w:val="auto"/>
    <w:notTrueType/>
    <w:pitch w:val="variable"/>
    <w:sig w:usb0="00000001" w:usb1="08070000" w:usb2="00000010" w:usb3="00000000" w:csb0="00020000" w:csb1="00000000"/>
  </w:font>
  <w:font w:name="Lohit Devanagari">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F5A" w:rsidRPr="0030711A" w:rsidRDefault="00143F5A" w:rsidP="00C631BF">
    <w:pPr>
      <w:spacing w:line="264" w:lineRule="auto"/>
      <w:rPr>
        <w:sz w:val="14"/>
        <w:szCs w:val="14"/>
      </w:rPr>
    </w:pPr>
    <w:r w:rsidRPr="0030711A">
      <w:rPr>
        <w:sz w:val="14"/>
        <w:szCs w:val="14"/>
      </w:rPr>
      <w:t xml:space="preserve">Turizem Ljubljana, Krekov trg 10, 1000 Ljubljana, Slovenija, </w:t>
    </w:r>
    <w:r w:rsidRPr="0030711A">
      <w:rPr>
        <w:sz w:val="14"/>
        <w:szCs w:val="14"/>
        <w:lang w:val="de-DE"/>
      </w:rPr>
      <w:t>T 01 306 45 77</w:t>
    </w:r>
    <w:r w:rsidRPr="0030711A">
      <w:rPr>
        <w:sz w:val="14"/>
        <w:szCs w:val="14"/>
      </w:rPr>
      <w:t xml:space="preserve">, </w:t>
    </w:r>
    <w:r w:rsidRPr="0030711A">
      <w:rPr>
        <w:sz w:val="14"/>
        <w:szCs w:val="14"/>
        <w:lang w:val="de-DE"/>
      </w:rPr>
      <w:t>F 01 306 45 94</w:t>
    </w:r>
    <w:r w:rsidRPr="0030711A">
      <w:rPr>
        <w:sz w:val="14"/>
        <w:szCs w:val="14"/>
      </w:rPr>
      <w:t xml:space="preserve">, </w:t>
    </w:r>
    <w:hyperlink r:id="rId1" w:history="1">
      <w:r w:rsidRPr="0030711A">
        <w:rPr>
          <w:rStyle w:val="Hyperlink"/>
          <w:color w:val="auto"/>
          <w:sz w:val="14"/>
          <w:szCs w:val="14"/>
          <w:u w:val="none"/>
          <w:lang w:val="de-DE"/>
        </w:rPr>
        <w:t>petra.krizan@visitljubljana.si</w:t>
      </w:r>
    </w:hyperlink>
    <w:r w:rsidRPr="0030711A">
      <w:rPr>
        <w:sz w:val="14"/>
        <w:szCs w:val="14"/>
      </w:rPr>
      <w:t xml:space="preserve">, </w:t>
    </w:r>
    <w:r w:rsidRPr="0030711A">
      <w:rPr>
        <w:sz w:val="14"/>
        <w:szCs w:val="14"/>
        <w:lang w:val="de-DE"/>
      </w:rPr>
      <w:t>www.visitljubljana.com</w:t>
    </w:r>
  </w:p>
  <w:p w:rsidR="00143F5A" w:rsidRPr="0030711A" w:rsidRDefault="00143F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F5A" w:rsidRDefault="00143F5A" w:rsidP="000A43FE">
      <w:r>
        <w:separator/>
      </w:r>
    </w:p>
  </w:footnote>
  <w:footnote w:type="continuationSeparator" w:id="0">
    <w:p w:rsidR="00143F5A" w:rsidRDefault="00143F5A" w:rsidP="000A4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F5A" w:rsidRDefault="00143F5A">
    <w:pPr>
      <w:pStyle w:val="Header"/>
    </w:pPr>
    <w:r>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s2049" type="#_x0000_t75" style="position:absolute;margin-left:105.55pt;margin-top:-1.35pt;width:211.9pt;height:64.1pt;z-index:-251661312;visibility:visible">
          <v:imagedata r:id="rId1" o:title=""/>
          <w10:wrap type="square"/>
        </v:shape>
      </w:pict>
    </w:r>
    <w:r>
      <w:rPr>
        <w:noProof/>
        <w:lang w:eastAsia="sl-SI"/>
      </w:rPr>
      <w:pict>
        <v:shape id="Picture 1" o:spid="_x0000_s2050" type="#_x0000_t75" style="position:absolute;margin-left:2.5pt;margin-top:.15pt;width:86.9pt;height:62.65pt;z-index:251654144;visibility:visible">
          <v:imagedata r:id="rId2" o:title=""/>
          <w10:wrap type="square"/>
        </v:shape>
      </w:pict>
    </w:r>
    <w:r>
      <w:tab/>
    </w:r>
    <w:r>
      <w:rPr>
        <w:noProof/>
        <w:lang w:eastAsia="sl-SI"/>
      </w:rPr>
      <w:pict>
        <v:shape id="Slika 13" o:spid="_x0000_s2051" type="#_x0000_t75" style="position:absolute;margin-left:193.5pt;margin-top:.1pt;width:66.85pt;height:69.25pt;z-index:251659264;visibility:visible;mso-position-horizontal-relative:text;mso-position-vertical-relative:text">
          <v:imagedata r:id="rId3" o:title=""/>
          <w10:wrap type="square"/>
        </v:shape>
      </w:pict>
    </w:r>
    <w:r>
      <w:rPr>
        <w:noProof/>
        <w:lang w:eastAsia="sl-SI"/>
      </w:rPr>
      <w:pict>
        <v:shape id="Slika 12" o:spid="_x0000_s2052" type="#_x0000_t75" style="position:absolute;margin-left:182.65pt;margin-top:.1pt;width:87.8pt;height:91pt;z-index:251658240;visibility:visible;mso-position-horizontal-relative:text;mso-position-vertical-relative:text">
          <v:imagedata r:id="rId3" o:title=""/>
        </v:shape>
      </w:pict>
    </w:r>
    <w:r>
      <w:rPr>
        <w:noProof/>
        <w:lang w:eastAsia="sl-SI"/>
      </w:rPr>
      <w:pict>
        <v:shape id="Slika 11" o:spid="_x0000_s2053" type="#_x0000_t75" style="position:absolute;margin-left:190.1pt;margin-top:.1pt;width:74pt;height:76.7pt;z-index:-251659264;visibility:visible;mso-position-horizontal-relative:text;mso-position-vertical-relative:text">
          <v:imagedata r:id="rId3" o:title=""/>
          <w10:wrap type="tight"/>
        </v:shape>
      </w:pict>
    </w:r>
    <w:r>
      <w:rPr>
        <w:noProof/>
        <w:lang w:eastAsia="sl-SI"/>
      </w:rPr>
      <w:pict>
        <v:shape id="Slika 10" o:spid="_x0000_s2054" type="#_x0000_t75" style="position:absolute;margin-left:177.15pt;margin-top:.1pt;width:99.65pt;height:73.3pt;z-index:-251660288;visibility:visible;mso-position-horizontal-relative:text;mso-position-vertical-relative:text">
          <v:imagedata r:id="rId4" o:title=""/>
          <w10:wrap type="tight"/>
        </v:shape>
      </w:pict>
    </w:r>
    <w:r>
      <w:rPr>
        <w:noProof/>
        <w:lang w:eastAsia="sl-SI"/>
      </w:rPr>
      <w:pict>
        <v:shape id="Slika 9" o:spid="_x0000_s2055" type="#_x0000_t75" style="position:absolute;margin-left:184.6pt;margin-top:.1pt;width:83.95pt;height:61.75pt;z-index:-251655168;visibility:visible;mso-position-horizontal-relative:text;mso-position-vertical-relative:text">
          <v:imagedata r:id="rId5" o:title=""/>
          <w10:wrap type="tight"/>
        </v:shape>
      </w:pict>
    </w:r>
    <w:r>
      <w:rPr>
        <w:noProof/>
        <w:lang w:eastAsia="sl-SI"/>
      </w:rPr>
      <w:pict>
        <v:shape id="Slika 8" o:spid="_x0000_s2056" type="#_x0000_t75" style="position:absolute;margin-left:215.85pt;margin-top:0;width:21.7pt;height:24.7pt;flip:y;z-index:251660288;visibility:visible;mso-position-horizontal-relative:text;mso-position-vertical-relative:text">
          <v:imagedata r:id="rId6" o:title=""/>
          <w10:wrap type="square"/>
        </v:shape>
      </w:pict>
    </w:r>
    <w:r>
      <w:tab/>
    </w:r>
    <w:r w:rsidRPr="001F7C15">
      <w:rPr>
        <w:noProof/>
        <w:lang w:eastAsia="sl-SI"/>
      </w:rPr>
      <w:pict>
        <v:shape id="Slika 7" o:spid="_x0000_i1026" type="#_x0000_t75" style="width:408pt;height:463.5pt;visibility:visible">
          <v:imagedata r:id="rId6" o:title=""/>
        </v:shape>
      </w:pic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438CB"/>
    <w:multiLevelType w:val="hybridMultilevel"/>
    <w:tmpl w:val="150CE4BE"/>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
    <w:nsid w:val="663966E0"/>
    <w:multiLevelType w:val="multilevel"/>
    <w:tmpl w:val="916429F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4C9F"/>
    <w:rsid w:val="00016FA1"/>
    <w:rsid w:val="00083A4C"/>
    <w:rsid w:val="0009269A"/>
    <w:rsid w:val="000A43FE"/>
    <w:rsid w:val="00143F5A"/>
    <w:rsid w:val="001651C3"/>
    <w:rsid w:val="00191BFD"/>
    <w:rsid w:val="001F7C15"/>
    <w:rsid w:val="002162CA"/>
    <w:rsid w:val="002D195F"/>
    <w:rsid w:val="0030711A"/>
    <w:rsid w:val="00334C33"/>
    <w:rsid w:val="00406894"/>
    <w:rsid w:val="0042174A"/>
    <w:rsid w:val="00442884"/>
    <w:rsid w:val="004D433E"/>
    <w:rsid w:val="00575867"/>
    <w:rsid w:val="006129B8"/>
    <w:rsid w:val="00620ECF"/>
    <w:rsid w:val="00667EFF"/>
    <w:rsid w:val="00706954"/>
    <w:rsid w:val="007745BB"/>
    <w:rsid w:val="00797154"/>
    <w:rsid w:val="007D7E79"/>
    <w:rsid w:val="0085221F"/>
    <w:rsid w:val="009764D2"/>
    <w:rsid w:val="009C0BAF"/>
    <w:rsid w:val="009D0D94"/>
    <w:rsid w:val="009E1002"/>
    <w:rsid w:val="00A010C2"/>
    <w:rsid w:val="00A8445A"/>
    <w:rsid w:val="00B44F3C"/>
    <w:rsid w:val="00B53537"/>
    <w:rsid w:val="00B74EE4"/>
    <w:rsid w:val="00BD2778"/>
    <w:rsid w:val="00C631BF"/>
    <w:rsid w:val="00CE3D3E"/>
    <w:rsid w:val="00CF4C9F"/>
    <w:rsid w:val="00D74849"/>
    <w:rsid w:val="00DA7A93"/>
    <w:rsid w:val="00DD52B5"/>
    <w:rsid w:val="00E17023"/>
    <w:rsid w:val="00E523D3"/>
    <w:rsid w:val="00E56CBB"/>
    <w:rsid w:val="00EE544E"/>
    <w:rsid w:val="00F178D8"/>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C9F"/>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99"/>
    <w:locked/>
    <w:rsid w:val="00CF4C9F"/>
    <w:rPr>
      <w:rFonts w:ascii="Times New Roman" w:eastAsia="WenQuanYi Zen Hei Sharp" w:hAnsi="Times New Roman" w:cs="Lohit Devanagari"/>
      <w:color w:val="00000A"/>
      <w:sz w:val="24"/>
      <w:szCs w:val="24"/>
      <w:lang w:eastAsia="zh-CN" w:bidi="hi-IN"/>
    </w:rPr>
  </w:style>
  <w:style w:type="paragraph" w:styleId="ListParagraph">
    <w:name w:val="List Paragraph"/>
    <w:basedOn w:val="Normal"/>
    <w:link w:val="ListParagraphChar"/>
    <w:uiPriority w:val="99"/>
    <w:qFormat/>
    <w:rsid w:val="00CF4C9F"/>
    <w:pPr>
      <w:widowControl w:val="0"/>
      <w:suppressAutoHyphens/>
      <w:spacing w:after="200" w:line="276" w:lineRule="auto"/>
      <w:ind w:left="720"/>
      <w:contextualSpacing/>
    </w:pPr>
    <w:rPr>
      <w:rFonts w:ascii="Times New Roman" w:eastAsia="WenQuanYi Zen Hei Sharp" w:hAnsi="Times New Roman" w:cs="Lohit Devanagari"/>
      <w:color w:val="00000A"/>
      <w:sz w:val="24"/>
      <w:szCs w:val="24"/>
      <w:lang w:eastAsia="zh-CN" w:bidi="hi-IN"/>
    </w:rPr>
  </w:style>
  <w:style w:type="paragraph" w:styleId="Header">
    <w:name w:val="header"/>
    <w:basedOn w:val="Normal"/>
    <w:link w:val="HeaderChar"/>
    <w:uiPriority w:val="99"/>
    <w:rsid w:val="000A43FE"/>
    <w:pPr>
      <w:tabs>
        <w:tab w:val="center" w:pos="4536"/>
        <w:tab w:val="right" w:pos="9072"/>
      </w:tabs>
    </w:pPr>
  </w:style>
  <w:style w:type="character" w:customStyle="1" w:styleId="HeaderChar">
    <w:name w:val="Header Char"/>
    <w:basedOn w:val="DefaultParagraphFont"/>
    <w:link w:val="Header"/>
    <w:uiPriority w:val="99"/>
    <w:locked/>
    <w:rsid w:val="000A43FE"/>
    <w:rPr>
      <w:rFonts w:cs="Times New Roman"/>
    </w:rPr>
  </w:style>
  <w:style w:type="paragraph" w:styleId="Footer">
    <w:name w:val="footer"/>
    <w:basedOn w:val="Normal"/>
    <w:link w:val="FooterChar"/>
    <w:uiPriority w:val="99"/>
    <w:rsid w:val="000A43FE"/>
    <w:pPr>
      <w:tabs>
        <w:tab w:val="center" w:pos="4536"/>
        <w:tab w:val="right" w:pos="9072"/>
      </w:tabs>
    </w:pPr>
  </w:style>
  <w:style w:type="character" w:customStyle="1" w:styleId="FooterChar">
    <w:name w:val="Footer Char"/>
    <w:basedOn w:val="DefaultParagraphFont"/>
    <w:link w:val="Footer"/>
    <w:uiPriority w:val="99"/>
    <w:locked/>
    <w:rsid w:val="000A43FE"/>
    <w:rPr>
      <w:rFonts w:cs="Times New Roman"/>
    </w:rPr>
  </w:style>
  <w:style w:type="paragraph" w:styleId="BalloonText">
    <w:name w:val="Balloon Text"/>
    <w:basedOn w:val="Normal"/>
    <w:link w:val="BalloonTextChar"/>
    <w:uiPriority w:val="99"/>
    <w:semiHidden/>
    <w:rsid w:val="000A43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43FE"/>
    <w:rPr>
      <w:rFonts w:ascii="Tahoma" w:hAnsi="Tahoma" w:cs="Tahoma"/>
      <w:sz w:val="16"/>
      <w:szCs w:val="16"/>
    </w:rPr>
  </w:style>
  <w:style w:type="character" w:styleId="Hyperlink">
    <w:name w:val="Hyperlink"/>
    <w:basedOn w:val="DefaultParagraphFont"/>
    <w:uiPriority w:val="99"/>
    <w:rsid w:val="00334C3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65495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zi.vovk@bogensperk.si" TargetMode="External"/><Relationship Id="rId3" Type="http://schemas.openxmlformats.org/officeDocument/2006/relationships/settings" Target="settings.xml"/><Relationship Id="rId7" Type="http://schemas.openxmlformats.org/officeDocument/2006/relationships/hyperlink" Target="mailto:turizem@bogensperk.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etra.krizan@visitljubljana.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606</Words>
  <Characters>3459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Ljubljana, 30</dc:title>
  <dc:subject/>
  <dc:creator>Petra Strašek</dc:creator>
  <cp:keywords/>
  <dc:description/>
  <cp:lastModifiedBy>Renata</cp:lastModifiedBy>
  <cp:revision>2</cp:revision>
  <dcterms:created xsi:type="dcterms:W3CDTF">2015-04-01T11:49:00Z</dcterms:created>
  <dcterms:modified xsi:type="dcterms:W3CDTF">2015-04-01T11:49:00Z</dcterms:modified>
</cp:coreProperties>
</file>