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CB6" w:rsidRDefault="009465D9" w:rsidP="002B1D28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222222"/>
          <w:sz w:val="27"/>
          <w:szCs w:val="27"/>
          <w:lang w:eastAsia="sl-SI"/>
        </w:rPr>
      </w:pPr>
      <w:r>
        <w:rPr>
          <w:rFonts w:ascii="Tahoma" w:eastAsia="Times New Roman" w:hAnsi="Tahoma" w:cs="Tahoma"/>
          <w:noProof/>
          <w:color w:val="222222"/>
          <w:sz w:val="27"/>
          <w:szCs w:val="27"/>
          <w:lang w:eastAsia="sl-SI"/>
        </w:rPr>
        <w:drawing>
          <wp:inline distT="0" distB="0" distL="0" distR="0">
            <wp:extent cx="2162175" cy="1428750"/>
            <wp:effectExtent l="19050" t="0" r="9525" b="0"/>
            <wp:docPr id="4" name="Slika 3" descr="R prijateljstv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 prijateljstvo.gif"/>
                    <pic:cNvPicPr/>
                  </pic:nvPicPr>
                  <pic:blipFill>
                    <a:blip r:embed="rId4"/>
                    <a:srcRect b="15254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5CB6">
        <w:rPr>
          <w:rFonts w:ascii="Tahoma" w:eastAsia="Times New Roman" w:hAnsi="Tahoma" w:cs="Tahoma"/>
          <w:color w:val="222222"/>
          <w:sz w:val="27"/>
          <w:szCs w:val="27"/>
          <w:lang w:eastAsia="sl-SI"/>
        </w:rPr>
        <w:tab/>
      </w:r>
      <w:r w:rsidR="00675CB6">
        <w:rPr>
          <w:rFonts w:ascii="Tahoma" w:eastAsia="Times New Roman" w:hAnsi="Tahoma" w:cs="Tahoma"/>
          <w:color w:val="222222"/>
          <w:sz w:val="27"/>
          <w:szCs w:val="27"/>
          <w:lang w:eastAsia="sl-SI"/>
        </w:rPr>
        <w:tab/>
      </w:r>
      <w:r w:rsidR="00675CB6">
        <w:rPr>
          <w:rFonts w:ascii="Tahoma" w:eastAsia="Times New Roman" w:hAnsi="Tahoma" w:cs="Tahoma"/>
          <w:color w:val="222222"/>
          <w:sz w:val="27"/>
          <w:szCs w:val="27"/>
          <w:lang w:eastAsia="sl-SI"/>
        </w:rPr>
        <w:tab/>
      </w:r>
      <w:r w:rsidR="00675CB6">
        <w:rPr>
          <w:rFonts w:ascii="Tahoma" w:eastAsia="Times New Roman" w:hAnsi="Tahoma" w:cs="Tahoma"/>
          <w:color w:val="222222"/>
          <w:sz w:val="27"/>
          <w:szCs w:val="27"/>
          <w:lang w:eastAsia="sl-SI"/>
        </w:rPr>
        <w:tab/>
      </w:r>
      <w:r w:rsidR="00675CB6">
        <w:rPr>
          <w:rFonts w:ascii="Tahoma" w:eastAsia="Times New Roman" w:hAnsi="Tahoma" w:cs="Tahoma"/>
          <w:noProof/>
          <w:color w:val="222222"/>
          <w:sz w:val="27"/>
          <w:szCs w:val="27"/>
          <w:lang w:eastAsia="sl-SI"/>
        </w:rPr>
        <w:drawing>
          <wp:inline distT="0" distB="0" distL="0" distR="0">
            <wp:extent cx="2133600" cy="1685925"/>
            <wp:effectExtent l="19050" t="0" r="0" b="0"/>
            <wp:docPr id="1" name="Slika 0" descr="HOS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SPIC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CB6" w:rsidRDefault="00675CB6" w:rsidP="00675CB6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7"/>
          <w:szCs w:val="27"/>
          <w:lang w:eastAsia="sl-SI"/>
        </w:rPr>
      </w:pPr>
    </w:p>
    <w:p w:rsidR="00675CB6" w:rsidRPr="00675CB6" w:rsidRDefault="00675CB6" w:rsidP="002B1D28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222222"/>
          <w:sz w:val="52"/>
          <w:szCs w:val="52"/>
          <w:lang w:eastAsia="sl-SI"/>
        </w:rPr>
      </w:pPr>
      <w:r w:rsidRPr="00675CB6">
        <w:rPr>
          <w:rFonts w:ascii="Tahoma" w:eastAsia="Times New Roman" w:hAnsi="Tahoma" w:cs="Tahoma"/>
          <w:color w:val="222222"/>
          <w:sz w:val="52"/>
          <w:szCs w:val="52"/>
          <w:lang w:eastAsia="sl-SI"/>
        </w:rPr>
        <w:t>Vabilo!</w:t>
      </w:r>
    </w:p>
    <w:p w:rsidR="00675CB6" w:rsidRPr="00675CB6" w:rsidRDefault="00675CB6" w:rsidP="002B1D28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</w:p>
    <w:p w:rsidR="00675CB6" w:rsidRDefault="00675CB6" w:rsidP="002B1D28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222222"/>
          <w:sz w:val="27"/>
          <w:lang w:eastAsia="sl-SI"/>
        </w:rPr>
      </w:pPr>
      <w:r w:rsidRPr="00675CB6">
        <w:rPr>
          <w:rFonts w:ascii="Tahoma" w:eastAsia="Times New Roman" w:hAnsi="Tahoma" w:cs="Tahoma"/>
          <w:color w:val="222222"/>
          <w:sz w:val="27"/>
          <w:szCs w:val="27"/>
          <w:lang w:eastAsia="sl-SI"/>
        </w:rPr>
        <w:t>Vljudno vabljeni na predavanje</w:t>
      </w:r>
    </w:p>
    <w:p w:rsidR="00675CB6" w:rsidRDefault="00A150BF" w:rsidP="002B1D28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222222"/>
          <w:sz w:val="40"/>
          <w:szCs w:val="40"/>
          <w:lang w:eastAsia="sl-SI"/>
        </w:rPr>
      </w:pPr>
      <w:r>
        <w:rPr>
          <w:rFonts w:ascii="Tahoma" w:eastAsia="Times New Roman" w:hAnsi="Tahoma" w:cs="Tahoma"/>
          <w:color w:val="222222"/>
          <w:sz w:val="40"/>
          <w:szCs w:val="40"/>
          <w:lang w:eastAsia="sl-SI"/>
        </w:rPr>
        <w:t>Družina v preizkušnji</w:t>
      </w:r>
    </w:p>
    <w:p w:rsidR="00675CB6" w:rsidRPr="00675CB6" w:rsidRDefault="00675CB6" w:rsidP="002B1D28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222222"/>
          <w:sz w:val="40"/>
          <w:szCs w:val="40"/>
          <w:lang w:eastAsia="sl-SI"/>
        </w:rPr>
      </w:pPr>
    </w:p>
    <w:p w:rsidR="00A150BF" w:rsidRDefault="00675CB6" w:rsidP="00A150BF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222222"/>
          <w:sz w:val="27"/>
          <w:szCs w:val="27"/>
          <w:lang w:eastAsia="sl-SI"/>
        </w:rPr>
      </w:pPr>
      <w:r w:rsidRPr="00675CB6">
        <w:rPr>
          <w:rFonts w:ascii="Tahoma" w:eastAsia="Times New Roman" w:hAnsi="Tahoma" w:cs="Tahoma"/>
          <w:color w:val="222222"/>
          <w:sz w:val="27"/>
          <w:szCs w:val="27"/>
          <w:lang w:eastAsia="sl-SI"/>
        </w:rPr>
        <w:t xml:space="preserve">v </w:t>
      </w:r>
      <w:r w:rsidR="00A150BF">
        <w:rPr>
          <w:rFonts w:ascii="Tahoma" w:eastAsia="Times New Roman" w:hAnsi="Tahoma" w:cs="Tahoma"/>
          <w:color w:val="222222"/>
          <w:sz w:val="27"/>
          <w:szCs w:val="27"/>
          <w:lang w:eastAsia="sl-SI"/>
        </w:rPr>
        <w:t>ponedeljek</w:t>
      </w:r>
      <w:r w:rsidRPr="00675CB6">
        <w:rPr>
          <w:rFonts w:ascii="Tahoma" w:eastAsia="Times New Roman" w:hAnsi="Tahoma" w:cs="Tahoma"/>
          <w:color w:val="222222"/>
          <w:sz w:val="27"/>
          <w:szCs w:val="27"/>
          <w:lang w:eastAsia="sl-SI"/>
        </w:rPr>
        <w:t xml:space="preserve">, dne </w:t>
      </w:r>
      <w:r w:rsidR="00A150BF">
        <w:rPr>
          <w:rFonts w:ascii="Tahoma" w:eastAsia="Times New Roman" w:hAnsi="Tahoma" w:cs="Tahoma"/>
          <w:color w:val="222222"/>
          <w:sz w:val="48"/>
          <w:szCs w:val="48"/>
          <w:lang w:eastAsia="sl-SI"/>
        </w:rPr>
        <w:t>21</w:t>
      </w:r>
      <w:r w:rsidRPr="00675CB6">
        <w:rPr>
          <w:rFonts w:ascii="Tahoma" w:eastAsia="Times New Roman" w:hAnsi="Tahoma" w:cs="Tahoma"/>
          <w:color w:val="222222"/>
          <w:sz w:val="48"/>
          <w:szCs w:val="48"/>
          <w:lang w:eastAsia="sl-SI"/>
        </w:rPr>
        <w:t>.</w:t>
      </w:r>
      <w:r w:rsidR="00A150BF">
        <w:rPr>
          <w:rFonts w:ascii="Tahoma" w:eastAsia="Times New Roman" w:hAnsi="Tahoma" w:cs="Tahoma"/>
          <w:color w:val="222222"/>
          <w:sz w:val="48"/>
          <w:szCs w:val="48"/>
          <w:lang w:eastAsia="sl-SI"/>
        </w:rPr>
        <w:t>3</w:t>
      </w:r>
      <w:r w:rsidRPr="00675CB6">
        <w:rPr>
          <w:rFonts w:ascii="Tahoma" w:eastAsia="Times New Roman" w:hAnsi="Tahoma" w:cs="Tahoma"/>
          <w:color w:val="222222"/>
          <w:sz w:val="48"/>
          <w:szCs w:val="48"/>
          <w:lang w:eastAsia="sl-SI"/>
        </w:rPr>
        <w:t>.201</w:t>
      </w:r>
      <w:r w:rsidR="00A150BF">
        <w:rPr>
          <w:rFonts w:ascii="Tahoma" w:eastAsia="Times New Roman" w:hAnsi="Tahoma" w:cs="Tahoma"/>
          <w:color w:val="222222"/>
          <w:sz w:val="48"/>
          <w:szCs w:val="48"/>
          <w:lang w:eastAsia="sl-SI"/>
        </w:rPr>
        <w:t>6</w:t>
      </w:r>
      <w:r w:rsidRPr="00675CB6">
        <w:rPr>
          <w:rFonts w:ascii="Tahoma" w:eastAsia="Times New Roman" w:hAnsi="Tahoma" w:cs="Tahoma"/>
          <w:color w:val="222222"/>
          <w:sz w:val="27"/>
          <w:szCs w:val="27"/>
          <w:lang w:eastAsia="sl-SI"/>
        </w:rPr>
        <w:t xml:space="preserve"> ob </w:t>
      </w:r>
      <w:r w:rsidR="00A150BF">
        <w:rPr>
          <w:rFonts w:ascii="Tahoma" w:eastAsia="Times New Roman" w:hAnsi="Tahoma" w:cs="Tahoma"/>
          <w:color w:val="222222"/>
          <w:sz w:val="40"/>
          <w:szCs w:val="40"/>
          <w:lang w:eastAsia="sl-SI"/>
        </w:rPr>
        <w:t>18.00</w:t>
      </w:r>
      <w:r w:rsidRPr="00675CB6">
        <w:rPr>
          <w:rFonts w:ascii="Tahoma" w:eastAsia="Times New Roman" w:hAnsi="Tahoma" w:cs="Tahoma"/>
          <w:color w:val="222222"/>
          <w:sz w:val="27"/>
          <w:szCs w:val="27"/>
          <w:lang w:eastAsia="sl-SI"/>
        </w:rPr>
        <w:t xml:space="preserve"> uri </w:t>
      </w:r>
    </w:p>
    <w:p w:rsidR="00675CB6" w:rsidRDefault="00A150BF" w:rsidP="00A150BF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222222"/>
          <w:sz w:val="27"/>
          <w:szCs w:val="27"/>
          <w:lang w:eastAsia="sl-SI"/>
        </w:rPr>
      </w:pPr>
      <w:r>
        <w:rPr>
          <w:rFonts w:ascii="Tahoma" w:eastAsia="Times New Roman" w:hAnsi="Tahoma" w:cs="Tahoma"/>
          <w:color w:val="222222"/>
          <w:sz w:val="27"/>
          <w:szCs w:val="27"/>
          <w:lang w:eastAsia="sl-SI"/>
        </w:rPr>
        <w:t>v Mestni knjižnici Velenje</w:t>
      </w:r>
    </w:p>
    <w:p w:rsidR="00675CB6" w:rsidRPr="00675CB6" w:rsidRDefault="00675CB6" w:rsidP="002B1D2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sl-SI"/>
        </w:rPr>
      </w:pPr>
    </w:p>
    <w:p w:rsidR="00675CB6" w:rsidRDefault="00A150BF" w:rsidP="002B1D2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Vsak družinski član prispeva svojo mero odločitev, dejanj, podpore, ljubezni v odnose znotraj družine. Vse to posledično oblikuje strategije spoprijemanja z lepimi in težkimi situacijami v vsakdanjem življenju.</w:t>
      </w:r>
    </w:p>
    <w:p w:rsidR="00A150BF" w:rsidRDefault="00A150BF" w:rsidP="002B1D2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A150BF" w:rsidRDefault="00A150BF" w:rsidP="002B1D2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Neozdravljiva bolezen bližnjega pripelje družino pred nove, pomembne preizkušnje oz. prelomnice. V tem času je odkrita komunikacija, opora socialne mreže izrednega pomena.</w:t>
      </w:r>
    </w:p>
    <w:p w:rsidR="00A150BF" w:rsidRDefault="00A150BF" w:rsidP="002B1D2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A150BF" w:rsidRDefault="00A150BF" w:rsidP="002B1D2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S kakšnimi težavami se srečujejo neozdravljivo bolni, njihovi svojci in kako se z njimi soočiti, Vam bo poskusila približati </w:t>
      </w:r>
      <w:r w:rsidRPr="001F0DA2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>Lidija Oblak,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koordinatorka spremljanja iz Območnega odbora Velenje.</w:t>
      </w:r>
    </w:p>
    <w:p w:rsidR="00057900" w:rsidRDefault="00057900" w:rsidP="002B1D2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057900" w:rsidRDefault="00057900" w:rsidP="002B1D2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057900" w:rsidRDefault="00057900" w:rsidP="002B1D2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Vljudno  vabljeni!</w:t>
      </w:r>
    </w:p>
    <w:p w:rsidR="00057900" w:rsidRPr="00675CB6" w:rsidRDefault="00057900" w:rsidP="002B1D28">
      <w:pPr>
        <w:spacing w:after="0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eastAsia="sl-SI"/>
        </w:rPr>
      </w:pPr>
    </w:p>
    <w:p w:rsidR="00675CB6" w:rsidRPr="00675CB6" w:rsidRDefault="00675CB6" w:rsidP="002B1D28">
      <w:pPr>
        <w:spacing w:after="0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eastAsia="sl-SI"/>
        </w:rPr>
      </w:pPr>
      <w:r w:rsidRPr="00675CB6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eastAsia="sl-SI"/>
        </w:rPr>
        <w:t> </w:t>
      </w:r>
    </w:p>
    <w:p w:rsidR="001F0DA2" w:rsidRDefault="001F0DA2" w:rsidP="00891272">
      <w:pPr>
        <w:spacing w:after="0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eastAsia="sl-SI"/>
        </w:rPr>
      </w:pPr>
      <w:r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eastAsia="sl-SI"/>
        </w:rPr>
        <w:t>Slovensko d</w:t>
      </w:r>
      <w:r w:rsidR="00675CB6" w:rsidRPr="00675CB6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eastAsia="sl-SI"/>
        </w:rPr>
        <w:t>ruštvo Hospic</w:t>
      </w:r>
      <w:r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eastAsia="sl-SI"/>
        </w:rPr>
        <w:tab/>
      </w:r>
      <w:r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eastAsia="sl-SI"/>
        </w:rPr>
        <w:tab/>
      </w:r>
      <w:r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eastAsia="sl-SI"/>
        </w:rPr>
        <w:tab/>
      </w:r>
      <w:r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eastAsia="sl-SI"/>
        </w:rPr>
        <w:tab/>
      </w:r>
      <w:r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eastAsia="sl-SI"/>
        </w:rPr>
        <w:tab/>
        <w:t>Tatjana Šuha</w:t>
      </w:r>
    </w:p>
    <w:p w:rsidR="004B01BD" w:rsidRDefault="001F0DA2" w:rsidP="00891272">
      <w:pPr>
        <w:spacing w:after="0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eastAsia="sl-SI"/>
        </w:rPr>
      </w:pPr>
      <w:r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eastAsia="sl-SI"/>
        </w:rPr>
        <w:t xml:space="preserve">Območni odbor </w:t>
      </w:r>
      <w:r w:rsidR="00675CB6" w:rsidRPr="00675CB6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eastAsia="sl-SI"/>
        </w:rPr>
        <w:t>Velenje</w:t>
      </w:r>
      <w:r w:rsidR="00675CB6" w:rsidRPr="00675CB6">
        <w:rPr>
          <w:rFonts w:ascii="Tahoma" w:eastAsia="Times New Roman" w:hAnsi="Tahoma" w:cs="Tahoma"/>
          <w:color w:val="222222"/>
          <w:sz w:val="24"/>
          <w:szCs w:val="24"/>
          <w:lang w:eastAsia="sl-SI"/>
        </w:rPr>
        <w:t> </w:t>
      </w:r>
      <w:r>
        <w:rPr>
          <w:rFonts w:ascii="Tahoma" w:eastAsia="Times New Roman" w:hAnsi="Tahoma" w:cs="Tahoma"/>
          <w:color w:val="222222"/>
          <w:sz w:val="24"/>
          <w:szCs w:val="24"/>
          <w:lang w:eastAsia="sl-SI"/>
        </w:rPr>
        <w:tab/>
      </w:r>
      <w:r>
        <w:rPr>
          <w:rFonts w:ascii="Tahoma" w:eastAsia="Times New Roman" w:hAnsi="Tahoma" w:cs="Tahoma"/>
          <w:color w:val="222222"/>
          <w:sz w:val="24"/>
          <w:szCs w:val="24"/>
          <w:lang w:eastAsia="sl-SI"/>
        </w:rPr>
        <w:tab/>
      </w:r>
      <w:r>
        <w:rPr>
          <w:rFonts w:ascii="Tahoma" w:eastAsia="Times New Roman" w:hAnsi="Tahoma" w:cs="Tahoma"/>
          <w:color w:val="222222"/>
          <w:sz w:val="24"/>
          <w:szCs w:val="24"/>
          <w:lang w:eastAsia="sl-SI"/>
        </w:rPr>
        <w:tab/>
      </w:r>
      <w:r>
        <w:rPr>
          <w:rFonts w:ascii="Tahoma" w:eastAsia="Times New Roman" w:hAnsi="Tahoma" w:cs="Tahoma"/>
          <w:color w:val="222222"/>
          <w:sz w:val="24"/>
          <w:szCs w:val="24"/>
          <w:lang w:eastAsia="sl-SI"/>
        </w:rPr>
        <w:tab/>
      </w:r>
      <w:r>
        <w:rPr>
          <w:rFonts w:ascii="Tahoma" w:eastAsia="Times New Roman" w:hAnsi="Tahoma" w:cs="Tahoma"/>
          <w:color w:val="222222"/>
          <w:sz w:val="24"/>
          <w:szCs w:val="24"/>
          <w:lang w:eastAsia="sl-SI"/>
        </w:rPr>
        <w:tab/>
        <w:t>Predsednica OO Velenje</w:t>
      </w:r>
    </w:p>
    <w:sectPr w:rsidR="004B01BD" w:rsidSect="004B0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5CB6"/>
    <w:rsid w:val="00057900"/>
    <w:rsid w:val="001F0DA2"/>
    <w:rsid w:val="002A37D9"/>
    <w:rsid w:val="002B1D28"/>
    <w:rsid w:val="004B01BD"/>
    <w:rsid w:val="00675CB6"/>
    <w:rsid w:val="00891272"/>
    <w:rsid w:val="009465D9"/>
    <w:rsid w:val="00A150BF"/>
    <w:rsid w:val="00D65ED1"/>
    <w:rsid w:val="00E366D6"/>
    <w:rsid w:val="00F20AA7"/>
    <w:rsid w:val="00F347C3"/>
    <w:rsid w:val="00F72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B01B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converted-space">
    <w:name w:val="apple-converted-space"/>
    <w:basedOn w:val="Privzetapisavaodstavka"/>
    <w:rsid w:val="00675CB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5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5C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hospic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hospic</dc:creator>
  <cp:keywords/>
  <dc:description/>
  <cp:lastModifiedBy>hospic</cp:lastModifiedBy>
  <cp:revision>5</cp:revision>
  <dcterms:created xsi:type="dcterms:W3CDTF">2015-10-19T06:10:00Z</dcterms:created>
  <dcterms:modified xsi:type="dcterms:W3CDTF">2016-03-17T08:48:00Z</dcterms:modified>
</cp:coreProperties>
</file>