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2F" w:rsidRPr="0043012F" w:rsidRDefault="0043012F" w:rsidP="0043012F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</w:p>
    <w:p w:rsidR="0043012F" w:rsidRPr="0043012F" w:rsidRDefault="0043012F" w:rsidP="0043012F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57"/>
        <w:contextualSpacing/>
        <w:rPr>
          <w:rFonts w:ascii="Calibri" w:eastAsia="Calibri" w:hAnsi="Calibri" w:cs="Times New Roman"/>
          <w:b/>
          <w:color w:val="C00000"/>
          <w:sz w:val="40"/>
          <w:szCs w:val="40"/>
          <w:lang w:eastAsia="en-US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 xml:space="preserve"> </w:t>
      </w:r>
      <w:r w:rsidRPr="0043012F">
        <w:rPr>
          <w:rFonts w:ascii="Calibri" w:eastAsia="Times New Roman" w:hAnsi="Calibri" w:cs="Times New Roman"/>
          <w:b/>
          <w:sz w:val="40"/>
          <w:szCs w:val="40"/>
        </w:rPr>
        <w:t>ŠOLA SODOBNEGA PLESA 2019/20</w:t>
      </w:r>
    </w:p>
    <w:p w:rsidR="00AA4F82" w:rsidRPr="00AA4F82" w:rsidRDefault="002E38A5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AA4F82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za mladino od 11. – 15. leta starosti </w:t>
      </w:r>
    </w:p>
    <w:p w:rsidR="002E38A5" w:rsidRPr="00AA4F82" w:rsidRDefault="002E38A5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A4F82">
        <w:rPr>
          <w:rFonts w:ascii="Calibri" w:eastAsia="Calibri" w:hAnsi="Calibri" w:cs="Times New Roman"/>
          <w:b/>
          <w:sz w:val="28"/>
          <w:szCs w:val="28"/>
        </w:rPr>
        <w:t>Mentorica: EMA KRIŽIČ</w:t>
      </w:r>
    </w:p>
    <w:p w:rsidR="00AA4F82" w:rsidRPr="00AA4F82" w:rsidRDefault="00AA4F82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sz w:val="24"/>
          <w:szCs w:val="24"/>
        </w:rPr>
      </w:pPr>
      <w:r w:rsidRPr="00AA4F82">
        <w:rPr>
          <w:rFonts w:ascii="Calibri" w:eastAsia="Calibri" w:hAnsi="Calibri" w:cs="Times New Roman"/>
          <w:sz w:val="24"/>
          <w:szCs w:val="24"/>
        </w:rPr>
        <w:t xml:space="preserve">(50 ur </w:t>
      </w:r>
      <w:r>
        <w:rPr>
          <w:rFonts w:ascii="Calibri" w:eastAsia="Calibri" w:hAnsi="Calibri" w:cs="Times New Roman"/>
          <w:sz w:val="24"/>
          <w:szCs w:val="24"/>
        </w:rPr>
        <w:t xml:space="preserve">/ 1X tedensko </w:t>
      </w:r>
      <w:r w:rsidRPr="00AA4F82">
        <w:rPr>
          <w:rFonts w:ascii="Calibri" w:eastAsia="Calibri" w:hAnsi="Calibri" w:cs="Times New Roman"/>
          <w:sz w:val="24"/>
          <w:szCs w:val="24"/>
        </w:rPr>
        <w:t>po 2 š</w:t>
      </w:r>
      <w:r>
        <w:rPr>
          <w:rFonts w:ascii="Calibri" w:eastAsia="Calibri" w:hAnsi="Calibri" w:cs="Times New Roman"/>
          <w:sz w:val="24"/>
          <w:szCs w:val="24"/>
        </w:rPr>
        <w:t xml:space="preserve">olski uri / </w:t>
      </w:r>
      <w:r w:rsidR="00702A07">
        <w:rPr>
          <w:rFonts w:ascii="Calibri" w:eastAsia="Calibri" w:hAnsi="Calibri" w:cs="Times New Roman"/>
          <w:sz w:val="24"/>
          <w:szCs w:val="24"/>
        </w:rPr>
        <w:t>30.9.</w:t>
      </w:r>
      <w:bookmarkStart w:id="0" w:name="_GoBack"/>
      <w:bookmarkEnd w:id="0"/>
      <w:r w:rsidRPr="00AA4F82">
        <w:rPr>
          <w:rFonts w:ascii="Calibri" w:eastAsia="Calibri" w:hAnsi="Calibri" w:cs="Times New Roman"/>
          <w:sz w:val="24"/>
          <w:szCs w:val="24"/>
        </w:rPr>
        <w:t>2019 – 20.4.2020</w:t>
      </w:r>
      <w:r>
        <w:rPr>
          <w:rFonts w:ascii="Calibri" w:eastAsia="Calibri" w:hAnsi="Calibri" w:cs="Times New Roman"/>
          <w:sz w:val="24"/>
          <w:szCs w:val="24"/>
        </w:rPr>
        <w:t>, prijava do 25.9.2019)</w:t>
      </w:r>
    </w:p>
    <w:p w:rsidR="00AA4F82" w:rsidRDefault="00AA4F82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sz w:val="24"/>
          <w:szCs w:val="24"/>
        </w:rPr>
      </w:pPr>
    </w:p>
    <w:p w:rsidR="0043012F" w:rsidRPr="0043012F" w:rsidRDefault="0043012F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sz w:val="24"/>
          <w:szCs w:val="24"/>
        </w:rPr>
      </w:pPr>
      <w:r w:rsidRPr="0043012F">
        <w:rPr>
          <w:rFonts w:ascii="Calibri" w:eastAsia="Calibri" w:hAnsi="Calibri" w:cs="Times New Roman"/>
          <w:sz w:val="24"/>
          <w:szCs w:val="24"/>
        </w:rPr>
        <w:t>KOTIZACIJA: 180,00 EUR na osebo</w:t>
      </w:r>
    </w:p>
    <w:p w:rsidR="0043012F" w:rsidRPr="0043012F" w:rsidRDefault="0043012F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sz w:val="24"/>
          <w:szCs w:val="24"/>
        </w:rPr>
      </w:pPr>
      <w:r w:rsidRPr="0043012F">
        <w:rPr>
          <w:rFonts w:ascii="Calibri" w:eastAsia="Calibri" w:hAnsi="Calibri" w:cs="Times New Roman"/>
          <w:sz w:val="24"/>
          <w:szCs w:val="24"/>
        </w:rPr>
        <w:t xml:space="preserve">ROK PRIJAVE: do 25. septembra 2019, s popolno izpolnjeno prijavnico. </w:t>
      </w:r>
    </w:p>
    <w:p w:rsidR="00AA4F82" w:rsidRPr="00AA4F82" w:rsidRDefault="0043012F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sz w:val="24"/>
          <w:szCs w:val="24"/>
        </w:rPr>
      </w:pPr>
      <w:r w:rsidRPr="0043012F">
        <w:rPr>
          <w:rFonts w:ascii="Calibri" w:eastAsia="Calibri" w:hAnsi="Calibri" w:cs="Times New Roman"/>
          <w:sz w:val="24"/>
          <w:szCs w:val="24"/>
        </w:rPr>
        <w:t>LOKACIJA: Galerija hiša sonca Logatec, Notranjska 14.</w:t>
      </w:r>
    </w:p>
    <w:p w:rsidR="0043012F" w:rsidRDefault="0043012F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color w:val="FF33CC"/>
          <w:sz w:val="24"/>
          <w:szCs w:val="24"/>
          <w:highlight w:val="yellow"/>
        </w:rPr>
      </w:pPr>
    </w:p>
    <w:p w:rsidR="0043012F" w:rsidRDefault="0043012F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color w:val="FF33CC"/>
          <w:sz w:val="24"/>
          <w:szCs w:val="24"/>
          <w:highlight w:val="yellow"/>
        </w:rPr>
      </w:pPr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color w:val="FF33CC"/>
          <w:sz w:val="24"/>
          <w:szCs w:val="24"/>
        </w:rPr>
      </w:pPr>
      <w:r w:rsidRPr="00780FE8">
        <w:rPr>
          <w:rFonts w:ascii="Calibri" w:eastAsia="Calibri" w:hAnsi="Calibri" w:cs="Times New Roman"/>
          <w:b/>
          <w:color w:val="FF33CC"/>
          <w:sz w:val="24"/>
          <w:szCs w:val="24"/>
          <w:highlight w:val="yellow"/>
        </w:rPr>
        <w:t>POGOJI</w:t>
      </w:r>
    </w:p>
    <w:p w:rsidR="001C0B5D" w:rsidRPr="0043012F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780FE8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Prijavite se s popolno izpolnjeno prijavnico, ki </w:t>
      </w:r>
      <w:r w:rsidRPr="0043012F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jo do roka pošljete na naslov izpostave: </w:t>
      </w:r>
      <w:hyperlink r:id="rId6" w:history="1">
        <w:r w:rsidRPr="0043012F">
          <w:rPr>
            <w:rStyle w:val="Hiperpovezava"/>
            <w:rFonts w:ascii="Calibri" w:eastAsia="Calibri" w:hAnsi="Calibri" w:cs="Times New Roman"/>
            <w:b/>
            <w:bCs/>
            <w:sz w:val="24"/>
            <w:szCs w:val="24"/>
          </w:rPr>
          <w:t>oi.logatec@jskd.si</w:t>
        </w:r>
      </w:hyperlink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80FE8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Število udeležencev je omejeno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43012F">
        <w:rPr>
          <w:rFonts w:ascii="Calibri" w:eastAsia="Calibri" w:hAnsi="Calibri" w:cs="Times New Roman"/>
          <w:b/>
          <w:color w:val="000000"/>
          <w:sz w:val="24"/>
          <w:szCs w:val="24"/>
        </w:rPr>
        <w:t>od</w:t>
      </w:r>
      <w:r w:rsidRPr="00780FE8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najmanj 7 do največ 12 oseb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, zato s prijavami pohitite.</w:t>
      </w:r>
    </w:p>
    <w:p w:rsidR="001C0B5D" w:rsidRPr="0043012F" w:rsidRDefault="001C0B5D" w:rsidP="0043012F">
      <w:pPr>
        <w:spacing w:after="0" w:line="360" w:lineRule="auto"/>
        <w:ind w:left="57"/>
        <w:jc w:val="both"/>
        <w:outlineLvl w:val="1"/>
        <w:rPr>
          <w:rFonts w:ascii="Calibri" w:eastAsia="Times New Roman" w:hAnsi="Calibri" w:cs="Times New Roman"/>
          <w:sz w:val="24"/>
          <w:szCs w:val="24"/>
        </w:rPr>
      </w:pP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Ob zadostnem številu zbranih prijav, vam bomo poslali </w:t>
      </w:r>
      <w:r w:rsidRPr="00780FE8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potrebne 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informacije in navodila ter predračun in položnico za plačilo kotizacije</w:t>
      </w:r>
      <w:r w:rsidRPr="00780FE8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1C0B5D" w:rsidRPr="00780FE8" w:rsidRDefault="001C0B5D" w:rsidP="0043012F">
      <w:pPr>
        <w:spacing w:after="0" w:line="360" w:lineRule="auto"/>
        <w:ind w:left="57"/>
        <w:jc w:val="both"/>
        <w:outlineLvl w:val="1"/>
        <w:rPr>
          <w:rFonts w:ascii="Calibri" w:eastAsia="Times New Roman" w:hAnsi="Calibri" w:cs="Times New Roman"/>
          <w:iCs/>
          <w:sz w:val="24"/>
          <w:szCs w:val="24"/>
        </w:rPr>
      </w:pPr>
      <w:r w:rsidRPr="0043012F">
        <w:rPr>
          <w:rFonts w:ascii="Calibri" w:eastAsia="Calibri" w:hAnsi="Calibri" w:cs="Times New Roman"/>
          <w:color w:val="000000"/>
          <w:sz w:val="24"/>
          <w:szCs w:val="24"/>
        </w:rPr>
        <w:t>V primeru premajhnega števila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 prijav </w:t>
      </w:r>
      <w:r w:rsidRPr="0043012F">
        <w:rPr>
          <w:rFonts w:ascii="Calibri" w:eastAsia="Calibri" w:hAnsi="Calibri" w:cs="Times New Roman"/>
          <w:color w:val="000000"/>
          <w:sz w:val="24"/>
          <w:szCs w:val="24"/>
        </w:rPr>
        <w:t>si pridržujemo pravico do odpovedi programa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Times New Roman" w:hAnsi="Calibri" w:cs="Times New Roman"/>
          <w:sz w:val="24"/>
          <w:szCs w:val="24"/>
        </w:rPr>
      </w:pPr>
      <w:r w:rsidRPr="00780FE8">
        <w:rPr>
          <w:rFonts w:ascii="Calibri" w:eastAsia="Calibri" w:hAnsi="Calibri" w:cs="Times New Roman"/>
          <w:b/>
          <w:color w:val="000000"/>
          <w:sz w:val="24"/>
          <w:szCs w:val="24"/>
        </w:rPr>
        <w:t>V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780FE8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kotizacijo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 je vključena šolnina in DDV</w:t>
      </w:r>
      <w:r w:rsidRPr="0043012F">
        <w:rPr>
          <w:rFonts w:ascii="Calibri" w:eastAsia="Calibri" w:hAnsi="Calibri" w:cs="Times New Roman"/>
          <w:color w:val="000000"/>
          <w:sz w:val="24"/>
          <w:szCs w:val="24"/>
        </w:rPr>
        <w:t>.</w:t>
      </w:r>
      <w:r w:rsidRPr="00780FE8">
        <w:rPr>
          <w:rFonts w:ascii="Calibri" w:eastAsia="Calibri" w:hAnsi="Calibri" w:cs="Times New Roman"/>
          <w:color w:val="000000"/>
          <w:sz w:val="24"/>
          <w:szCs w:val="24"/>
        </w:rPr>
        <w:t xml:space="preserve"> Položnico je treba poravnati pred začetkom programa. </w:t>
      </w:r>
      <w:r w:rsidRPr="00780FE8">
        <w:rPr>
          <w:rFonts w:ascii="Calibri" w:eastAsia="Times New Roman" w:hAnsi="Calibri" w:cs="Times New Roman"/>
          <w:sz w:val="24"/>
          <w:szCs w:val="24"/>
        </w:rPr>
        <w:t xml:space="preserve">Prijava je potrjena po plačanem predračunu. </w:t>
      </w:r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80FE8">
        <w:rPr>
          <w:rFonts w:ascii="Calibri" w:eastAsia="Times New Roman" w:hAnsi="Calibri" w:cs="Times New Roman"/>
          <w:sz w:val="24"/>
          <w:szCs w:val="24"/>
        </w:rPr>
        <w:t>Že plačano kotizacijo vrnemo samo v primeru bolezni, ob predložitvi zdravniškega potrdila!</w:t>
      </w:r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Če boste otoka prijavili, pa boste ugotovili, da se programa ne bo mogel udeležiti, to sporočite takoj!</w:t>
      </w:r>
    </w:p>
    <w:p w:rsidR="001C0B5D" w:rsidRPr="00780FE8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Z vpisom otroka se zavežete, da bo redno obiskoval ure. Ob zaključku vsak prejme potrdilo o udeležbi, v kolikor je bil prisoten vsaj 90% ur.</w:t>
      </w:r>
    </w:p>
    <w:p w:rsidR="001C0B5D" w:rsidRPr="0043012F" w:rsidRDefault="001C0B5D" w:rsidP="0043012F">
      <w:pPr>
        <w:spacing w:after="0" w:line="360" w:lineRule="auto"/>
        <w:ind w:left="5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780FE8">
        <w:rPr>
          <w:rFonts w:ascii="Calibri" w:eastAsia="Calibri" w:hAnsi="Calibri" w:cs="Times New Roman"/>
          <w:color w:val="000000"/>
          <w:sz w:val="24"/>
          <w:szCs w:val="24"/>
        </w:rPr>
        <w:t>Obiski le posameznih srečanj niso možni.</w:t>
      </w:r>
    </w:p>
    <w:p w:rsidR="005810A5" w:rsidRPr="0043012F" w:rsidRDefault="005810A5" w:rsidP="0043012F">
      <w:pPr>
        <w:spacing w:after="0" w:line="360" w:lineRule="auto"/>
        <w:ind w:left="57"/>
        <w:rPr>
          <w:sz w:val="24"/>
          <w:szCs w:val="24"/>
        </w:rPr>
      </w:pPr>
    </w:p>
    <w:sectPr w:rsidR="005810A5" w:rsidRPr="0043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jskd.si/kulturna-mreza/intranet_gumbek.png" style="width:57pt;height:57pt;visibility:visible;mso-wrap-style:square" o:bullet="t">
        <v:imagedata r:id="rId1" o:title="intranet_gumbek"/>
      </v:shape>
    </w:pict>
  </w:numPicBullet>
  <w:abstractNum w:abstractNumId="0">
    <w:nsid w:val="4A8F0F77"/>
    <w:multiLevelType w:val="hybridMultilevel"/>
    <w:tmpl w:val="DEC0F0AA"/>
    <w:lvl w:ilvl="0" w:tplc="4BE649FE">
      <w:start w:val="1"/>
      <w:numFmt w:val="bullet"/>
      <w:lvlText w:val=""/>
      <w:lvlPicBulletId w:val="0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2F005BC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2" w:tplc="6ECAD6FA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3" w:tplc="C986B3B0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D98430FA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5" w:tplc="2BE6A1D8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6" w:tplc="6EA8B0A6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729090E0" w:tentative="1">
      <w:start w:val="1"/>
      <w:numFmt w:val="bullet"/>
      <w:lvlText w:val=""/>
      <w:lvlJc w:val="left"/>
      <w:pPr>
        <w:tabs>
          <w:tab w:val="num" w:pos="7171"/>
        </w:tabs>
        <w:ind w:left="7171" w:hanging="360"/>
      </w:pPr>
      <w:rPr>
        <w:rFonts w:ascii="Symbol" w:hAnsi="Symbol" w:hint="default"/>
      </w:rPr>
    </w:lvl>
    <w:lvl w:ilvl="8" w:tplc="45CAC932" w:tentative="1">
      <w:start w:val="1"/>
      <w:numFmt w:val="bullet"/>
      <w:lvlText w:val=""/>
      <w:lvlJc w:val="left"/>
      <w:pPr>
        <w:tabs>
          <w:tab w:val="num" w:pos="7891"/>
        </w:tabs>
        <w:ind w:left="789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5D"/>
    <w:rsid w:val="001C0B5D"/>
    <w:rsid w:val="002E38A5"/>
    <w:rsid w:val="0043012F"/>
    <w:rsid w:val="005810A5"/>
    <w:rsid w:val="00702A07"/>
    <w:rsid w:val="008A1B8C"/>
    <w:rsid w:val="00AA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0B5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0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0B5D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C0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.logatec@jsk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2019-07-05T09:15:00Z</dcterms:created>
  <dcterms:modified xsi:type="dcterms:W3CDTF">2019-08-02T11:34:00Z</dcterms:modified>
</cp:coreProperties>
</file>