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7E53" w:rsidRPr="007B28D5" w:rsidRDefault="009B398C" w:rsidP="007B28D5">
      <w:pPr>
        <w:spacing w:after="0" w:line="360" w:lineRule="auto"/>
        <w:jc w:val="center"/>
        <w:rPr>
          <w:color w:val="002060"/>
        </w:rPr>
      </w:pPr>
      <w:r w:rsidRPr="007B28D5">
        <w:rPr>
          <w:color w:val="002060"/>
        </w:rPr>
        <w:t>Javni sklad RS za kulturne deja</w:t>
      </w:r>
      <w:r w:rsidR="00DC45BB" w:rsidRPr="007B28D5">
        <w:rPr>
          <w:color w:val="002060"/>
        </w:rPr>
        <w:t>vnosti, Območna izpostava Nova G</w:t>
      </w:r>
      <w:r w:rsidR="009E7E53" w:rsidRPr="007B28D5">
        <w:rPr>
          <w:color w:val="002060"/>
        </w:rPr>
        <w:t>orica vas prisrčno vabi na dva dogodka</w:t>
      </w:r>
      <w:r w:rsidR="007B29C8">
        <w:rPr>
          <w:color w:val="002060"/>
        </w:rPr>
        <w:t>.</w:t>
      </w:r>
    </w:p>
    <w:p w:rsidR="009A6BCE" w:rsidRPr="007B28D5" w:rsidRDefault="009A6BCE" w:rsidP="007B28D5">
      <w:pPr>
        <w:spacing w:after="0" w:line="360" w:lineRule="auto"/>
        <w:jc w:val="center"/>
        <w:rPr>
          <w:rFonts w:eastAsia="Calibri" w:cstheme="minorHAnsi"/>
          <w:b/>
          <w:color w:val="002060"/>
        </w:rPr>
      </w:pPr>
    </w:p>
    <w:p w:rsidR="009A6BCE" w:rsidRPr="007B28D5" w:rsidRDefault="0083030F" w:rsidP="007B28D5">
      <w:pPr>
        <w:spacing w:after="0" w:line="360" w:lineRule="auto"/>
        <w:jc w:val="center"/>
        <w:rPr>
          <w:rFonts w:eastAsia="Calibri" w:cstheme="minorHAnsi"/>
          <w:b/>
          <w:color w:val="002060"/>
          <w:sz w:val="28"/>
          <w:szCs w:val="28"/>
        </w:rPr>
      </w:pPr>
      <w:r w:rsidRPr="007B28D5">
        <w:rPr>
          <w:rFonts w:eastAsia="Calibri" w:cstheme="minorHAnsi"/>
          <w:b/>
          <w:color w:val="002060"/>
          <w:sz w:val="28"/>
          <w:szCs w:val="28"/>
          <w:highlight w:val="yellow"/>
        </w:rPr>
        <w:t>Petra Paravan</w:t>
      </w:r>
      <w:r w:rsidR="009B398C" w:rsidRPr="007B28D5">
        <w:rPr>
          <w:rFonts w:eastAsia="Calibri" w:cstheme="minorHAnsi"/>
          <w:b/>
          <w:color w:val="002060"/>
          <w:sz w:val="28"/>
          <w:szCs w:val="28"/>
        </w:rPr>
        <w:t xml:space="preserve"> </w:t>
      </w:r>
      <w:r w:rsidRPr="007B28D5">
        <w:rPr>
          <w:rFonts w:eastAsia="Calibri" w:cstheme="minorHAnsi"/>
          <w:b/>
          <w:color w:val="002060"/>
          <w:sz w:val="28"/>
          <w:szCs w:val="28"/>
        </w:rPr>
        <w:t>-</w:t>
      </w:r>
      <w:r w:rsidR="009B398C" w:rsidRPr="007B28D5">
        <w:rPr>
          <w:rFonts w:eastAsia="Calibri" w:cstheme="minorHAnsi"/>
          <w:b/>
          <w:color w:val="002060"/>
          <w:sz w:val="28"/>
          <w:szCs w:val="28"/>
        </w:rPr>
        <w:t xml:space="preserve"> </w:t>
      </w:r>
      <w:r w:rsidRPr="007B28D5">
        <w:rPr>
          <w:rFonts w:eastAsia="Calibri" w:cstheme="minorHAnsi"/>
          <w:b/>
          <w:color w:val="002060"/>
          <w:sz w:val="28"/>
          <w:szCs w:val="28"/>
          <w:highlight w:val="yellow"/>
        </w:rPr>
        <w:t>Oris življenja Maksa Fabianija</w:t>
      </w:r>
    </w:p>
    <w:p w:rsidR="009A6BCE" w:rsidRPr="007B28D5" w:rsidRDefault="009A6BCE" w:rsidP="007B28D5">
      <w:pPr>
        <w:spacing w:after="0" w:line="360" w:lineRule="auto"/>
        <w:jc w:val="center"/>
        <w:rPr>
          <w:rFonts w:eastAsia="Calibri" w:cstheme="minorHAnsi"/>
          <w:b/>
          <w:color w:val="002060"/>
          <w:sz w:val="28"/>
          <w:szCs w:val="28"/>
        </w:rPr>
      </w:pPr>
      <w:r w:rsidRPr="00F246D9">
        <w:rPr>
          <w:rFonts w:eastAsia="Calibri" w:cstheme="minorHAnsi"/>
          <w:b/>
          <w:color w:val="002060"/>
          <w:sz w:val="28"/>
          <w:szCs w:val="28"/>
          <w:highlight w:val="yellow"/>
        </w:rPr>
        <w:t xml:space="preserve">Torek, </w:t>
      </w:r>
      <w:r w:rsidR="0083030F" w:rsidRPr="00F246D9">
        <w:rPr>
          <w:rFonts w:eastAsia="Calibri" w:cstheme="minorHAnsi"/>
          <w:b/>
          <w:color w:val="002060"/>
          <w:sz w:val="28"/>
          <w:szCs w:val="28"/>
          <w:highlight w:val="yellow"/>
        </w:rPr>
        <w:t>13</w:t>
      </w:r>
      <w:r w:rsidRPr="00F246D9">
        <w:rPr>
          <w:rFonts w:eastAsia="Calibri" w:cstheme="minorHAnsi"/>
          <w:b/>
          <w:color w:val="002060"/>
          <w:sz w:val="28"/>
          <w:szCs w:val="28"/>
          <w:highlight w:val="yellow"/>
        </w:rPr>
        <w:t xml:space="preserve">. </w:t>
      </w:r>
      <w:r w:rsidR="0083030F" w:rsidRPr="00F246D9">
        <w:rPr>
          <w:rFonts w:eastAsia="Calibri" w:cstheme="minorHAnsi"/>
          <w:b/>
          <w:color w:val="002060"/>
          <w:sz w:val="28"/>
          <w:szCs w:val="28"/>
          <w:highlight w:val="yellow"/>
        </w:rPr>
        <w:t>oktober</w:t>
      </w:r>
      <w:r w:rsidRPr="00F246D9">
        <w:rPr>
          <w:rFonts w:eastAsia="Calibri" w:cstheme="minorHAnsi"/>
          <w:b/>
          <w:color w:val="002060"/>
          <w:sz w:val="28"/>
          <w:szCs w:val="28"/>
          <w:highlight w:val="yellow"/>
        </w:rPr>
        <w:t xml:space="preserve"> 2015, ob</w:t>
      </w:r>
      <w:r w:rsidR="0083030F" w:rsidRPr="00F246D9">
        <w:rPr>
          <w:rFonts w:eastAsia="Calibri" w:cstheme="minorHAnsi"/>
          <w:b/>
          <w:color w:val="002060"/>
          <w:sz w:val="28"/>
          <w:szCs w:val="28"/>
          <w:highlight w:val="yellow"/>
        </w:rPr>
        <w:t xml:space="preserve"> 18. uri</w:t>
      </w:r>
      <w:r w:rsidR="0083030F" w:rsidRPr="007B28D5">
        <w:rPr>
          <w:rFonts w:eastAsia="Calibri" w:cstheme="minorHAnsi"/>
          <w:b/>
          <w:color w:val="002060"/>
          <w:sz w:val="28"/>
          <w:szCs w:val="28"/>
          <w:highlight w:val="yellow"/>
        </w:rPr>
        <w:t xml:space="preserve"> </w:t>
      </w:r>
      <w:r w:rsidR="0083030F" w:rsidRPr="007B28D5">
        <w:rPr>
          <w:rFonts w:eastAsia="Calibri" w:cstheme="minorHAnsi"/>
          <w:b/>
          <w:color w:val="002060"/>
          <w:sz w:val="28"/>
          <w:szCs w:val="28"/>
        </w:rPr>
        <w:t xml:space="preserve">- </w:t>
      </w:r>
      <w:proofErr w:type="spellStart"/>
      <w:r w:rsidR="00042ECF">
        <w:rPr>
          <w:rFonts w:eastAsia="Calibri" w:cstheme="minorHAnsi"/>
          <w:b/>
          <w:color w:val="002060"/>
          <w:sz w:val="28"/>
          <w:szCs w:val="28"/>
          <w:highlight w:val="yellow"/>
        </w:rPr>
        <w:t>Coronini</w:t>
      </w:r>
      <w:bookmarkStart w:id="0" w:name="_GoBack"/>
      <w:bookmarkEnd w:id="0"/>
      <w:r w:rsidR="00F246D9">
        <w:rPr>
          <w:rFonts w:eastAsia="Calibri" w:cstheme="minorHAnsi"/>
          <w:b/>
          <w:color w:val="002060"/>
          <w:sz w:val="28"/>
          <w:szCs w:val="28"/>
          <w:highlight w:val="yellow"/>
        </w:rPr>
        <w:t>jev</w:t>
      </w:r>
      <w:proofErr w:type="spellEnd"/>
      <w:r w:rsidR="00F246D9">
        <w:rPr>
          <w:rFonts w:eastAsia="Calibri" w:cstheme="minorHAnsi"/>
          <w:b/>
          <w:color w:val="002060"/>
          <w:sz w:val="28"/>
          <w:szCs w:val="28"/>
          <w:highlight w:val="yellow"/>
        </w:rPr>
        <w:t xml:space="preserve"> dvorec Šempet</w:t>
      </w:r>
      <w:r w:rsidR="00F246D9" w:rsidRPr="00F246D9">
        <w:rPr>
          <w:rFonts w:eastAsia="Calibri" w:cstheme="minorHAnsi"/>
          <w:b/>
          <w:color w:val="002060"/>
          <w:sz w:val="28"/>
          <w:szCs w:val="28"/>
          <w:highlight w:val="yellow"/>
        </w:rPr>
        <w:t>er</w:t>
      </w:r>
    </w:p>
    <w:p w:rsidR="009B398C" w:rsidRPr="007B28D5" w:rsidRDefault="009B398C" w:rsidP="007B28D5">
      <w:pPr>
        <w:spacing w:after="0" w:line="360" w:lineRule="auto"/>
        <w:jc w:val="center"/>
        <w:rPr>
          <w:rFonts w:eastAsia="Calibri" w:cstheme="minorHAnsi"/>
          <w:i/>
          <w:color w:val="002060"/>
        </w:rPr>
      </w:pPr>
    </w:p>
    <w:tbl>
      <w:tblPr>
        <w:tblStyle w:val="Tabelamre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598"/>
      </w:tblGrid>
      <w:tr w:rsidR="009A6BCE" w:rsidRPr="007B28D5" w:rsidTr="009B398C">
        <w:tc>
          <w:tcPr>
            <w:tcW w:w="10598" w:type="dxa"/>
          </w:tcPr>
          <w:p w:rsidR="007B29C8" w:rsidRPr="007B28D5" w:rsidRDefault="009E7E53" w:rsidP="007B29C8">
            <w:pPr>
              <w:spacing w:line="360" w:lineRule="auto"/>
              <w:jc w:val="center"/>
              <w:rPr>
                <w:rFonts w:eastAsia="Calibri" w:cstheme="minorHAnsi"/>
                <w:color w:val="002060"/>
              </w:rPr>
            </w:pPr>
            <w:r w:rsidRPr="007B28D5">
              <w:rPr>
                <w:noProof/>
                <w:lang w:eastAsia="sl-SI"/>
              </w:rPr>
              <w:drawing>
                <wp:anchor distT="0" distB="0" distL="114300" distR="114300" simplePos="0" relativeHeight="251658240" behindDoc="0" locked="0" layoutInCell="1" allowOverlap="1" wp14:anchorId="1E9A4B83" wp14:editId="204F9172">
                  <wp:simplePos x="0" y="0"/>
                  <wp:positionH relativeFrom="column">
                    <wp:posOffset>104775</wp:posOffset>
                  </wp:positionH>
                  <wp:positionV relativeFrom="paragraph">
                    <wp:posOffset>3175</wp:posOffset>
                  </wp:positionV>
                  <wp:extent cx="4406400" cy="1609200"/>
                  <wp:effectExtent l="0" t="0" r="0" b="0"/>
                  <wp:wrapSquare wrapText="bothSides"/>
                  <wp:docPr id="3" name="Slika 3" descr="\\Podatkovnidisk\jskdsabina\MOJI DOKUMENTI - STARI\OI JSKD NOVA GORICA\25 - SODELOVANJA\02 - Fabianijevo leto 2015\fabianijevo leto 2015 - slik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Podatkovnidisk\jskdsabina\MOJI DOKUMENTI - STARI\OI JSKD NOVA GORICA\25 - SODELOVANJA\02 - Fabianijevo leto 2015\fabianijevo leto 2015 - slik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06400" cy="160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B29C8" w:rsidRPr="007B28D5">
              <w:rPr>
                <w:rFonts w:eastAsia="Calibri" w:cstheme="minorHAnsi"/>
                <w:color w:val="002060"/>
              </w:rPr>
              <w:t xml:space="preserve"> </w:t>
            </w:r>
            <w:r w:rsidR="001A7C05">
              <w:rPr>
                <w:rFonts w:eastAsia="Calibri" w:cstheme="minorHAnsi"/>
                <w:color w:val="002060"/>
              </w:rPr>
              <w:t>U</w:t>
            </w:r>
            <w:r w:rsidR="007B29C8" w:rsidRPr="007B28D5">
              <w:rPr>
                <w:rFonts w:eastAsia="Calibri" w:cstheme="minorHAnsi"/>
                <w:color w:val="002060"/>
              </w:rPr>
              <w:t>metnostna zgodovinarka P</w:t>
            </w:r>
            <w:r w:rsidR="001A7C05">
              <w:rPr>
                <w:rFonts w:eastAsia="Calibri" w:cstheme="minorHAnsi"/>
                <w:color w:val="002060"/>
              </w:rPr>
              <w:t>etra Paravan nam bo orisala</w:t>
            </w:r>
            <w:r w:rsidR="007B29C8" w:rsidRPr="007B28D5">
              <w:rPr>
                <w:rFonts w:eastAsia="Calibri" w:cstheme="minorHAnsi"/>
                <w:color w:val="002060"/>
              </w:rPr>
              <w:t xml:space="preserve"> </w:t>
            </w:r>
            <w:r w:rsidR="001A7C05">
              <w:rPr>
                <w:rFonts w:eastAsia="Calibri" w:cstheme="minorHAnsi"/>
                <w:color w:val="002060"/>
              </w:rPr>
              <w:t>življenje Maksa Fabianija.</w:t>
            </w:r>
            <w:r w:rsidR="003F2997">
              <w:rPr>
                <w:rFonts w:eastAsia="Calibri" w:cstheme="minorHAnsi"/>
                <w:color w:val="002060"/>
              </w:rPr>
              <w:t xml:space="preserve"> </w:t>
            </w:r>
          </w:p>
          <w:p w:rsidR="009A6BCE" w:rsidRPr="007B28D5" w:rsidRDefault="009A6BCE" w:rsidP="007B28D5">
            <w:pPr>
              <w:spacing w:line="360" w:lineRule="auto"/>
              <w:jc w:val="center"/>
            </w:pPr>
          </w:p>
        </w:tc>
      </w:tr>
      <w:tr w:rsidR="009A6BCE" w:rsidRPr="007B28D5" w:rsidTr="009B398C">
        <w:tc>
          <w:tcPr>
            <w:tcW w:w="10598" w:type="dxa"/>
          </w:tcPr>
          <w:p w:rsidR="009A6BCE" w:rsidRPr="007B28D5" w:rsidRDefault="009A6BCE" w:rsidP="007B28D5">
            <w:pPr>
              <w:spacing w:line="360" w:lineRule="auto"/>
            </w:pPr>
          </w:p>
        </w:tc>
      </w:tr>
      <w:tr w:rsidR="009A6BCE" w:rsidRPr="007B28D5" w:rsidTr="009B398C">
        <w:tc>
          <w:tcPr>
            <w:tcW w:w="10598" w:type="dxa"/>
          </w:tcPr>
          <w:p w:rsidR="009A6BCE" w:rsidRPr="007B28D5" w:rsidRDefault="009A6BCE" w:rsidP="007B28D5">
            <w:pPr>
              <w:spacing w:line="360" w:lineRule="auto"/>
            </w:pPr>
          </w:p>
        </w:tc>
      </w:tr>
    </w:tbl>
    <w:p w:rsidR="007B28D5" w:rsidRPr="007B28D5" w:rsidRDefault="007B28D5" w:rsidP="007B28D5">
      <w:pPr>
        <w:spacing w:after="0" w:line="360" w:lineRule="auto"/>
        <w:jc w:val="center"/>
        <w:rPr>
          <w:rFonts w:eastAsia="Calibri" w:cstheme="minorHAnsi"/>
          <w:b/>
          <w:color w:val="002060"/>
        </w:rPr>
      </w:pPr>
      <w:r w:rsidRPr="007B28D5">
        <w:rPr>
          <w:rFonts w:eastAsia="Calibri" w:cstheme="minorHAnsi"/>
          <w:b/>
          <w:color w:val="002060"/>
        </w:rPr>
        <w:t>*****************</w:t>
      </w:r>
    </w:p>
    <w:p w:rsidR="007B29C8" w:rsidRDefault="007B29C8" w:rsidP="007B28D5">
      <w:pPr>
        <w:spacing w:after="0" w:line="360" w:lineRule="auto"/>
        <w:jc w:val="center"/>
        <w:rPr>
          <w:color w:val="002060"/>
        </w:rPr>
      </w:pPr>
    </w:p>
    <w:p w:rsidR="007B28D5" w:rsidRDefault="007B28D5" w:rsidP="007B28D5">
      <w:pPr>
        <w:spacing w:after="0" w:line="360" w:lineRule="auto"/>
        <w:jc w:val="center"/>
        <w:rPr>
          <w:color w:val="002060"/>
        </w:rPr>
      </w:pPr>
      <w:r w:rsidRPr="007B28D5">
        <w:rPr>
          <w:color w:val="002060"/>
        </w:rPr>
        <w:t>Javni sklad RS za kulturne dejavnosti, Območna izpostava Nova Gorica in Kulturno umetniško društvo Šempeter vas vabita na drugi literarni večer</w:t>
      </w:r>
      <w:r w:rsidR="00CC687C">
        <w:rPr>
          <w:color w:val="002060"/>
        </w:rPr>
        <w:t xml:space="preserve"> Ubesedovanja</w:t>
      </w:r>
      <w:r w:rsidRPr="007B28D5">
        <w:rPr>
          <w:color w:val="002060"/>
        </w:rPr>
        <w:t xml:space="preserve">. </w:t>
      </w:r>
    </w:p>
    <w:p w:rsidR="007B28D5" w:rsidRPr="007B28D5" w:rsidRDefault="007B28D5" w:rsidP="007B28D5">
      <w:pPr>
        <w:spacing w:after="0" w:line="360" w:lineRule="auto"/>
        <w:jc w:val="center"/>
        <w:rPr>
          <w:color w:val="002060"/>
        </w:rPr>
      </w:pPr>
    </w:p>
    <w:p w:rsidR="007B28D5" w:rsidRPr="007B28D5" w:rsidRDefault="007B28D5" w:rsidP="007B28D5">
      <w:pPr>
        <w:spacing w:after="0" w:line="360" w:lineRule="auto"/>
        <w:jc w:val="center"/>
        <w:rPr>
          <w:b/>
          <w:color w:val="002060"/>
          <w:sz w:val="28"/>
          <w:szCs w:val="28"/>
        </w:rPr>
      </w:pPr>
      <w:r w:rsidRPr="007B28D5">
        <w:rPr>
          <w:b/>
          <w:color w:val="002060"/>
          <w:sz w:val="28"/>
          <w:szCs w:val="28"/>
          <w:highlight w:val="yellow"/>
        </w:rPr>
        <w:t>Anja Mugerli - Zeleni fotelj</w:t>
      </w:r>
    </w:p>
    <w:p w:rsidR="007B28D5" w:rsidRPr="007B28D5" w:rsidRDefault="007B28D5" w:rsidP="007B28D5">
      <w:pPr>
        <w:jc w:val="center"/>
        <w:rPr>
          <w:b/>
          <w:color w:val="002060"/>
          <w:sz w:val="28"/>
          <w:szCs w:val="28"/>
        </w:rPr>
      </w:pPr>
      <w:r w:rsidRPr="007B28D5">
        <w:rPr>
          <w:b/>
          <w:color w:val="002060"/>
          <w:sz w:val="28"/>
          <w:szCs w:val="28"/>
          <w:highlight w:val="yellow"/>
        </w:rPr>
        <w:t>Sreda, 14. oktober 2015, ob 19. uri</w:t>
      </w:r>
      <w:r w:rsidRPr="007B28D5">
        <w:rPr>
          <w:b/>
          <w:color w:val="002060"/>
          <w:sz w:val="28"/>
          <w:szCs w:val="28"/>
        </w:rPr>
        <w:t xml:space="preserve"> - </w:t>
      </w:r>
      <w:proofErr w:type="spellStart"/>
      <w:r w:rsidRPr="007B28D5">
        <w:rPr>
          <w:b/>
          <w:color w:val="002060"/>
          <w:sz w:val="28"/>
          <w:szCs w:val="28"/>
          <w:highlight w:val="yellow"/>
        </w:rPr>
        <w:t>Coroninijev</w:t>
      </w:r>
      <w:proofErr w:type="spellEnd"/>
      <w:r w:rsidRPr="007B28D5">
        <w:rPr>
          <w:b/>
          <w:color w:val="002060"/>
          <w:sz w:val="28"/>
          <w:szCs w:val="28"/>
          <w:highlight w:val="yellow"/>
        </w:rPr>
        <w:t xml:space="preserve"> dvorec Šempeter</w:t>
      </w:r>
    </w:p>
    <w:tbl>
      <w:tblPr>
        <w:tblStyle w:val="Tabelamre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95"/>
        <w:gridCol w:w="3846"/>
        <w:gridCol w:w="3341"/>
      </w:tblGrid>
      <w:tr w:rsidR="007B29C8" w:rsidTr="001A7C05">
        <w:tc>
          <w:tcPr>
            <w:tcW w:w="3495" w:type="dxa"/>
          </w:tcPr>
          <w:p w:rsidR="007B29C8" w:rsidRDefault="007B29C8" w:rsidP="007B29C8">
            <w:pPr>
              <w:jc w:val="center"/>
              <w:rPr>
                <w:rFonts w:eastAsia="Calibri" w:cstheme="minorHAnsi"/>
                <w:color w:val="002060"/>
                <w:sz w:val="16"/>
                <w:szCs w:val="16"/>
              </w:rPr>
            </w:pPr>
            <w:r>
              <w:rPr>
                <w:rFonts w:eastAsia="Calibri" w:cstheme="minorHAnsi"/>
                <w:noProof/>
                <w:color w:val="002060"/>
                <w:sz w:val="16"/>
                <w:szCs w:val="16"/>
                <w:lang w:eastAsia="sl-SI"/>
              </w:rPr>
              <w:drawing>
                <wp:inline distT="0" distB="0" distL="0" distR="0" wp14:anchorId="77E7AD5C" wp14:editId="0DF29E82">
                  <wp:extent cx="1670400" cy="2329200"/>
                  <wp:effectExtent l="0" t="0" r="6350" b="0"/>
                  <wp:docPr id="4" name="Slika 4" descr="\\Podatkovnidisk\jskdsabina\MOJI DOKUMENTI - STARI\OI JSKD NOVA GORICA\09 - LITERARNA DEJAVNOST\LITERATURA 2015\Zeleni fotelj platnic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Podatkovnidisk\jskdsabina\MOJI DOKUMENTI - STARI\OI JSKD NOVA GORICA\09 - LITERARNA DEJAVNOST\LITERATURA 2015\Zeleni fotelj platnic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0400" cy="232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6" w:type="dxa"/>
          </w:tcPr>
          <w:p w:rsidR="007B29C8" w:rsidRDefault="007B29C8">
            <w:pPr>
              <w:rPr>
                <w:rFonts w:eastAsia="Calibri" w:cstheme="minorHAnsi"/>
                <w:color w:val="002060"/>
                <w:sz w:val="16"/>
                <w:szCs w:val="16"/>
              </w:rPr>
            </w:pPr>
            <w:r>
              <w:rPr>
                <w:rFonts w:eastAsia="Calibri" w:cstheme="minorHAnsi"/>
                <w:noProof/>
                <w:color w:val="002060"/>
                <w:sz w:val="16"/>
                <w:szCs w:val="16"/>
                <w:lang w:eastAsia="sl-SI"/>
              </w:rPr>
              <w:drawing>
                <wp:inline distT="0" distB="0" distL="0" distR="0" wp14:anchorId="2FB78CE9" wp14:editId="2FA59C84">
                  <wp:extent cx="2304000" cy="2311200"/>
                  <wp:effectExtent l="0" t="0" r="1270" b="0"/>
                  <wp:docPr id="5" name="Slika 5" descr="\\Podatkovnidisk\jskdsabina\MOJI DOKUMENTI - STARI\OI JSKD NOVA GORICA\09 - LITERARNA DEJAVNOST\LITERATURA 2015\Anja Mugerl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\\Podatkovnidisk\jskdsabina\MOJI DOKUMENTI - STARI\OI JSKD NOVA GORICA\09 - LITERARNA DEJAVNOST\LITERATURA 2015\Anja Mugerli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" r="33580"/>
                          <a:stretch/>
                        </pic:blipFill>
                        <pic:spPr bwMode="auto">
                          <a:xfrm>
                            <a:off x="0" y="0"/>
                            <a:ext cx="2304000" cy="231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1" w:type="dxa"/>
          </w:tcPr>
          <w:p w:rsidR="007B29C8" w:rsidRDefault="007B29C8">
            <w:pPr>
              <w:rPr>
                <w:rFonts w:eastAsia="Calibri" w:cstheme="minorHAnsi"/>
                <w:color w:val="002060"/>
                <w:sz w:val="16"/>
                <w:szCs w:val="16"/>
              </w:rPr>
            </w:pPr>
          </w:p>
          <w:p w:rsidR="001A7C05" w:rsidRPr="00CC687C" w:rsidRDefault="00906CE6">
            <w:pPr>
              <w:rPr>
                <w:color w:val="002060"/>
                <w:sz w:val="20"/>
                <w:szCs w:val="20"/>
              </w:rPr>
            </w:pPr>
            <w:r w:rsidRPr="00CC687C">
              <w:rPr>
                <w:color w:val="002060"/>
                <w:sz w:val="20"/>
                <w:szCs w:val="20"/>
              </w:rPr>
              <w:t xml:space="preserve">»Dobri suvereni prvenci so vedno zanimiva mešanica prisvajanja tradicije in njenega preoblikovanja.« </w:t>
            </w:r>
          </w:p>
          <w:p w:rsidR="00CC687C" w:rsidRPr="00CC687C" w:rsidRDefault="00CC687C">
            <w:pPr>
              <w:rPr>
                <w:color w:val="002060"/>
                <w:sz w:val="20"/>
                <w:szCs w:val="20"/>
              </w:rPr>
            </w:pPr>
          </w:p>
          <w:p w:rsidR="00906CE6" w:rsidRPr="00CC687C" w:rsidRDefault="00906CE6">
            <w:pPr>
              <w:rPr>
                <w:i/>
                <w:color w:val="002060"/>
                <w:sz w:val="20"/>
                <w:szCs w:val="20"/>
              </w:rPr>
            </w:pPr>
            <w:r w:rsidRPr="00CC687C">
              <w:rPr>
                <w:i/>
                <w:color w:val="002060"/>
                <w:sz w:val="20"/>
                <w:szCs w:val="20"/>
              </w:rPr>
              <w:t xml:space="preserve">Aljoša </w:t>
            </w:r>
            <w:proofErr w:type="spellStart"/>
            <w:r w:rsidRPr="00CC687C">
              <w:rPr>
                <w:i/>
                <w:color w:val="002060"/>
                <w:sz w:val="20"/>
                <w:szCs w:val="20"/>
              </w:rPr>
              <w:t>Harlamov</w:t>
            </w:r>
            <w:proofErr w:type="spellEnd"/>
            <w:r w:rsidRPr="00CC687C">
              <w:rPr>
                <w:i/>
                <w:color w:val="002060"/>
                <w:sz w:val="20"/>
                <w:szCs w:val="20"/>
              </w:rPr>
              <w:t xml:space="preserve">, Delo, </w:t>
            </w:r>
            <w:r w:rsidR="001A7C05" w:rsidRPr="00CC687C">
              <w:rPr>
                <w:i/>
                <w:color w:val="002060"/>
                <w:sz w:val="20"/>
                <w:szCs w:val="20"/>
              </w:rPr>
              <w:t>15. 9. 2015</w:t>
            </w:r>
          </w:p>
          <w:p w:rsidR="00CC687C" w:rsidRPr="00CC687C" w:rsidRDefault="00CC687C">
            <w:pPr>
              <w:rPr>
                <w:color w:val="002060"/>
                <w:sz w:val="20"/>
                <w:szCs w:val="20"/>
              </w:rPr>
            </w:pPr>
          </w:p>
          <w:p w:rsidR="00CC687C" w:rsidRPr="00CC687C" w:rsidRDefault="00CC687C">
            <w:pPr>
              <w:rPr>
                <w:color w:val="002060"/>
                <w:sz w:val="20"/>
                <w:szCs w:val="20"/>
              </w:rPr>
            </w:pPr>
            <w:r w:rsidRPr="00CC687C">
              <w:rPr>
                <w:color w:val="002060"/>
                <w:sz w:val="20"/>
                <w:szCs w:val="20"/>
              </w:rPr>
              <w:t xml:space="preserve">Dober ducat zgodb se bolj ali manj osredotoča na isti sentiment protagonistov, nizajo se okoli </w:t>
            </w:r>
            <w:proofErr w:type="spellStart"/>
            <w:r w:rsidRPr="00CC687C">
              <w:rPr>
                <w:color w:val="002060"/>
                <w:sz w:val="20"/>
                <w:szCs w:val="20"/>
              </w:rPr>
              <w:t>neubesedljivega</w:t>
            </w:r>
            <w:proofErr w:type="spellEnd"/>
            <w:r w:rsidRPr="00CC687C">
              <w:rPr>
                <w:color w:val="002060"/>
                <w:sz w:val="20"/>
                <w:szCs w:val="20"/>
              </w:rPr>
              <w:t xml:space="preserve"> jedra in se zgoščajo okoli točke razkritja – kar je osnovni pogoj za kompaktno in zaokroženo zbirko in </w:t>
            </w:r>
            <w:proofErr w:type="spellStart"/>
            <w:r w:rsidRPr="00CC687C">
              <w:rPr>
                <w:color w:val="002060"/>
                <w:sz w:val="20"/>
                <w:szCs w:val="20"/>
              </w:rPr>
              <w:t>odloč</w:t>
            </w:r>
            <w:proofErr w:type="spellEnd"/>
            <w:r w:rsidRPr="00CC687C">
              <w:rPr>
                <w:color w:val="002060"/>
                <w:sz w:val="20"/>
                <w:szCs w:val="20"/>
              </w:rPr>
              <w:t>(</w:t>
            </w:r>
            <w:proofErr w:type="spellStart"/>
            <w:r w:rsidRPr="00CC687C">
              <w:rPr>
                <w:color w:val="002060"/>
                <w:sz w:val="20"/>
                <w:szCs w:val="20"/>
              </w:rPr>
              <w:t>il</w:t>
            </w:r>
            <w:proofErr w:type="spellEnd"/>
            <w:r w:rsidRPr="00CC687C">
              <w:rPr>
                <w:color w:val="002060"/>
                <w:sz w:val="20"/>
                <w:szCs w:val="20"/>
              </w:rPr>
              <w:t xml:space="preserve">)ne </w:t>
            </w:r>
            <w:proofErr w:type="spellStart"/>
            <w:r w:rsidRPr="00CC687C">
              <w:rPr>
                <w:color w:val="002060"/>
                <w:sz w:val="20"/>
                <w:szCs w:val="20"/>
              </w:rPr>
              <w:t>zgodbarske</w:t>
            </w:r>
            <w:proofErr w:type="spellEnd"/>
            <w:r w:rsidRPr="00CC687C">
              <w:rPr>
                <w:color w:val="002060"/>
                <w:sz w:val="20"/>
                <w:szCs w:val="20"/>
              </w:rPr>
              <w:t xml:space="preserve"> razplete.« </w:t>
            </w:r>
          </w:p>
          <w:p w:rsidR="00CC687C" w:rsidRPr="00CC687C" w:rsidRDefault="00CC687C">
            <w:pPr>
              <w:rPr>
                <w:color w:val="002060"/>
                <w:sz w:val="20"/>
                <w:szCs w:val="20"/>
              </w:rPr>
            </w:pPr>
          </w:p>
          <w:p w:rsidR="00CC687C" w:rsidRPr="00CC687C" w:rsidRDefault="00CC687C">
            <w:pPr>
              <w:rPr>
                <w:rFonts w:eastAsia="Calibri" w:cstheme="minorHAnsi"/>
                <w:i/>
                <w:color w:val="002060"/>
                <w:sz w:val="16"/>
                <w:szCs w:val="16"/>
              </w:rPr>
            </w:pPr>
            <w:r w:rsidRPr="00CC687C">
              <w:rPr>
                <w:i/>
                <w:color w:val="002060"/>
                <w:sz w:val="20"/>
                <w:szCs w:val="20"/>
              </w:rPr>
              <w:t>Matej Bogataj, Mladina, 22. 5. 2015</w:t>
            </w:r>
          </w:p>
        </w:tc>
      </w:tr>
      <w:tr w:rsidR="00CC687C" w:rsidTr="001A7C05">
        <w:tc>
          <w:tcPr>
            <w:tcW w:w="3495" w:type="dxa"/>
          </w:tcPr>
          <w:p w:rsidR="00CC687C" w:rsidRDefault="00CC687C" w:rsidP="007B29C8">
            <w:pPr>
              <w:jc w:val="center"/>
              <w:rPr>
                <w:rFonts w:eastAsia="Calibri" w:cstheme="minorHAnsi"/>
                <w:noProof/>
                <w:color w:val="002060"/>
                <w:sz w:val="16"/>
                <w:szCs w:val="16"/>
                <w:lang w:eastAsia="sl-SI"/>
              </w:rPr>
            </w:pPr>
          </w:p>
        </w:tc>
        <w:tc>
          <w:tcPr>
            <w:tcW w:w="3846" w:type="dxa"/>
          </w:tcPr>
          <w:p w:rsidR="00CC687C" w:rsidRDefault="00CC687C">
            <w:pPr>
              <w:rPr>
                <w:rFonts w:eastAsia="Calibri" w:cstheme="minorHAnsi"/>
                <w:noProof/>
                <w:color w:val="002060"/>
                <w:sz w:val="16"/>
                <w:szCs w:val="16"/>
                <w:lang w:eastAsia="sl-SI"/>
              </w:rPr>
            </w:pPr>
          </w:p>
        </w:tc>
        <w:tc>
          <w:tcPr>
            <w:tcW w:w="3341" w:type="dxa"/>
          </w:tcPr>
          <w:p w:rsidR="00CC687C" w:rsidRDefault="00CC687C">
            <w:pPr>
              <w:rPr>
                <w:rFonts w:eastAsia="Calibri" w:cstheme="minorHAnsi"/>
                <w:color w:val="002060"/>
                <w:sz w:val="16"/>
                <w:szCs w:val="16"/>
              </w:rPr>
            </w:pPr>
          </w:p>
        </w:tc>
      </w:tr>
    </w:tbl>
    <w:p w:rsidR="00906CE6" w:rsidRDefault="00906CE6">
      <w:pPr>
        <w:rPr>
          <w:color w:val="002060"/>
        </w:rPr>
      </w:pPr>
    </w:p>
    <w:p w:rsidR="007B28D5" w:rsidRDefault="00906CE6">
      <w:pPr>
        <w:rPr>
          <w:color w:val="002060"/>
        </w:rPr>
      </w:pPr>
      <w:r w:rsidRPr="00906CE6">
        <w:rPr>
          <w:b/>
          <w:color w:val="002060"/>
        </w:rPr>
        <w:t>Anja Mugerli</w:t>
      </w:r>
      <w:r w:rsidRPr="00906CE6">
        <w:rPr>
          <w:color w:val="002060"/>
        </w:rPr>
        <w:t xml:space="preserve"> je magistrica uprizoritvenih študij in kreativnega pisanja, pisateljica in lektorica. Poleg pisanja proze se ukvarja tudi s pisanjem dramskih besedil. Leta 2011 in 2013 je prejela drugo nagrado na mednarodnem natečaju </w:t>
      </w:r>
      <w:proofErr w:type="spellStart"/>
      <w:r w:rsidRPr="00906CE6">
        <w:rPr>
          <w:color w:val="002060"/>
        </w:rPr>
        <w:t>Castello</w:t>
      </w:r>
      <w:proofErr w:type="spellEnd"/>
      <w:r w:rsidRPr="00906CE6">
        <w:rPr>
          <w:color w:val="002060"/>
        </w:rPr>
        <w:t xml:space="preserve"> </w:t>
      </w:r>
      <w:proofErr w:type="spellStart"/>
      <w:r w:rsidRPr="00906CE6">
        <w:rPr>
          <w:color w:val="002060"/>
        </w:rPr>
        <w:t>di</w:t>
      </w:r>
      <w:proofErr w:type="spellEnd"/>
      <w:r w:rsidRPr="00906CE6">
        <w:rPr>
          <w:color w:val="002060"/>
        </w:rPr>
        <w:t xml:space="preserve"> </w:t>
      </w:r>
      <w:proofErr w:type="spellStart"/>
      <w:r w:rsidRPr="00906CE6">
        <w:rPr>
          <w:color w:val="002060"/>
        </w:rPr>
        <w:t>Duino</w:t>
      </w:r>
      <w:proofErr w:type="spellEnd"/>
      <w:r w:rsidRPr="00906CE6">
        <w:rPr>
          <w:color w:val="002060"/>
        </w:rPr>
        <w:t xml:space="preserve"> v dramski sekciji. Leta 2015 je pri založbi </w:t>
      </w:r>
      <w:proofErr w:type="spellStart"/>
      <w:r w:rsidRPr="00906CE6">
        <w:rPr>
          <w:color w:val="002060"/>
        </w:rPr>
        <w:t>Litera</w:t>
      </w:r>
      <w:proofErr w:type="spellEnd"/>
      <w:r w:rsidRPr="00906CE6">
        <w:rPr>
          <w:color w:val="002060"/>
        </w:rPr>
        <w:t xml:space="preserve"> izšel njen prvenec, zbirka kratkih zgodb Zeleni fotelj.</w:t>
      </w:r>
    </w:p>
    <w:p w:rsidR="00906CE6" w:rsidRPr="00906CE6" w:rsidRDefault="00906CE6">
      <w:pPr>
        <w:rPr>
          <w:color w:val="002060"/>
        </w:rPr>
      </w:pPr>
    </w:p>
    <w:p w:rsidR="007B28D5" w:rsidRPr="007B28D5" w:rsidRDefault="007B28D5" w:rsidP="007B28D5">
      <w:pPr>
        <w:spacing w:after="0" w:line="360" w:lineRule="auto"/>
        <w:jc w:val="center"/>
        <w:rPr>
          <w:rFonts w:eastAsia="Calibri" w:cstheme="minorHAnsi"/>
          <w:i/>
          <w:color w:val="002060"/>
        </w:rPr>
      </w:pPr>
      <w:r w:rsidRPr="007B28D5">
        <w:rPr>
          <w:rFonts w:eastAsia="Calibri" w:cstheme="minorHAnsi"/>
          <w:i/>
          <w:color w:val="002060"/>
        </w:rPr>
        <w:t xml:space="preserve">Pridružite se nam. Na oba dogodka je vstop prost. </w:t>
      </w:r>
    </w:p>
    <w:p w:rsidR="007B28D5" w:rsidRDefault="007B28D5">
      <w:pPr>
        <w:rPr>
          <w:rFonts w:eastAsia="Calibri" w:cstheme="minorHAnsi"/>
          <w:sz w:val="16"/>
          <w:szCs w:val="16"/>
        </w:rPr>
      </w:pPr>
    </w:p>
    <w:p w:rsidR="007B29C8" w:rsidRDefault="007B29C8">
      <w:pPr>
        <w:rPr>
          <w:rFonts w:eastAsia="Calibri" w:cstheme="minorHAnsi"/>
          <w:sz w:val="16"/>
          <w:szCs w:val="16"/>
        </w:rPr>
      </w:pPr>
    </w:p>
    <w:p w:rsidR="009A6BCE" w:rsidRDefault="007B29C8">
      <w:pPr>
        <w:rPr>
          <w:rFonts w:eastAsia="Calibri" w:cstheme="minorHAnsi"/>
          <w:color w:val="0000FF"/>
          <w:sz w:val="16"/>
          <w:szCs w:val="16"/>
          <w:u w:val="single"/>
        </w:rPr>
      </w:pPr>
      <w:r>
        <w:rPr>
          <w:rFonts w:eastAsia="Calibri" w:cstheme="minorHAnsi"/>
          <w:sz w:val="16"/>
          <w:szCs w:val="16"/>
        </w:rPr>
        <w:t>Dodatne i</w:t>
      </w:r>
      <w:r w:rsidR="009A6BCE" w:rsidRPr="007B28ED">
        <w:rPr>
          <w:rFonts w:eastAsia="Calibri" w:cstheme="minorHAnsi"/>
          <w:sz w:val="16"/>
          <w:szCs w:val="16"/>
        </w:rPr>
        <w:t>nformacije: Javni sklad RS za kulturne dejavnosti, Območna izpostava Nova Gorica, Bevkov trg 4, Nova Gorica</w:t>
      </w:r>
      <w:r w:rsidR="009B398C">
        <w:rPr>
          <w:rFonts w:eastAsia="Calibri" w:cstheme="minorHAnsi"/>
          <w:sz w:val="16"/>
          <w:szCs w:val="16"/>
        </w:rPr>
        <w:t>,</w:t>
      </w:r>
      <w:r w:rsidR="009A6BCE" w:rsidRPr="007B28ED">
        <w:rPr>
          <w:rFonts w:eastAsia="Calibri" w:cstheme="minorHAnsi"/>
          <w:sz w:val="16"/>
          <w:szCs w:val="16"/>
        </w:rPr>
        <w:t xml:space="preserve"> 05 335 18 </w:t>
      </w:r>
      <w:smartTag w:uri="urn:schemas-microsoft-com:office:smarttags" w:element="metricconverter">
        <w:smartTagPr>
          <w:attr w:name="ProductID" w:val="50 in"/>
        </w:smartTagPr>
        <w:r w:rsidR="009A6BCE" w:rsidRPr="007B28ED">
          <w:rPr>
            <w:rFonts w:eastAsia="Calibri" w:cstheme="minorHAnsi"/>
            <w:sz w:val="16"/>
            <w:szCs w:val="16"/>
          </w:rPr>
          <w:t>50 in</w:t>
        </w:r>
      </w:smartTag>
      <w:r w:rsidR="009B398C">
        <w:rPr>
          <w:rFonts w:eastAsia="Calibri" w:cstheme="minorHAnsi"/>
          <w:sz w:val="16"/>
          <w:szCs w:val="16"/>
        </w:rPr>
        <w:t xml:space="preserve"> 335 15 52,</w:t>
      </w:r>
      <w:r w:rsidR="009A6BCE" w:rsidRPr="007B28ED">
        <w:rPr>
          <w:rFonts w:eastAsia="Calibri" w:cstheme="minorHAnsi"/>
          <w:sz w:val="16"/>
          <w:szCs w:val="16"/>
        </w:rPr>
        <w:t xml:space="preserve"> </w:t>
      </w:r>
      <w:hyperlink r:id="rId8" w:history="1">
        <w:r w:rsidR="009A6BCE" w:rsidRPr="007B28ED">
          <w:rPr>
            <w:rFonts w:eastAsia="Calibri" w:cstheme="minorHAnsi"/>
            <w:color w:val="0000FF"/>
            <w:sz w:val="16"/>
            <w:szCs w:val="16"/>
            <w:u w:val="single"/>
          </w:rPr>
          <w:t>oi.nova.gorica@jskd.si</w:t>
        </w:r>
      </w:hyperlink>
      <w:r w:rsidR="009A6BCE" w:rsidRPr="007B28ED">
        <w:rPr>
          <w:rFonts w:eastAsia="Calibri" w:cstheme="minorHAnsi"/>
          <w:sz w:val="16"/>
          <w:szCs w:val="16"/>
        </w:rPr>
        <w:t xml:space="preserve">, </w:t>
      </w:r>
      <w:hyperlink r:id="rId9" w:history="1">
        <w:r w:rsidR="009A6BCE" w:rsidRPr="007B28ED">
          <w:rPr>
            <w:rFonts w:eastAsia="Calibri" w:cstheme="minorHAnsi"/>
            <w:color w:val="0000FF"/>
            <w:sz w:val="16"/>
            <w:szCs w:val="16"/>
            <w:u w:val="single"/>
          </w:rPr>
          <w:t>www.jskd.si</w:t>
        </w:r>
      </w:hyperlink>
    </w:p>
    <w:p w:rsidR="007B28D5" w:rsidRDefault="007B28D5">
      <w:pPr>
        <w:rPr>
          <w:rFonts w:eastAsia="Calibri" w:cstheme="minorHAnsi"/>
          <w:color w:val="0000FF"/>
          <w:sz w:val="16"/>
          <w:szCs w:val="16"/>
          <w:u w:val="single"/>
        </w:rPr>
      </w:pPr>
    </w:p>
    <w:p w:rsidR="007B28D5" w:rsidRDefault="007B28D5"/>
    <w:sectPr w:rsidR="007B28D5" w:rsidSect="009B398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6BCE"/>
    <w:rsid w:val="00042ECF"/>
    <w:rsid w:val="001A22CD"/>
    <w:rsid w:val="001A7C05"/>
    <w:rsid w:val="003F2997"/>
    <w:rsid w:val="007B28D5"/>
    <w:rsid w:val="007B29C8"/>
    <w:rsid w:val="007D1463"/>
    <w:rsid w:val="0083030F"/>
    <w:rsid w:val="00906CE6"/>
    <w:rsid w:val="009A6BCE"/>
    <w:rsid w:val="009B398C"/>
    <w:rsid w:val="009E7E53"/>
    <w:rsid w:val="00B53A08"/>
    <w:rsid w:val="00C41927"/>
    <w:rsid w:val="00CC687C"/>
    <w:rsid w:val="00DC45BB"/>
    <w:rsid w:val="00F246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9A6BCE"/>
  </w:style>
  <w:style w:type="paragraph" w:styleId="Naslov1">
    <w:name w:val="heading 1"/>
    <w:basedOn w:val="Navaden"/>
    <w:next w:val="Navaden"/>
    <w:link w:val="Naslov1Znak"/>
    <w:uiPriority w:val="9"/>
    <w:qFormat/>
    <w:rsid w:val="00C4192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1Znak">
    <w:name w:val="Naslov 1 Znak"/>
    <w:link w:val="Naslov1"/>
    <w:uiPriority w:val="9"/>
    <w:rsid w:val="00C4192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Tabelamrea">
    <w:name w:val="Table Grid"/>
    <w:basedOn w:val="Navadnatabela"/>
    <w:uiPriority w:val="59"/>
    <w:rsid w:val="009A6BCE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9A6BCE"/>
    <w:pPr>
      <w:spacing w:after="0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9A6BC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9A6BCE"/>
  </w:style>
  <w:style w:type="paragraph" w:styleId="Naslov1">
    <w:name w:val="heading 1"/>
    <w:basedOn w:val="Navaden"/>
    <w:next w:val="Navaden"/>
    <w:link w:val="Naslov1Znak"/>
    <w:uiPriority w:val="9"/>
    <w:qFormat/>
    <w:rsid w:val="00C4192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1Znak">
    <w:name w:val="Naslov 1 Znak"/>
    <w:link w:val="Naslov1"/>
    <w:uiPriority w:val="9"/>
    <w:rsid w:val="00C4192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Tabelamrea">
    <w:name w:val="Table Grid"/>
    <w:basedOn w:val="Navadnatabela"/>
    <w:uiPriority w:val="59"/>
    <w:rsid w:val="009A6BCE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9A6BCE"/>
    <w:pPr>
      <w:spacing w:after="0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9A6BC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oi.nova.gorica@jskd.si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www.jskd.si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2</Pages>
  <Words>252</Words>
  <Characters>1439</Characters>
  <Application>Microsoft Office Word</Application>
  <DocSecurity>0</DocSecurity>
  <Lines>11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jskd</dc:creator>
  <cp:keywords/>
  <dc:description/>
  <cp:lastModifiedBy>jskd</cp:lastModifiedBy>
  <cp:revision>5</cp:revision>
  <cp:lastPrinted>2015-10-06T10:48:00Z</cp:lastPrinted>
  <dcterms:created xsi:type="dcterms:W3CDTF">2015-10-06T09:49:00Z</dcterms:created>
  <dcterms:modified xsi:type="dcterms:W3CDTF">2015-10-07T07:04:00Z</dcterms:modified>
</cp:coreProperties>
</file>