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3"/>
        <w:gridCol w:w="108"/>
        <w:gridCol w:w="459"/>
        <w:gridCol w:w="4786"/>
      </w:tblGrid>
      <w:tr w:rsidR="00EE2844" w:rsidRPr="006C00FA" w:rsidTr="00165026">
        <w:trPr>
          <w:trHeight w:val="990"/>
        </w:trPr>
        <w:tc>
          <w:tcPr>
            <w:tcW w:w="4253" w:type="dxa"/>
          </w:tcPr>
          <w:p w:rsidR="00EE2844" w:rsidRPr="006C00FA" w:rsidRDefault="002A0BDB" w:rsidP="002A0BDB">
            <w:pPr>
              <w:pStyle w:val="Navadensplet"/>
              <w:rPr>
                <w:rFonts w:ascii="Trebuchet MS" w:hAnsi="Trebuchet MS" w:cs="Tahoma"/>
              </w:rPr>
            </w:pPr>
            <w:r w:rsidRPr="006C00FA">
              <w:rPr>
                <w:rFonts w:ascii="Trebuchet MS" w:hAnsi="Trebuchet MS" w:cs="Tahoma"/>
              </w:rPr>
              <w:t>St</w:t>
            </w:r>
            <w:r w:rsidR="00EE2844" w:rsidRPr="006C00FA">
              <w:rPr>
                <w:rFonts w:ascii="Trebuchet MS" w:hAnsi="Trebuchet MS" w:cs="Tahoma"/>
              </w:rPr>
              <w:t>a</w:t>
            </w:r>
            <w:r w:rsidRPr="006C00FA">
              <w:rPr>
                <w:rFonts w:ascii="Trebuchet MS" w:hAnsi="Trebuchet MS" w:cs="Tahoma"/>
              </w:rPr>
              <w:t xml:space="preserve">ndardni projekt               </w:t>
            </w:r>
            <w:r w:rsidRPr="006C00FA">
              <w:rPr>
                <w:rFonts w:ascii="Trebuchet MS" w:hAnsi="Trebuchet MS" w:cs="Tahoma"/>
                <w:b/>
              </w:rPr>
              <w:t>Kulturna dediščina v zbirkah med Alpami in Krasom</w:t>
            </w:r>
          </w:p>
        </w:tc>
        <w:tc>
          <w:tcPr>
            <w:tcW w:w="567" w:type="dxa"/>
            <w:gridSpan w:val="2"/>
          </w:tcPr>
          <w:p w:rsidR="00EE2844" w:rsidRPr="006C00FA" w:rsidRDefault="00EE2844" w:rsidP="00CD79A3">
            <w:pPr>
              <w:pStyle w:val="Navadensplet"/>
              <w:rPr>
                <w:rFonts w:ascii="Trebuchet MS" w:hAnsi="Trebuchet MS" w:cs="Tahoma"/>
              </w:rPr>
            </w:pPr>
          </w:p>
        </w:tc>
        <w:tc>
          <w:tcPr>
            <w:tcW w:w="4786" w:type="dxa"/>
          </w:tcPr>
          <w:p w:rsidR="00EE2844" w:rsidRPr="006C00FA" w:rsidRDefault="00EE2844" w:rsidP="00CD79A3">
            <w:pPr>
              <w:pStyle w:val="Navadensplet"/>
            </w:pPr>
            <w:r w:rsidRPr="006C00FA">
              <w:rPr>
                <w:rFonts w:ascii="Trebuchet MS" w:hAnsi="Trebuchet MS" w:cs="Tahoma"/>
              </w:rPr>
              <w:t>Progetto st</w:t>
            </w:r>
            <w:r w:rsidR="002A0BDB" w:rsidRPr="006C00FA">
              <w:rPr>
                <w:rFonts w:ascii="Trebuchet MS" w:hAnsi="Trebuchet MS" w:cs="Tahoma"/>
              </w:rPr>
              <w:t xml:space="preserve">andard               </w:t>
            </w:r>
            <w:r w:rsidR="002A0BDB" w:rsidRPr="006C00FA">
              <w:rPr>
                <w:rFonts w:ascii="Trebuchet MS" w:hAnsi="Trebuchet MS" w:cs="Tahoma"/>
                <w:b/>
              </w:rPr>
              <w:t>L’eredità culturale nelle collezioni fra Alpi e Carso</w:t>
            </w:r>
          </w:p>
        </w:tc>
      </w:tr>
      <w:tr w:rsidR="00EE2844" w:rsidRPr="006C00FA" w:rsidTr="00165026">
        <w:trPr>
          <w:trHeight w:val="565"/>
        </w:trPr>
        <w:tc>
          <w:tcPr>
            <w:tcW w:w="9606" w:type="dxa"/>
            <w:gridSpan w:val="4"/>
          </w:tcPr>
          <w:p w:rsidR="00EE2844" w:rsidRPr="006C00FA" w:rsidRDefault="002A0BDB" w:rsidP="002A0BDB">
            <w:pPr>
              <w:pStyle w:val="Navadensplet"/>
              <w:jc w:val="center"/>
              <w:rPr>
                <w:rFonts w:ascii="Trebuchet MS" w:hAnsi="Trebuchet MS"/>
                <w:b/>
                <w:sz w:val="48"/>
                <w:szCs w:val="48"/>
                <w:lang w:eastAsia="en-US"/>
              </w:rPr>
            </w:pPr>
            <w:r w:rsidRPr="006C00FA">
              <w:rPr>
                <w:rFonts w:ascii="Trebuchet MS" w:hAnsi="Trebuchet MS"/>
                <w:b/>
                <w:sz w:val="48"/>
                <w:szCs w:val="48"/>
                <w:lang w:eastAsia="en-US"/>
              </w:rPr>
              <w:t>ZBORZBIRK</w:t>
            </w:r>
          </w:p>
        </w:tc>
      </w:tr>
      <w:tr w:rsidR="00EE2844" w:rsidRPr="006C00FA" w:rsidTr="00165026">
        <w:trPr>
          <w:trHeight w:val="1139"/>
        </w:trPr>
        <w:tc>
          <w:tcPr>
            <w:tcW w:w="4361" w:type="dxa"/>
            <w:gridSpan w:val="2"/>
            <w:vAlign w:val="center"/>
          </w:tcPr>
          <w:p w:rsidR="00EE2844" w:rsidRPr="006C00FA" w:rsidRDefault="00EE2844" w:rsidP="00CD79A3">
            <w:pPr>
              <w:pStyle w:val="Navadensplet"/>
              <w:rPr>
                <w:rFonts w:ascii="Trebuchet MS" w:hAnsi="Trebuchet MS"/>
                <w:i/>
                <w:sz w:val="18"/>
                <w:szCs w:val="18"/>
              </w:rPr>
            </w:pPr>
            <w:r w:rsidRPr="006C00FA">
              <w:rPr>
                <w:rFonts w:ascii="Trebuchet MS" w:hAnsi="Trebuchet MS"/>
                <w:i/>
                <w:sz w:val="18"/>
                <w:szCs w:val="18"/>
              </w:rPr>
              <w:t>Projekt sofinanciran v okviru Programa čezmejnega sodelovanja Slovenija Italija 2007-2013 iz sredstev Evropskega sklada za regionalni razvoj in nacionalnih sredstev.</w:t>
            </w:r>
          </w:p>
        </w:tc>
        <w:tc>
          <w:tcPr>
            <w:tcW w:w="459" w:type="dxa"/>
            <w:vMerge w:val="restart"/>
          </w:tcPr>
          <w:p w:rsidR="00EE2844" w:rsidRPr="0023488C" w:rsidRDefault="00EE2844" w:rsidP="00CD79A3">
            <w:pPr>
              <w:pStyle w:val="Navadensplet"/>
              <w:rPr>
                <w:rFonts w:ascii="Trebuchet MS" w:hAnsi="Trebuchet MS"/>
                <w:b/>
                <w:i/>
                <w:sz w:val="20"/>
                <w:szCs w:val="20"/>
              </w:rPr>
            </w:pPr>
          </w:p>
        </w:tc>
        <w:tc>
          <w:tcPr>
            <w:tcW w:w="4786" w:type="dxa"/>
            <w:vAlign w:val="center"/>
          </w:tcPr>
          <w:p w:rsidR="00EE2844" w:rsidRPr="0023488C" w:rsidRDefault="00EE2844" w:rsidP="00CD79A3">
            <w:pPr>
              <w:pStyle w:val="Navadensplet"/>
              <w:rPr>
                <w:b/>
                <w:i/>
                <w:sz w:val="18"/>
                <w:szCs w:val="18"/>
              </w:rPr>
            </w:pPr>
            <w:r w:rsidRPr="0023488C">
              <w:rPr>
                <w:rFonts w:ascii="Trebuchet MS" w:hAnsi="Trebuchet MS"/>
                <w:b/>
                <w:i/>
                <w:sz w:val="18"/>
                <w:szCs w:val="18"/>
              </w:rPr>
              <w:t>Progetto finanziato nell'ambito del Programma per la Cooperazione Transfrontaliera Italia-Slovenia 2007-2013, dal Fondo europeo di sviluppo regionale e dai fondi nazionali.</w:t>
            </w:r>
          </w:p>
        </w:tc>
      </w:tr>
      <w:tr w:rsidR="00EE2844" w:rsidRPr="006C00FA" w:rsidTr="00165026">
        <w:trPr>
          <w:trHeight w:val="8936"/>
        </w:trPr>
        <w:tc>
          <w:tcPr>
            <w:tcW w:w="4361" w:type="dxa"/>
            <w:gridSpan w:val="2"/>
          </w:tcPr>
          <w:p w:rsidR="007C4EF6" w:rsidRDefault="007C4EF6" w:rsidP="007C4EF6">
            <w:pPr>
              <w:rPr>
                <w:b/>
                <w:sz w:val="24"/>
                <w:szCs w:val="24"/>
              </w:rPr>
            </w:pPr>
          </w:p>
          <w:p w:rsidR="007C4EF6" w:rsidRPr="00FD47CD" w:rsidRDefault="007C4EF6" w:rsidP="007C4EF6">
            <w:pPr>
              <w:rPr>
                <w:b/>
                <w:sz w:val="24"/>
                <w:szCs w:val="24"/>
              </w:rPr>
            </w:pPr>
            <w:r w:rsidRPr="00FD47CD">
              <w:rPr>
                <w:b/>
                <w:sz w:val="24"/>
                <w:szCs w:val="24"/>
              </w:rPr>
              <w:t xml:space="preserve">Inštitut za slovensko kulturo </w:t>
            </w:r>
          </w:p>
          <w:p w:rsidR="007C4EF6" w:rsidRPr="00FD47CD" w:rsidRDefault="007C4EF6" w:rsidP="007C4EF6">
            <w:pPr>
              <w:rPr>
                <w:sz w:val="24"/>
                <w:szCs w:val="24"/>
              </w:rPr>
            </w:pPr>
            <w:r w:rsidRPr="00FD47CD">
              <w:rPr>
                <w:sz w:val="24"/>
                <w:szCs w:val="24"/>
              </w:rPr>
              <w:t>vabi</w:t>
            </w:r>
          </w:p>
          <w:p w:rsidR="001F475D" w:rsidRPr="001F475D" w:rsidRDefault="007C4EF6" w:rsidP="007C4EF6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4011B7">
              <w:rPr>
                <w:b/>
                <w:color w:val="984806" w:themeColor="accent6" w:themeShade="80"/>
                <w:sz w:val="24"/>
                <w:szCs w:val="24"/>
              </w:rPr>
              <w:t>v soboto, 14.3.201</w:t>
            </w:r>
            <w:r w:rsidR="001F475D">
              <w:rPr>
                <w:b/>
                <w:color w:val="984806" w:themeColor="accent6" w:themeShade="80"/>
                <w:sz w:val="24"/>
                <w:szCs w:val="24"/>
              </w:rPr>
              <w:t>5</w:t>
            </w:r>
          </w:p>
          <w:p w:rsidR="007C4EF6" w:rsidRPr="00FD47CD" w:rsidRDefault="007C4EF6" w:rsidP="007C4EF6">
            <w:pPr>
              <w:rPr>
                <w:sz w:val="24"/>
                <w:szCs w:val="24"/>
              </w:rPr>
            </w:pPr>
            <w:r w:rsidRPr="00FD47CD">
              <w:rPr>
                <w:sz w:val="24"/>
                <w:szCs w:val="24"/>
              </w:rPr>
              <w:t xml:space="preserve">na </w:t>
            </w:r>
          </w:p>
          <w:p w:rsidR="007C4EF6" w:rsidRPr="004011B7" w:rsidRDefault="007C4EF6" w:rsidP="007C4EF6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4011B7">
              <w:rPr>
                <w:b/>
                <w:color w:val="984806" w:themeColor="accent6" w:themeShade="80"/>
                <w:sz w:val="28"/>
                <w:szCs w:val="28"/>
              </w:rPr>
              <w:t>MUZEJ NA POTI</w:t>
            </w:r>
          </w:p>
          <w:p w:rsidR="007C4EF6" w:rsidRPr="004011B7" w:rsidRDefault="007C4EF6" w:rsidP="007C4EF6">
            <w:pPr>
              <w:rPr>
                <w:color w:val="984806" w:themeColor="accent6" w:themeShade="80"/>
                <w:sz w:val="28"/>
                <w:szCs w:val="28"/>
              </w:rPr>
            </w:pPr>
            <w:r w:rsidRPr="004011B7">
              <w:rPr>
                <w:color w:val="984806" w:themeColor="accent6" w:themeShade="80"/>
                <w:sz w:val="28"/>
                <w:szCs w:val="28"/>
              </w:rPr>
              <w:t>v  N</w:t>
            </w:r>
            <w:r w:rsidR="001F475D">
              <w:rPr>
                <w:color w:val="984806" w:themeColor="accent6" w:themeShade="80"/>
                <w:sz w:val="28"/>
                <w:szCs w:val="28"/>
              </w:rPr>
              <w:t>a</w:t>
            </w:r>
            <w:r w:rsidRPr="004011B7">
              <w:rPr>
                <w:color w:val="984806" w:themeColor="accent6" w:themeShade="80"/>
                <w:sz w:val="28"/>
                <w:szCs w:val="28"/>
              </w:rPr>
              <w:t>diških dolinah</w:t>
            </w:r>
          </w:p>
          <w:p w:rsidR="004011B7" w:rsidRDefault="004011B7" w:rsidP="007C4EF6"/>
          <w:p w:rsidR="007C4EF6" w:rsidRPr="00F255AB" w:rsidRDefault="007C4EF6" w:rsidP="007C4EF6">
            <w:pPr>
              <w:rPr>
                <w:rFonts w:cs="Tahoma"/>
                <w:b/>
              </w:rPr>
            </w:pPr>
            <w:r w:rsidRPr="00F255AB">
              <w:t xml:space="preserve">Ogled muzejev, ki so bili popisani ali </w:t>
            </w:r>
            <w:r w:rsidR="001F475D">
              <w:t>urejeni</w:t>
            </w:r>
            <w:r w:rsidRPr="00F255AB">
              <w:t xml:space="preserve"> v </w:t>
            </w:r>
            <w:r w:rsidR="001F475D">
              <w:t xml:space="preserve">okviru </w:t>
            </w:r>
            <w:r w:rsidRPr="00F255AB">
              <w:t xml:space="preserve"> evropskega projekta</w:t>
            </w:r>
            <w:r w:rsidRPr="00F255AB">
              <w:rPr>
                <w:b/>
              </w:rPr>
              <w:t xml:space="preserve"> ZBORZBIRK</w:t>
            </w:r>
            <w:r w:rsidRPr="00F255AB">
              <w:rPr>
                <w:rFonts w:cs="Tahoma"/>
                <w:b/>
              </w:rPr>
              <w:t xml:space="preserve"> </w:t>
            </w:r>
            <w:r w:rsidR="001F475D">
              <w:rPr>
                <w:rFonts w:cs="Tahoma"/>
                <w:b/>
              </w:rPr>
              <w:t>-</w:t>
            </w:r>
            <w:r w:rsidRPr="00F255AB">
              <w:rPr>
                <w:rFonts w:cs="Tahoma"/>
                <w:b/>
              </w:rPr>
              <w:t>Kulturna dediščina v zbirkah med Alpami in Krasom:</w:t>
            </w:r>
          </w:p>
          <w:tbl>
            <w:tblPr>
              <w:tblStyle w:val="Tabela-mrea"/>
              <w:tblW w:w="90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073"/>
            </w:tblGrid>
            <w:tr w:rsidR="007C4EF6" w:rsidRPr="00F255AB" w:rsidTr="00020610">
              <w:trPr>
                <w:trHeight w:val="565"/>
              </w:trPr>
              <w:tc>
                <w:tcPr>
                  <w:tcW w:w="9073" w:type="dxa"/>
                </w:tcPr>
                <w:p w:rsidR="007C4EF6" w:rsidRPr="00F255AB" w:rsidRDefault="00F255AB" w:rsidP="00165026">
                  <w:pPr>
                    <w:shd w:val="clear" w:color="auto" w:fill="FFFFFF"/>
                    <w:ind w:left="-108"/>
                    <w:jc w:val="both"/>
                    <w:rPr>
                      <w:rFonts w:eastAsia="Times New Roman"/>
                      <w:color w:val="000000"/>
                      <w:lang w:eastAsia="it-IT"/>
                    </w:rPr>
                  </w:pPr>
                  <w:r w:rsidRPr="00F255AB">
                    <w:rPr>
                      <w:rFonts w:eastAsia="Times New Roman"/>
                      <w:color w:val="000000"/>
                      <w:lang w:eastAsia="it-IT"/>
                    </w:rPr>
                    <w:t xml:space="preserve">10.00 - </w:t>
                  </w:r>
                  <w:r w:rsidR="007C4EF6" w:rsidRPr="00F255AB">
                    <w:rPr>
                      <w:rFonts w:eastAsia="Times New Roman"/>
                      <w:color w:val="000000"/>
                      <w:lang w:eastAsia="it-IT"/>
                    </w:rPr>
                    <w:t xml:space="preserve">Zbirka </w:t>
                  </w:r>
                  <w:r w:rsidR="007C4EF6" w:rsidRPr="00F255AB">
                    <w:rPr>
                      <w:rFonts w:eastAsia="Times New Roman" w:cs="Times New Roman"/>
                      <w:color w:val="000000"/>
                      <w:lang w:eastAsia="it-IT"/>
                    </w:rPr>
                    <w:t>O</w:t>
                  </w:r>
                  <w:r w:rsidR="0056593B">
                    <w:rPr>
                      <w:rFonts w:eastAsia="Times New Roman" w:cs="Times New Roman"/>
                      <w:color w:val="000000"/>
                      <w:lang w:eastAsia="it-IT"/>
                    </w:rPr>
                    <w:t>ddo Lesizza - Čedad</w:t>
                  </w:r>
                  <w:r w:rsidR="007C4EF6" w:rsidRPr="00F255AB">
                    <w:rPr>
                      <w:rFonts w:eastAsia="Times New Roman"/>
                      <w:color w:val="000000"/>
                      <w:lang w:eastAsia="it-IT"/>
                    </w:rPr>
                    <w:t xml:space="preserve"> </w:t>
                  </w:r>
                </w:p>
                <w:p w:rsidR="007C4EF6" w:rsidRPr="00F255AB" w:rsidRDefault="00F255AB" w:rsidP="00165026">
                  <w:pPr>
                    <w:ind w:left="-108"/>
                    <w:rPr>
                      <w:rFonts w:eastAsia="Times New Roman" w:cs="Times New Roman"/>
                      <w:color w:val="000000"/>
                      <w:lang w:eastAsia="it-IT"/>
                    </w:rPr>
                  </w:pPr>
                  <w:r w:rsidRPr="00F255AB">
                    <w:rPr>
                      <w:rFonts w:eastAsia="Times New Roman" w:cs="Times New Roman"/>
                      <w:color w:val="000000"/>
                      <w:lang w:eastAsia="it-IT"/>
                    </w:rPr>
                    <w:t xml:space="preserve">11.30 - </w:t>
                  </w:r>
                  <w:r w:rsidR="007C4EF6" w:rsidRPr="00F255AB">
                    <w:rPr>
                      <w:rFonts w:eastAsia="Times New Roman" w:cs="Times New Roman"/>
                      <w:color w:val="000000"/>
                      <w:lang w:eastAsia="it-IT"/>
                    </w:rPr>
                    <w:t xml:space="preserve">Muzej v Dreki </w:t>
                  </w:r>
                  <w:r w:rsidR="0056593B">
                    <w:rPr>
                      <w:rFonts w:eastAsia="Times New Roman" w:cs="Times New Roman"/>
                      <w:color w:val="000000"/>
                      <w:lang w:eastAsia="it-IT"/>
                    </w:rPr>
                    <w:t>- Trinko</w:t>
                  </w:r>
                </w:p>
                <w:p w:rsidR="0056593B" w:rsidRDefault="00F255AB" w:rsidP="00165026">
                  <w:pPr>
                    <w:ind w:left="-108"/>
                    <w:rPr>
                      <w:rFonts w:eastAsia="Times New Roman" w:cs="Times New Roman"/>
                      <w:color w:val="000000"/>
                      <w:lang w:eastAsia="it-IT"/>
                    </w:rPr>
                  </w:pPr>
                  <w:r w:rsidRPr="00F255AB">
                    <w:rPr>
                      <w:rFonts w:eastAsia="Times New Roman" w:cs="Times New Roman"/>
                      <w:color w:val="000000"/>
                      <w:lang w:eastAsia="it-IT"/>
                    </w:rPr>
                    <w:t xml:space="preserve">12.45 - </w:t>
                  </w:r>
                  <w:r w:rsidR="007C4EF6" w:rsidRPr="00F255AB">
                    <w:rPr>
                      <w:rFonts w:eastAsia="Times New Roman" w:cs="Times New Roman"/>
                      <w:color w:val="000000"/>
                      <w:lang w:eastAsia="it-IT"/>
                    </w:rPr>
                    <w:t>Zgodovinski muzej  Balus</w:t>
                  </w:r>
                  <w:r w:rsidR="0056593B">
                    <w:rPr>
                      <w:rFonts w:eastAsia="Times New Roman" w:cs="Times New Roman"/>
                      <w:color w:val="000000"/>
                      <w:lang w:eastAsia="it-IT"/>
                    </w:rPr>
                    <w:t xml:space="preserve">  </w:t>
                  </w:r>
                </w:p>
                <w:p w:rsidR="007C4EF6" w:rsidRPr="00F255AB" w:rsidRDefault="0056593B" w:rsidP="00165026">
                  <w:pPr>
                    <w:ind w:left="-108"/>
                    <w:rPr>
                      <w:rFonts w:eastAsia="Times New Roman" w:cs="Times New Roman"/>
                      <w:color w:val="000000"/>
                      <w:lang w:eastAsia="it-IT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it-IT"/>
                    </w:rPr>
                    <w:t>Gorenji Tarbij</w:t>
                  </w:r>
                </w:p>
                <w:p w:rsidR="007C4EF6" w:rsidRPr="00F255AB" w:rsidRDefault="00F255AB" w:rsidP="00165026">
                  <w:pPr>
                    <w:shd w:val="clear" w:color="auto" w:fill="FFFFFF"/>
                    <w:ind w:left="-108"/>
                    <w:jc w:val="both"/>
                    <w:rPr>
                      <w:rFonts w:eastAsia="Times New Roman" w:cs="Times New Roman"/>
                      <w:color w:val="000000"/>
                      <w:lang w:eastAsia="it-IT"/>
                    </w:rPr>
                  </w:pPr>
                  <w:r w:rsidRPr="00F255AB">
                    <w:rPr>
                      <w:rFonts w:eastAsia="Times New Roman"/>
                      <w:color w:val="000000"/>
                      <w:lang w:eastAsia="it-IT"/>
                    </w:rPr>
                    <w:t xml:space="preserve">13.30 - </w:t>
                  </w:r>
                  <w:r w:rsidR="007C4EF6" w:rsidRPr="00F255AB">
                    <w:rPr>
                      <w:rFonts w:eastAsia="Times New Roman"/>
                      <w:color w:val="000000"/>
                      <w:lang w:eastAsia="it-IT"/>
                    </w:rPr>
                    <w:t xml:space="preserve">Zbirka </w:t>
                  </w:r>
                  <w:r w:rsidR="007C4EF6" w:rsidRPr="00F255AB">
                    <w:rPr>
                      <w:rFonts w:eastAsia="Times New Roman" w:cs="Times New Roman"/>
                      <w:color w:val="000000"/>
                      <w:lang w:eastAsia="it-IT"/>
                    </w:rPr>
                    <w:t>E</w:t>
                  </w:r>
                  <w:r w:rsidR="0056593B">
                    <w:rPr>
                      <w:rFonts w:eastAsia="Times New Roman" w:cs="Times New Roman"/>
                      <w:color w:val="000000"/>
                      <w:lang w:eastAsia="it-IT"/>
                    </w:rPr>
                    <w:t xml:space="preserve">lio Qualizza – Kalut </w:t>
                  </w:r>
                </w:p>
                <w:p w:rsidR="000127A7" w:rsidRDefault="00574B5F" w:rsidP="00165026">
                  <w:pPr>
                    <w:ind w:left="-108"/>
                    <w:rPr>
                      <w:rFonts w:eastAsia="Times New Roman" w:cs="Times New Roman"/>
                      <w:color w:val="000000"/>
                      <w:lang w:eastAsia="it-IT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it-IT"/>
                    </w:rPr>
                    <w:t>Gnidovca</w:t>
                  </w:r>
                </w:p>
                <w:p w:rsidR="007C4EF6" w:rsidRPr="00F255AB" w:rsidRDefault="00F255AB" w:rsidP="00165026">
                  <w:pPr>
                    <w:ind w:left="-108"/>
                    <w:rPr>
                      <w:rFonts w:eastAsia="Times New Roman" w:cs="Times New Roman"/>
                      <w:color w:val="000000"/>
                      <w:lang w:eastAsia="it-IT"/>
                    </w:rPr>
                  </w:pPr>
                  <w:r w:rsidRPr="00F255AB">
                    <w:rPr>
                      <w:rFonts w:eastAsia="Times New Roman" w:cs="Times New Roman"/>
                      <w:color w:val="000000"/>
                      <w:lang w:eastAsia="it-IT"/>
                    </w:rPr>
                    <w:t xml:space="preserve">15.30 - </w:t>
                  </w:r>
                  <w:r w:rsidR="007C4EF6" w:rsidRPr="00F255AB">
                    <w:rPr>
                      <w:rFonts w:eastAsia="Times New Roman" w:cs="Times New Roman"/>
                      <w:color w:val="000000"/>
                      <w:lang w:eastAsia="it-IT"/>
                    </w:rPr>
                    <w:t>Zbirka Grablje</w:t>
                  </w:r>
                  <w:r w:rsidR="0056593B">
                    <w:rPr>
                      <w:rFonts w:eastAsia="Times New Roman" w:cs="Times New Roman"/>
                      <w:color w:val="000000"/>
                      <w:lang w:eastAsia="it-IT"/>
                    </w:rPr>
                    <w:t xml:space="preserve"> - Vartača</w:t>
                  </w:r>
                </w:p>
                <w:p w:rsidR="00AB474F" w:rsidRDefault="00F255AB" w:rsidP="00165026">
                  <w:pPr>
                    <w:ind w:left="-108"/>
                    <w:rPr>
                      <w:rFonts w:eastAsia="Times New Roman" w:cs="Times New Roman"/>
                      <w:color w:val="000000"/>
                      <w:lang w:eastAsia="it-IT"/>
                    </w:rPr>
                  </w:pPr>
                  <w:r w:rsidRPr="00F255AB">
                    <w:rPr>
                      <w:rFonts w:eastAsia="Times New Roman" w:cs="Times New Roman"/>
                      <w:color w:val="000000"/>
                      <w:lang w:eastAsia="it-IT"/>
                    </w:rPr>
                    <w:t xml:space="preserve">16.30 </w:t>
                  </w:r>
                  <w:r w:rsidR="007C4EF6" w:rsidRPr="00F255AB">
                    <w:rPr>
                      <w:rFonts w:eastAsia="Times New Roman" w:cs="Times New Roman"/>
                      <w:color w:val="000000"/>
                      <w:lang w:eastAsia="it-IT"/>
                    </w:rPr>
                    <w:t>Kovačija</w:t>
                  </w:r>
                  <w:r w:rsidR="00AB474F">
                    <w:rPr>
                      <w:rFonts w:eastAsia="Times New Roman" w:cs="Times New Roman"/>
                      <w:color w:val="000000"/>
                      <w:lang w:eastAsia="it-IT"/>
                    </w:rPr>
                    <w:t>,</w:t>
                  </w:r>
                  <w:r w:rsidRPr="00F255AB">
                    <w:rPr>
                      <w:rFonts w:eastAsia="Times New Roman" w:cs="Times New Roman"/>
                      <w:color w:val="000000"/>
                      <w:lang w:eastAsia="it-IT"/>
                    </w:rPr>
                    <w:t xml:space="preserve"> </w:t>
                  </w:r>
                  <w:r w:rsidR="00165026">
                    <w:rPr>
                      <w:rFonts w:eastAsia="Times New Roman" w:cs="Times New Roman"/>
                      <w:color w:val="000000"/>
                      <w:lang w:eastAsia="it-IT"/>
                    </w:rPr>
                    <w:t xml:space="preserve"> </w:t>
                  </w:r>
                  <w:r w:rsidR="007C4EF6" w:rsidRPr="00F255AB">
                    <w:rPr>
                      <w:rFonts w:eastAsia="Times New Roman" w:cs="Times New Roman"/>
                      <w:color w:val="000000"/>
                      <w:lang w:eastAsia="it-IT"/>
                    </w:rPr>
                    <w:t>Muzej varha Matajura</w:t>
                  </w:r>
                  <w:r w:rsidR="0056593B">
                    <w:rPr>
                      <w:rFonts w:eastAsia="Times New Roman" w:cs="Times New Roman"/>
                      <w:color w:val="000000"/>
                      <w:lang w:eastAsia="it-IT"/>
                    </w:rPr>
                    <w:t xml:space="preserve"> </w:t>
                  </w:r>
                  <w:r w:rsidR="00AB474F">
                    <w:rPr>
                      <w:rFonts w:eastAsia="Times New Roman" w:cs="Times New Roman"/>
                      <w:color w:val="000000"/>
                      <w:lang w:eastAsia="it-IT"/>
                    </w:rPr>
                    <w:t>in ...</w:t>
                  </w:r>
                </w:p>
                <w:p w:rsidR="007C4EF6" w:rsidRPr="00F255AB" w:rsidRDefault="001F475D" w:rsidP="00165026">
                  <w:pPr>
                    <w:ind w:left="-108"/>
                    <w:rPr>
                      <w:rFonts w:eastAsia="Times New Roman" w:cs="Times New Roman"/>
                      <w:color w:val="000000"/>
                      <w:lang w:eastAsia="it-IT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it-IT"/>
                    </w:rPr>
                    <w:t>Mašere</w:t>
                  </w:r>
                </w:p>
                <w:p w:rsidR="007C4EF6" w:rsidRPr="00F255AB" w:rsidRDefault="007C4EF6" w:rsidP="00020610">
                  <w:pPr>
                    <w:shd w:val="clear" w:color="auto" w:fill="FFFFFF"/>
                    <w:jc w:val="both"/>
                  </w:pPr>
                </w:p>
                <w:p w:rsidR="007C4EF6" w:rsidRPr="00F255AB" w:rsidRDefault="007C4EF6" w:rsidP="00FD47CD">
                  <w:pPr>
                    <w:shd w:val="clear" w:color="auto" w:fill="FFFFFF"/>
                    <w:ind w:right="4712"/>
                    <w:jc w:val="both"/>
                  </w:pPr>
                  <w:r w:rsidRPr="00F255AB">
                    <w:t>Ob ogledu bomo srečali zbiralce, ki nam bodo orisali nastanek zbirk.</w:t>
                  </w:r>
                </w:p>
                <w:p w:rsidR="007C4EF6" w:rsidRPr="00F255AB" w:rsidRDefault="007C4EF6" w:rsidP="00FD47CD">
                  <w:pPr>
                    <w:shd w:val="clear" w:color="auto" w:fill="FFFFFF"/>
                    <w:ind w:right="4712"/>
                    <w:jc w:val="both"/>
                  </w:pPr>
                </w:p>
                <w:p w:rsidR="007C4EF6" w:rsidRDefault="007C4EF6" w:rsidP="00FD47CD">
                  <w:pPr>
                    <w:ind w:right="4712"/>
                    <w:rPr>
                      <w:b/>
                    </w:rPr>
                  </w:pPr>
                  <w:r w:rsidRPr="00F255AB">
                    <w:rPr>
                      <w:b/>
                    </w:rPr>
                    <w:t>Odhod ob 9.30 iz Špietra</w:t>
                  </w:r>
                  <w:r w:rsidR="00F255AB">
                    <w:rPr>
                      <w:b/>
                    </w:rPr>
                    <w:t>.</w:t>
                  </w:r>
                </w:p>
                <w:p w:rsidR="00F255AB" w:rsidRPr="00F255AB" w:rsidRDefault="00F255AB" w:rsidP="00FD47CD">
                  <w:pPr>
                    <w:ind w:right="4712"/>
                  </w:pPr>
                  <w:r w:rsidRPr="00F255AB">
                    <w:t>Urniki postankov so okvirni.</w:t>
                  </w:r>
                </w:p>
                <w:p w:rsidR="007C4EF6" w:rsidRPr="00F255AB" w:rsidRDefault="007C4EF6" w:rsidP="00FD47CD">
                  <w:pPr>
                    <w:shd w:val="clear" w:color="auto" w:fill="FFFFFF"/>
                    <w:ind w:right="4712"/>
                    <w:jc w:val="both"/>
                  </w:pPr>
                </w:p>
                <w:p w:rsidR="001F475D" w:rsidRDefault="007C4EF6" w:rsidP="00FD47CD">
                  <w:pPr>
                    <w:shd w:val="clear" w:color="auto" w:fill="FFFFFF"/>
                    <w:ind w:right="4712"/>
                    <w:jc w:val="both"/>
                  </w:pPr>
                  <w:r w:rsidRPr="00F255AB">
                    <w:t xml:space="preserve">Zaradi prevoza prosimo, da se najkasneje </w:t>
                  </w:r>
                </w:p>
                <w:p w:rsidR="007C4EF6" w:rsidRDefault="007C4EF6" w:rsidP="00FD47CD">
                  <w:pPr>
                    <w:shd w:val="clear" w:color="auto" w:fill="FFFFFF"/>
                    <w:ind w:right="4712"/>
                    <w:jc w:val="both"/>
                  </w:pPr>
                  <w:r w:rsidRPr="00F255AB">
                    <w:rPr>
                      <w:b/>
                    </w:rPr>
                    <w:t>do 10.3.2015</w:t>
                  </w:r>
                  <w:r w:rsidRPr="00F255AB">
                    <w:t xml:space="preserve"> </w:t>
                  </w:r>
                  <w:r w:rsidR="001F475D">
                    <w:t xml:space="preserve">prijavite </w:t>
                  </w:r>
                  <w:r w:rsidRPr="00F255AB">
                    <w:t xml:space="preserve">na </w:t>
                  </w:r>
                  <w:proofErr w:type="spellStart"/>
                  <w:r w:rsidRPr="00F255AB">
                    <w:t>mail</w:t>
                  </w:r>
                  <w:proofErr w:type="spellEnd"/>
                  <w:r w:rsidRPr="00F255AB">
                    <w:t xml:space="preserve">: </w:t>
                  </w:r>
                  <w:hyperlink r:id="rId7" w:history="1">
                    <w:r w:rsidR="004011B7" w:rsidRPr="00E80DF2">
                      <w:rPr>
                        <w:rStyle w:val="Hiperpovezava"/>
                      </w:rPr>
                      <w:t>isk.benecija@yahoo.it</w:t>
                    </w:r>
                  </w:hyperlink>
                </w:p>
                <w:p w:rsidR="004011B7" w:rsidRPr="00F255AB" w:rsidRDefault="004011B7" w:rsidP="00FD47CD">
                  <w:pPr>
                    <w:shd w:val="clear" w:color="auto" w:fill="FFFFFF"/>
                    <w:ind w:right="4712"/>
                    <w:jc w:val="both"/>
                  </w:pPr>
                </w:p>
                <w:p w:rsidR="007C4EF6" w:rsidRPr="00F255AB" w:rsidRDefault="007C4EF6" w:rsidP="00020610">
                  <w:pPr>
                    <w:shd w:val="clear" w:color="auto" w:fill="FFFFFF"/>
                    <w:jc w:val="both"/>
                  </w:pPr>
                </w:p>
                <w:p w:rsidR="007C4EF6" w:rsidRPr="00F255AB" w:rsidRDefault="007C4EF6" w:rsidP="00020610">
                  <w:pPr>
                    <w:shd w:val="clear" w:color="auto" w:fill="FFFFFF"/>
                    <w:jc w:val="both"/>
                  </w:pPr>
                </w:p>
                <w:p w:rsidR="007C4EF6" w:rsidRPr="00F255AB" w:rsidRDefault="007C4EF6" w:rsidP="00020610">
                  <w:pPr>
                    <w:shd w:val="clear" w:color="auto" w:fill="FFFFFF"/>
                    <w:jc w:val="both"/>
                  </w:pPr>
                </w:p>
                <w:p w:rsidR="007C4EF6" w:rsidRPr="00F255AB" w:rsidRDefault="007C4EF6" w:rsidP="00020610">
                  <w:pPr>
                    <w:shd w:val="clear" w:color="auto" w:fill="FFFFFF"/>
                    <w:jc w:val="both"/>
                  </w:pPr>
                </w:p>
                <w:p w:rsidR="007C4EF6" w:rsidRPr="00F255AB" w:rsidRDefault="007C4EF6" w:rsidP="00020610">
                  <w:pPr>
                    <w:shd w:val="clear" w:color="auto" w:fill="FFFFFF"/>
                    <w:jc w:val="both"/>
                  </w:pPr>
                </w:p>
              </w:tc>
            </w:tr>
          </w:tbl>
          <w:p w:rsidR="00AE73D8" w:rsidRPr="006C00FA" w:rsidRDefault="00AE73D8" w:rsidP="00055A81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9" w:type="dxa"/>
            <w:vMerge/>
          </w:tcPr>
          <w:p w:rsidR="00EE2844" w:rsidRPr="0023488C" w:rsidRDefault="00EE2844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FD47CD" w:rsidRPr="0023488C" w:rsidRDefault="00FD47CD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  <w:p w:rsidR="00F255AB" w:rsidRPr="0023488C" w:rsidRDefault="00FD47CD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lang w:val="it-IT" w:eastAsia="en-US"/>
              </w:rPr>
            </w:pPr>
            <w:r w:rsidRPr="0023488C">
              <w:rPr>
                <w:rFonts w:asciiTheme="minorHAnsi" w:eastAsiaTheme="minorHAnsi" w:hAnsiTheme="minorHAnsi" w:cs="Trebuchet MS"/>
                <w:b/>
                <w:iCs/>
                <w:color w:val="000000"/>
                <w:lang w:eastAsia="en-US"/>
              </w:rPr>
              <w:t>L'Istituto</w:t>
            </w:r>
            <w:r w:rsidRPr="0023488C">
              <w:rPr>
                <w:rFonts w:asciiTheme="minorHAnsi" w:eastAsiaTheme="minorHAnsi" w:hAnsiTheme="minorHAnsi" w:cs="Trebuchet MS"/>
                <w:b/>
                <w:iCs/>
                <w:color w:val="000000"/>
                <w:lang w:val="it-IT" w:eastAsia="en-US"/>
              </w:rPr>
              <w:t xml:space="preserve"> per la cultura slovena </w:t>
            </w:r>
          </w:p>
          <w:p w:rsidR="00FD47CD" w:rsidRPr="0023488C" w:rsidRDefault="00FD47CD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lang w:val="it-IT" w:eastAsia="en-US"/>
              </w:rPr>
            </w:pPr>
            <w:r w:rsidRPr="0023488C">
              <w:rPr>
                <w:rFonts w:asciiTheme="minorHAnsi" w:eastAsiaTheme="minorHAnsi" w:hAnsiTheme="minorHAnsi" w:cs="Trebuchet MS"/>
                <w:b/>
                <w:iCs/>
                <w:color w:val="000000"/>
                <w:lang w:val="it-IT" w:eastAsia="en-US"/>
              </w:rPr>
              <w:t>vi invita</w:t>
            </w:r>
          </w:p>
          <w:p w:rsidR="00FD47CD" w:rsidRPr="0023488C" w:rsidRDefault="001F475D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984806" w:themeColor="accent6" w:themeShade="80"/>
                <w:lang w:val="it-IT" w:eastAsia="en-US"/>
              </w:rPr>
            </w:pPr>
            <w:r>
              <w:rPr>
                <w:rFonts w:asciiTheme="minorHAnsi" w:eastAsiaTheme="minorHAnsi" w:hAnsiTheme="minorHAnsi" w:cs="Trebuchet MS"/>
                <w:b/>
                <w:iCs/>
                <w:color w:val="984806" w:themeColor="accent6" w:themeShade="80"/>
                <w:lang w:val="it-IT" w:eastAsia="en-US"/>
              </w:rPr>
              <w:t>sabato, 14.</w:t>
            </w:r>
            <w:r w:rsidR="00FD47CD" w:rsidRPr="0023488C">
              <w:rPr>
                <w:rFonts w:asciiTheme="minorHAnsi" w:eastAsiaTheme="minorHAnsi" w:hAnsiTheme="minorHAnsi" w:cs="Trebuchet MS"/>
                <w:b/>
                <w:iCs/>
                <w:color w:val="984806" w:themeColor="accent6" w:themeShade="80"/>
                <w:lang w:val="it-IT" w:eastAsia="en-US"/>
              </w:rPr>
              <w:t>3.201</w:t>
            </w:r>
            <w:r>
              <w:rPr>
                <w:rFonts w:asciiTheme="minorHAnsi" w:eastAsiaTheme="minorHAnsi" w:hAnsiTheme="minorHAnsi" w:cs="Trebuchet MS"/>
                <w:b/>
                <w:iCs/>
                <w:color w:val="984806" w:themeColor="accent6" w:themeShade="80"/>
                <w:lang w:val="it-IT" w:eastAsia="en-US"/>
              </w:rPr>
              <w:t>5</w:t>
            </w:r>
          </w:p>
          <w:p w:rsidR="00BB2532" w:rsidRDefault="00BB2532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984806" w:themeColor="accent6" w:themeShade="80"/>
                <w:sz w:val="28"/>
                <w:szCs w:val="28"/>
                <w:lang w:val="it-IT" w:eastAsia="en-US"/>
              </w:rPr>
            </w:pPr>
          </w:p>
          <w:p w:rsidR="00F255AB" w:rsidRPr="0023488C" w:rsidRDefault="00940423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984806" w:themeColor="accent6" w:themeShade="80"/>
                <w:sz w:val="28"/>
                <w:szCs w:val="28"/>
                <w:lang w:val="it-IT" w:eastAsia="en-US"/>
              </w:rPr>
            </w:pPr>
            <w:r w:rsidRPr="0023488C">
              <w:rPr>
                <w:rFonts w:asciiTheme="minorHAnsi" w:eastAsiaTheme="minorHAnsi" w:hAnsiTheme="minorHAnsi" w:cs="Trebuchet MS"/>
                <w:b/>
                <w:iCs/>
                <w:color w:val="984806" w:themeColor="accent6" w:themeShade="80"/>
                <w:sz w:val="28"/>
                <w:szCs w:val="28"/>
                <w:lang w:val="it-IT" w:eastAsia="en-US"/>
              </w:rPr>
              <w:t>SULLA STRADA DEI MUSEI</w:t>
            </w:r>
          </w:p>
          <w:p w:rsidR="00F255AB" w:rsidRPr="0023488C" w:rsidRDefault="004011B7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984806" w:themeColor="accent6" w:themeShade="80"/>
                <w:sz w:val="28"/>
                <w:szCs w:val="28"/>
                <w:lang w:val="it-IT" w:eastAsia="en-US"/>
              </w:rPr>
            </w:pPr>
            <w:r w:rsidRPr="0023488C">
              <w:rPr>
                <w:rFonts w:asciiTheme="minorHAnsi" w:eastAsiaTheme="minorHAnsi" w:hAnsiTheme="minorHAnsi" w:cs="Trebuchet MS"/>
                <w:b/>
                <w:iCs/>
                <w:color w:val="984806" w:themeColor="accent6" w:themeShade="80"/>
                <w:sz w:val="28"/>
                <w:szCs w:val="28"/>
                <w:lang w:val="it-IT" w:eastAsia="en-US"/>
              </w:rPr>
              <w:t>n</w:t>
            </w:r>
            <w:r w:rsidR="00F255AB" w:rsidRPr="0023488C">
              <w:rPr>
                <w:rFonts w:asciiTheme="minorHAnsi" w:eastAsiaTheme="minorHAnsi" w:hAnsiTheme="minorHAnsi" w:cs="Trebuchet MS"/>
                <w:b/>
                <w:iCs/>
                <w:color w:val="984806" w:themeColor="accent6" w:themeShade="80"/>
                <w:sz w:val="28"/>
                <w:szCs w:val="28"/>
                <w:lang w:val="it-IT" w:eastAsia="en-US"/>
              </w:rPr>
              <w:t xml:space="preserve">elle </w:t>
            </w:r>
            <w:r w:rsidRPr="0023488C">
              <w:rPr>
                <w:rFonts w:asciiTheme="minorHAnsi" w:eastAsiaTheme="minorHAnsi" w:hAnsiTheme="minorHAnsi" w:cs="Trebuchet MS"/>
                <w:b/>
                <w:iCs/>
                <w:color w:val="984806" w:themeColor="accent6" w:themeShade="80"/>
                <w:sz w:val="28"/>
                <w:szCs w:val="28"/>
                <w:lang w:val="it-IT" w:eastAsia="en-US"/>
              </w:rPr>
              <w:t>Valli del N</w:t>
            </w:r>
            <w:r w:rsidR="00F255AB" w:rsidRPr="0023488C">
              <w:rPr>
                <w:rFonts w:asciiTheme="minorHAnsi" w:eastAsiaTheme="minorHAnsi" w:hAnsiTheme="minorHAnsi" w:cs="Trebuchet MS"/>
                <w:b/>
                <w:iCs/>
                <w:color w:val="984806" w:themeColor="accent6" w:themeShade="80"/>
                <w:sz w:val="28"/>
                <w:szCs w:val="28"/>
                <w:lang w:val="it-IT" w:eastAsia="en-US"/>
              </w:rPr>
              <w:t>atisone</w:t>
            </w:r>
          </w:p>
          <w:p w:rsidR="00FD47CD" w:rsidRPr="0023488C" w:rsidRDefault="00FD47CD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val="it-IT" w:eastAsia="en-US"/>
              </w:rPr>
            </w:pPr>
          </w:p>
          <w:p w:rsidR="00165026" w:rsidRDefault="00FD47CD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val="it-IT" w:eastAsia="en-US"/>
              </w:rPr>
            </w:pPr>
            <w:r w:rsidRPr="00BB2532"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val="it-IT" w:eastAsia="en-US"/>
              </w:rPr>
              <w:t xml:space="preserve">Visita ai musei catalogati e allestiti </w:t>
            </w:r>
          </w:p>
          <w:p w:rsidR="00F255AB" w:rsidRPr="00BB2532" w:rsidRDefault="00FD47CD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val="it-IT" w:eastAsia="en-US"/>
              </w:rPr>
            </w:pPr>
            <w:r w:rsidRPr="00BB2532"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val="it-IT" w:eastAsia="en-US"/>
              </w:rPr>
              <w:t xml:space="preserve">nell’ambito del progetto </w:t>
            </w:r>
          </w:p>
          <w:p w:rsidR="00FD47CD" w:rsidRPr="0023488C" w:rsidRDefault="00FD47CD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val="it-IT" w:eastAsia="en-US"/>
              </w:rPr>
            </w:pPr>
            <w:r w:rsidRPr="0023488C"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val="it-IT" w:eastAsia="en-US"/>
              </w:rPr>
              <w:t xml:space="preserve">ZBORZBIRK </w:t>
            </w:r>
            <w:r w:rsidR="001F475D"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val="it-IT" w:eastAsia="en-US"/>
              </w:rPr>
              <w:t xml:space="preserve"> - </w:t>
            </w:r>
            <w:r w:rsidRPr="0023488C"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val="it-IT" w:eastAsia="en-US"/>
              </w:rPr>
              <w:t>L’eredità culturale nelle collezioni fra Alpi e Carso:</w:t>
            </w:r>
          </w:p>
          <w:p w:rsidR="00FD47CD" w:rsidRPr="00BB2532" w:rsidRDefault="00F255AB" w:rsidP="00FD47CD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it-IT"/>
              </w:rPr>
            </w:pPr>
            <w:r w:rsidRPr="00BB2532">
              <w:rPr>
                <w:rFonts w:eastAsia="Times New Roman"/>
                <w:color w:val="000000"/>
                <w:lang w:eastAsia="it-IT"/>
              </w:rPr>
              <w:t xml:space="preserve">10.00 - </w:t>
            </w:r>
            <w:r w:rsidR="00FD47CD" w:rsidRPr="00BB2532">
              <w:rPr>
                <w:rFonts w:eastAsia="Times New Roman"/>
                <w:color w:val="000000"/>
                <w:lang w:eastAsia="it-IT"/>
              </w:rPr>
              <w:t xml:space="preserve">Collezione </w:t>
            </w:r>
            <w:r w:rsidR="00FD47CD" w:rsidRPr="00BB2532">
              <w:rPr>
                <w:rFonts w:eastAsia="Times New Roman" w:cs="Times New Roman"/>
                <w:color w:val="000000"/>
                <w:lang w:eastAsia="it-IT"/>
              </w:rPr>
              <w:t>O</w:t>
            </w:r>
            <w:r w:rsidR="00AB474F">
              <w:rPr>
                <w:rFonts w:eastAsia="Times New Roman" w:cs="Times New Roman"/>
                <w:color w:val="000000"/>
                <w:lang w:eastAsia="it-IT"/>
              </w:rPr>
              <w:t>ddo Lesizza</w:t>
            </w:r>
            <w:r w:rsidR="00FD47CD" w:rsidRPr="00BB2532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165026">
              <w:rPr>
                <w:rFonts w:eastAsia="Times New Roman"/>
                <w:color w:val="000000"/>
                <w:lang w:eastAsia="it-IT"/>
              </w:rPr>
              <w:t xml:space="preserve">- </w:t>
            </w:r>
            <w:r w:rsidR="00FD47CD" w:rsidRPr="00BB2532">
              <w:rPr>
                <w:rFonts w:eastAsia="Times New Roman"/>
                <w:color w:val="000000"/>
                <w:lang w:eastAsia="it-IT"/>
              </w:rPr>
              <w:t>Cividale</w:t>
            </w:r>
          </w:p>
          <w:p w:rsidR="00FD47CD" w:rsidRPr="00BB2532" w:rsidRDefault="00F255AB" w:rsidP="00FD47CD">
            <w:pPr>
              <w:rPr>
                <w:rFonts w:eastAsia="Times New Roman" w:cs="Times New Roman"/>
                <w:color w:val="000000"/>
                <w:lang w:eastAsia="it-IT"/>
              </w:rPr>
            </w:pPr>
            <w:r w:rsidRPr="00BB2532">
              <w:rPr>
                <w:rFonts w:eastAsia="Times New Roman" w:cs="Times New Roman"/>
                <w:color w:val="000000"/>
                <w:lang w:eastAsia="it-IT"/>
              </w:rPr>
              <w:t xml:space="preserve">11.30 - </w:t>
            </w:r>
            <w:r w:rsidR="00FD47CD" w:rsidRPr="00BB2532">
              <w:rPr>
                <w:rFonts w:eastAsia="Times New Roman" w:cs="Times New Roman"/>
                <w:color w:val="000000"/>
                <w:lang w:eastAsia="it-IT"/>
              </w:rPr>
              <w:t xml:space="preserve">Casa rurale del territorio </w:t>
            </w:r>
            <w:r w:rsidR="00165026">
              <w:rPr>
                <w:rFonts w:eastAsia="Times New Roman" w:cs="Times New Roman"/>
                <w:color w:val="000000"/>
                <w:lang w:eastAsia="it-IT"/>
              </w:rPr>
              <w:t xml:space="preserve">- </w:t>
            </w:r>
            <w:r w:rsidR="00165026">
              <w:rPr>
                <w:rFonts w:eastAsia="Times New Roman"/>
                <w:color w:val="000000"/>
                <w:lang w:eastAsia="it-IT"/>
              </w:rPr>
              <w:t xml:space="preserve">Trinco </w:t>
            </w:r>
            <w:r w:rsidR="00FD47CD" w:rsidRPr="00BB2532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</w:p>
          <w:p w:rsidR="00FD47CD" w:rsidRPr="00BB2532" w:rsidRDefault="00F255AB" w:rsidP="00FD47CD">
            <w:pPr>
              <w:rPr>
                <w:rFonts w:eastAsia="Times New Roman" w:cs="Times New Roman"/>
                <w:color w:val="000000"/>
                <w:lang w:eastAsia="it-IT"/>
              </w:rPr>
            </w:pPr>
            <w:r w:rsidRPr="00BB2532">
              <w:rPr>
                <w:rFonts w:eastAsia="Times New Roman" w:cs="Times New Roman"/>
                <w:color w:val="000000"/>
                <w:lang w:eastAsia="it-IT"/>
              </w:rPr>
              <w:t xml:space="preserve">12.45 - </w:t>
            </w:r>
            <w:r w:rsidR="00FD47CD" w:rsidRPr="00BB2532">
              <w:rPr>
                <w:rFonts w:eastAsia="Times New Roman" w:cs="Times New Roman"/>
                <w:color w:val="000000"/>
                <w:lang w:eastAsia="it-IT"/>
              </w:rPr>
              <w:t>Museo storico  Balus</w:t>
            </w:r>
            <w:r w:rsidR="00165026">
              <w:rPr>
                <w:rFonts w:eastAsia="Times New Roman" w:cs="Times New Roman"/>
                <w:color w:val="000000"/>
                <w:lang w:eastAsia="it-IT"/>
              </w:rPr>
              <w:t xml:space="preserve"> - </w:t>
            </w:r>
            <w:r w:rsidR="00FD47CD" w:rsidRPr="00BB2532">
              <w:rPr>
                <w:rFonts w:eastAsia="Times New Roman" w:cs="Times New Roman"/>
                <w:color w:val="000000"/>
                <w:lang w:eastAsia="it-IT"/>
              </w:rPr>
              <w:t>Tribil superiore</w:t>
            </w:r>
            <w:r w:rsidRPr="00BB2532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</w:p>
          <w:p w:rsidR="00165026" w:rsidRDefault="00165026" w:rsidP="00FD47CD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it-IT"/>
              </w:rPr>
            </w:pPr>
          </w:p>
          <w:p w:rsidR="00165026" w:rsidRDefault="00F255AB" w:rsidP="00FD47C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BB2532">
              <w:rPr>
                <w:rFonts w:eastAsia="Times New Roman"/>
                <w:color w:val="000000"/>
                <w:lang w:eastAsia="it-IT"/>
              </w:rPr>
              <w:t xml:space="preserve">13.30 - </w:t>
            </w:r>
            <w:r w:rsidR="00FD47CD" w:rsidRPr="00BB2532">
              <w:rPr>
                <w:rFonts w:eastAsia="Times New Roman"/>
                <w:color w:val="000000"/>
                <w:lang w:eastAsia="it-IT"/>
              </w:rPr>
              <w:t xml:space="preserve">Collezione </w:t>
            </w:r>
            <w:r w:rsidR="00FD47CD" w:rsidRPr="00BB2532">
              <w:rPr>
                <w:rFonts w:eastAsia="Times New Roman" w:cs="Times New Roman"/>
                <w:color w:val="000000"/>
                <w:lang w:eastAsia="it-IT"/>
              </w:rPr>
              <w:t>E</w:t>
            </w:r>
            <w:r w:rsidR="00AB474F">
              <w:rPr>
                <w:rFonts w:eastAsia="Times New Roman" w:cs="Times New Roman"/>
                <w:color w:val="000000"/>
                <w:lang w:eastAsia="it-IT"/>
              </w:rPr>
              <w:t xml:space="preserve">lio Qualizza – Kalut </w:t>
            </w:r>
          </w:p>
          <w:p w:rsidR="00F255AB" w:rsidRPr="00BB2532" w:rsidRDefault="00165026" w:rsidP="00FD47C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G</w:t>
            </w:r>
            <w:r w:rsidR="00FD47CD" w:rsidRPr="00BB2532">
              <w:rPr>
                <w:rFonts w:eastAsia="Times New Roman" w:cs="Times New Roman"/>
                <w:color w:val="000000"/>
                <w:lang w:eastAsia="it-IT"/>
              </w:rPr>
              <w:t>uidovizza</w:t>
            </w:r>
          </w:p>
          <w:p w:rsidR="00FD47CD" w:rsidRPr="00BB2532" w:rsidRDefault="00F255AB" w:rsidP="00FD47CD">
            <w:pPr>
              <w:rPr>
                <w:rFonts w:eastAsia="Times New Roman" w:cs="Times New Roman"/>
                <w:color w:val="000000"/>
                <w:lang w:eastAsia="it-IT"/>
              </w:rPr>
            </w:pPr>
            <w:r w:rsidRPr="00BB2532">
              <w:rPr>
                <w:rFonts w:eastAsia="Times New Roman" w:cs="Times New Roman"/>
                <w:color w:val="000000"/>
                <w:lang w:eastAsia="it-IT"/>
              </w:rPr>
              <w:t xml:space="preserve">15.30 - </w:t>
            </w:r>
            <w:r w:rsidR="00FD47CD" w:rsidRPr="00BB2532">
              <w:rPr>
                <w:rFonts w:eastAsia="Times New Roman" w:cs="Times New Roman"/>
                <w:color w:val="000000"/>
                <w:lang w:eastAsia="it-IT"/>
              </w:rPr>
              <w:t xml:space="preserve">Collezione dei rastrelli – </w:t>
            </w:r>
            <w:r w:rsidR="00C57D02" w:rsidRPr="00BB2532">
              <w:rPr>
                <w:rFonts w:eastAsia="Times New Roman" w:cs="Times New Roman"/>
                <w:color w:val="000000"/>
                <w:lang w:eastAsia="it-IT"/>
              </w:rPr>
              <w:t>Varta</w:t>
            </w:r>
            <w:r w:rsidR="00D32EC7" w:rsidRPr="00BB2532">
              <w:rPr>
                <w:rFonts w:eastAsia="Times New Roman" w:cs="Times New Roman"/>
                <w:color w:val="000000"/>
                <w:lang w:eastAsia="it-IT"/>
              </w:rPr>
              <w:t>c</w:t>
            </w:r>
            <w:r w:rsidR="00C57D02" w:rsidRPr="00BB2532">
              <w:rPr>
                <w:rFonts w:eastAsia="Times New Roman" w:cs="Times New Roman"/>
                <w:color w:val="000000"/>
                <w:lang w:eastAsia="it-IT"/>
              </w:rPr>
              <w:t>ia</w:t>
            </w:r>
          </w:p>
          <w:p w:rsidR="00AB474F" w:rsidRDefault="00F255AB" w:rsidP="00165026">
            <w:pPr>
              <w:rPr>
                <w:color w:val="000000"/>
                <w:lang w:eastAsia="it-IT"/>
              </w:rPr>
            </w:pPr>
            <w:r w:rsidRPr="00BB2532">
              <w:rPr>
                <w:rFonts w:eastAsia="Times New Roman" w:cs="Times New Roman"/>
                <w:color w:val="000000"/>
                <w:lang w:eastAsia="it-IT"/>
              </w:rPr>
              <w:t xml:space="preserve">16.00 - </w:t>
            </w:r>
            <w:r w:rsidR="00AB474F">
              <w:rPr>
                <w:rFonts w:eastAsia="Times New Roman" w:cs="Times New Roman"/>
                <w:color w:val="000000"/>
                <w:lang w:eastAsia="it-IT"/>
              </w:rPr>
              <w:t>Bottega del fabbro,</w:t>
            </w:r>
            <w:r w:rsidR="00165026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  <w:r w:rsidR="00FD47CD" w:rsidRPr="00BB2532">
              <w:rPr>
                <w:color w:val="000000"/>
                <w:lang w:eastAsia="it-IT"/>
              </w:rPr>
              <w:t xml:space="preserve">Museo del Matajur </w:t>
            </w:r>
            <w:r w:rsidR="00AB474F">
              <w:rPr>
                <w:color w:val="000000"/>
                <w:lang w:eastAsia="it-IT"/>
              </w:rPr>
              <w:t>e ...</w:t>
            </w:r>
          </w:p>
          <w:p w:rsidR="00FD47CD" w:rsidRPr="00BB2532" w:rsidRDefault="00C57D02" w:rsidP="00FD47CD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val="it-IT" w:eastAsia="en-US"/>
              </w:rPr>
            </w:pPr>
            <w:r w:rsidRPr="00BB2532">
              <w:rPr>
                <w:rFonts w:asciiTheme="minorHAnsi" w:hAnsiTheme="minorHAnsi"/>
                <w:color w:val="000000"/>
                <w:sz w:val="22"/>
                <w:szCs w:val="22"/>
                <w:lang w:eastAsia="it-IT"/>
              </w:rPr>
              <w:t>Masseris</w:t>
            </w:r>
          </w:p>
          <w:p w:rsidR="00F255AB" w:rsidRPr="00BB2532" w:rsidRDefault="00F255AB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eastAsia="en-US"/>
              </w:rPr>
            </w:pPr>
          </w:p>
          <w:p w:rsidR="00F255AB" w:rsidRPr="00BB2532" w:rsidRDefault="00F255AB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eastAsia="en-US"/>
              </w:rPr>
            </w:pPr>
            <w:r w:rsidRPr="00BB2532"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eastAsia="en-US"/>
              </w:rPr>
              <w:t xml:space="preserve">Visiteremo i musei e incontreremo i collezionisti che ci </w:t>
            </w:r>
            <w:r w:rsidR="00AB474F"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eastAsia="en-US"/>
              </w:rPr>
              <w:t>illustreranno le raccolte</w:t>
            </w:r>
            <w:r w:rsidRPr="00BB2532"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  <w:p w:rsidR="00F255AB" w:rsidRPr="0023488C" w:rsidRDefault="00F255AB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  <w:p w:rsidR="00F255AB" w:rsidRPr="0023488C" w:rsidRDefault="00F255AB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23488C"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  <w:t>Partenza da San Pietro al Nat</w:t>
            </w:r>
            <w:r w:rsidR="001A29F7"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23488C"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  <w:t xml:space="preserve">alle ore 9.30. </w:t>
            </w:r>
            <w:r w:rsidRPr="00BB2532"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eastAsia="en-US"/>
              </w:rPr>
              <w:t>Gli orari delle visite sono indicativi.</w:t>
            </w:r>
          </w:p>
          <w:p w:rsidR="00F255AB" w:rsidRPr="0023488C" w:rsidRDefault="00F255AB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  <w:p w:rsidR="00EE2844" w:rsidRPr="00BB2532" w:rsidRDefault="004011B7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eastAsia="en-US"/>
              </w:rPr>
            </w:pPr>
            <w:r w:rsidRPr="0023488C"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  <w:t xml:space="preserve">Iscrizioni entro il 10.3.2015 </w:t>
            </w:r>
            <w:r w:rsidRPr="00BB2532"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eastAsia="en-US"/>
              </w:rPr>
              <w:t>per</w:t>
            </w:r>
            <w:r w:rsidR="00BB2532"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eastAsia="en-US"/>
              </w:rPr>
              <w:t xml:space="preserve"> poter organizzare il trasporto alla </w:t>
            </w:r>
            <w:r w:rsidR="00EE2844" w:rsidRPr="00BB2532"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eastAsia="en-US"/>
              </w:rPr>
              <w:t xml:space="preserve">mail: </w:t>
            </w:r>
            <w:hyperlink r:id="rId8" w:history="1">
              <w:r w:rsidR="006C5837" w:rsidRPr="00BB2532">
                <w:rPr>
                  <w:rStyle w:val="Hiperpovezava"/>
                  <w:rFonts w:asciiTheme="minorHAnsi" w:eastAsiaTheme="minorHAnsi" w:hAnsiTheme="minorHAnsi" w:cs="Trebuchet MS"/>
                  <w:iCs/>
                  <w:sz w:val="22"/>
                  <w:szCs w:val="22"/>
                  <w:lang w:eastAsia="en-US"/>
                </w:rPr>
                <w:t>isk.benecija@yahoo.it</w:t>
              </w:r>
            </w:hyperlink>
          </w:p>
          <w:p w:rsidR="009C262B" w:rsidRPr="0023488C" w:rsidRDefault="009C262B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  <w:p w:rsidR="006C5837" w:rsidRPr="0023488C" w:rsidRDefault="006C5837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  <w:p w:rsidR="006C5837" w:rsidRPr="0023488C" w:rsidRDefault="006C5837" w:rsidP="009C262B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  <w:p w:rsidR="00165026" w:rsidRDefault="006C5837" w:rsidP="006C5837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23488C"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  <w:t>Bruna Dorbolò</w:t>
            </w:r>
          </w:p>
          <w:p w:rsidR="00165026" w:rsidRDefault="001F475D" w:rsidP="006C5837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eastAsia="en-US"/>
              </w:rPr>
              <w:t>Predsednica/</w:t>
            </w:r>
            <w:r w:rsidR="006C5837" w:rsidRPr="00165026">
              <w:rPr>
                <w:rFonts w:asciiTheme="minorHAnsi" w:eastAsiaTheme="minorHAnsi" w:hAnsiTheme="minorHAnsi" w:cs="Trebuchet MS"/>
                <w:iCs/>
                <w:color w:val="000000"/>
                <w:sz w:val="22"/>
                <w:szCs w:val="22"/>
                <w:lang w:eastAsia="en-US"/>
              </w:rPr>
              <w:t xml:space="preserve">Presidente </w:t>
            </w:r>
          </w:p>
          <w:p w:rsidR="006C5837" w:rsidRPr="0023488C" w:rsidRDefault="006C5837" w:rsidP="00165026">
            <w:pPr>
              <w:pStyle w:val="Navadensplet"/>
              <w:spacing w:before="0" w:beforeAutospacing="0" w:after="0" w:afterAutospacing="0"/>
              <w:rPr>
                <w:rFonts w:asciiTheme="minorHAnsi" w:eastAsiaTheme="minorHAnsi" w:hAnsiTheme="minorHAnsi" w:cs="Trebuchet MS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D2E2F" w:rsidRPr="006C00FA" w:rsidRDefault="009D2E2F" w:rsidP="008F269A">
      <w:pPr>
        <w:jc w:val="both"/>
      </w:pPr>
    </w:p>
    <w:sectPr w:rsidR="009D2E2F" w:rsidRPr="006C00FA" w:rsidSect="004219A2">
      <w:headerReference w:type="even" r:id="rId9"/>
      <w:headerReference w:type="default" r:id="rId10"/>
      <w:headerReference w:type="first" r:id="rId11"/>
      <w:pgSz w:w="11906" w:h="16838"/>
      <w:pgMar w:top="1191" w:right="2381" w:bottom="238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ADA" w:rsidRDefault="009B7ADA" w:rsidP="00FA2440">
      <w:pPr>
        <w:spacing w:after="0" w:line="240" w:lineRule="auto"/>
      </w:pPr>
      <w:r>
        <w:separator/>
      </w:r>
    </w:p>
  </w:endnote>
  <w:endnote w:type="continuationSeparator" w:id="0">
    <w:p w:rsidR="009B7ADA" w:rsidRDefault="009B7ADA" w:rsidP="00F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ADA" w:rsidRDefault="009B7ADA" w:rsidP="00FA2440">
      <w:pPr>
        <w:spacing w:after="0" w:line="240" w:lineRule="auto"/>
      </w:pPr>
      <w:r>
        <w:separator/>
      </w:r>
    </w:p>
  </w:footnote>
  <w:footnote w:type="continuationSeparator" w:id="0">
    <w:p w:rsidR="009B7ADA" w:rsidRDefault="009B7ADA" w:rsidP="00FA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40" w:rsidRDefault="00D876E9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9020" o:spid="_x0000_s2062" type="#_x0000_t75" style="position:absolute;margin-left:0;margin-top:0;width:442.2pt;height:625.5pt;z-index:-251657216;mso-position-horizontal:center;mso-position-horizontal-relative:margin;mso-position-vertical:center;mso-position-vertical-relative:margin" o:allowincell="f">
          <v:imagedata r:id="rId1" o:title="SVRK_pokoncno_brez_tx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AD" w:rsidRDefault="00D876E9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9021" o:spid="_x0000_s2063" type="#_x0000_t75" style="position:absolute;margin-left:-35.65pt;margin-top:-61.15pt;width:597.55pt;height:845.25pt;z-index:-251656192;mso-position-horizontal-relative:margin;mso-position-vertical-relative:margin" o:allowincell="f">
          <v:imagedata r:id="rId1" o:title="SVRK_pokoncno_brez_tx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40" w:rsidRDefault="00D876E9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9019" o:spid="_x0000_s2061" type="#_x0000_t75" style="position:absolute;margin-left:0;margin-top:0;width:442.2pt;height:625.5pt;z-index:-251658240;mso-position-horizontal:center;mso-position-horizontal-relative:margin;mso-position-vertical:center;mso-position-vertical-relative:margin" o:allowincell="f">
          <v:imagedata r:id="rId1" o:title="SVRK_pokoncno_brez_tx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6A1A"/>
    <w:multiLevelType w:val="hybridMultilevel"/>
    <w:tmpl w:val="97EA67F2"/>
    <w:lvl w:ilvl="0" w:tplc="AB2C501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B7807"/>
    <w:multiLevelType w:val="hybridMultilevel"/>
    <w:tmpl w:val="9EDE2FEE"/>
    <w:lvl w:ilvl="0" w:tplc="1A1AA6B2">
      <w:numFmt w:val="bullet"/>
      <w:lvlText w:val="-"/>
      <w:lvlJc w:val="left"/>
      <w:pPr>
        <w:ind w:left="286" w:hanging="360"/>
      </w:pPr>
      <w:rPr>
        <w:rFonts w:ascii="Trebuchet MS" w:eastAsiaTheme="minorHAnsi" w:hAnsi="Trebuchet MS" w:cs="Trebuchet MS" w:hint="default"/>
      </w:rPr>
    </w:lvl>
    <w:lvl w:ilvl="1" w:tplc="0424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2">
    <w:nsid w:val="2864494F"/>
    <w:multiLevelType w:val="hybridMultilevel"/>
    <w:tmpl w:val="E9841C16"/>
    <w:lvl w:ilvl="0" w:tplc="4808E7DE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="Trebuchet M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3D4443"/>
    <w:multiLevelType w:val="hybridMultilevel"/>
    <w:tmpl w:val="895882A0"/>
    <w:lvl w:ilvl="0" w:tplc="07FA5384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="Trebuchet M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B04BD5"/>
    <w:multiLevelType w:val="hybridMultilevel"/>
    <w:tmpl w:val="D56E933A"/>
    <w:lvl w:ilvl="0" w:tplc="4808E7DE">
      <w:numFmt w:val="bullet"/>
      <w:lvlText w:val="-"/>
      <w:lvlJc w:val="left"/>
      <w:pPr>
        <w:ind w:left="646" w:hanging="360"/>
      </w:pPr>
      <w:rPr>
        <w:rFonts w:ascii="Trebuchet MS" w:eastAsiaTheme="minorHAnsi" w:hAnsi="Trebuchet MS" w:cs="Trebuchet MS" w:hint="default"/>
      </w:rPr>
    </w:lvl>
    <w:lvl w:ilvl="1" w:tplc="0424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5">
    <w:nsid w:val="509A71E7"/>
    <w:multiLevelType w:val="hybridMultilevel"/>
    <w:tmpl w:val="FB9AF9EA"/>
    <w:lvl w:ilvl="0" w:tplc="4808E7DE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="Trebuchet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33CE4"/>
    <w:multiLevelType w:val="hybridMultilevel"/>
    <w:tmpl w:val="55CCE0D6"/>
    <w:lvl w:ilvl="0" w:tplc="1A1AA6B2">
      <w:numFmt w:val="bullet"/>
      <w:lvlText w:val="-"/>
      <w:lvlJc w:val="left"/>
      <w:pPr>
        <w:ind w:left="286" w:hanging="360"/>
      </w:pPr>
      <w:rPr>
        <w:rFonts w:ascii="Trebuchet MS" w:eastAsiaTheme="minorHAnsi" w:hAnsi="Trebuchet MS" w:cs="Trebuchet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A2440"/>
    <w:rsid w:val="000127A7"/>
    <w:rsid w:val="000459F3"/>
    <w:rsid w:val="00046CDD"/>
    <w:rsid w:val="000527C2"/>
    <w:rsid w:val="00055A81"/>
    <w:rsid w:val="000A111F"/>
    <w:rsid w:val="000D7D30"/>
    <w:rsid w:val="00141FB7"/>
    <w:rsid w:val="00165026"/>
    <w:rsid w:val="001A29F7"/>
    <w:rsid w:val="001F475D"/>
    <w:rsid w:val="0023488C"/>
    <w:rsid w:val="002A0BDB"/>
    <w:rsid w:val="002C6359"/>
    <w:rsid w:val="0033126F"/>
    <w:rsid w:val="00344B46"/>
    <w:rsid w:val="00346407"/>
    <w:rsid w:val="003B19B9"/>
    <w:rsid w:val="004011B7"/>
    <w:rsid w:val="0040240E"/>
    <w:rsid w:val="004219A2"/>
    <w:rsid w:val="004C3351"/>
    <w:rsid w:val="00523A95"/>
    <w:rsid w:val="0056593B"/>
    <w:rsid w:val="00574B5F"/>
    <w:rsid w:val="005A54FE"/>
    <w:rsid w:val="005D26F4"/>
    <w:rsid w:val="00637176"/>
    <w:rsid w:val="006C00FA"/>
    <w:rsid w:val="006C5837"/>
    <w:rsid w:val="006D029A"/>
    <w:rsid w:val="00710A4C"/>
    <w:rsid w:val="007304A7"/>
    <w:rsid w:val="007C4EF6"/>
    <w:rsid w:val="007F2FBD"/>
    <w:rsid w:val="00804673"/>
    <w:rsid w:val="0084300A"/>
    <w:rsid w:val="00881201"/>
    <w:rsid w:val="008F269A"/>
    <w:rsid w:val="00940423"/>
    <w:rsid w:val="009B6A12"/>
    <w:rsid w:val="009B7ADA"/>
    <w:rsid w:val="009C262B"/>
    <w:rsid w:val="009D2E2F"/>
    <w:rsid w:val="00A7240E"/>
    <w:rsid w:val="00AA7CB5"/>
    <w:rsid w:val="00AB474F"/>
    <w:rsid w:val="00AB6F87"/>
    <w:rsid w:val="00AE73D8"/>
    <w:rsid w:val="00B017E7"/>
    <w:rsid w:val="00B74C5F"/>
    <w:rsid w:val="00BB2532"/>
    <w:rsid w:val="00BE40BE"/>
    <w:rsid w:val="00C53B60"/>
    <w:rsid w:val="00C56FAD"/>
    <w:rsid w:val="00C57D02"/>
    <w:rsid w:val="00C651D3"/>
    <w:rsid w:val="00C9607D"/>
    <w:rsid w:val="00CD79A3"/>
    <w:rsid w:val="00CE3211"/>
    <w:rsid w:val="00D32EC7"/>
    <w:rsid w:val="00D564DF"/>
    <w:rsid w:val="00D666AD"/>
    <w:rsid w:val="00D876E9"/>
    <w:rsid w:val="00E10399"/>
    <w:rsid w:val="00EE2844"/>
    <w:rsid w:val="00EE30B3"/>
    <w:rsid w:val="00F07485"/>
    <w:rsid w:val="00F1671A"/>
    <w:rsid w:val="00F2024D"/>
    <w:rsid w:val="00F255AB"/>
    <w:rsid w:val="00FA2440"/>
    <w:rsid w:val="00FD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467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A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2440"/>
  </w:style>
  <w:style w:type="paragraph" w:styleId="Noga">
    <w:name w:val="footer"/>
    <w:basedOn w:val="Navaden"/>
    <w:link w:val="NogaZnak"/>
    <w:uiPriority w:val="99"/>
    <w:unhideWhenUsed/>
    <w:rsid w:val="00FA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244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244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FA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-mrea">
    <w:name w:val="Table Grid"/>
    <w:basedOn w:val="Navadnatabela"/>
    <w:uiPriority w:val="59"/>
    <w:rsid w:val="00421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262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it-IT"/>
    </w:rPr>
  </w:style>
  <w:style w:type="character" w:styleId="Hiperpovezava">
    <w:name w:val="Hyperlink"/>
    <w:basedOn w:val="Privzetapisavaodstavka"/>
    <w:uiPriority w:val="99"/>
    <w:unhideWhenUsed/>
    <w:rsid w:val="009C2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A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2440"/>
  </w:style>
  <w:style w:type="paragraph" w:styleId="Noga">
    <w:name w:val="footer"/>
    <w:basedOn w:val="Navaden"/>
    <w:link w:val="NogaZnak"/>
    <w:uiPriority w:val="99"/>
    <w:unhideWhenUsed/>
    <w:rsid w:val="00FA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244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244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FA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42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262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it-IT"/>
    </w:rPr>
  </w:style>
  <w:style w:type="character" w:styleId="Hiperpovezava">
    <w:name w:val="Hyperlink"/>
    <w:basedOn w:val="Privzetapisavaodstavka"/>
    <w:uiPriority w:val="99"/>
    <w:unhideWhenUsed/>
    <w:rsid w:val="009C26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.benecija@yaho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k.benecija@yaho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andreja</cp:lastModifiedBy>
  <cp:revision>16</cp:revision>
  <cp:lastPrinted>2015-03-02T15:52:00Z</cp:lastPrinted>
  <dcterms:created xsi:type="dcterms:W3CDTF">2015-02-18T13:25:00Z</dcterms:created>
  <dcterms:modified xsi:type="dcterms:W3CDTF">2015-03-03T13:06:00Z</dcterms:modified>
</cp:coreProperties>
</file>