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82" w:rsidRPr="00526E82" w:rsidRDefault="00526E82" w:rsidP="00526E82">
      <w:pPr>
        <w:rPr>
          <w:b/>
          <w:color w:val="0070C0"/>
          <w:sz w:val="36"/>
          <w:szCs w:val="36"/>
        </w:rPr>
      </w:pPr>
      <w:r w:rsidRPr="00526E82">
        <w:rPr>
          <w:b/>
          <w:color w:val="0070C0"/>
          <w:sz w:val="36"/>
          <w:szCs w:val="36"/>
        </w:rPr>
        <w:t>Vabilo</w:t>
      </w:r>
    </w:p>
    <w:p w:rsidR="00526E82" w:rsidRPr="00526E82" w:rsidRDefault="00526E82" w:rsidP="00526E82">
      <w:pPr>
        <w:rPr>
          <w:b/>
          <w:sz w:val="28"/>
          <w:szCs w:val="28"/>
        </w:rPr>
      </w:pPr>
      <w:r w:rsidRPr="00526E82">
        <w:rPr>
          <w:b/>
          <w:sz w:val="28"/>
          <w:szCs w:val="28"/>
        </w:rPr>
        <w:t xml:space="preserve">Vas zanima zdrav </w:t>
      </w:r>
      <w:r w:rsidR="00FE609C">
        <w:rPr>
          <w:b/>
          <w:sz w:val="28"/>
          <w:szCs w:val="28"/>
        </w:rPr>
        <w:t xml:space="preserve">in trajnosten </w:t>
      </w:r>
      <w:r w:rsidRPr="00526E82">
        <w:rPr>
          <w:b/>
          <w:sz w:val="28"/>
          <w:szCs w:val="28"/>
        </w:rPr>
        <w:t>način prehranjevanja?</w:t>
      </w:r>
      <w:r>
        <w:rPr>
          <w:b/>
          <w:sz w:val="28"/>
          <w:szCs w:val="28"/>
        </w:rPr>
        <w:t xml:space="preserve"> Več lahko izveste tudi v Celju ob tradicionalnem slovenskem zajtrku in tednu slovenske hrane</w:t>
      </w:r>
    </w:p>
    <w:p w:rsidR="00526E82" w:rsidRDefault="00526E82" w:rsidP="0038544A">
      <w:pPr>
        <w:jc w:val="both"/>
        <w:rPr>
          <w:b/>
          <w:sz w:val="24"/>
        </w:rPr>
      </w:pPr>
    </w:p>
    <w:p w:rsidR="005E2991" w:rsidRPr="00775FE4" w:rsidRDefault="00F069B5" w:rsidP="0038544A">
      <w:pPr>
        <w:jc w:val="both"/>
        <w:rPr>
          <w:b/>
          <w:sz w:val="24"/>
        </w:rPr>
      </w:pPr>
      <w:r w:rsidRPr="00775FE4">
        <w:rPr>
          <w:b/>
          <w:sz w:val="24"/>
        </w:rPr>
        <w:t xml:space="preserve">V </w:t>
      </w:r>
      <w:r w:rsidR="003E1990" w:rsidRPr="00775FE4">
        <w:rPr>
          <w:b/>
          <w:sz w:val="24"/>
        </w:rPr>
        <w:t>tednu</w:t>
      </w:r>
      <w:r w:rsidRPr="00775FE4">
        <w:rPr>
          <w:b/>
          <w:sz w:val="24"/>
        </w:rPr>
        <w:t xml:space="preserve"> slovenske hrane od 1</w:t>
      </w:r>
      <w:r w:rsidR="00C710AC">
        <w:rPr>
          <w:b/>
          <w:sz w:val="24"/>
        </w:rPr>
        <w:t>7</w:t>
      </w:r>
      <w:r w:rsidR="0018692D">
        <w:rPr>
          <w:b/>
          <w:sz w:val="24"/>
        </w:rPr>
        <w:t>.</w:t>
      </w:r>
      <w:r w:rsidRPr="00775FE4">
        <w:rPr>
          <w:b/>
          <w:sz w:val="24"/>
        </w:rPr>
        <w:t xml:space="preserve"> do </w:t>
      </w:r>
      <w:r w:rsidR="00C710AC">
        <w:rPr>
          <w:b/>
          <w:sz w:val="24"/>
        </w:rPr>
        <w:t>23</w:t>
      </w:r>
      <w:r w:rsidRPr="00775FE4">
        <w:rPr>
          <w:b/>
          <w:sz w:val="24"/>
        </w:rPr>
        <w:t>. novembra 202</w:t>
      </w:r>
      <w:r w:rsidR="00C710AC">
        <w:rPr>
          <w:b/>
          <w:sz w:val="24"/>
        </w:rPr>
        <w:t>5</w:t>
      </w:r>
      <w:r w:rsidR="003E1990" w:rsidRPr="00775FE4">
        <w:rPr>
          <w:b/>
          <w:sz w:val="24"/>
        </w:rPr>
        <w:t xml:space="preserve"> </w:t>
      </w:r>
      <w:r w:rsidR="00526E82">
        <w:rPr>
          <w:b/>
          <w:sz w:val="24"/>
        </w:rPr>
        <w:t>in</w:t>
      </w:r>
      <w:r w:rsidR="003E1990" w:rsidRPr="00775FE4">
        <w:rPr>
          <w:b/>
          <w:sz w:val="24"/>
        </w:rPr>
        <w:t xml:space="preserve"> na dan </w:t>
      </w:r>
      <w:r w:rsidR="00526E82">
        <w:rPr>
          <w:b/>
          <w:sz w:val="24"/>
        </w:rPr>
        <w:t>t</w:t>
      </w:r>
      <w:r w:rsidR="003E1990" w:rsidRPr="00775FE4">
        <w:rPr>
          <w:b/>
          <w:sz w:val="24"/>
        </w:rPr>
        <w:t>radicionalnega slovenskega zajtrka</w:t>
      </w:r>
      <w:r w:rsidR="00775FE4">
        <w:rPr>
          <w:b/>
          <w:sz w:val="24"/>
        </w:rPr>
        <w:t>, ki poteka pod geslom »</w:t>
      </w:r>
      <w:r w:rsidR="00C710AC">
        <w:rPr>
          <w:b/>
          <w:i/>
          <w:sz w:val="24"/>
        </w:rPr>
        <w:t>Moja izbira je slovenska hrana</w:t>
      </w:r>
      <w:r w:rsidR="00775FE4">
        <w:rPr>
          <w:b/>
          <w:sz w:val="24"/>
        </w:rPr>
        <w:t>«</w:t>
      </w:r>
      <w:r w:rsidR="003E1990" w:rsidRPr="00775FE4">
        <w:rPr>
          <w:b/>
          <w:sz w:val="24"/>
        </w:rPr>
        <w:t xml:space="preserve"> bo</w:t>
      </w:r>
      <w:r w:rsidR="0018692D">
        <w:rPr>
          <w:b/>
          <w:sz w:val="24"/>
        </w:rPr>
        <w:t>do</w:t>
      </w:r>
      <w:r w:rsidR="003E1990" w:rsidRPr="00775FE4">
        <w:rPr>
          <w:b/>
          <w:sz w:val="24"/>
        </w:rPr>
        <w:t xml:space="preserve"> strokovnjaki iz Območne enote Celje Nacionalnega inštituta za javno zdravje v sodelovanju s</w:t>
      </w:r>
      <w:r w:rsidR="00714402">
        <w:rPr>
          <w:b/>
          <w:sz w:val="24"/>
        </w:rPr>
        <w:t xml:space="preserve"> celjsko podružnico</w:t>
      </w:r>
      <w:r w:rsidR="003E1990" w:rsidRPr="00775FE4">
        <w:rPr>
          <w:b/>
          <w:sz w:val="24"/>
        </w:rPr>
        <w:t xml:space="preserve"> Slovensk</w:t>
      </w:r>
      <w:r w:rsidR="00714402">
        <w:rPr>
          <w:b/>
          <w:sz w:val="24"/>
        </w:rPr>
        <w:t>ega</w:t>
      </w:r>
      <w:r w:rsidR="003E1990" w:rsidRPr="00775FE4">
        <w:rPr>
          <w:b/>
          <w:sz w:val="24"/>
        </w:rPr>
        <w:t xml:space="preserve"> društv</w:t>
      </w:r>
      <w:r w:rsidR="00714402">
        <w:rPr>
          <w:b/>
          <w:sz w:val="24"/>
        </w:rPr>
        <w:t>a</w:t>
      </w:r>
      <w:r w:rsidR="003E1990" w:rsidRPr="00775FE4">
        <w:rPr>
          <w:b/>
          <w:sz w:val="24"/>
        </w:rPr>
        <w:t xml:space="preserve"> za celiakijo ter dijaki in profesorji Šolskega centra </w:t>
      </w:r>
      <w:r w:rsidR="00EF0688">
        <w:rPr>
          <w:b/>
          <w:sz w:val="24"/>
        </w:rPr>
        <w:t>Šentjur</w:t>
      </w:r>
      <w:r w:rsidR="003E1990" w:rsidRPr="00775FE4">
        <w:rPr>
          <w:b/>
          <w:sz w:val="24"/>
        </w:rPr>
        <w:t xml:space="preserve"> pripravili promocijski dogodek, osredotočen na </w:t>
      </w:r>
      <w:r w:rsidR="00EF0688">
        <w:rPr>
          <w:b/>
          <w:sz w:val="24"/>
        </w:rPr>
        <w:t>informiranje o zdravem načinu</w:t>
      </w:r>
      <w:r w:rsidR="00EF0688" w:rsidRPr="00775FE4">
        <w:rPr>
          <w:b/>
          <w:sz w:val="24"/>
        </w:rPr>
        <w:t xml:space="preserve"> </w:t>
      </w:r>
      <w:r w:rsidR="00E9305F" w:rsidRPr="00775FE4">
        <w:rPr>
          <w:b/>
          <w:sz w:val="24"/>
        </w:rPr>
        <w:t xml:space="preserve">življenja in prehranjevanja. </w:t>
      </w:r>
    </w:p>
    <w:p w:rsidR="005E2991" w:rsidRPr="0038544A" w:rsidRDefault="00907743" w:rsidP="0038544A">
      <w:pPr>
        <w:jc w:val="both"/>
        <w:rPr>
          <w:sz w:val="24"/>
        </w:rPr>
      </w:pPr>
      <w:r w:rsidRPr="0038544A">
        <w:rPr>
          <w:sz w:val="24"/>
        </w:rPr>
        <w:t xml:space="preserve">Program preventivnih stojnic, ki bodo potekale </w:t>
      </w:r>
      <w:r w:rsidR="00EF0688">
        <w:rPr>
          <w:sz w:val="24"/>
        </w:rPr>
        <w:t xml:space="preserve">v Citycentru Celje, </w:t>
      </w:r>
      <w:r w:rsidR="00043B68" w:rsidRPr="009C083C">
        <w:rPr>
          <w:b/>
          <w:bCs/>
          <w:sz w:val="24"/>
        </w:rPr>
        <w:t>v petek, 21</w:t>
      </w:r>
      <w:r w:rsidRPr="009C083C">
        <w:rPr>
          <w:b/>
          <w:bCs/>
          <w:sz w:val="24"/>
        </w:rPr>
        <w:t>. novembra 202</w:t>
      </w:r>
      <w:r w:rsidR="00043B68" w:rsidRPr="009C083C">
        <w:rPr>
          <w:b/>
          <w:bCs/>
          <w:sz w:val="24"/>
        </w:rPr>
        <w:t>5</w:t>
      </w:r>
      <w:r w:rsidRPr="0038544A">
        <w:rPr>
          <w:sz w:val="24"/>
        </w:rPr>
        <w:t>:</w:t>
      </w:r>
    </w:p>
    <w:p w:rsidR="00907743" w:rsidRPr="0038544A" w:rsidRDefault="00907743" w:rsidP="0038544A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38544A">
        <w:rPr>
          <w:b/>
          <w:sz w:val="24"/>
        </w:rPr>
        <w:t>Od 9</w:t>
      </w:r>
      <w:r w:rsidR="00714402">
        <w:rPr>
          <w:b/>
          <w:sz w:val="24"/>
        </w:rPr>
        <w:t>.</w:t>
      </w:r>
      <w:r w:rsidRPr="0038544A">
        <w:rPr>
          <w:b/>
          <w:sz w:val="24"/>
        </w:rPr>
        <w:t xml:space="preserve"> do 14. ure</w:t>
      </w:r>
      <w:r w:rsidRPr="0038544A">
        <w:rPr>
          <w:sz w:val="24"/>
        </w:rPr>
        <w:t xml:space="preserve"> bodo predstavniki Slovenskega društv</w:t>
      </w:r>
      <w:r w:rsidR="00582386">
        <w:rPr>
          <w:sz w:val="24"/>
        </w:rPr>
        <w:t xml:space="preserve">a za celiakijo </w:t>
      </w:r>
      <w:r w:rsidR="00DD1E3F" w:rsidRPr="0038544A">
        <w:rPr>
          <w:sz w:val="24"/>
        </w:rPr>
        <w:t xml:space="preserve">seznanjali obiskovalce o celiakiji, kako jo </w:t>
      </w:r>
      <w:r w:rsidR="009C083C">
        <w:rPr>
          <w:sz w:val="24"/>
        </w:rPr>
        <w:t xml:space="preserve">lahko </w:t>
      </w:r>
      <w:r w:rsidR="00DD1E3F" w:rsidRPr="0038544A">
        <w:rPr>
          <w:sz w:val="24"/>
        </w:rPr>
        <w:t>prepozn</w:t>
      </w:r>
      <w:r w:rsidR="009C083C">
        <w:rPr>
          <w:sz w:val="24"/>
        </w:rPr>
        <w:t>amo in na kaj moramo biti pozorni</w:t>
      </w:r>
      <w:r w:rsidR="00DD1E3F" w:rsidRPr="0038544A">
        <w:rPr>
          <w:sz w:val="24"/>
        </w:rPr>
        <w:t>, ko imamo v krogu družine in prijateljev osebo s celiakijo. Obiskovalcem bodo na voljo tudi za</w:t>
      </w:r>
      <w:r w:rsidR="00714402">
        <w:rPr>
          <w:sz w:val="24"/>
        </w:rPr>
        <w:t xml:space="preserve"> </w:t>
      </w:r>
      <w:r w:rsidR="009C083C">
        <w:rPr>
          <w:sz w:val="24"/>
        </w:rPr>
        <w:t>pogovor</w:t>
      </w:r>
      <w:r w:rsidR="00DD1E3F" w:rsidRPr="0038544A">
        <w:rPr>
          <w:sz w:val="24"/>
        </w:rPr>
        <w:t xml:space="preserve"> </w:t>
      </w:r>
      <w:r w:rsidR="009C083C">
        <w:rPr>
          <w:sz w:val="24"/>
        </w:rPr>
        <w:t xml:space="preserve">o </w:t>
      </w:r>
      <w:r w:rsidR="00DD1E3F" w:rsidRPr="0038544A">
        <w:rPr>
          <w:sz w:val="24"/>
        </w:rPr>
        <w:t>varn</w:t>
      </w:r>
      <w:r w:rsidR="009C083C">
        <w:rPr>
          <w:sz w:val="24"/>
        </w:rPr>
        <w:t>em</w:t>
      </w:r>
      <w:r w:rsidR="00176589">
        <w:rPr>
          <w:sz w:val="24"/>
        </w:rPr>
        <w:t xml:space="preserve"> načrtovanj</w:t>
      </w:r>
      <w:r w:rsidR="009C083C">
        <w:rPr>
          <w:sz w:val="24"/>
        </w:rPr>
        <w:t>u</w:t>
      </w:r>
      <w:r w:rsidR="00176589">
        <w:rPr>
          <w:sz w:val="24"/>
        </w:rPr>
        <w:t xml:space="preserve"> obrokov,</w:t>
      </w:r>
      <w:r w:rsidR="00DD1E3F" w:rsidRPr="0038544A">
        <w:rPr>
          <w:sz w:val="24"/>
        </w:rPr>
        <w:t xml:space="preserve"> </w:t>
      </w:r>
      <w:r w:rsidR="001C32CF" w:rsidRPr="0038544A">
        <w:rPr>
          <w:sz w:val="24"/>
        </w:rPr>
        <w:t>nakupovanj</w:t>
      </w:r>
      <w:r w:rsidR="009C083C">
        <w:rPr>
          <w:sz w:val="24"/>
        </w:rPr>
        <w:t>u</w:t>
      </w:r>
      <w:r w:rsidR="001C32CF" w:rsidRPr="0038544A">
        <w:rPr>
          <w:sz w:val="24"/>
        </w:rPr>
        <w:t xml:space="preserve">, </w:t>
      </w:r>
      <w:r w:rsidR="00DD1E3F" w:rsidRPr="0038544A">
        <w:rPr>
          <w:sz w:val="24"/>
        </w:rPr>
        <w:t>shranjevanj</w:t>
      </w:r>
      <w:r w:rsidR="009C083C">
        <w:rPr>
          <w:sz w:val="24"/>
        </w:rPr>
        <w:t>u</w:t>
      </w:r>
      <w:r w:rsidR="00DD1E3F" w:rsidRPr="0038544A">
        <w:rPr>
          <w:sz w:val="24"/>
        </w:rPr>
        <w:t xml:space="preserve"> in priprav</w:t>
      </w:r>
      <w:r w:rsidR="009C083C">
        <w:rPr>
          <w:sz w:val="24"/>
        </w:rPr>
        <w:t>i</w:t>
      </w:r>
      <w:r w:rsidR="00DD1E3F" w:rsidRPr="0038544A">
        <w:rPr>
          <w:sz w:val="24"/>
        </w:rPr>
        <w:t xml:space="preserve"> brezglutenskih živil. </w:t>
      </w:r>
      <w:r w:rsidR="00043B68">
        <w:rPr>
          <w:sz w:val="24"/>
        </w:rPr>
        <w:t>Pripravili bodo brezglutenski tradicionalni slovenski zajtrk</w:t>
      </w:r>
      <w:r w:rsidR="00DD1E3F" w:rsidRPr="0038544A">
        <w:rPr>
          <w:sz w:val="24"/>
        </w:rPr>
        <w:t xml:space="preserve"> </w:t>
      </w:r>
      <w:r w:rsidR="00F3071E" w:rsidRPr="0038544A">
        <w:rPr>
          <w:sz w:val="24"/>
        </w:rPr>
        <w:t>ter</w:t>
      </w:r>
      <w:r w:rsidR="00DD1E3F" w:rsidRPr="0038544A">
        <w:rPr>
          <w:sz w:val="24"/>
        </w:rPr>
        <w:t xml:space="preserve"> recepture za pripravo brezglutenskih jedi. </w:t>
      </w:r>
    </w:p>
    <w:p w:rsidR="006F7452" w:rsidRPr="0038544A" w:rsidRDefault="006F7452" w:rsidP="0038544A">
      <w:pPr>
        <w:pStyle w:val="Odstavekseznama"/>
        <w:jc w:val="both"/>
        <w:rPr>
          <w:sz w:val="24"/>
        </w:rPr>
      </w:pPr>
    </w:p>
    <w:p w:rsidR="00C962D2" w:rsidRDefault="006F7452" w:rsidP="004457B0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9D1D97">
        <w:rPr>
          <w:b/>
          <w:sz w:val="24"/>
        </w:rPr>
        <w:t>Od 14</w:t>
      </w:r>
      <w:r w:rsidR="00714402" w:rsidRPr="009D1D97">
        <w:rPr>
          <w:b/>
          <w:sz w:val="24"/>
        </w:rPr>
        <w:t>.</w:t>
      </w:r>
      <w:r w:rsidRPr="009D1D97">
        <w:rPr>
          <w:b/>
          <w:sz w:val="24"/>
        </w:rPr>
        <w:t xml:space="preserve"> do 18. ure </w:t>
      </w:r>
      <w:r w:rsidRPr="009D1D97">
        <w:rPr>
          <w:sz w:val="24"/>
        </w:rPr>
        <w:t xml:space="preserve">bodo dijaki Šolskega centra Šentjur predstavili zdravju prijaznejše </w:t>
      </w:r>
      <w:r w:rsidR="009D1D97" w:rsidRPr="009D1D97">
        <w:rPr>
          <w:sz w:val="24"/>
        </w:rPr>
        <w:t>sladke in slane prigrizke</w:t>
      </w:r>
      <w:r w:rsidR="00F63C55" w:rsidRPr="009D1D97">
        <w:rPr>
          <w:sz w:val="24"/>
        </w:rPr>
        <w:t xml:space="preserve">, ki jih pripravljajo znotraj </w:t>
      </w:r>
      <w:r w:rsidR="007F2A63" w:rsidRPr="009D1D97">
        <w:rPr>
          <w:sz w:val="24"/>
        </w:rPr>
        <w:t xml:space="preserve">njihovih </w:t>
      </w:r>
      <w:r w:rsidR="00F63C55" w:rsidRPr="009D1D97">
        <w:rPr>
          <w:sz w:val="24"/>
        </w:rPr>
        <w:t>izobraževalnih programov</w:t>
      </w:r>
      <w:r w:rsidRPr="009D1D97">
        <w:rPr>
          <w:sz w:val="24"/>
        </w:rPr>
        <w:t xml:space="preserve">. </w:t>
      </w:r>
      <w:r w:rsidR="00B01ADD" w:rsidRPr="009D1D97">
        <w:rPr>
          <w:sz w:val="24"/>
        </w:rPr>
        <w:t>Zainteresiranim o</w:t>
      </w:r>
      <w:r w:rsidRPr="009D1D97">
        <w:rPr>
          <w:sz w:val="24"/>
        </w:rPr>
        <w:t>biskovalcem bodo na voljo tudi</w:t>
      </w:r>
      <w:r w:rsidR="009D1D97" w:rsidRPr="009D1D97">
        <w:rPr>
          <w:sz w:val="24"/>
        </w:rPr>
        <w:t xml:space="preserve"> re</w:t>
      </w:r>
      <w:r w:rsidR="00F17950">
        <w:rPr>
          <w:sz w:val="24"/>
        </w:rPr>
        <w:t>cepture</w:t>
      </w:r>
      <w:r w:rsidR="009D1D97" w:rsidRPr="009D1D97">
        <w:rPr>
          <w:sz w:val="24"/>
        </w:rPr>
        <w:t xml:space="preserve">, da si bodo lahko </w:t>
      </w:r>
      <w:r w:rsidR="00F17950">
        <w:rPr>
          <w:sz w:val="24"/>
        </w:rPr>
        <w:t>takšne</w:t>
      </w:r>
      <w:r w:rsidR="009D1D97" w:rsidRPr="009D1D97">
        <w:rPr>
          <w:sz w:val="24"/>
        </w:rPr>
        <w:t xml:space="preserve"> prigrizke pripravili tudi doma. Na stojnici bodo </w:t>
      </w:r>
      <w:r w:rsidR="005A15D4">
        <w:rPr>
          <w:sz w:val="24"/>
        </w:rPr>
        <w:t>poudarjali tudi</w:t>
      </w:r>
      <w:r w:rsidR="009D1D97" w:rsidRPr="009D1D97">
        <w:rPr>
          <w:sz w:val="24"/>
        </w:rPr>
        <w:t xml:space="preserve"> pomen uravnotežene in lokalno pridelane hrane. Obiskovalci pa jih bo</w:t>
      </w:r>
      <w:r w:rsidR="005A15D4">
        <w:rPr>
          <w:sz w:val="24"/>
        </w:rPr>
        <w:t>d</w:t>
      </w:r>
      <w:r w:rsidR="009D1D97" w:rsidRPr="009D1D97">
        <w:rPr>
          <w:sz w:val="24"/>
        </w:rPr>
        <w:t xml:space="preserve">o lahko povprašali za </w:t>
      </w:r>
      <w:r w:rsidR="005A15D4">
        <w:rPr>
          <w:sz w:val="24"/>
        </w:rPr>
        <w:t xml:space="preserve">različne </w:t>
      </w:r>
      <w:r w:rsidR="009D1D97" w:rsidRPr="009D1D97">
        <w:rPr>
          <w:sz w:val="24"/>
        </w:rPr>
        <w:t>praktične pekovske nasvete, ki jih bodo lahko upoštevali pri praznični peki</w:t>
      </w:r>
      <w:r w:rsidR="00C83470">
        <w:rPr>
          <w:sz w:val="24"/>
        </w:rPr>
        <w:t>, ki prihaja</w:t>
      </w:r>
      <w:r w:rsidR="009D1D97" w:rsidRPr="009D1D97">
        <w:rPr>
          <w:sz w:val="24"/>
        </w:rPr>
        <w:t xml:space="preserve">. </w:t>
      </w:r>
      <w:r w:rsidRPr="009D1D97">
        <w:rPr>
          <w:sz w:val="24"/>
        </w:rPr>
        <w:t xml:space="preserve"> </w:t>
      </w:r>
    </w:p>
    <w:p w:rsidR="009D1D97" w:rsidRPr="009D1D97" w:rsidRDefault="009D1D97" w:rsidP="009D1D97">
      <w:pPr>
        <w:pStyle w:val="Odstavekseznama"/>
        <w:rPr>
          <w:sz w:val="24"/>
        </w:rPr>
      </w:pPr>
    </w:p>
    <w:p w:rsidR="00C962D2" w:rsidRPr="0038544A" w:rsidRDefault="00C962D2" w:rsidP="0038544A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38544A">
        <w:rPr>
          <w:b/>
          <w:sz w:val="24"/>
        </w:rPr>
        <w:t xml:space="preserve">Od </w:t>
      </w:r>
      <w:r w:rsidR="00D8684F">
        <w:rPr>
          <w:b/>
          <w:sz w:val="24"/>
        </w:rPr>
        <w:t>9</w:t>
      </w:r>
      <w:r w:rsidR="00714402">
        <w:rPr>
          <w:b/>
          <w:sz w:val="24"/>
        </w:rPr>
        <w:t>.</w:t>
      </w:r>
      <w:r w:rsidRPr="0038544A">
        <w:rPr>
          <w:b/>
          <w:sz w:val="24"/>
        </w:rPr>
        <w:t xml:space="preserve"> do 18</w:t>
      </w:r>
      <w:r w:rsidR="00714402">
        <w:rPr>
          <w:b/>
          <w:sz w:val="24"/>
        </w:rPr>
        <w:t>.</w:t>
      </w:r>
      <w:r w:rsidRPr="0038544A">
        <w:rPr>
          <w:b/>
          <w:sz w:val="24"/>
        </w:rPr>
        <w:t xml:space="preserve"> ure</w:t>
      </w:r>
      <w:r w:rsidRPr="0038544A">
        <w:rPr>
          <w:sz w:val="24"/>
        </w:rPr>
        <w:t xml:space="preserve"> bodo strokovnjaki Nacionalnega inštituta za javno zdravje, </w:t>
      </w:r>
      <w:r w:rsidR="00714402">
        <w:rPr>
          <w:sz w:val="24"/>
        </w:rPr>
        <w:t xml:space="preserve">iz </w:t>
      </w:r>
      <w:r w:rsidRPr="0038544A">
        <w:rPr>
          <w:sz w:val="24"/>
        </w:rPr>
        <w:t>Območn</w:t>
      </w:r>
      <w:r w:rsidR="00714402">
        <w:rPr>
          <w:sz w:val="24"/>
        </w:rPr>
        <w:t>e</w:t>
      </w:r>
      <w:r w:rsidRPr="0038544A">
        <w:rPr>
          <w:sz w:val="24"/>
        </w:rPr>
        <w:t xml:space="preserve"> enot</w:t>
      </w:r>
      <w:r w:rsidR="00714402">
        <w:rPr>
          <w:sz w:val="24"/>
        </w:rPr>
        <w:t>e</w:t>
      </w:r>
      <w:r w:rsidRPr="0038544A">
        <w:rPr>
          <w:sz w:val="24"/>
        </w:rPr>
        <w:t xml:space="preserve"> Celje</w:t>
      </w:r>
      <w:r w:rsidR="00714402">
        <w:rPr>
          <w:sz w:val="24"/>
        </w:rPr>
        <w:t>,</w:t>
      </w:r>
      <w:r w:rsidRPr="0038544A">
        <w:rPr>
          <w:sz w:val="24"/>
        </w:rPr>
        <w:t xml:space="preserve"> </w:t>
      </w:r>
      <w:r w:rsidR="00F63C55" w:rsidRPr="0038544A">
        <w:rPr>
          <w:sz w:val="24"/>
        </w:rPr>
        <w:t>p</w:t>
      </w:r>
      <w:r w:rsidR="00944263" w:rsidRPr="0038544A">
        <w:rPr>
          <w:sz w:val="24"/>
        </w:rPr>
        <w:t>romovirali zdrav način prehranjevanja, ki je pomemben dejavnik preprečevanja nekaterih kroničnih nenalezljivih bolezni</w:t>
      </w:r>
      <w:r w:rsidR="00EF0688">
        <w:rPr>
          <w:sz w:val="24"/>
        </w:rPr>
        <w:t>, kot so debelost, sladkorna bolezen, srčno žilne bolezni in druge bolezni</w:t>
      </w:r>
      <w:r w:rsidR="00944263" w:rsidRPr="0038544A">
        <w:rPr>
          <w:sz w:val="24"/>
        </w:rPr>
        <w:t xml:space="preserve">. Predstavili bodo </w:t>
      </w:r>
      <w:r w:rsidR="001D0A29" w:rsidRPr="0038544A">
        <w:rPr>
          <w:sz w:val="24"/>
        </w:rPr>
        <w:t>tudi pomen zdravega krožnika, ki</w:t>
      </w:r>
      <w:r w:rsidR="009A1ACF">
        <w:rPr>
          <w:sz w:val="24"/>
        </w:rPr>
        <w:t xml:space="preserve"> je osnova za načrtovanje zdravega obroka</w:t>
      </w:r>
      <w:r w:rsidR="00D8684F">
        <w:rPr>
          <w:sz w:val="24"/>
        </w:rPr>
        <w:t xml:space="preserve"> ter načela do bolj trajnostnega načina prehranjevanja</w:t>
      </w:r>
      <w:r w:rsidR="001D0A29" w:rsidRPr="0038544A">
        <w:rPr>
          <w:sz w:val="24"/>
        </w:rPr>
        <w:t xml:space="preserve">. </w:t>
      </w:r>
    </w:p>
    <w:p w:rsidR="001D0A29" w:rsidRPr="0038544A" w:rsidRDefault="001D0A29" w:rsidP="0038544A">
      <w:pPr>
        <w:pStyle w:val="Odstavekseznama"/>
        <w:jc w:val="both"/>
        <w:rPr>
          <w:sz w:val="24"/>
        </w:rPr>
      </w:pPr>
    </w:p>
    <w:p w:rsidR="001D0A29" w:rsidRPr="0038544A" w:rsidRDefault="001D0A29" w:rsidP="0038544A">
      <w:pPr>
        <w:jc w:val="both"/>
        <w:rPr>
          <w:sz w:val="24"/>
        </w:rPr>
      </w:pPr>
      <w:r w:rsidRPr="0038544A">
        <w:rPr>
          <w:sz w:val="24"/>
        </w:rPr>
        <w:t xml:space="preserve">Lepo vabljeni. </w:t>
      </w:r>
    </w:p>
    <w:p w:rsidR="001D0A29" w:rsidRPr="0038544A" w:rsidRDefault="001D0A29" w:rsidP="0038544A">
      <w:pPr>
        <w:jc w:val="both"/>
        <w:rPr>
          <w:sz w:val="24"/>
        </w:rPr>
      </w:pPr>
    </w:p>
    <w:p w:rsidR="001D0A29" w:rsidRPr="0038544A" w:rsidRDefault="001D0A29" w:rsidP="0038544A">
      <w:pPr>
        <w:jc w:val="both"/>
        <w:rPr>
          <w:sz w:val="24"/>
        </w:rPr>
      </w:pPr>
      <w:r w:rsidRPr="0038544A">
        <w:rPr>
          <w:sz w:val="24"/>
        </w:rPr>
        <w:t xml:space="preserve">Več informacij: Janja Robida, e-naslov: Janja.Robida@nijz.si , telefon: 03 42 51 144. </w:t>
      </w:r>
    </w:p>
    <w:p w:rsidR="001D0A29" w:rsidRPr="0038544A" w:rsidRDefault="001D0A29" w:rsidP="0038544A">
      <w:pPr>
        <w:jc w:val="both"/>
        <w:rPr>
          <w:sz w:val="24"/>
        </w:rPr>
      </w:pPr>
    </w:p>
    <w:sectPr w:rsidR="001D0A29" w:rsidRPr="003854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346A60" w16cex:dateUtc="2025-11-14T06:49:00Z"/>
  <w16cex:commentExtensible w16cex:durableId="34BA0E89" w16cex:dateUtc="2025-11-14T0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A64254" w16cid:durableId="03346A60"/>
  <w16cid:commentId w16cid:paraId="6BE7DA9F" w16cid:durableId="34BA0E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A0" w:rsidRDefault="004427A0" w:rsidP="0038544A">
      <w:pPr>
        <w:spacing w:after="0" w:line="240" w:lineRule="auto"/>
      </w:pPr>
      <w:r>
        <w:separator/>
      </w:r>
    </w:p>
  </w:endnote>
  <w:endnote w:type="continuationSeparator" w:id="0">
    <w:p w:rsidR="004427A0" w:rsidRDefault="004427A0" w:rsidP="0038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A0" w:rsidRDefault="004427A0" w:rsidP="0038544A">
      <w:pPr>
        <w:spacing w:after="0" w:line="240" w:lineRule="auto"/>
      </w:pPr>
      <w:r>
        <w:separator/>
      </w:r>
    </w:p>
  </w:footnote>
  <w:footnote w:type="continuationSeparator" w:id="0">
    <w:p w:rsidR="004427A0" w:rsidRDefault="004427A0" w:rsidP="0038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4A" w:rsidRDefault="0038544A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6B86F2" wp14:editId="6E24CDA0">
          <wp:simplePos x="0" y="0"/>
          <wp:positionH relativeFrom="column">
            <wp:posOffset>4434205</wp:posOffset>
          </wp:positionH>
          <wp:positionV relativeFrom="paragraph">
            <wp:posOffset>-243205</wp:posOffset>
          </wp:positionV>
          <wp:extent cx="1879600" cy="680085"/>
          <wp:effectExtent l="0" t="0" r="6350" b="5715"/>
          <wp:wrapSquare wrapText="bothSides"/>
          <wp:docPr id="3" name="Slika 3" descr="C:\Users\JRobida\AppData\Local\Microsoft\Windows\INetCache\Content.MSO\FD20039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obida\AppData\Local\Microsoft\Windows\INetCache\Content.MSO\FD20039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4F1598E" wp14:editId="0A055BC1">
          <wp:simplePos x="0" y="0"/>
          <wp:positionH relativeFrom="column">
            <wp:posOffset>-531495</wp:posOffset>
          </wp:positionH>
          <wp:positionV relativeFrom="paragraph">
            <wp:posOffset>-140335</wp:posOffset>
          </wp:positionV>
          <wp:extent cx="1803400" cy="556895"/>
          <wp:effectExtent l="0" t="0" r="0" b="0"/>
          <wp:wrapTight wrapText="bothSides">
            <wp:wrapPolygon edited="0">
              <wp:start x="12549" y="1478"/>
              <wp:lineTo x="456" y="2956"/>
              <wp:lineTo x="0" y="3694"/>
              <wp:lineTo x="0" y="16255"/>
              <wp:lineTo x="4563" y="20689"/>
              <wp:lineTo x="5704" y="20689"/>
              <wp:lineTo x="6161" y="19211"/>
              <wp:lineTo x="9583" y="15517"/>
              <wp:lineTo x="19851" y="12561"/>
              <wp:lineTo x="21220" y="2956"/>
              <wp:lineTo x="19394" y="1478"/>
              <wp:lineTo x="12549" y="1478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A9DB350" wp14:editId="5EF4C061">
          <wp:simplePos x="0" y="0"/>
          <wp:positionH relativeFrom="column">
            <wp:posOffset>1354455</wp:posOffset>
          </wp:positionH>
          <wp:positionV relativeFrom="paragraph">
            <wp:posOffset>-176530</wp:posOffset>
          </wp:positionV>
          <wp:extent cx="2870200" cy="614680"/>
          <wp:effectExtent l="0" t="0" r="635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5D66"/>
    <w:multiLevelType w:val="hybridMultilevel"/>
    <w:tmpl w:val="A400238A"/>
    <w:lvl w:ilvl="0" w:tplc="264A6F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E3"/>
    <w:rsid w:val="0000741D"/>
    <w:rsid w:val="00043B68"/>
    <w:rsid w:val="00126AFE"/>
    <w:rsid w:val="00134309"/>
    <w:rsid w:val="001713EF"/>
    <w:rsid w:val="00176589"/>
    <w:rsid w:val="0018692D"/>
    <w:rsid w:val="001C32CF"/>
    <w:rsid w:val="001D0A29"/>
    <w:rsid w:val="00326E74"/>
    <w:rsid w:val="0038544A"/>
    <w:rsid w:val="003E1990"/>
    <w:rsid w:val="004427A0"/>
    <w:rsid w:val="004466BC"/>
    <w:rsid w:val="00526E82"/>
    <w:rsid w:val="00582386"/>
    <w:rsid w:val="00583E1E"/>
    <w:rsid w:val="005A15D4"/>
    <w:rsid w:val="005E2991"/>
    <w:rsid w:val="00694ADD"/>
    <w:rsid w:val="006B1D68"/>
    <w:rsid w:val="006F7452"/>
    <w:rsid w:val="00714402"/>
    <w:rsid w:val="00722E9E"/>
    <w:rsid w:val="00775FE4"/>
    <w:rsid w:val="007828E9"/>
    <w:rsid w:val="007F2A63"/>
    <w:rsid w:val="00907743"/>
    <w:rsid w:val="00944263"/>
    <w:rsid w:val="009657B6"/>
    <w:rsid w:val="009A1ACF"/>
    <w:rsid w:val="009C083C"/>
    <w:rsid w:val="009D1D97"/>
    <w:rsid w:val="00A96E8E"/>
    <w:rsid w:val="00AF64E3"/>
    <w:rsid w:val="00B01ADD"/>
    <w:rsid w:val="00B81702"/>
    <w:rsid w:val="00BF181B"/>
    <w:rsid w:val="00C367B9"/>
    <w:rsid w:val="00C710AC"/>
    <w:rsid w:val="00C83470"/>
    <w:rsid w:val="00C962D2"/>
    <w:rsid w:val="00D8684F"/>
    <w:rsid w:val="00DD1E3F"/>
    <w:rsid w:val="00E9305F"/>
    <w:rsid w:val="00EF0688"/>
    <w:rsid w:val="00F069B5"/>
    <w:rsid w:val="00F17950"/>
    <w:rsid w:val="00F3071E"/>
    <w:rsid w:val="00F63C5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5954"/>
  <w15:chartTrackingRefBased/>
  <w15:docId w15:val="{4217ED67-8733-4C33-9FD5-05B80206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ighlight">
    <w:name w:val="highlight"/>
    <w:basedOn w:val="Privzetapisavaodstavka"/>
    <w:rsid w:val="005E2991"/>
  </w:style>
  <w:style w:type="paragraph" w:styleId="Odstavekseznama">
    <w:name w:val="List Paragraph"/>
    <w:basedOn w:val="Navaden"/>
    <w:uiPriority w:val="34"/>
    <w:qFormat/>
    <w:rsid w:val="0090774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D0A29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8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8544A"/>
  </w:style>
  <w:style w:type="paragraph" w:styleId="Noga">
    <w:name w:val="footer"/>
    <w:basedOn w:val="Navaden"/>
    <w:link w:val="NogaZnak"/>
    <w:uiPriority w:val="99"/>
    <w:unhideWhenUsed/>
    <w:rsid w:val="0038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8544A"/>
  </w:style>
  <w:style w:type="character" w:styleId="Pripombasklic">
    <w:name w:val="annotation reference"/>
    <w:basedOn w:val="Privzetapisavaodstavka"/>
    <w:uiPriority w:val="99"/>
    <w:semiHidden/>
    <w:unhideWhenUsed/>
    <w:rsid w:val="00526E8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26E8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26E8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26E8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26E82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6E82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A96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NIJZ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Robida</dc:creator>
  <cp:keywords/>
  <dc:description/>
  <cp:lastModifiedBy>Janja Robida</cp:lastModifiedBy>
  <cp:revision>2</cp:revision>
  <dcterms:created xsi:type="dcterms:W3CDTF">2025-11-14T12:37:00Z</dcterms:created>
  <dcterms:modified xsi:type="dcterms:W3CDTF">2025-11-14T12:37:00Z</dcterms:modified>
</cp:coreProperties>
</file>