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59D" w:rsidRPr="00FD2123" w:rsidRDefault="00C3759D" w:rsidP="00C3759D">
      <w:pPr>
        <w:autoSpaceDE w:val="0"/>
        <w:autoSpaceDN w:val="0"/>
        <w:adjustRightInd w:val="0"/>
        <w:jc w:val="both"/>
        <w:rPr>
          <w:sz w:val="22"/>
          <w:szCs w:val="22"/>
        </w:rPr>
      </w:pPr>
    </w:p>
    <w:p w:rsidR="00C3759D" w:rsidRPr="00FD2123" w:rsidRDefault="00C3759D" w:rsidP="00C3759D">
      <w:pPr>
        <w:autoSpaceDE w:val="0"/>
        <w:autoSpaceDN w:val="0"/>
        <w:adjustRightInd w:val="0"/>
        <w:jc w:val="both"/>
        <w:rPr>
          <w:sz w:val="22"/>
          <w:szCs w:val="22"/>
        </w:rPr>
      </w:pPr>
    </w:p>
    <w:p w:rsidR="00C3759D" w:rsidRDefault="00C3759D" w:rsidP="00C3759D">
      <w:pPr>
        <w:ind w:left="720"/>
        <w:rPr>
          <w:sz w:val="22"/>
          <w:szCs w:val="22"/>
          <w:u w:val="single"/>
        </w:rPr>
      </w:pPr>
      <w:r w:rsidRPr="00FD2123">
        <w:rPr>
          <w:sz w:val="22"/>
          <w:szCs w:val="22"/>
          <w:u w:val="single"/>
        </w:rPr>
        <w:t>LASTNIK ZEMLJIŠČA</w:t>
      </w:r>
    </w:p>
    <w:p w:rsidR="00C3759D" w:rsidRPr="00FD2123" w:rsidRDefault="00C3759D" w:rsidP="00C3759D">
      <w:pPr>
        <w:ind w:left="720"/>
        <w:rPr>
          <w:sz w:val="22"/>
          <w:szCs w:val="22"/>
          <w:u w:val="single"/>
        </w:rPr>
      </w:pPr>
    </w:p>
    <w:tbl>
      <w:tblPr>
        <w:tblW w:w="0" w:type="auto"/>
        <w:tblInd w:w="720" w:type="dxa"/>
        <w:tblLook w:val="04A0"/>
      </w:tblPr>
      <w:tblGrid>
        <w:gridCol w:w="2223"/>
        <w:gridCol w:w="6345"/>
      </w:tblGrid>
      <w:tr w:rsidR="00C3759D" w:rsidRPr="00FD2123" w:rsidTr="00250BDE">
        <w:tc>
          <w:tcPr>
            <w:tcW w:w="2223" w:type="dxa"/>
            <w:tcBorders>
              <w:right w:val="single" w:sz="4" w:space="0" w:color="auto"/>
            </w:tcBorders>
            <w:shd w:val="clear" w:color="auto" w:fill="auto"/>
            <w:vAlign w:val="center"/>
          </w:tcPr>
          <w:p w:rsidR="00C3759D" w:rsidRPr="00FD2123" w:rsidRDefault="00C3759D" w:rsidP="00250BDE">
            <w:pPr>
              <w:rPr>
                <w:sz w:val="22"/>
                <w:szCs w:val="22"/>
                <w:u w:val="single"/>
              </w:rPr>
            </w:pPr>
            <w:r w:rsidRPr="00FD2123">
              <w:rPr>
                <w:noProof/>
                <w:sz w:val="22"/>
                <w:szCs w:val="22"/>
              </w:rPr>
              <w:t>Ime in priimek / naziv:</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C3759D" w:rsidRPr="00FD2123" w:rsidRDefault="00C3759D" w:rsidP="00250BDE">
            <w:pPr>
              <w:rPr>
                <w:sz w:val="22"/>
                <w:szCs w:val="22"/>
                <w:u w:val="single"/>
              </w:rPr>
            </w:pPr>
          </w:p>
          <w:p w:rsidR="00C3759D" w:rsidRPr="00FD2123" w:rsidRDefault="00C3759D" w:rsidP="00250BDE">
            <w:pPr>
              <w:rPr>
                <w:sz w:val="22"/>
                <w:szCs w:val="22"/>
                <w:u w:val="single"/>
              </w:rPr>
            </w:pPr>
          </w:p>
        </w:tc>
      </w:tr>
      <w:tr w:rsidR="00C3759D" w:rsidRPr="00FD2123" w:rsidTr="00250BDE">
        <w:tc>
          <w:tcPr>
            <w:tcW w:w="2223" w:type="dxa"/>
            <w:tcBorders>
              <w:right w:val="single" w:sz="4" w:space="0" w:color="auto"/>
            </w:tcBorders>
            <w:shd w:val="clear" w:color="auto" w:fill="auto"/>
            <w:vAlign w:val="center"/>
          </w:tcPr>
          <w:p w:rsidR="00C3759D" w:rsidRPr="00FD2123" w:rsidRDefault="00C3759D" w:rsidP="00250BDE">
            <w:pPr>
              <w:rPr>
                <w:sz w:val="22"/>
                <w:szCs w:val="22"/>
                <w:u w:val="single"/>
              </w:rPr>
            </w:pPr>
            <w:r w:rsidRPr="00FD2123">
              <w:rPr>
                <w:noProof/>
                <w:sz w:val="22"/>
                <w:szCs w:val="22"/>
              </w:rPr>
              <w:t>Naslov:</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C3759D" w:rsidRPr="00FD2123" w:rsidRDefault="00C3759D" w:rsidP="00250BDE">
            <w:pPr>
              <w:rPr>
                <w:sz w:val="22"/>
                <w:szCs w:val="22"/>
                <w:u w:val="single"/>
              </w:rPr>
            </w:pPr>
          </w:p>
          <w:p w:rsidR="00C3759D" w:rsidRPr="00FD2123" w:rsidRDefault="00C3759D" w:rsidP="00250BDE">
            <w:pPr>
              <w:rPr>
                <w:sz w:val="22"/>
                <w:szCs w:val="22"/>
                <w:u w:val="single"/>
              </w:rPr>
            </w:pPr>
          </w:p>
        </w:tc>
      </w:tr>
      <w:tr w:rsidR="00C3759D" w:rsidRPr="00FD2123" w:rsidTr="00250BDE">
        <w:tc>
          <w:tcPr>
            <w:tcW w:w="2223" w:type="dxa"/>
            <w:tcBorders>
              <w:right w:val="single" w:sz="4" w:space="0" w:color="auto"/>
            </w:tcBorders>
            <w:shd w:val="clear" w:color="auto" w:fill="auto"/>
            <w:vAlign w:val="center"/>
          </w:tcPr>
          <w:p w:rsidR="00C3759D" w:rsidRPr="00FD2123" w:rsidRDefault="00C3759D" w:rsidP="00250BDE">
            <w:pPr>
              <w:rPr>
                <w:sz w:val="22"/>
                <w:szCs w:val="22"/>
                <w:u w:val="single"/>
              </w:rPr>
            </w:pPr>
            <w:r w:rsidRPr="00FD2123">
              <w:rPr>
                <w:noProof/>
                <w:sz w:val="22"/>
                <w:szCs w:val="22"/>
              </w:rPr>
              <w:t>Pošta:</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C3759D" w:rsidRPr="00FD2123" w:rsidRDefault="00C3759D" w:rsidP="00250BDE">
            <w:pPr>
              <w:rPr>
                <w:sz w:val="22"/>
                <w:szCs w:val="22"/>
                <w:u w:val="single"/>
              </w:rPr>
            </w:pPr>
          </w:p>
          <w:p w:rsidR="00C3759D" w:rsidRPr="00FD2123" w:rsidRDefault="00C3759D" w:rsidP="00250BDE">
            <w:pPr>
              <w:rPr>
                <w:sz w:val="22"/>
                <w:szCs w:val="22"/>
                <w:u w:val="single"/>
              </w:rPr>
            </w:pPr>
          </w:p>
        </w:tc>
      </w:tr>
    </w:tbl>
    <w:p w:rsidR="00C3759D" w:rsidRPr="00FD2123" w:rsidRDefault="00C3759D" w:rsidP="00C3759D">
      <w:pPr>
        <w:ind w:left="720"/>
        <w:rPr>
          <w:sz w:val="22"/>
          <w:szCs w:val="22"/>
          <w:u w:val="single"/>
        </w:rPr>
      </w:pPr>
    </w:p>
    <w:p w:rsidR="00C3759D" w:rsidRPr="00FD2123" w:rsidRDefault="00C3759D" w:rsidP="00C3759D">
      <w:pPr>
        <w:ind w:left="720"/>
        <w:rPr>
          <w:sz w:val="22"/>
          <w:szCs w:val="22"/>
        </w:rPr>
      </w:pPr>
      <w:r w:rsidRPr="00FD2123">
        <w:rPr>
          <w:sz w:val="22"/>
          <w:szCs w:val="22"/>
        </w:rPr>
        <w:t>in</w:t>
      </w:r>
    </w:p>
    <w:p w:rsidR="00C3759D" w:rsidRPr="00FD2123" w:rsidRDefault="00C3759D" w:rsidP="00C3759D">
      <w:pPr>
        <w:ind w:left="720"/>
        <w:rPr>
          <w:sz w:val="22"/>
          <w:szCs w:val="22"/>
          <w:u w:val="single"/>
        </w:rPr>
      </w:pPr>
    </w:p>
    <w:p w:rsidR="00C3759D" w:rsidRPr="00FD2123" w:rsidRDefault="00C3759D" w:rsidP="00C3759D">
      <w:pPr>
        <w:ind w:left="720"/>
        <w:rPr>
          <w:sz w:val="22"/>
          <w:szCs w:val="22"/>
          <w:u w:val="single"/>
        </w:rPr>
      </w:pPr>
      <w:r w:rsidRPr="00FD2123">
        <w:rPr>
          <w:sz w:val="22"/>
          <w:szCs w:val="22"/>
          <w:u w:val="single"/>
        </w:rPr>
        <w:t>INVESTITOR</w:t>
      </w:r>
    </w:p>
    <w:p w:rsidR="00C3759D" w:rsidRPr="00FD2123" w:rsidRDefault="00C3759D" w:rsidP="00C3759D">
      <w:pPr>
        <w:ind w:left="1560"/>
        <w:rPr>
          <w:sz w:val="22"/>
          <w:szCs w:val="22"/>
        </w:rPr>
      </w:pPr>
      <w:r w:rsidRPr="00FD2123">
        <w:rPr>
          <w:sz w:val="22"/>
          <w:szCs w:val="22"/>
        </w:rPr>
        <w:t>OBČINA ŠMARTNO PRI LITIJI</w:t>
      </w:r>
    </w:p>
    <w:p w:rsidR="00C3759D" w:rsidRPr="00FD2123" w:rsidRDefault="00C3759D" w:rsidP="00C3759D">
      <w:pPr>
        <w:ind w:left="1560"/>
        <w:rPr>
          <w:sz w:val="22"/>
          <w:szCs w:val="22"/>
        </w:rPr>
      </w:pPr>
      <w:r w:rsidRPr="00FD2123">
        <w:rPr>
          <w:sz w:val="22"/>
          <w:szCs w:val="22"/>
        </w:rPr>
        <w:t>Tomazinova ulica 2</w:t>
      </w:r>
    </w:p>
    <w:p w:rsidR="00C3759D" w:rsidRPr="00FD2123" w:rsidRDefault="00C3759D" w:rsidP="00C3759D">
      <w:pPr>
        <w:ind w:left="1560"/>
        <w:rPr>
          <w:sz w:val="22"/>
          <w:szCs w:val="22"/>
        </w:rPr>
      </w:pPr>
      <w:r w:rsidRPr="00FD2123">
        <w:rPr>
          <w:sz w:val="22"/>
          <w:szCs w:val="22"/>
        </w:rPr>
        <w:t>1275 Šmartno pri Litiji,</w:t>
      </w:r>
    </w:p>
    <w:p w:rsidR="00C3759D" w:rsidRPr="00FD2123" w:rsidRDefault="00C3759D" w:rsidP="00C3759D">
      <w:pPr>
        <w:ind w:left="1560"/>
        <w:rPr>
          <w:sz w:val="22"/>
          <w:szCs w:val="22"/>
        </w:rPr>
      </w:pPr>
      <w:r w:rsidRPr="00FD2123">
        <w:rPr>
          <w:sz w:val="22"/>
          <w:szCs w:val="22"/>
        </w:rPr>
        <w:t>ki jo zastopa župan Rajko Meserko</w:t>
      </w:r>
    </w:p>
    <w:p w:rsidR="00C3759D" w:rsidRPr="00FD2123" w:rsidRDefault="00C3759D" w:rsidP="00C3759D">
      <w:pPr>
        <w:ind w:left="720"/>
        <w:rPr>
          <w:sz w:val="22"/>
          <w:szCs w:val="22"/>
        </w:rPr>
      </w:pPr>
    </w:p>
    <w:p w:rsidR="00C3759D" w:rsidRPr="00FD2123" w:rsidRDefault="00C3759D" w:rsidP="00C3759D">
      <w:pPr>
        <w:ind w:left="720"/>
        <w:rPr>
          <w:sz w:val="22"/>
          <w:szCs w:val="22"/>
        </w:rPr>
      </w:pPr>
      <w:r w:rsidRPr="00FD2123">
        <w:rPr>
          <w:sz w:val="22"/>
          <w:szCs w:val="22"/>
        </w:rPr>
        <w:t>sklenejo naslednji</w:t>
      </w:r>
    </w:p>
    <w:p w:rsidR="00C3759D" w:rsidRPr="00FD2123" w:rsidRDefault="00C3759D" w:rsidP="00C3759D">
      <w:pPr>
        <w:ind w:left="720"/>
        <w:rPr>
          <w:sz w:val="22"/>
          <w:szCs w:val="22"/>
        </w:rPr>
      </w:pPr>
    </w:p>
    <w:p w:rsidR="00C3759D" w:rsidRPr="00FD2123" w:rsidRDefault="00C3759D" w:rsidP="00C3759D">
      <w:pPr>
        <w:ind w:left="720"/>
        <w:jc w:val="center"/>
        <w:rPr>
          <w:b/>
          <w:sz w:val="22"/>
          <w:szCs w:val="22"/>
        </w:rPr>
      </w:pPr>
      <w:r w:rsidRPr="00FD2123">
        <w:rPr>
          <w:b/>
          <w:sz w:val="22"/>
          <w:szCs w:val="22"/>
        </w:rPr>
        <w:t>DOGOVOR O BREZPLAČNEM PRENOSU ZEMLJIŠČA</w:t>
      </w:r>
    </w:p>
    <w:p w:rsidR="00C3759D" w:rsidRPr="00FD2123" w:rsidRDefault="00C3759D" w:rsidP="00C3759D">
      <w:pPr>
        <w:ind w:left="720"/>
        <w:jc w:val="center"/>
        <w:rPr>
          <w:b/>
          <w:sz w:val="22"/>
          <w:szCs w:val="22"/>
        </w:rPr>
      </w:pPr>
      <w:r w:rsidRPr="00FD2123">
        <w:rPr>
          <w:b/>
          <w:sz w:val="22"/>
          <w:szCs w:val="22"/>
        </w:rPr>
        <w:t>ZA POTREBE KATEGORIZACIJE CESTE</w:t>
      </w:r>
    </w:p>
    <w:p w:rsidR="00C3759D" w:rsidRPr="00FD2123" w:rsidRDefault="00C3759D" w:rsidP="00C3759D">
      <w:pPr>
        <w:ind w:left="720"/>
        <w:jc w:val="center"/>
        <w:rPr>
          <w:b/>
          <w:sz w:val="22"/>
          <w:szCs w:val="22"/>
        </w:rPr>
      </w:pPr>
    </w:p>
    <w:p w:rsidR="00C3759D" w:rsidRPr="00FD2123" w:rsidRDefault="00C3759D" w:rsidP="00C3759D">
      <w:pPr>
        <w:numPr>
          <w:ilvl w:val="0"/>
          <w:numId w:val="1"/>
        </w:numPr>
        <w:spacing w:after="60" w:line="288" w:lineRule="auto"/>
        <w:jc w:val="center"/>
        <w:rPr>
          <w:sz w:val="22"/>
          <w:szCs w:val="22"/>
        </w:rPr>
      </w:pPr>
      <w:r w:rsidRPr="00FD2123">
        <w:rPr>
          <w:sz w:val="22"/>
          <w:szCs w:val="22"/>
        </w:rPr>
        <w:t>člen</w:t>
      </w:r>
    </w:p>
    <w:p w:rsidR="00C3759D" w:rsidRPr="00FD2123" w:rsidRDefault="00C3759D" w:rsidP="00C3759D">
      <w:pPr>
        <w:ind w:left="720"/>
        <w:rPr>
          <w:sz w:val="22"/>
          <w:szCs w:val="22"/>
        </w:rPr>
      </w:pPr>
      <w:r w:rsidRPr="00FD2123">
        <w:rPr>
          <w:sz w:val="22"/>
          <w:szCs w:val="22"/>
        </w:rPr>
        <w:t xml:space="preserve">Stranke dogovora so seznanjene, </w:t>
      </w:r>
      <w:r>
        <w:rPr>
          <w:sz w:val="22"/>
          <w:szCs w:val="22"/>
        </w:rPr>
        <w:t xml:space="preserve">da </w:t>
      </w:r>
      <w:r w:rsidRPr="00FD2123">
        <w:rPr>
          <w:sz w:val="22"/>
          <w:szCs w:val="22"/>
        </w:rPr>
        <w:t>po zemljiških parcelah, katerih lastnik(i) sem</w:t>
      </w:r>
      <w:r>
        <w:rPr>
          <w:sz w:val="22"/>
          <w:szCs w:val="22"/>
        </w:rPr>
        <w:t xml:space="preserve"> v naravi poteka cesta</w:t>
      </w:r>
      <w:r w:rsidRPr="00FD2123">
        <w:rPr>
          <w:sz w:val="22"/>
          <w:szCs w:val="22"/>
        </w:rPr>
        <w:t>:</w:t>
      </w:r>
    </w:p>
    <w:p w:rsidR="00C3759D" w:rsidRPr="00FD2123" w:rsidRDefault="00C3759D" w:rsidP="00C3759D">
      <w:pPr>
        <w:ind w:left="720"/>
        <w:rPr>
          <w:sz w:val="22"/>
          <w:szCs w:val="22"/>
        </w:rPr>
      </w:pPr>
      <w:r w:rsidRPr="00FD2123">
        <w:rPr>
          <w:sz w:val="22"/>
          <w:szCs w:val="22"/>
        </w:rPr>
        <w:t>______________________________ k.o. ______________________________,</w:t>
      </w:r>
    </w:p>
    <w:p w:rsidR="00C3759D" w:rsidRPr="00FD2123" w:rsidRDefault="00C3759D" w:rsidP="00C3759D">
      <w:pPr>
        <w:ind w:left="720"/>
        <w:rPr>
          <w:sz w:val="22"/>
          <w:szCs w:val="22"/>
        </w:rPr>
      </w:pPr>
      <w:r w:rsidRPr="00FD2123">
        <w:rPr>
          <w:sz w:val="22"/>
          <w:szCs w:val="22"/>
        </w:rPr>
        <w:t>______________________________ k.o. ______________________________,</w:t>
      </w:r>
    </w:p>
    <w:p w:rsidR="00C3759D" w:rsidRPr="00FD2123" w:rsidRDefault="00C3759D" w:rsidP="00C3759D">
      <w:pPr>
        <w:ind w:left="720"/>
        <w:rPr>
          <w:sz w:val="22"/>
          <w:szCs w:val="22"/>
        </w:rPr>
      </w:pPr>
      <w:r w:rsidRPr="00FD2123">
        <w:rPr>
          <w:sz w:val="22"/>
          <w:szCs w:val="22"/>
        </w:rPr>
        <w:t>______________________________ k.o. ______________________________,</w:t>
      </w:r>
    </w:p>
    <w:p w:rsidR="00C3759D" w:rsidRPr="00FD2123" w:rsidRDefault="00C3759D" w:rsidP="00C3759D">
      <w:pPr>
        <w:ind w:left="720"/>
        <w:rPr>
          <w:sz w:val="22"/>
          <w:szCs w:val="22"/>
        </w:rPr>
      </w:pPr>
      <w:r w:rsidRPr="00FD2123">
        <w:rPr>
          <w:sz w:val="22"/>
          <w:szCs w:val="22"/>
        </w:rPr>
        <w:t>______________________________ k.o. ______________________________,</w:t>
      </w:r>
    </w:p>
    <w:p w:rsidR="00C3759D" w:rsidRPr="00FD2123" w:rsidRDefault="00C3759D" w:rsidP="00C3759D">
      <w:pPr>
        <w:ind w:left="720"/>
        <w:rPr>
          <w:sz w:val="22"/>
          <w:szCs w:val="22"/>
        </w:rPr>
      </w:pPr>
      <w:r w:rsidRPr="00FD2123">
        <w:rPr>
          <w:sz w:val="22"/>
          <w:szCs w:val="22"/>
        </w:rPr>
        <w:t>______________________________ k.o. ______________________________,</w:t>
      </w:r>
    </w:p>
    <w:p w:rsidR="00C3759D" w:rsidRPr="00FD2123" w:rsidRDefault="00C3759D" w:rsidP="00C3759D">
      <w:pPr>
        <w:ind w:left="720"/>
        <w:rPr>
          <w:sz w:val="22"/>
          <w:szCs w:val="22"/>
        </w:rPr>
      </w:pPr>
      <w:r w:rsidRPr="00FD2123">
        <w:rPr>
          <w:sz w:val="22"/>
          <w:szCs w:val="22"/>
        </w:rPr>
        <w:t>______________________________ k.o. ______________________________</w:t>
      </w:r>
    </w:p>
    <w:p w:rsidR="00C3759D" w:rsidRPr="00FD2123" w:rsidRDefault="00C3759D" w:rsidP="00C3759D">
      <w:pPr>
        <w:ind w:left="720"/>
        <w:rPr>
          <w:sz w:val="22"/>
          <w:szCs w:val="22"/>
        </w:rPr>
      </w:pPr>
      <w:r w:rsidRPr="00FD2123">
        <w:rPr>
          <w:sz w:val="22"/>
          <w:szCs w:val="22"/>
        </w:rPr>
        <w:t>______________________________ k.o. ______________________________.</w:t>
      </w:r>
    </w:p>
    <w:p w:rsidR="00C3759D" w:rsidRPr="00FD2123" w:rsidRDefault="00C3759D" w:rsidP="00C3759D">
      <w:pPr>
        <w:ind w:left="720"/>
        <w:rPr>
          <w:sz w:val="22"/>
          <w:szCs w:val="22"/>
        </w:rPr>
      </w:pPr>
      <w:r w:rsidRPr="00FD2123">
        <w:rPr>
          <w:sz w:val="22"/>
          <w:szCs w:val="22"/>
        </w:rPr>
        <w:t>______________________________ k.o. ______________________________.</w:t>
      </w:r>
    </w:p>
    <w:p w:rsidR="00C3759D" w:rsidRPr="00FD2123" w:rsidRDefault="00C3759D" w:rsidP="00C3759D">
      <w:pPr>
        <w:ind w:left="720"/>
        <w:rPr>
          <w:sz w:val="22"/>
          <w:szCs w:val="22"/>
        </w:rPr>
      </w:pPr>
    </w:p>
    <w:p w:rsidR="00C3759D" w:rsidRPr="00FD2123" w:rsidRDefault="00C3759D" w:rsidP="00C3759D">
      <w:pPr>
        <w:ind w:left="720"/>
        <w:rPr>
          <w:sz w:val="22"/>
          <w:szCs w:val="22"/>
        </w:rPr>
      </w:pPr>
      <w:r w:rsidRPr="00FD2123">
        <w:rPr>
          <w:sz w:val="22"/>
          <w:szCs w:val="22"/>
        </w:rPr>
        <w:t>Za izvedbo navedene kategorizacije je potrebno pridobiti predhodno soglasje Direkcije RS za infrastrukturo. Pogoj za pridobitev soglasja Direkcije RS za infrastrukturo je izpolnjevanje tehničnih meril za kategorizacijo ceste in ureditev lastništva na zemljišču v skladu z Zakonom o cestah (ZCes-1, Ur.l. RS, št. 109/10, 48/12 in 36/14 - odl. US).</w:t>
      </w:r>
    </w:p>
    <w:p w:rsidR="00C3759D" w:rsidRPr="00FD2123" w:rsidRDefault="00C3759D" w:rsidP="00C3759D">
      <w:pPr>
        <w:ind w:left="720"/>
        <w:rPr>
          <w:sz w:val="22"/>
          <w:szCs w:val="22"/>
        </w:rPr>
      </w:pPr>
      <w:r w:rsidRPr="00FD2123">
        <w:rPr>
          <w:sz w:val="22"/>
          <w:szCs w:val="22"/>
        </w:rPr>
        <w:t xml:space="preserve">Kot zemljiškoknjižni lastnik(i) dovoljujemo, da se za potrebe </w:t>
      </w:r>
      <w:r>
        <w:rPr>
          <w:sz w:val="22"/>
          <w:szCs w:val="22"/>
        </w:rPr>
        <w:t>predvidene</w:t>
      </w:r>
      <w:r w:rsidRPr="00FD2123">
        <w:rPr>
          <w:sz w:val="22"/>
          <w:szCs w:val="22"/>
        </w:rPr>
        <w:t xml:space="preserve"> kategorizacije ceste odmeri zemljišče, ki je potrebno za kategorizacijo take ceste. Stroške odmere zemljišča plača Občina Šmartno pri Litji.</w:t>
      </w:r>
    </w:p>
    <w:p w:rsidR="00C3759D" w:rsidRPr="00FD2123" w:rsidRDefault="00C3759D" w:rsidP="00C3759D">
      <w:pPr>
        <w:ind w:left="720"/>
        <w:rPr>
          <w:sz w:val="22"/>
          <w:szCs w:val="22"/>
        </w:rPr>
      </w:pPr>
    </w:p>
    <w:p w:rsidR="00C3759D" w:rsidRPr="00FD2123" w:rsidRDefault="00C3759D" w:rsidP="00C3759D">
      <w:pPr>
        <w:numPr>
          <w:ilvl w:val="0"/>
          <w:numId w:val="1"/>
        </w:numPr>
        <w:spacing w:after="60" w:line="288" w:lineRule="auto"/>
        <w:jc w:val="center"/>
        <w:rPr>
          <w:sz w:val="22"/>
          <w:szCs w:val="22"/>
        </w:rPr>
      </w:pPr>
      <w:r w:rsidRPr="00FD2123">
        <w:rPr>
          <w:sz w:val="22"/>
          <w:szCs w:val="22"/>
        </w:rPr>
        <w:t>člen</w:t>
      </w:r>
    </w:p>
    <w:p w:rsidR="00C3759D" w:rsidRPr="00FD2123" w:rsidRDefault="00C3759D" w:rsidP="00C3759D">
      <w:pPr>
        <w:ind w:left="720"/>
        <w:rPr>
          <w:sz w:val="22"/>
          <w:szCs w:val="22"/>
        </w:rPr>
      </w:pPr>
      <w:r w:rsidRPr="00FD2123">
        <w:rPr>
          <w:sz w:val="22"/>
          <w:szCs w:val="22"/>
        </w:rPr>
        <w:t>Lastnik(i) zemljišč, navedenih v 1. členu dogovora, dovoljujemo, da se na podlagi izvedene parcelacije odmerjen del zemljišča brezplačno prenese v last Občine Šmartno pri Litiji, kot grajeno javno dobro.</w:t>
      </w:r>
    </w:p>
    <w:p w:rsidR="00C3759D" w:rsidRPr="00FD2123" w:rsidRDefault="00C3759D" w:rsidP="00C3759D">
      <w:pPr>
        <w:ind w:left="720"/>
        <w:rPr>
          <w:sz w:val="22"/>
          <w:szCs w:val="22"/>
        </w:rPr>
      </w:pPr>
      <w:r w:rsidRPr="00FD2123">
        <w:rPr>
          <w:sz w:val="22"/>
          <w:szCs w:val="22"/>
        </w:rPr>
        <w:t>Lastnik(i) pooblaščamo Občino Šmartno pri Litiji za izvedbo vseh aktivnosti v zvezi s prenosom lastništva odmerjenega zemljišča.</w:t>
      </w:r>
    </w:p>
    <w:p w:rsidR="00C3759D" w:rsidRPr="00FD2123" w:rsidRDefault="00C3759D" w:rsidP="00C3759D">
      <w:pPr>
        <w:ind w:left="720"/>
        <w:rPr>
          <w:sz w:val="22"/>
          <w:szCs w:val="22"/>
        </w:rPr>
      </w:pPr>
    </w:p>
    <w:p w:rsidR="00C3759D" w:rsidRPr="00FD2123" w:rsidRDefault="00C3759D" w:rsidP="00C3759D">
      <w:pPr>
        <w:numPr>
          <w:ilvl w:val="0"/>
          <w:numId w:val="1"/>
        </w:numPr>
        <w:spacing w:after="60" w:line="288" w:lineRule="auto"/>
        <w:jc w:val="center"/>
        <w:rPr>
          <w:sz w:val="22"/>
          <w:szCs w:val="22"/>
        </w:rPr>
      </w:pPr>
      <w:r w:rsidRPr="00FD2123">
        <w:rPr>
          <w:sz w:val="22"/>
          <w:szCs w:val="22"/>
        </w:rPr>
        <w:t>člen</w:t>
      </w:r>
    </w:p>
    <w:p w:rsidR="00C3759D" w:rsidRPr="00FD2123" w:rsidRDefault="00C3759D" w:rsidP="00C3759D">
      <w:pPr>
        <w:ind w:left="720"/>
        <w:rPr>
          <w:sz w:val="22"/>
          <w:szCs w:val="22"/>
        </w:rPr>
      </w:pPr>
      <w:r w:rsidRPr="00FD2123">
        <w:rPr>
          <w:sz w:val="22"/>
          <w:szCs w:val="22"/>
        </w:rPr>
        <w:lastRenderedPageBreak/>
        <w:t>Podpisani lastnik(i) zemljišč smo seznanjeni, da se bo kategorizacija ceste izvedla samo pod pogojem, da bo zemljiškoknjižno urejeno lastništvo v korist Občine Šmartno pri Litiji na vseh parcelah, po katerih cesta poteka.</w:t>
      </w:r>
    </w:p>
    <w:p w:rsidR="00C3759D" w:rsidRPr="00FD2123" w:rsidRDefault="00C3759D" w:rsidP="00C3759D">
      <w:pPr>
        <w:ind w:left="720"/>
        <w:rPr>
          <w:sz w:val="22"/>
          <w:szCs w:val="22"/>
        </w:rPr>
      </w:pPr>
    </w:p>
    <w:p w:rsidR="00C3759D" w:rsidRPr="00FD2123" w:rsidRDefault="00C3759D" w:rsidP="00C3759D">
      <w:pPr>
        <w:numPr>
          <w:ilvl w:val="0"/>
          <w:numId w:val="1"/>
        </w:numPr>
        <w:spacing w:after="60" w:line="288" w:lineRule="auto"/>
        <w:jc w:val="center"/>
        <w:rPr>
          <w:sz w:val="22"/>
          <w:szCs w:val="22"/>
        </w:rPr>
      </w:pPr>
      <w:r w:rsidRPr="00FD2123">
        <w:rPr>
          <w:sz w:val="22"/>
          <w:szCs w:val="22"/>
        </w:rPr>
        <w:t>člen</w:t>
      </w:r>
    </w:p>
    <w:p w:rsidR="00C3759D" w:rsidRPr="00FD2123" w:rsidRDefault="00C3759D" w:rsidP="00C3759D">
      <w:pPr>
        <w:ind w:left="720"/>
        <w:rPr>
          <w:sz w:val="22"/>
          <w:szCs w:val="22"/>
        </w:rPr>
      </w:pPr>
      <w:r w:rsidRPr="00FD2123">
        <w:rPr>
          <w:sz w:val="22"/>
          <w:szCs w:val="22"/>
        </w:rPr>
        <w:t>Ta dogovor je sestavljen v dveh enakih izvodih in stopi v veljavo, ko ga podpišeta obe stranki. Vsaka stranka prejme po en izvod podpisanega dogovora.</w:t>
      </w:r>
    </w:p>
    <w:p w:rsidR="00C3759D" w:rsidRPr="00FD2123" w:rsidRDefault="00C3759D" w:rsidP="00C3759D">
      <w:pPr>
        <w:ind w:left="720"/>
        <w:rPr>
          <w:sz w:val="22"/>
          <w:szCs w:val="22"/>
        </w:rPr>
      </w:pPr>
    </w:p>
    <w:p w:rsidR="00C3759D" w:rsidRPr="00FD2123" w:rsidRDefault="00C3759D" w:rsidP="00C3759D">
      <w:pPr>
        <w:ind w:left="720"/>
        <w:rPr>
          <w:sz w:val="22"/>
          <w:szCs w:val="22"/>
        </w:rPr>
      </w:pPr>
    </w:p>
    <w:p w:rsidR="00C3759D" w:rsidRPr="00FD2123" w:rsidRDefault="00C3759D" w:rsidP="00C3759D">
      <w:pPr>
        <w:ind w:left="720"/>
        <w:rPr>
          <w:sz w:val="22"/>
          <w:szCs w:val="22"/>
        </w:rPr>
      </w:pPr>
      <w:r w:rsidRPr="00FD2123">
        <w:rPr>
          <w:sz w:val="22"/>
          <w:szCs w:val="22"/>
        </w:rPr>
        <w:t xml:space="preserve">Številka: </w:t>
      </w:r>
      <w:r w:rsidRPr="00FD2123">
        <w:rPr>
          <w:sz w:val="22"/>
          <w:szCs w:val="22"/>
        </w:rPr>
        <w:tab/>
        <w:t xml:space="preserve">   _____________________</w:t>
      </w:r>
    </w:p>
    <w:p w:rsidR="00C3759D" w:rsidRPr="00FD2123" w:rsidRDefault="00C3759D" w:rsidP="00C3759D">
      <w:pPr>
        <w:ind w:left="720"/>
        <w:rPr>
          <w:sz w:val="22"/>
          <w:szCs w:val="22"/>
        </w:rPr>
      </w:pPr>
      <w:r w:rsidRPr="00FD2123">
        <w:rPr>
          <w:sz w:val="22"/>
          <w:szCs w:val="22"/>
        </w:rPr>
        <w:t xml:space="preserve">Šmartno pri Litji: ______________________         </w:t>
      </w:r>
    </w:p>
    <w:p w:rsidR="00C3759D" w:rsidRPr="00FD2123" w:rsidRDefault="00C3759D" w:rsidP="00C3759D">
      <w:pPr>
        <w:ind w:left="720"/>
        <w:rPr>
          <w:sz w:val="22"/>
          <w:szCs w:val="22"/>
        </w:rPr>
      </w:pPr>
    </w:p>
    <w:p w:rsidR="00C3759D" w:rsidRPr="00FD2123" w:rsidRDefault="00C3759D" w:rsidP="00C3759D">
      <w:pPr>
        <w:ind w:left="720"/>
        <w:rPr>
          <w:sz w:val="22"/>
          <w:szCs w:val="22"/>
        </w:rPr>
      </w:pPr>
    </w:p>
    <w:tbl>
      <w:tblPr>
        <w:tblW w:w="0" w:type="auto"/>
        <w:tblInd w:w="720" w:type="dxa"/>
        <w:tblLook w:val="04A0"/>
      </w:tblPr>
      <w:tblGrid>
        <w:gridCol w:w="5625"/>
      </w:tblGrid>
      <w:tr w:rsidR="00C3759D" w:rsidRPr="00FD2123" w:rsidTr="00250BDE">
        <w:tc>
          <w:tcPr>
            <w:tcW w:w="5625" w:type="dxa"/>
            <w:shd w:val="clear" w:color="auto" w:fill="auto"/>
          </w:tcPr>
          <w:p w:rsidR="00C3759D" w:rsidRPr="00FD2123" w:rsidRDefault="00C3759D" w:rsidP="00250BDE">
            <w:pPr>
              <w:rPr>
                <w:sz w:val="22"/>
                <w:szCs w:val="22"/>
              </w:rPr>
            </w:pPr>
            <w:r w:rsidRPr="00FD2123">
              <w:rPr>
                <w:sz w:val="22"/>
                <w:szCs w:val="22"/>
              </w:rPr>
              <w:t>ŽUPAN OBČINE ŠMARTNO PRI LITJI</w:t>
            </w:r>
          </w:p>
        </w:tc>
      </w:tr>
      <w:tr w:rsidR="00C3759D" w:rsidRPr="00FD2123" w:rsidTr="00250BDE">
        <w:tc>
          <w:tcPr>
            <w:tcW w:w="5625" w:type="dxa"/>
            <w:shd w:val="clear" w:color="auto" w:fill="auto"/>
          </w:tcPr>
          <w:p w:rsidR="00C3759D" w:rsidRPr="00FD2123" w:rsidRDefault="00C3759D" w:rsidP="00250BDE">
            <w:pPr>
              <w:rPr>
                <w:sz w:val="22"/>
                <w:szCs w:val="22"/>
              </w:rPr>
            </w:pPr>
            <w:r w:rsidRPr="00FD2123">
              <w:rPr>
                <w:sz w:val="22"/>
                <w:szCs w:val="22"/>
              </w:rPr>
              <w:t>Rajko Meserko</w:t>
            </w:r>
          </w:p>
        </w:tc>
      </w:tr>
    </w:tbl>
    <w:p w:rsidR="00C3759D" w:rsidRPr="00FD2123" w:rsidRDefault="00C3759D" w:rsidP="00C3759D">
      <w:pPr>
        <w:ind w:left="720"/>
        <w:rPr>
          <w:sz w:val="22"/>
          <w:szCs w:val="22"/>
        </w:rPr>
      </w:pPr>
    </w:p>
    <w:tbl>
      <w:tblPr>
        <w:tblW w:w="0" w:type="auto"/>
        <w:tblInd w:w="720" w:type="dxa"/>
        <w:tblLook w:val="04A0"/>
      </w:tblPr>
      <w:tblGrid>
        <w:gridCol w:w="2856"/>
        <w:gridCol w:w="2856"/>
        <w:gridCol w:w="2856"/>
      </w:tblGrid>
      <w:tr w:rsidR="00C3759D" w:rsidRPr="00FD2123" w:rsidTr="00250BDE">
        <w:tc>
          <w:tcPr>
            <w:tcW w:w="2856" w:type="dxa"/>
            <w:shd w:val="clear" w:color="auto" w:fill="auto"/>
          </w:tcPr>
          <w:p w:rsidR="00C3759D" w:rsidRPr="00FD2123" w:rsidRDefault="00C3759D" w:rsidP="00250BDE">
            <w:pPr>
              <w:rPr>
                <w:b/>
                <w:sz w:val="22"/>
                <w:szCs w:val="22"/>
              </w:rPr>
            </w:pPr>
            <w:r w:rsidRPr="00FD2123">
              <w:rPr>
                <w:b/>
                <w:sz w:val="22"/>
                <w:szCs w:val="22"/>
              </w:rPr>
              <w:t>LASTNIK</w:t>
            </w:r>
          </w:p>
        </w:tc>
        <w:tc>
          <w:tcPr>
            <w:tcW w:w="2856" w:type="dxa"/>
            <w:vAlign w:val="center"/>
          </w:tcPr>
          <w:p w:rsidR="00C3759D" w:rsidRPr="00FD2123" w:rsidRDefault="00C3759D" w:rsidP="00250BDE">
            <w:pPr>
              <w:jc w:val="center"/>
              <w:rPr>
                <w:b/>
                <w:sz w:val="22"/>
                <w:szCs w:val="22"/>
              </w:rPr>
            </w:pPr>
            <w:r w:rsidRPr="00FD2123">
              <w:rPr>
                <w:b/>
                <w:sz w:val="22"/>
                <w:szCs w:val="22"/>
              </w:rPr>
              <w:t>PODPIS</w:t>
            </w:r>
          </w:p>
        </w:tc>
        <w:tc>
          <w:tcPr>
            <w:tcW w:w="2856" w:type="dxa"/>
            <w:vAlign w:val="center"/>
          </w:tcPr>
          <w:p w:rsidR="00C3759D" w:rsidRPr="00FD2123" w:rsidRDefault="00C3759D" w:rsidP="00250BDE">
            <w:pPr>
              <w:jc w:val="right"/>
              <w:rPr>
                <w:b/>
                <w:sz w:val="22"/>
                <w:szCs w:val="22"/>
              </w:rPr>
            </w:pPr>
            <w:r w:rsidRPr="00FD2123">
              <w:rPr>
                <w:b/>
                <w:sz w:val="22"/>
                <w:szCs w:val="22"/>
              </w:rPr>
              <w:t>OPOMBA</w:t>
            </w:r>
          </w:p>
        </w:tc>
      </w:tr>
      <w:tr w:rsidR="00C3759D" w:rsidRPr="00FD2123" w:rsidTr="00250BDE">
        <w:tc>
          <w:tcPr>
            <w:tcW w:w="2856" w:type="dxa"/>
            <w:tcBorders>
              <w:bottom w:val="single" w:sz="4" w:space="0" w:color="auto"/>
            </w:tcBorders>
            <w:shd w:val="clear" w:color="auto" w:fill="auto"/>
          </w:tcPr>
          <w:p w:rsidR="00C3759D" w:rsidRPr="00FD2123" w:rsidRDefault="00C3759D" w:rsidP="00250BDE">
            <w:pPr>
              <w:rPr>
                <w:b/>
                <w:sz w:val="22"/>
                <w:szCs w:val="22"/>
              </w:rPr>
            </w:pPr>
          </w:p>
        </w:tc>
        <w:tc>
          <w:tcPr>
            <w:tcW w:w="2856" w:type="dxa"/>
            <w:tcBorders>
              <w:bottom w:val="single" w:sz="4" w:space="0" w:color="auto"/>
            </w:tcBorders>
          </w:tcPr>
          <w:p w:rsidR="00C3759D" w:rsidRPr="00FD2123" w:rsidRDefault="00C3759D" w:rsidP="00250BDE">
            <w:pPr>
              <w:rPr>
                <w:b/>
                <w:sz w:val="22"/>
                <w:szCs w:val="22"/>
              </w:rPr>
            </w:pPr>
          </w:p>
        </w:tc>
        <w:tc>
          <w:tcPr>
            <w:tcW w:w="2856" w:type="dxa"/>
            <w:tcBorders>
              <w:bottom w:val="single" w:sz="4" w:space="0" w:color="auto"/>
            </w:tcBorders>
          </w:tcPr>
          <w:p w:rsidR="00C3759D" w:rsidRPr="00FD2123" w:rsidRDefault="00C3759D" w:rsidP="00250BDE">
            <w:pPr>
              <w:rPr>
                <w:b/>
                <w:sz w:val="22"/>
                <w:szCs w:val="22"/>
              </w:rPr>
            </w:pPr>
          </w:p>
        </w:tc>
      </w:tr>
      <w:tr w:rsidR="00C3759D" w:rsidRPr="00FD2123" w:rsidTr="00250BDE">
        <w:tc>
          <w:tcPr>
            <w:tcW w:w="2856" w:type="dxa"/>
            <w:tcBorders>
              <w:top w:val="single" w:sz="4" w:space="0" w:color="auto"/>
              <w:bottom w:val="single" w:sz="4" w:space="0" w:color="auto"/>
            </w:tcBorders>
            <w:shd w:val="clear" w:color="auto" w:fill="auto"/>
          </w:tcPr>
          <w:p w:rsidR="00C3759D" w:rsidRPr="00FD2123" w:rsidRDefault="00C3759D" w:rsidP="00250BDE">
            <w:pPr>
              <w:rPr>
                <w:b/>
                <w:sz w:val="22"/>
                <w:szCs w:val="22"/>
              </w:rPr>
            </w:pPr>
          </w:p>
        </w:tc>
        <w:tc>
          <w:tcPr>
            <w:tcW w:w="2856" w:type="dxa"/>
            <w:tcBorders>
              <w:top w:val="single" w:sz="4" w:space="0" w:color="auto"/>
              <w:bottom w:val="single" w:sz="4" w:space="0" w:color="auto"/>
            </w:tcBorders>
          </w:tcPr>
          <w:p w:rsidR="00C3759D" w:rsidRPr="00FD2123" w:rsidRDefault="00C3759D" w:rsidP="00250BDE">
            <w:pPr>
              <w:rPr>
                <w:b/>
                <w:sz w:val="22"/>
                <w:szCs w:val="22"/>
              </w:rPr>
            </w:pPr>
          </w:p>
        </w:tc>
        <w:tc>
          <w:tcPr>
            <w:tcW w:w="2856" w:type="dxa"/>
            <w:tcBorders>
              <w:top w:val="single" w:sz="4" w:space="0" w:color="auto"/>
              <w:bottom w:val="single" w:sz="4" w:space="0" w:color="auto"/>
            </w:tcBorders>
          </w:tcPr>
          <w:p w:rsidR="00C3759D" w:rsidRPr="00FD2123" w:rsidRDefault="00C3759D" w:rsidP="00250BDE">
            <w:pPr>
              <w:rPr>
                <w:b/>
                <w:sz w:val="22"/>
                <w:szCs w:val="22"/>
              </w:rPr>
            </w:pPr>
          </w:p>
        </w:tc>
      </w:tr>
      <w:tr w:rsidR="00C3759D" w:rsidRPr="00FD2123" w:rsidTr="00250BDE">
        <w:tc>
          <w:tcPr>
            <w:tcW w:w="2856" w:type="dxa"/>
            <w:tcBorders>
              <w:top w:val="single" w:sz="4" w:space="0" w:color="auto"/>
              <w:bottom w:val="single" w:sz="4" w:space="0" w:color="auto"/>
            </w:tcBorders>
            <w:shd w:val="clear" w:color="auto" w:fill="auto"/>
          </w:tcPr>
          <w:p w:rsidR="00C3759D" w:rsidRPr="00FD2123" w:rsidRDefault="00C3759D" w:rsidP="00250BDE">
            <w:pPr>
              <w:rPr>
                <w:b/>
                <w:sz w:val="22"/>
                <w:szCs w:val="22"/>
              </w:rPr>
            </w:pPr>
          </w:p>
        </w:tc>
        <w:tc>
          <w:tcPr>
            <w:tcW w:w="2856" w:type="dxa"/>
            <w:tcBorders>
              <w:top w:val="single" w:sz="4" w:space="0" w:color="auto"/>
              <w:bottom w:val="single" w:sz="4" w:space="0" w:color="auto"/>
            </w:tcBorders>
          </w:tcPr>
          <w:p w:rsidR="00C3759D" w:rsidRPr="00FD2123" w:rsidRDefault="00C3759D" w:rsidP="00250BDE">
            <w:pPr>
              <w:rPr>
                <w:b/>
                <w:sz w:val="22"/>
                <w:szCs w:val="22"/>
              </w:rPr>
            </w:pPr>
          </w:p>
        </w:tc>
        <w:tc>
          <w:tcPr>
            <w:tcW w:w="2856" w:type="dxa"/>
            <w:tcBorders>
              <w:top w:val="single" w:sz="4" w:space="0" w:color="auto"/>
              <w:bottom w:val="single" w:sz="4" w:space="0" w:color="auto"/>
            </w:tcBorders>
          </w:tcPr>
          <w:p w:rsidR="00C3759D" w:rsidRPr="00FD2123" w:rsidRDefault="00C3759D" w:rsidP="00250BDE">
            <w:pPr>
              <w:rPr>
                <w:b/>
                <w:sz w:val="22"/>
                <w:szCs w:val="22"/>
              </w:rPr>
            </w:pPr>
          </w:p>
        </w:tc>
      </w:tr>
      <w:tr w:rsidR="00C3759D" w:rsidRPr="00FD2123" w:rsidTr="00250BDE">
        <w:tc>
          <w:tcPr>
            <w:tcW w:w="2856" w:type="dxa"/>
            <w:tcBorders>
              <w:top w:val="single" w:sz="4" w:space="0" w:color="auto"/>
              <w:bottom w:val="single" w:sz="4" w:space="0" w:color="auto"/>
            </w:tcBorders>
            <w:shd w:val="clear" w:color="auto" w:fill="auto"/>
          </w:tcPr>
          <w:p w:rsidR="00C3759D" w:rsidRPr="00FD2123" w:rsidRDefault="00C3759D" w:rsidP="00250BDE">
            <w:pPr>
              <w:rPr>
                <w:b/>
                <w:sz w:val="22"/>
                <w:szCs w:val="22"/>
              </w:rPr>
            </w:pPr>
          </w:p>
        </w:tc>
        <w:tc>
          <w:tcPr>
            <w:tcW w:w="2856" w:type="dxa"/>
            <w:tcBorders>
              <w:top w:val="single" w:sz="4" w:space="0" w:color="auto"/>
              <w:bottom w:val="single" w:sz="4" w:space="0" w:color="auto"/>
            </w:tcBorders>
          </w:tcPr>
          <w:p w:rsidR="00C3759D" w:rsidRPr="00FD2123" w:rsidRDefault="00C3759D" w:rsidP="00250BDE">
            <w:pPr>
              <w:rPr>
                <w:b/>
                <w:sz w:val="22"/>
                <w:szCs w:val="22"/>
              </w:rPr>
            </w:pPr>
          </w:p>
        </w:tc>
        <w:tc>
          <w:tcPr>
            <w:tcW w:w="2856" w:type="dxa"/>
            <w:tcBorders>
              <w:top w:val="single" w:sz="4" w:space="0" w:color="auto"/>
              <w:bottom w:val="single" w:sz="4" w:space="0" w:color="auto"/>
            </w:tcBorders>
          </w:tcPr>
          <w:p w:rsidR="00C3759D" w:rsidRPr="00FD2123" w:rsidRDefault="00C3759D" w:rsidP="00250BDE">
            <w:pPr>
              <w:rPr>
                <w:b/>
                <w:sz w:val="22"/>
                <w:szCs w:val="22"/>
              </w:rPr>
            </w:pPr>
          </w:p>
        </w:tc>
      </w:tr>
      <w:tr w:rsidR="00C3759D" w:rsidRPr="00FD2123" w:rsidTr="00250BDE">
        <w:tc>
          <w:tcPr>
            <w:tcW w:w="2856" w:type="dxa"/>
            <w:tcBorders>
              <w:top w:val="single" w:sz="4" w:space="0" w:color="auto"/>
              <w:bottom w:val="single" w:sz="4" w:space="0" w:color="auto"/>
            </w:tcBorders>
            <w:shd w:val="clear" w:color="auto" w:fill="auto"/>
          </w:tcPr>
          <w:p w:rsidR="00C3759D" w:rsidRPr="00FD2123" w:rsidRDefault="00C3759D" w:rsidP="00250BDE">
            <w:pPr>
              <w:rPr>
                <w:b/>
                <w:sz w:val="22"/>
                <w:szCs w:val="22"/>
              </w:rPr>
            </w:pPr>
          </w:p>
        </w:tc>
        <w:tc>
          <w:tcPr>
            <w:tcW w:w="2856" w:type="dxa"/>
            <w:tcBorders>
              <w:top w:val="single" w:sz="4" w:space="0" w:color="auto"/>
              <w:bottom w:val="single" w:sz="4" w:space="0" w:color="auto"/>
            </w:tcBorders>
          </w:tcPr>
          <w:p w:rsidR="00C3759D" w:rsidRPr="00FD2123" w:rsidRDefault="00C3759D" w:rsidP="00250BDE">
            <w:pPr>
              <w:rPr>
                <w:b/>
                <w:sz w:val="22"/>
                <w:szCs w:val="22"/>
              </w:rPr>
            </w:pPr>
          </w:p>
        </w:tc>
        <w:tc>
          <w:tcPr>
            <w:tcW w:w="2856" w:type="dxa"/>
            <w:tcBorders>
              <w:top w:val="single" w:sz="4" w:space="0" w:color="auto"/>
              <w:bottom w:val="single" w:sz="4" w:space="0" w:color="auto"/>
            </w:tcBorders>
          </w:tcPr>
          <w:p w:rsidR="00C3759D" w:rsidRPr="00FD2123" w:rsidRDefault="00C3759D" w:rsidP="00250BDE">
            <w:pPr>
              <w:rPr>
                <w:b/>
                <w:sz w:val="22"/>
                <w:szCs w:val="22"/>
              </w:rPr>
            </w:pPr>
          </w:p>
        </w:tc>
      </w:tr>
      <w:tr w:rsidR="00C3759D" w:rsidRPr="00FD2123" w:rsidTr="00250BDE">
        <w:tc>
          <w:tcPr>
            <w:tcW w:w="2856" w:type="dxa"/>
            <w:tcBorders>
              <w:top w:val="single" w:sz="4" w:space="0" w:color="auto"/>
              <w:bottom w:val="single" w:sz="4" w:space="0" w:color="auto"/>
            </w:tcBorders>
            <w:shd w:val="clear" w:color="auto" w:fill="auto"/>
          </w:tcPr>
          <w:p w:rsidR="00C3759D" w:rsidRPr="00FD2123" w:rsidRDefault="00C3759D" w:rsidP="00250BDE">
            <w:pPr>
              <w:rPr>
                <w:b/>
                <w:sz w:val="22"/>
                <w:szCs w:val="22"/>
              </w:rPr>
            </w:pPr>
          </w:p>
        </w:tc>
        <w:tc>
          <w:tcPr>
            <w:tcW w:w="2856" w:type="dxa"/>
            <w:tcBorders>
              <w:top w:val="single" w:sz="4" w:space="0" w:color="auto"/>
              <w:bottom w:val="single" w:sz="4" w:space="0" w:color="auto"/>
            </w:tcBorders>
          </w:tcPr>
          <w:p w:rsidR="00C3759D" w:rsidRPr="00FD2123" w:rsidRDefault="00C3759D" w:rsidP="00250BDE">
            <w:pPr>
              <w:rPr>
                <w:b/>
                <w:sz w:val="22"/>
                <w:szCs w:val="22"/>
              </w:rPr>
            </w:pPr>
          </w:p>
        </w:tc>
        <w:tc>
          <w:tcPr>
            <w:tcW w:w="2856" w:type="dxa"/>
            <w:tcBorders>
              <w:top w:val="single" w:sz="4" w:space="0" w:color="auto"/>
              <w:bottom w:val="single" w:sz="4" w:space="0" w:color="auto"/>
            </w:tcBorders>
          </w:tcPr>
          <w:p w:rsidR="00C3759D" w:rsidRPr="00FD2123" w:rsidRDefault="00C3759D" w:rsidP="00250BDE">
            <w:pPr>
              <w:rPr>
                <w:b/>
                <w:sz w:val="22"/>
                <w:szCs w:val="22"/>
              </w:rPr>
            </w:pPr>
          </w:p>
        </w:tc>
      </w:tr>
      <w:tr w:rsidR="00C3759D" w:rsidRPr="00FD2123" w:rsidTr="00250BDE">
        <w:tc>
          <w:tcPr>
            <w:tcW w:w="2856" w:type="dxa"/>
            <w:tcBorders>
              <w:top w:val="single" w:sz="4" w:space="0" w:color="auto"/>
              <w:bottom w:val="single" w:sz="4" w:space="0" w:color="auto"/>
            </w:tcBorders>
            <w:shd w:val="clear" w:color="auto" w:fill="auto"/>
          </w:tcPr>
          <w:p w:rsidR="00C3759D" w:rsidRPr="00FD2123" w:rsidRDefault="00C3759D" w:rsidP="00250BDE">
            <w:pPr>
              <w:rPr>
                <w:b/>
                <w:sz w:val="22"/>
                <w:szCs w:val="22"/>
              </w:rPr>
            </w:pPr>
          </w:p>
        </w:tc>
        <w:tc>
          <w:tcPr>
            <w:tcW w:w="2856" w:type="dxa"/>
            <w:tcBorders>
              <w:top w:val="single" w:sz="4" w:space="0" w:color="auto"/>
              <w:bottom w:val="single" w:sz="4" w:space="0" w:color="auto"/>
            </w:tcBorders>
          </w:tcPr>
          <w:p w:rsidR="00C3759D" w:rsidRPr="00FD2123" w:rsidRDefault="00C3759D" w:rsidP="00250BDE">
            <w:pPr>
              <w:rPr>
                <w:b/>
                <w:sz w:val="22"/>
                <w:szCs w:val="22"/>
              </w:rPr>
            </w:pPr>
          </w:p>
        </w:tc>
        <w:tc>
          <w:tcPr>
            <w:tcW w:w="2856" w:type="dxa"/>
            <w:tcBorders>
              <w:top w:val="single" w:sz="4" w:space="0" w:color="auto"/>
              <w:bottom w:val="single" w:sz="4" w:space="0" w:color="auto"/>
            </w:tcBorders>
          </w:tcPr>
          <w:p w:rsidR="00C3759D" w:rsidRPr="00FD2123" w:rsidRDefault="00C3759D" w:rsidP="00250BDE">
            <w:pPr>
              <w:rPr>
                <w:b/>
                <w:sz w:val="22"/>
                <w:szCs w:val="22"/>
              </w:rPr>
            </w:pPr>
          </w:p>
        </w:tc>
      </w:tr>
    </w:tbl>
    <w:p w:rsidR="00C3759D" w:rsidRPr="00FD2123" w:rsidRDefault="00C3759D" w:rsidP="00C3759D">
      <w:pPr>
        <w:rPr>
          <w:sz w:val="22"/>
          <w:szCs w:val="22"/>
        </w:rPr>
      </w:pPr>
    </w:p>
    <w:p w:rsidR="00C3759D" w:rsidRPr="00FD2123" w:rsidRDefault="00C3759D" w:rsidP="00C3759D">
      <w:pPr>
        <w:ind w:left="5670"/>
        <w:jc w:val="center"/>
        <w:outlineLvl w:val="0"/>
        <w:rPr>
          <w:sz w:val="22"/>
          <w:szCs w:val="22"/>
        </w:rPr>
      </w:pPr>
    </w:p>
    <w:p w:rsidR="00296357" w:rsidRDefault="00296357"/>
    <w:sectPr w:rsidR="00296357" w:rsidSect="002963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C4F63"/>
    <w:multiLevelType w:val="hybridMultilevel"/>
    <w:tmpl w:val="AC8CF2AC"/>
    <w:lvl w:ilvl="0" w:tplc="F06C0DB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C3759D"/>
    <w:rsid w:val="00296357"/>
    <w:rsid w:val="00C3759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3759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dc:creator>
  <cp:lastModifiedBy>ales</cp:lastModifiedBy>
  <cp:revision>1</cp:revision>
  <dcterms:created xsi:type="dcterms:W3CDTF">2016-07-06T06:15:00Z</dcterms:created>
  <dcterms:modified xsi:type="dcterms:W3CDTF">2016-07-06T06:16:00Z</dcterms:modified>
</cp:coreProperties>
</file>