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B1" w:rsidRPr="00520F8C" w:rsidRDefault="004D64B1" w:rsidP="004D64B1">
      <w:pPr>
        <w:tabs>
          <w:tab w:val="left" w:pos="453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-560070</wp:posOffset>
            </wp:positionV>
            <wp:extent cx="795020" cy="840105"/>
            <wp:effectExtent l="0" t="0" r="508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F8C">
        <w:rPr>
          <w:rFonts w:ascii="Arial" w:hAnsi="Arial" w:cs="Arial"/>
          <w:b/>
          <w:sz w:val="20"/>
          <w:szCs w:val="20"/>
        </w:rPr>
        <w:tab/>
      </w:r>
    </w:p>
    <w:p w:rsidR="004D64B1" w:rsidRPr="002163D7" w:rsidRDefault="004D64B1" w:rsidP="004D64B1">
      <w:pPr>
        <w:spacing w:line="276" w:lineRule="auto"/>
        <w:jc w:val="center"/>
        <w:rPr>
          <w:rFonts w:ascii="Arial" w:hAnsi="Arial" w:cs="Arial"/>
          <w:b/>
        </w:rPr>
      </w:pPr>
      <w:r w:rsidRPr="00520F8C">
        <w:rPr>
          <w:rFonts w:ascii="Arial" w:hAnsi="Arial" w:cs="Arial"/>
          <w:b/>
          <w:sz w:val="20"/>
          <w:szCs w:val="20"/>
        </w:rPr>
        <w:br/>
      </w:r>
      <w:r w:rsidRPr="00520F8C">
        <w:rPr>
          <w:rFonts w:ascii="Arial" w:hAnsi="Arial" w:cs="Arial"/>
          <w:b/>
          <w:sz w:val="20"/>
          <w:szCs w:val="20"/>
        </w:rPr>
        <w:br/>
      </w:r>
      <w:r w:rsidRPr="002163D7">
        <w:rPr>
          <w:rFonts w:ascii="Arial" w:hAnsi="Arial" w:cs="Arial"/>
          <w:b/>
        </w:rPr>
        <w:t>OBČINA VRANSKO – OBČINSKI SVET</w:t>
      </w:r>
    </w:p>
    <w:p w:rsidR="004D64B1" w:rsidRPr="000B6DE1" w:rsidRDefault="004D64B1" w:rsidP="004D64B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B6DE1">
        <w:rPr>
          <w:rFonts w:ascii="Arial" w:hAnsi="Arial" w:cs="Arial"/>
          <w:sz w:val="22"/>
          <w:szCs w:val="22"/>
        </w:rPr>
        <w:t>Vransko 59, 3305 Vransko</w:t>
      </w:r>
    </w:p>
    <w:p w:rsidR="004D64B1" w:rsidRPr="000B6DE1" w:rsidRDefault="004D64B1" w:rsidP="004D64B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B6DE1">
        <w:rPr>
          <w:rFonts w:ascii="Arial" w:hAnsi="Arial" w:cs="Arial"/>
          <w:sz w:val="22"/>
          <w:szCs w:val="22"/>
        </w:rPr>
        <w:t xml:space="preserve">T: (03) 703 28 00, F: (03) 703 28 16, E: </w:t>
      </w:r>
      <w:hyperlink r:id="rId7" w:history="1">
        <w:r w:rsidRPr="000B6DE1">
          <w:rPr>
            <w:rStyle w:val="Hiperpovezava"/>
            <w:rFonts w:ascii="Arial" w:hAnsi="Arial" w:cs="Arial"/>
            <w:sz w:val="22"/>
            <w:szCs w:val="22"/>
          </w:rPr>
          <w:t>obcina.vransko@vransko.si</w:t>
        </w:r>
      </w:hyperlink>
    </w:p>
    <w:p w:rsidR="004D64B1" w:rsidRPr="00520F8C" w:rsidRDefault="005A3D5C" w:rsidP="004D64B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453.6pt;height:1pt" o:hralign="center" o:hrstd="t" o:hrnoshade="t" o:hr="t" fillcolor="#aca899" stroked="f"/>
        </w:pict>
      </w:r>
    </w:p>
    <w:p w:rsidR="004D64B1" w:rsidRPr="00520F8C" w:rsidRDefault="004D64B1" w:rsidP="004D64B1">
      <w:pPr>
        <w:tabs>
          <w:tab w:val="left" w:pos="681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 846/2014</w:t>
      </w:r>
      <w:r w:rsidRPr="00520F8C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Vransko, 2.2.2014</w:t>
      </w:r>
      <w:r w:rsidRPr="00520F8C">
        <w:rPr>
          <w:rFonts w:ascii="Arial" w:hAnsi="Arial" w:cs="Arial"/>
          <w:b/>
          <w:sz w:val="20"/>
          <w:szCs w:val="20"/>
        </w:rPr>
        <w:t xml:space="preserve">     </w:t>
      </w:r>
    </w:p>
    <w:p w:rsidR="004D64B1" w:rsidRPr="00520F8C" w:rsidRDefault="004D64B1" w:rsidP="004D64B1">
      <w:pPr>
        <w:tabs>
          <w:tab w:val="left" w:pos="6817"/>
        </w:tabs>
        <w:rPr>
          <w:rFonts w:ascii="Arial" w:hAnsi="Arial" w:cs="Arial"/>
          <w:sz w:val="20"/>
          <w:szCs w:val="20"/>
        </w:rPr>
      </w:pPr>
    </w:p>
    <w:p w:rsidR="004D64B1" w:rsidRPr="00520F8C" w:rsidRDefault="004D64B1" w:rsidP="004D64B1">
      <w:pPr>
        <w:tabs>
          <w:tab w:val="left" w:pos="6511"/>
        </w:tabs>
        <w:rPr>
          <w:rFonts w:ascii="Arial" w:hAnsi="Arial" w:cs="Arial"/>
          <w:sz w:val="20"/>
          <w:szCs w:val="20"/>
        </w:rPr>
      </w:pPr>
    </w:p>
    <w:p w:rsidR="004D64B1" w:rsidRPr="00520F8C" w:rsidRDefault="004D64B1" w:rsidP="004D64B1">
      <w:pPr>
        <w:tabs>
          <w:tab w:val="left" w:pos="6511"/>
        </w:tabs>
        <w:jc w:val="center"/>
        <w:rPr>
          <w:rFonts w:ascii="Arial" w:hAnsi="Arial" w:cs="Arial"/>
          <w:b/>
          <w:sz w:val="20"/>
          <w:szCs w:val="20"/>
        </w:rPr>
      </w:pPr>
      <w:r w:rsidRPr="00520F8C">
        <w:rPr>
          <w:rFonts w:ascii="Arial" w:hAnsi="Arial" w:cs="Arial"/>
          <w:b/>
          <w:sz w:val="20"/>
          <w:szCs w:val="20"/>
        </w:rPr>
        <w:t>Z A P I S N I K</w:t>
      </w:r>
    </w:p>
    <w:p w:rsidR="004D64B1" w:rsidRPr="00520F8C" w:rsidRDefault="004D64B1" w:rsidP="004D64B1">
      <w:pPr>
        <w:tabs>
          <w:tab w:val="left" w:pos="651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štaba civilne zaščite z dne 2.2.2014 ob 17.00, v sejni sobi občine Vransko</w:t>
      </w:r>
    </w:p>
    <w:p w:rsidR="004D64B1" w:rsidRDefault="004D64B1" w:rsidP="004D64B1">
      <w:pPr>
        <w:tabs>
          <w:tab w:val="left" w:pos="6511"/>
        </w:tabs>
        <w:rPr>
          <w:rFonts w:ascii="Arial" w:hAnsi="Arial" w:cs="Arial"/>
          <w:sz w:val="20"/>
          <w:szCs w:val="20"/>
        </w:rPr>
      </w:pPr>
    </w:p>
    <w:p w:rsidR="004D64B1" w:rsidRPr="00520F8C" w:rsidRDefault="004D64B1" w:rsidP="004D64B1">
      <w:pPr>
        <w:tabs>
          <w:tab w:val="left" w:pos="6511"/>
        </w:tabs>
        <w:rPr>
          <w:rFonts w:ascii="Arial" w:hAnsi="Arial" w:cs="Arial"/>
          <w:sz w:val="20"/>
          <w:szCs w:val="20"/>
        </w:rPr>
      </w:pPr>
    </w:p>
    <w:p w:rsidR="004D64B1" w:rsidRPr="003405B4" w:rsidRDefault="00593C05" w:rsidP="004D64B1">
      <w:pPr>
        <w:tabs>
          <w:tab w:val="left" w:pos="6511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Prisotni:</w:t>
      </w:r>
    </w:p>
    <w:p w:rsidR="004D64B1" w:rsidRPr="00520F8C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 w:rsidRPr="00520F8C">
        <w:rPr>
          <w:rFonts w:ascii="Arial" w:hAnsi="Arial" w:cs="Arial"/>
          <w:sz w:val="20"/>
          <w:szCs w:val="20"/>
        </w:rPr>
        <w:t xml:space="preserve">- člani </w:t>
      </w:r>
      <w:r>
        <w:rPr>
          <w:rFonts w:ascii="Arial" w:hAnsi="Arial" w:cs="Arial"/>
          <w:sz w:val="20"/>
          <w:szCs w:val="20"/>
        </w:rPr>
        <w:t>civilne zaščite</w:t>
      </w:r>
      <w:r w:rsidRPr="00520F8C">
        <w:rPr>
          <w:rFonts w:ascii="Arial" w:hAnsi="Arial" w:cs="Arial"/>
          <w:sz w:val="20"/>
          <w:szCs w:val="20"/>
        </w:rPr>
        <w:t xml:space="preserve">: </w:t>
      </w:r>
      <w:r w:rsidRPr="00AD6BFC">
        <w:rPr>
          <w:rFonts w:ascii="Arial" w:hAnsi="Arial" w:cs="Arial"/>
          <w:sz w:val="20"/>
          <w:szCs w:val="20"/>
        </w:rPr>
        <w:t xml:space="preserve">Vladimir </w:t>
      </w:r>
      <w:r>
        <w:rPr>
          <w:rFonts w:ascii="Arial" w:hAnsi="Arial" w:cs="Arial"/>
          <w:sz w:val="20"/>
          <w:szCs w:val="20"/>
        </w:rPr>
        <w:t xml:space="preserve">Reberšek, Marjan Pečovnik, Andrej </w:t>
      </w:r>
      <w:proofErr w:type="spellStart"/>
      <w:r>
        <w:rPr>
          <w:rFonts w:ascii="Arial" w:hAnsi="Arial" w:cs="Arial"/>
          <w:sz w:val="20"/>
          <w:szCs w:val="20"/>
        </w:rPr>
        <w:t>Semprimožnik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D6B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Jadranka Kramar</w:t>
      </w:r>
    </w:p>
    <w:p w:rsidR="004D64B1" w:rsidRPr="00462FD6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 w:rsidRPr="00520F8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PGD- ji</w:t>
      </w:r>
      <w:r w:rsidRPr="00520F8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Miha Pečovnik, Niko Stojakovič, Dejan Farčnik, Srečko Remic, Dani Granda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OU: Franc Sušnik, </w:t>
      </w:r>
      <w:r w:rsidR="00593C05">
        <w:rPr>
          <w:rFonts w:ascii="Arial" w:hAnsi="Arial" w:cs="Arial"/>
          <w:sz w:val="20"/>
          <w:szCs w:val="20"/>
        </w:rPr>
        <w:t>Mateja Godler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OŠ Vransko-Tabor, Majda Pikl 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razmer: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Župan in poveljnik civilne zaščite podata oceno razmer za območje Občine Vransko:</w:t>
      </w:r>
    </w:p>
    <w:p w:rsidR="009578F1" w:rsidRDefault="00593C05" w:rsidP="004D64B1">
      <w:pPr>
        <w:numPr>
          <w:ilvl w:val="0"/>
          <w:numId w:val="1"/>
        </w:num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občasen</w:t>
      </w:r>
      <w:r w:rsidR="009578F1">
        <w:rPr>
          <w:rFonts w:ascii="Arial" w:hAnsi="Arial" w:cs="Arial"/>
          <w:sz w:val="20"/>
          <w:szCs w:val="20"/>
        </w:rPr>
        <w:t xml:space="preserve"> izpad el. energije je na celotnem območju Občine Vransko</w:t>
      </w:r>
      <w:r w:rsidR="009578F1" w:rsidRPr="009578F1">
        <w:rPr>
          <w:rFonts w:ascii="Arial" w:hAnsi="Arial" w:cs="Arial"/>
          <w:sz w:val="20"/>
          <w:szCs w:val="20"/>
        </w:rPr>
        <w:t xml:space="preserve"> </w:t>
      </w:r>
      <w:r w:rsidR="009578F1">
        <w:rPr>
          <w:rFonts w:ascii="Arial" w:hAnsi="Arial" w:cs="Arial"/>
          <w:sz w:val="20"/>
          <w:szCs w:val="20"/>
        </w:rPr>
        <w:t>(Zaplanina Limovce</w:t>
      </w:r>
      <w:r w:rsidR="009578F1" w:rsidRPr="009578F1">
        <w:rPr>
          <w:rFonts w:ascii="Arial" w:hAnsi="Arial" w:cs="Arial"/>
          <w:sz w:val="20"/>
          <w:szCs w:val="20"/>
        </w:rPr>
        <w:t xml:space="preserve"> Klance </w:t>
      </w:r>
      <w:proofErr w:type="spellStart"/>
      <w:r w:rsidR="009578F1" w:rsidRPr="009578F1">
        <w:rPr>
          <w:rFonts w:ascii="Arial" w:hAnsi="Arial" w:cs="Arial"/>
          <w:sz w:val="20"/>
          <w:szCs w:val="20"/>
        </w:rPr>
        <w:t>Klokočov</w:t>
      </w:r>
      <w:r w:rsidR="009578F1">
        <w:rPr>
          <w:rFonts w:ascii="Arial" w:hAnsi="Arial" w:cs="Arial"/>
          <w:sz w:val="20"/>
          <w:szCs w:val="20"/>
        </w:rPr>
        <w:t>ec</w:t>
      </w:r>
      <w:proofErr w:type="spellEnd"/>
      <w:r w:rsidR="009578F1">
        <w:rPr>
          <w:rFonts w:ascii="Arial" w:hAnsi="Arial" w:cs="Arial"/>
          <w:sz w:val="20"/>
          <w:szCs w:val="20"/>
        </w:rPr>
        <w:t>, Lipa, Čreta, Jakov dol-</w:t>
      </w:r>
      <w:r w:rsidR="009578F1" w:rsidRPr="009578F1">
        <w:rPr>
          <w:rFonts w:ascii="Arial" w:hAnsi="Arial" w:cs="Arial"/>
          <w:sz w:val="20"/>
          <w:szCs w:val="20"/>
        </w:rPr>
        <w:t xml:space="preserve"> Brce)</w:t>
      </w:r>
    </w:p>
    <w:p w:rsidR="004D64B1" w:rsidRDefault="004D64B1" w:rsidP="004D64B1">
      <w:pPr>
        <w:numPr>
          <w:ilvl w:val="0"/>
          <w:numId w:val="1"/>
        </w:num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 del (širše območje Stopnika, </w:t>
      </w:r>
      <w:r w:rsidR="009578F1">
        <w:rPr>
          <w:rFonts w:ascii="Arial" w:hAnsi="Arial" w:cs="Arial"/>
          <w:sz w:val="20"/>
          <w:szCs w:val="20"/>
        </w:rPr>
        <w:t xml:space="preserve">Čeplje </w:t>
      </w:r>
      <w:r>
        <w:rPr>
          <w:rFonts w:ascii="Arial" w:hAnsi="Arial" w:cs="Arial"/>
          <w:sz w:val="20"/>
          <w:szCs w:val="20"/>
        </w:rPr>
        <w:t>so brez elektrike že 24 ur</w:t>
      </w:r>
    </w:p>
    <w:p w:rsidR="004D64B1" w:rsidRPr="009578F1" w:rsidRDefault="009578F1" w:rsidP="009578F1">
      <w:pPr>
        <w:pStyle w:val="Odstavekseznama"/>
        <w:numPr>
          <w:ilvl w:val="0"/>
          <w:numId w:val="1"/>
        </w:num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izpad el. energije na daljnovodu Zahomce </w:t>
      </w:r>
    </w:p>
    <w:p w:rsidR="004D64B1" w:rsidRDefault="009578F1" w:rsidP="004D64B1">
      <w:pPr>
        <w:numPr>
          <w:ilvl w:val="0"/>
          <w:numId w:val="1"/>
        </w:num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D64B1">
        <w:rPr>
          <w:rFonts w:ascii="Arial" w:hAnsi="Arial" w:cs="Arial"/>
          <w:sz w:val="20"/>
          <w:szCs w:val="20"/>
        </w:rPr>
        <w:t>aradi podrtega drevja popolna zapora cesta Ločica Zahomce z odsekom Ravne,</w:t>
      </w:r>
      <w:r>
        <w:rPr>
          <w:rFonts w:ascii="Arial" w:hAnsi="Arial" w:cs="Arial"/>
          <w:sz w:val="20"/>
          <w:szCs w:val="20"/>
        </w:rPr>
        <w:t xml:space="preserve"> Brce – Jakov dol</w:t>
      </w:r>
    </w:p>
    <w:p w:rsidR="004D64B1" w:rsidRDefault="009578F1" w:rsidP="004D64B1">
      <w:pPr>
        <w:numPr>
          <w:ilvl w:val="0"/>
          <w:numId w:val="1"/>
        </w:num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zaradi neprekinjenega lede</w:t>
      </w:r>
      <w:r w:rsidR="004D64B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="004D64B1">
        <w:rPr>
          <w:rFonts w:ascii="Arial" w:hAnsi="Arial" w:cs="Arial"/>
          <w:sz w:val="20"/>
          <w:szCs w:val="20"/>
        </w:rPr>
        <w:t xml:space="preserve">ga dežja </w:t>
      </w:r>
      <w:r w:rsidR="005A3D5C">
        <w:rPr>
          <w:rFonts w:ascii="Arial" w:hAnsi="Arial" w:cs="Arial"/>
          <w:sz w:val="20"/>
          <w:szCs w:val="20"/>
        </w:rPr>
        <w:t xml:space="preserve">in vse slabših razmer </w:t>
      </w:r>
      <w:r w:rsidR="004D64B1">
        <w:rPr>
          <w:rFonts w:ascii="Arial" w:hAnsi="Arial" w:cs="Arial"/>
          <w:sz w:val="20"/>
          <w:szCs w:val="20"/>
        </w:rPr>
        <w:t>se stanje na celotnem obmo</w:t>
      </w:r>
      <w:r w:rsidR="002C5B2C">
        <w:rPr>
          <w:rFonts w:ascii="Arial" w:hAnsi="Arial" w:cs="Arial"/>
          <w:sz w:val="20"/>
          <w:szCs w:val="20"/>
        </w:rPr>
        <w:t>čju občine slabša</w:t>
      </w:r>
      <w:r w:rsidR="004D64B1">
        <w:rPr>
          <w:rFonts w:ascii="Arial" w:hAnsi="Arial" w:cs="Arial"/>
          <w:sz w:val="20"/>
          <w:szCs w:val="20"/>
        </w:rPr>
        <w:t xml:space="preserve">, zaradi padajočih dreves in lomljenja vejevja ne moremo zagotoviti varnosti in prevoznosti </w:t>
      </w:r>
      <w:r w:rsidR="005A3D5C">
        <w:rPr>
          <w:rFonts w:ascii="Arial" w:hAnsi="Arial" w:cs="Arial"/>
          <w:sz w:val="20"/>
          <w:szCs w:val="20"/>
        </w:rPr>
        <w:t xml:space="preserve">lokalnih </w:t>
      </w:r>
      <w:r w:rsidR="004D64B1">
        <w:rPr>
          <w:rFonts w:ascii="Arial" w:hAnsi="Arial" w:cs="Arial"/>
          <w:sz w:val="20"/>
          <w:szCs w:val="20"/>
        </w:rPr>
        <w:t>cest</w:t>
      </w:r>
      <w:r w:rsidR="005A3D5C">
        <w:rPr>
          <w:rFonts w:ascii="Arial" w:hAnsi="Arial" w:cs="Arial"/>
          <w:sz w:val="20"/>
          <w:szCs w:val="20"/>
        </w:rPr>
        <w:t xml:space="preserve"> in javnih poti in zagotovitvi varno rabo le teh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 w:rsidRPr="00D765D2">
        <w:rPr>
          <w:rFonts w:ascii="Arial" w:hAnsi="Arial" w:cs="Arial"/>
          <w:sz w:val="20"/>
          <w:szCs w:val="20"/>
        </w:rPr>
        <w:t xml:space="preserve">Na osnovi </w:t>
      </w:r>
      <w:r>
        <w:rPr>
          <w:rFonts w:ascii="Arial" w:hAnsi="Arial" w:cs="Arial"/>
          <w:sz w:val="20"/>
          <w:szCs w:val="20"/>
        </w:rPr>
        <w:t xml:space="preserve">podane </w:t>
      </w:r>
      <w:r w:rsidRPr="00D765D2">
        <w:rPr>
          <w:rFonts w:ascii="Arial" w:hAnsi="Arial" w:cs="Arial"/>
          <w:sz w:val="20"/>
          <w:szCs w:val="20"/>
        </w:rPr>
        <w:t>ocene</w:t>
      </w:r>
      <w:r>
        <w:rPr>
          <w:rFonts w:ascii="Arial" w:hAnsi="Arial" w:cs="Arial"/>
          <w:sz w:val="20"/>
          <w:szCs w:val="20"/>
        </w:rPr>
        <w:t xml:space="preserve"> razmer je štab sprejel naslednje sklepe: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Sklep št. 1.</w:t>
      </w:r>
    </w:p>
    <w:p w:rsidR="004D64B1" w:rsidRPr="00D765D2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dan 3.2.2014 se zapreta OŠ Vransko – Tabor in OE Vrtec Vransko</w:t>
      </w:r>
      <w:r w:rsidR="008A5AD9">
        <w:rPr>
          <w:rFonts w:ascii="Arial" w:hAnsi="Arial" w:cs="Arial"/>
          <w:sz w:val="20"/>
          <w:szCs w:val="20"/>
        </w:rPr>
        <w:t xml:space="preserve"> (vključno z podružnično šolo Tabor in vrtcem Tabor)</w:t>
      </w:r>
      <w:r>
        <w:rPr>
          <w:rFonts w:ascii="Arial" w:hAnsi="Arial" w:cs="Arial"/>
          <w:sz w:val="20"/>
          <w:szCs w:val="20"/>
        </w:rPr>
        <w:t xml:space="preserve"> </w:t>
      </w:r>
      <w:r w:rsidR="009578F1">
        <w:rPr>
          <w:rFonts w:ascii="Arial" w:hAnsi="Arial" w:cs="Arial"/>
          <w:sz w:val="20"/>
          <w:szCs w:val="20"/>
        </w:rPr>
        <w:t xml:space="preserve">iz strani OŠ Vransko-Tabor se zagotovi </w:t>
      </w:r>
      <w:r>
        <w:rPr>
          <w:rFonts w:ascii="Arial" w:hAnsi="Arial" w:cs="Arial"/>
          <w:sz w:val="20"/>
          <w:szCs w:val="20"/>
        </w:rPr>
        <w:t xml:space="preserve">dežurstvo 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4D64B1" w:rsidRPr="00D765D2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 w:rsidRPr="00D765D2">
        <w:rPr>
          <w:rFonts w:ascii="Arial" w:hAnsi="Arial" w:cs="Arial"/>
          <w:sz w:val="20"/>
          <w:szCs w:val="20"/>
        </w:rPr>
        <w:t xml:space="preserve">Sklep št. </w:t>
      </w:r>
      <w:r>
        <w:rPr>
          <w:rFonts w:ascii="Arial" w:hAnsi="Arial" w:cs="Arial"/>
          <w:sz w:val="20"/>
          <w:szCs w:val="20"/>
        </w:rPr>
        <w:t>2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 w:rsidRPr="00D765D2">
        <w:rPr>
          <w:rFonts w:ascii="Arial" w:hAnsi="Arial" w:cs="Arial"/>
          <w:sz w:val="20"/>
          <w:szCs w:val="20"/>
        </w:rPr>
        <w:t>Odpovejo se vsi pogodbeni šolski prevozi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Sklep št. 3</w:t>
      </w:r>
    </w:p>
    <w:p w:rsidR="004D64B1" w:rsidRPr="00D765D2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Občinski štab CZ poziva vse občane, da se ne odpravljajo od doma, če to ni nujno potrebno in opozarjamo na previdnost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4D64B1" w:rsidRPr="00D765D2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 w:rsidRPr="00D765D2">
        <w:rPr>
          <w:rFonts w:ascii="Arial" w:hAnsi="Arial" w:cs="Arial"/>
          <w:sz w:val="20"/>
          <w:szCs w:val="20"/>
        </w:rPr>
        <w:t>Sk</w:t>
      </w:r>
      <w:r w:rsidR="009578F1">
        <w:rPr>
          <w:rFonts w:ascii="Arial" w:hAnsi="Arial" w:cs="Arial"/>
          <w:sz w:val="20"/>
          <w:szCs w:val="20"/>
        </w:rPr>
        <w:t>l</w:t>
      </w:r>
      <w:r w:rsidRPr="00D765D2">
        <w:rPr>
          <w:rFonts w:ascii="Arial" w:hAnsi="Arial" w:cs="Arial"/>
          <w:sz w:val="20"/>
          <w:szCs w:val="20"/>
        </w:rPr>
        <w:t>ep št. 4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 w:rsidRPr="00D765D2">
        <w:rPr>
          <w:rFonts w:ascii="Arial" w:hAnsi="Arial" w:cs="Arial"/>
          <w:sz w:val="20"/>
          <w:szCs w:val="20"/>
        </w:rPr>
        <w:t xml:space="preserve">Zaradi </w:t>
      </w:r>
      <w:r w:rsidR="005A3D5C">
        <w:rPr>
          <w:rFonts w:ascii="Arial" w:hAnsi="Arial" w:cs="Arial"/>
          <w:sz w:val="20"/>
          <w:szCs w:val="20"/>
        </w:rPr>
        <w:t>potrebe po odstranitvi polomljenega drevja in vejevja,</w:t>
      </w:r>
      <w:r w:rsidR="009578F1">
        <w:rPr>
          <w:rFonts w:ascii="Arial" w:hAnsi="Arial" w:cs="Arial"/>
          <w:sz w:val="20"/>
          <w:szCs w:val="20"/>
        </w:rPr>
        <w:t xml:space="preserve"> prosimo vse občane, ki z</w:t>
      </w:r>
      <w:r w:rsidRPr="00D765D2">
        <w:rPr>
          <w:rFonts w:ascii="Arial" w:hAnsi="Arial" w:cs="Arial"/>
          <w:sz w:val="20"/>
          <w:szCs w:val="20"/>
        </w:rPr>
        <w:t>n</w:t>
      </w:r>
      <w:r w:rsidR="009578F1">
        <w:rPr>
          <w:rFonts w:ascii="Arial" w:hAnsi="Arial" w:cs="Arial"/>
          <w:sz w:val="20"/>
          <w:szCs w:val="20"/>
        </w:rPr>
        <w:t>ajo in so za to us</w:t>
      </w:r>
      <w:r w:rsidRPr="00D765D2">
        <w:rPr>
          <w:rFonts w:ascii="Arial" w:hAnsi="Arial" w:cs="Arial"/>
          <w:sz w:val="20"/>
          <w:szCs w:val="20"/>
        </w:rPr>
        <w:t>posobljeni</w:t>
      </w:r>
      <w:r w:rsidR="009578F1">
        <w:rPr>
          <w:rFonts w:ascii="Arial" w:hAnsi="Arial" w:cs="Arial"/>
          <w:sz w:val="20"/>
          <w:szCs w:val="20"/>
        </w:rPr>
        <w:t>,</w:t>
      </w:r>
      <w:r w:rsidRPr="00D765D2">
        <w:rPr>
          <w:rFonts w:ascii="Arial" w:hAnsi="Arial" w:cs="Arial"/>
          <w:sz w:val="20"/>
          <w:szCs w:val="20"/>
        </w:rPr>
        <w:t xml:space="preserve"> da v ponedeljek i</w:t>
      </w:r>
      <w:r w:rsidR="009578F1">
        <w:rPr>
          <w:rFonts w:ascii="Arial" w:hAnsi="Arial" w:cs="Arial"/>
          <w:sz w:val="20"/>
          <w:szCs w:val="20"/>
        </w:rPr>
        <w:t>n torek  (3. In 4. 2.</w:t>
      </w:r>
      <w:r w:rsidR="005A3D5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9578F1">
        <w:rPr>
          <w:rFonts w:ascii="Arial" w:hAnsi="Arial" w:cs="Arial"/>
          <w:sz w:val="20"/>
          <w:szCs w:val="20"/>
        </w:rPr>
        <w:t xml:space="preserve">2014) oz. takoj ko bodo </w:t>
      </w:r>
      <w:r w:rsidRPr="00D765D2">
        <w:rPr>
          <w:rFonts w:ascii="Arial" w:hAnsi="Arial" w:cs="Arial"/>
          <w:sz w:val="20"/>
          <w:szCs w:val="20"/>
        </w:rPr>
        <w:t>to do</w:t>
      </w:r>
      <w:r w:rsidR="009578F1">
        <w:rPr>
          <w:rFonts w:ascii="Arial" w:hAnsi="Arial" w:cs="Arial"/>
          <w:sz w:val="20"/>
          <w:szCs w:val="20"/>
        </w:rPr>
        <w:t>puščale razmere pomagajo pri od</w:t>
      </w:r>
      <w:r w:rsidRPr="00D765D2">
        <w:rPr>
          <w:rFonts w:ascii="Arial" w:hAnsi="Arial" w:cs="Arial"/>
          <w:sz w:val="20"/>
          <w:szCs w:val="20"/>
        </w:rPr>
        <w:t>s</w:t>
      </w:r>
      <w:r w:rsidR="009578F1">
        <w:rPr>
          <w:rFonts w:ascii="Arial" w:hAnsi="Arial" w:cs="Arial"/>
          <w:sz w:val="20"/>
          <w:szCs w:val="20"/>
        </w:rPr>
        <w:t>t</w:t>
      </w:r>
      <w:r w:rsidRPr="00D765D2">
        <w:rPr>
          <w:rFonts w:ascii="Arial" w:hAnsi="Arial" w:cs="Arial"/>
          <w:sz w:val="20"/>
          <w:szCs w:val="20"/>
        </w:rPr>
        <w:t>ranitvi podrtih dreves</w:t>
      </w:r>
      <w:r w:rsidR="005A3D5C">
        <w:rPr>
          <w:rFonts w:ascii="Arial" w:hAnsi="Arial" w:cs="Arial"/>
          <w:sz w:val="20"/>
          <w:szCs w:val="20"/>
        </w:rPr>
        <w:t xml:space="preserve"> in vejevja.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</w:t>
      </w:r>
      <w:r w:rsidR="009578F1">
        <w:rPr>
          <w:rFonts w:ascii="Arial" w:hAnsi="Arial" w:cs="Arial"/>
          <w:sz w:val="20"/>
          <w:szCs w:val="20"/>
        </w:rPr>
        <w:t>sprejeti</w:t>
      </w:r>
      <w:r>
        <w:rPr>
          <w:rFonts w:ascii="Arial" w:hAnsi="Arial" w:cs="Arial"/>
          <w:sz w:val="20"/>
          <w:szCs w:val="20"/>
        </w:rPr>
        <w:t xml:space="preserve">mi sklepi se seznani javnost na krajevno običajni način (mediji, regijski center, </w:t>
      </w:r>
      <w:proofErr w:type="spellStart"/>
      <w:r>
        <w:rPr>
          <w:rFonts w:ascii="Arial" w:hAnsi="Arial" w:cs="Arial"/>
          <w:sz w:val="20"/>
          <w:szCs w:val="20"/>
        </w:rPr>
        <w:t>mojaObčina</w:t>
      </w:r>
      <w:proofErr w:type="spellEnd"/>
      <w:r>
        <w:rPr>
          <w:rFonts w:ascii="Arial" w:hAnsi="Arial" w:cs="Arial"/>
          <w:sz w:val="20"/>
          <w:szCs w:val="20"/>
        </w:rPr>
        <w:t xml:space="preserve"> spletna stran</w:t>
      </w:r>
      <w:r w:rsidR="009578F1">
        <w:rPr>
          <w:rFonts w:ascii="Arial" w:hAnsi="Arial" w:cs="Arial"/>
          <w:sz w:val="20"/>
          <w:szCs w:val="20"/>
        </w:rPr>
        <w:t>)</w:t>
      </w:r>
    </w:p>
    <w:p w:rsidR="004D64B1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Sklep št. 5</w:t>
      </w:r>
    </w:p>
    <w:p w:rsidR="009578F1" w:rsidRDefault="009578F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</w:p>
    <w:p w:rsidR="004D64B1" w:rsidRPr="00D765D2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 sestanek štaba je jutri v ponedeljek ob 9.30 uri v sejni sobi Občine Vransko</w:t>
      </w:r>
    </w:p>
    <w:p w:rsidR="004D64B1" w:rsidRPr="00D765D2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</w:p>
    <w:p w:rsidR="004D64B1" w:rsidRPr="00D765D2" w:rsidRDefault="004D64B1" w:rsidP="004D64B1">
      <w:pPr>
        <w:tabs>
          <w:tab w:val="left" w:pos="6511"/>
        </w:tabs>
        <w:jc w:val="both"/>
        <w:rPr>
          <w:rFonts w:ascii="Arial" w:hAnsi="Arial" w:cs="Arial"/>
          <w:sz w:val="20"/>
          <w:szCs w:val="20"/>
        </w:rPr>
      </w:pPr>
    </w:p>
    <w:p w:rsidR="004E04D7" w:rsidRDefault="009578F1">
      <w:pPr>
        <w:rPr>
          <w:rFonts w:ascii="Arial" w:hAnsi="Arial" w:cs="Arial"/>
          <w:sz w:val="20"/>
          <w:szCs w:val="20"/>
        </w:rPr>
      </w:pPr>
      <w:r w:rsidRPr="009578F1">
        <w:rPr>
          <w:rFonts w:ascii="Arial" w:hAnsi="Arial" w:cs="Arial"/>
          <w:sz w:val="20"/>
          <w:szCs w:val="20"/>
        </w:rPr>
        <w:t xml:space="preserve">Poveljnik civilne </w:t>
      </w:r>
      <w:r>
        <w:rPr>
          <w:rFonts w:ascii="Arial" w:hAnsi="Arial" w:cs="Arial"/>
          <w:sz w:val="20"/>
          <w:szCs w:val="20"/>
        </w:rPr>
        <w:t>zaščite</w:t>
      </w:r>
    </w:p>
    <w:p w:rsidR="009578F1" w:rsidRPr="009578F1" w:rsidRDefault="009578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Vladimir Reberšek</w:t>
      </w:r>
      <w:r w:rsidR="0011121C">
        <w:rPr>
          <w:rFonts w:ascii="Arial" w:hAnsi="Arial" w:cs="Arial"/>
          <w:sz w:val="20"/>
          <w:szCs w:val="20"/>
        </w:rPr>
        <w:t xml:space="preserve"> l.r.</w:t>
      </w:r>
    </w:p>
    <w:sectPr w:rsidR="009578F1" w:rsidRPr="0095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7C06"/>
    <w:multiLevelType w:val="hybridMultilevel"/>
    <w:tmpl w:val="34D437A6"/>
    <w:lvl w:ilvl="0" w:tplc="05B687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B1"/>
    <w:rsid w:val="0011121C"/>
    <w:rsid w:val="00141C74"/>
    <w:rsid w:val="002C5B2C"/>
    <w:rsid w:val="0041047B"/>
    <w:rsid w:val="004D64B1"/>
    <w:rsid w:val="004E04D7"/>
    <w:rsid w:val="00593C05"/>
    <w:rsid w:val="005A3D5C"/>
    <w:rsid w:val="008A5AD9"/>
    <w:rsid w:val="009578F1"/>
    <w:rsid w:val="00A4637D"/>
    <w:rsid w:val="00A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4D64B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57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4D64B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5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cina.vransko@vran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7</cp:revision>
  <cp:lastPrinted>2014-02-02T17:08:00Z</cp:lastPrinted>
  <dcterms:created xsi:type="dcterms:W3CDTF">2014-02-02T17:03:00Z</dcterms:created>
  <dcterms:modified xsi:type="dcterms:W3CDTF">2014-02-02T17:17:00Z</dcterms:modified>
</cp:coreProperties>
</file>