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1E" w:rsidRPr="003C690B" w:rsidRDefault="00EC0C1E" w:rsidP="00EC0C1E">
      <w:pPr>
        <w:jc w:val="center"/>
        <w:rPr>
          <w:rFonts w:ascii="Bradley Hand ITC" w:hAnsi="Bradley Hand ITC"/>
          <w:color w:val="002060"/>
          <w:sz w:val="28"/>
          <w:szCs w:val="28"/>
        </w:rPr>
      </w:pPr>
      <w:r w:rsidRPr="003C690B">
        <w:rPr>
          <w:rFonts w:ascii="Bradley Hand ITC" w:hAnsi="Bradley Hand ITC"/>
          <w:color w:val="002060"/>
          <w:sz w:val="28"/>
          <w:szCs w:val="28"/>
        </w:rPr>
        <w:t>O  nas</w:t>
      </w:r>
    </w:p>
    <w:p w:rsidR="0090375F" w:rsidRPr="003C690B" w:rsidRDefault="003C690B" w:rsidP="0090375F">
      <w:pPr>
        <w:jc w:val="center"/>
        <w:rPr>
          <w:rFonts w:ascii="Bradley Hand ITC" w:hAnsi="Bradley Hand ITC"/>
          <w:color w:val="002060"/>
          <w:sz w:val="28"/>
          <w:szCs w:val="28"/>
        </w:rPr>
      </w:pPr>
      <w:r w:rsidRPr="00D5432B">
        <w:rPr>
          <w:rFonts w:ascii="Bradley Hand ITC" w:hAnsi="Bradley Hand ITC" w:cs="Times New Roman"/>
          <w:sz w:val="28"/>
          <w:szCs w:val="28"/>
        </w:rPr>
        <w:t xml:space="preserve">je Helena </w:t>
      </w:r>
      <w:proofErr w:type="spellStart"/>
      <w:r w:rsidRPr="00D5432B">
        <w:rPr>
          <w:rFonts w:ascii="Bradley Hand ITC" w:hAnsi="Bradley Hand ITC" w:cs="Times New Roman"/>
          <w:sz w:val="28"/>
          <w:szCs w:val="28"/>
        </w:rPr>
        <w:t>Miheu</w:t>
      </w:r>
      <w:proofErr w:type="spellEnd"/>
      <w:r w:rsidRPr="00D5432B">
        <w:rPr>
          <w:rFonts w:ascii="Bradley Hand ITC" w:hAnsi="Bradley Hand ITC" w:cs="Times New Roman"/>
          <w:sz w:val="28"/>
          <w:szCs w:val="28"/>
        </w:rPr>
        <w:t>.</w:t>
      </w:r>
      <w:r w:rsidR="0090375F" w:rsidRPr="0090375F">
        <w:rPr>
          <w:rFonts w:ascii="Bradley Hand ITC" w:hAnsi="Bradley Hand ITC"/>
          <w:color w:val="002060"/>
          <w:sz w:val="28"/>
          <w:szCs w:val="28"/>
        </w:rPr>
        <w:t xml:space="preserve"> </w:t>
      </w:r>
    </w:p>
    <w:p w:rsidR="0090375F" w:rsidRPr="003C690B" w:rsidRDefault="0090375F" w:rsidP="0090375F">
      <w:pPr>
        <w:jc w:val="center"/>
        <w:rPr>
          <w:rFonts w:ascii="Bradley Hand ITC" w:hAnsi="Bradley Hand ITC"/>
          <w:color w:val="002060"/>
          <w:sz w:val="28"/>
          <w:szCs w:val="28"/>
        </w:rPr>
      </w:pPr>
      <w:r w:rsidRPr="003C690B">
        <w:rPr>
          <w:rFonts w:ascii="Bradley Hand ITC" w:hAnsi="Bradley Hand ITC"/>
          <w:color w:val="002060"/>
          <w:sz w:val="28"/>
          <w:szCs w:val="28"/>
        </w:rPr>
        <w:t>Pevski zbor v Splošni bolnišnici Slovenj Gradec na pobudo zborovodkinje</w:t>
      </w:r>
    </w:p>
    <w:p w:rsidR="0090375F" w:rsidRPr="003C690B" w:rsidRDefault="0090375F" w:rsidP="0090375F">
      <w:pPr>
        <w:jc w:val="center"/>
        <w:rPr>
          <w:rFonts w:ascii="Bradley Hand ITC" w:hAnsi="Bradley Hand ITC"/>
          <w:color w:val="002060"/>
          <w:sz w:val="28"/>
          <w:szCs w:val="28"/>
        </w:rPr>
      </w:pPr>
      <w:r w:rsidRPr="003C690B">
        <w:rPr>
          <w:rFonts w:ascii="Bradley Hand ITC" w:hAnsi="Bradley Hand ITC"/>
          <w:color w:val="002060"/>
          <w:sz w:val="28"/>
          <w:szCs w:val="28"/>
        </w:rPr>
        <w:t>Kazimire Nanut Lužnik deluje že 30 let. Najprej je prepeval Mešani zbor,</w:t>
      </w:r>
    </w:p>
    <w:p w:rsidR="0090375F" w:rsidRPr="003C690B" w:rsidRDefault="0090375F" w:rsidP="0090375F">
      <w:pPr>
        <w:jc w:val="center"/>
        <w:rPr>
          <w:rFonts w:ascii="Bradley Hand ITC" w:hAnsi="Bradley Hand ITC"/>
          <w:color w:val="002060"/>
          <w:sz w:val="28"/>
          <w:szCs w:val="28"/>
        </w:rPr>
      </w:pPr>
      <w:r w:rsidRPr="003C690B">
        <w:rPr>
          <w:rFonts w:ascii="Bradley Hand ITC" w:hAnsi="Bradley Hand ITC"/>
          <w:color w:val="002060"/>
          <w:sz w:val="28"/>
          <w:szCs w:val="28"/>
        </w:rPr>
        <w:t>od leta 2011 pa delujemo kot  KD Ženski pevski zbor Splošne bolnišnice Slovenj Gradec.</w:t>
      </w:r>
    </w:p>
    <w:p w:rsidR="0090375F" w:rsidRPr="003C690B" w:rsidRDefault="0090375F" w:rsidP="0090375F">
      <w:pPr>
        <w:jc w:val="center"/>
        <w:rPr>
          <w:rFonts w:ascii="Bradley Hand ITC" w:hAnsi="Bradley Hand ITC"/>
          <w:color w:val="002060"/>
          <w:sz w:val="28"/>
          <w:szCs w:val="28"/>
        </w:rPr>
      </w:pPr>
      <w:r w:rsidRPr="003C690B">
        <w:rPr>
          <w:rFonts w:ascii="Bradley Hand ITC" w:hAnsi="Bradley Hand ITC"/>
          <w:color w:val="002060"/>
          <w:sz w:val="28"/>
          <w:szCs w:val="28"/>
        </w:rPr>
        <w:t>V zboru trenutno prepeva 20 pevk, ki nam je skupna ljubezen do petja in druženja.</w:t>
      </w:r>
    </w:p>
    <w:p w:rsidR="0090375F" w:rsidRPr="003C690B" w:rsidRDefault="0090375F" w:rsidP="0090375F">
      <w:pPr>
        <w:jc w:val="center"/>
        <w:rPr>
          <w:rFonts w:ascii="Bradley Hand ITC" w:hAnsi="Bradley Hand ITC"/>
          <w:color w:val="002060"/>
          <w:sz w:val="28"/>
          <w:szCs w:val="28"/>
        </w:rPr>
      </w:pPr>
      <w:r w:rsidRPr="003C690B">
        <w:rPr>
          <w:rFonts w:ascii="Bradley Hand ITC" w:hAnsi="Bradley Hand ITC"/>
          <w:color w:val="002060"/>
          <w:sz w:val="28"/>
          <w:szCs w:val="28"/>
        </w:rPr>
        <w:t>Vsako leto prirejamo letni in dobrodelni koncert, pojemo na raznih prireditvah</w:t>
      </w:r>
    </w:p>
    <w:p w:rsidR="0090375F" w:rsidRPr="003C690B" w:rsidRDefault="0090375F" w:rsidP="0090375F">
      <w:pPr>
        <w:jc w:val="center"/>
        <w:rPr>
          <w:rFonts w:ascii="Bradley Hand ITC" w:hAnsi="Bradley Hand ITC" w:cs="Times New Roman"/>
          <w:color w:val="002060"/>
          <w:sz w:val="28"/>
          <w:szCs w:val="28"/>
        </w:rPr>
      </w:pPr>
      <w:r w:rsidRPr="003C690B">
        <w:rPr>
          <w:rFonts w:ascii="Bradley Hand ITC" w:hAnsi="Bradley Hand ITC"/>
          <w:color w:val="002060"/>
          <w:sz w:val="28"/>
          <w:szCs w:val="28"/>
        </w:rPr>
        <w:t>V ob</w:t>
      </w:r>
      <w:r w:rsidRPr="003C690B">
        <w:rPr>
          <w:rFonts w:ascii="Times New Roman" w:hAnsi="Times New Roman" w:cs="Times New Roman"/>
          <w:color w:val="002060"/>
          <w:sz w:val="28"/>
          <w:szCs w:val="28"/>
        </w:rPr>
        <w:t>č</w:t>
      </w:r>
      <w:r w:rsidRPr="003C690B">
        <w:rPr>
          <w:rFonts w:ascii="Bradley Hand ITC" w:hAnsi="Bradley Hand ITC" w:cs="Times New Roman"/>
          <w:color w:val="002060"/>
          <w:sz w:val="28"/>
          <w:szCs w:val="28"/>
        </w:rPr>
        <w:t>ini in izven nje, sodelujemo na pevski reviji in na Taboru slovenskih pevskih zborov v Šentvidu, rade pa zapojemo tudi zamejcem.</w:t>
      </w:r>
    </w:p>
    <w:p w:rsidR="0090375F" w:rsidRPr="003C690B" w:rsidRDefault="0090375F" w:rsidP="0090375F">
      <w:pPr>
        <w:jc w:val="center"/>
        <w:rPr>
          <w:rFonts w:ascii="Bradley Hand ITC" w:hAnsi="Bradley Hand ITC" w:cs="Times New Roman"/>
          <w:color w:val="002060"/>
          <w:sz w:val="28"/>
          <w:szCs w:val="28"/>
        </w:rPr>
      </w:pPr>
      <w:r w:rsidRPr="003C690B">
        <w:rPr>
          <w:rFonts w:ascii="Bradley Hand ITC" w:hAnsi="Bradley Hand ITC" w:cs="Times New Roman"/>
          <w:color w:val="002060"/>
          <w:sz w:val="28"/>
          <w:szCs w:val="28"/>
        </w:rPr>
        <w:t>Zbor je v letih delovanja posnel tudi dve zgoš</w:t>
      </w:r>
      <w:r w:rsidRPr="003C690B">
        <w:rPr>
          <w:rFonts w:ascii="Times New Roman" w:hAnsi="Times New Roman" w:cs="Times New Roman"/>
          <w:color w:val="002060"/>
          <w:sz w:val="28"/>
          <w:szCs w:val="28"/>
        </w:rPr>
        <w:t>č</w:t>
      </w:r>
      <w:r w:rsidRPr="003C690B">
        <w:rPr>
          <w:rFonts w:ascii="Bradley Hand ITC" w:hAnsi="Bradley Hand ITC" w:cs="Times New Roman"/>
          <w:color w:val="002060"/>
          <w:sz w:val="28"/>
          <w:szCs w:val="28"/>
        </w:rPr>
        <w:t>enki z naslovom Naša pesem tudi zdravi.</w:t>
      </w:r>
    </w:p>
    <w:p w:rsidR="0090375F" w:rsidRPr="003C690B" w:rsidRDefault="0090375F" w:rsidP="0090375F">
      <w:pPr>
        <w:jc w:val="center"/>
        <w:rPr>
          <w:rFonts w:ascii="Bradley Hand ITC" w:hAnsi="Bradley Hand ITC" w:cs="Times New Roman"/>
          <w:color w:val="002060"/>
          <w:sz w:val="28"/>
          <w:szCs w:val="28"/>
        </w:rPr>
      </w:pPr>
    </w:p>
    <w:p w:rsidR="0090375F" w:rsidRPr="003C690B" w:rsidRDefault="0090375F" w:rsidP="0090375F">
      <w:pPr>
        <w:jc w:val="center"/>
        <w:rPr>
          <w:rFonts w:ascii="Bradley Hand ITC" w:hAnsi="Bradley Hand ITC" w:cs="Times New Roman"/>
          <w:color w:val="002060"/>
          <w:sz w:val="28"/>
          <w:szCs w:val="28"/>
        </w:rPr>
      </w:pPr>
      <w:r w:rsidRPr="003C690B">
        <w:rPr>
          <w:rFonts w:ascii="Bradley Hand ITC" w:hAnsi="Bradley Hand ITC" w:cs="Times New Roman"/>
          <w:color w:val="002060"/>
          <w:sz w:val="28"/>
          <w:szCs w:val="28"/>
        </w:rPr>
        <w:t>Letos pa obeležujemo še dve 80 letnici.</w:t>
      </w:r>
    </w:p>
    <w:p w:rsidR="0090375F" w:rsidRPr="003C690B" w:rsidRDefault="0090375F" w:rsidP="0090375F">
      <w:pPr>
        <w:jc w:val="center"/>
        <w:rPr>
          <w:rFonts w:ascii="Bradley Hand ITC" w:hAnsi="Bradley Hand ITC" w:cs="Times New Roman"/>
          <w:color w:val="002060"/>
          <w:sz w:val="28"/>
          <w:szCs w:val="28"/>
        </w:rPr>
      </w:pPr>
      <w:r w:rsidRPr="003C690B">
        <w:rPr>
          <w:rFonts w:ascii="Bradley Hand ITC" w:hAnsi="Bradley Hand ITC" w:cs="Times New Roman"/>
          <w:color w:val="002060"/>
          <w:sz w:val="28"/>
          <w:szCs w:val="28"/>
        </w:rPr>
        <w:t xml:space="preserve">Januarja smo nazdravili naši </w:t>
      </w:r>
      <w:proofErr w:type="spellStart"/>
      <w:r w:rsidRPr="003C690B">
        <w:rPr>
          <w:rFonts w:ascii="Bradley Hand ITC" w:hAnsi="Bradley Hand ITC" w:cs="Times New Roman"/>
          <w:color w:val="002060"/>
          <w:sz w:val="28"/>
          <w:szCs w:val="28"/>
        </w:rPr>
        <w:t>Bernekerjevi</w:t>
      </w:r>
      <w:proofErr w:type="spellEnd"/>
      <w:r w:rsidRPr="003C690B">
        <w:rPr>
          <w:rFonts w:ascii="Bradley Hand ITC" w:hAnsi="Bradley Hand ITC" w:cs="Times New Roman"/>
          <w:color w:val="002060"/>
          <w:sz w:val="28"/>
          <w:szCs w:val="28"/>
        </w:rPr>
        <w:t xml:space="preserve"> nagrajenki Stani Lušnic </w:t>
      </w:r>
      <w:proofErr w:type="spellStart"/>
      <w:r w:rsidRPr="003C690B">
        <w:rPr>
          <w:rFonts w:ascii="Bradley Hand ITC" w:hAnsi="Bradley Hand ITC" w:cs="Times New Roman"/>
          <w:color w:val="002060"/>
          <w:sz w:val="28"/>
          <w:szCs w:val="28"/>
        </w:rPr>
        <w:t>Arsovski</w:t>
      </w:r>
      <w:proofErr w:type="spellEnd"/>
      <w:r w:rsidRPr="003C690B">
        <w:rPr>
          <w:rFonts w:ascii="Bradley Hand ITC" w:hAnsi="Bradley Hand ITC" w:cs="Times New Roman"/>
          <w:color w:val="002060"/>
          <w:sz w:val="28"/>
          <w:szCs w:val="28"/>
        </w:rPr>
        <w:t xml:space="preserve">, avgusta pa bo do svoje </w:t>
      </w:r>
      <w:proofErr w:type="spellStart"/>
      <w:r w:rsidRPr="003C690B">
        <w:rPr>
          <w:rFonts w:ascii="Bradley Hand ITC" w:hAnsi="Bradley Hand ITC" w:cs="Times New Roman"/>
          <w:color w:val="002060"/>
          <w:sz w:val="28"/>
          <w:szCs w:val="28"/>
        </w:rPr>
        <w:t>osemdesetice</w:t>
      </w:r>
      <w:proofErr w:type="spellEnd"/>
      <w:r w:rsidRPr="003C690B">
        <w:rPr>
          <w:rFonts w:ascii="Bradley Hand ITC" w:hAnsi="Bradley Hand ITC" w:cs="Times New Roman"/>
          <w:color w:val="002060"/>
          <w:sz w:val="28"/>
          <w:szCs w:val="28"/>
        </w:rPr>
        <w:t xml:space="preserve"> pritekla naša neustavljiva</w:t>
      </w:r>
    </w:p>
    <w:p w:rsidR="0090375F" w:rsidRPr="003C690B" w:rsidRDefault="0090375F" w:rsidP="0090375F">
      <w:pPr>
        <w:jc w:val="center"/>
        <w:rPr>
          <w:rFonts w:ascii="Bradley Hand ITC" w:hAnsi="Bradley Hand ITC" w:cs="Times New Roman"/>
          <w:color w:val="002060"/>
          <w:sz w:val="28"/>
          <w:szCs w:val="28"/>
        </w:rPr>
      </w:pPr>
      <w:r w:rsidRPr="003C690B">
        <w:rPr>
          <w:rFonts w:ascii="Bradley Hand ITC" w:hAnsi="Bradley Hand ITC" w:cs="Times New Roman"/>
          <w:color w:val="002060"/>
          <w:sz w:val="28"/>
          <w:szCs w:val="28"/>
        </w:rPr>
        <w:t>Zborovodkinja Kazimira. Kulturni ve</w:t>
      </w:r>
      <w:r w:rsidRPr="003C690B">
        <w:rPr>
          <w:rFonts w:ascii="Times New Roman" w:hAnsi="Times New Roman" w:cs="Times New Roman"/>
          <w:color w:val="002060"/>
          <w:sz w:val="28"/>
          <w:szCs w:val="28"/>
        </w:rPr>
        <w:t>č</w:t>
      </w:r>
      <w:r w:rsidRPr="003C690B">
        <w:rPr>
          <w:rFonts w:ascii="Bradley Hand ITC" w:hAnsi="Bradley Hand ITC" w:cs="Times New Roman"/>
          <w:color w:val="002060"/>
          <w:sz w:val="28"/>
          <w:szCs w:val="28"/>
        </w:rPr>
        <w:t xml:space="preserve">er njej v </w:t>
      </w:r>
      <w:r w:rsidRPr="003C690B">
        <w:rPr>
          <w:rFonts w:ascii="Times New Roman" w:hAnsi="Times New Roman" w:cs="Times New Roman"/>
          <w:color w:val="002060"/>
          <w:sz w:val="28"/>
          <w:szCs w:val="28"/>
        </w:rPr>
        <w:t>č</w:t>
      </w:r>
      <w:r w:rsidRPr="003C690B">
        <w:rPr>
          <w:rFonts w:ascii="Bradley Hand ITC" w:hAnsi="Bradley Hand ITC" w:cs="Times New Roman"/>
          <w:color w:val="002060"/>
          <w:sz w:val="28"/>
          <w:szCs w:val="28"/>
        </w:rPr>
        <w:t>ast prirejamo 15. Septembra</w:t>
      </w:r>
    </w:p>
    <w:p w:rsidR="0090375F" w:rsidRPr="003C690B" w:rsidRDefault="0090375F" w:rsidP="0090375F">
      <w:pPr>
        <w:jc w:val="center"/>
        <w:rPr>
          <w:rFonts w:ascii="Bradley Hand ITC" w:hAnsi="Bradley Hand ITC" w:cs="Times New Roman"/>
          <w:color w:val="002060"/>
          <w:sz w:val="28"/>
          <w:szCs w:val="28"/>
        </w:rPr>
      </w:pPr>
      <w:r w:rsidRPr="003C690B">
        <w:rPr>
          <w:rFonts w:ascii="Bradley Hand ITC" w:hAnsi="Bradley Hand ITC" w:cs="Times New Roman"/>
          <w:color w:val="002060"/>
          <w:sz w:val="28"/>
          <w:szCs w:val="28"/>
        </w:rPr>
        <w:t>2014 v Elizabetinem domu v Slovenj Gradcu.</w:t>
      </w:r>
    </w:p>
    <w:p w:rsidR="00D5432B" w:rsidRPr="00D5432B" w:rsidRDefault="0090375F" w:rsidP="0090375F">
      <w:pPr>
        <w:jc w:val="center"/>
        <w:rPr>
          <w:rFonts w:ascii="Bradley Hand ITC" w:hAnsi="Bradley Hand ITC" w:cs="Times New Roman"/>
          <w:sz w:val="28"/>
          <w:szCs w:val="28"/>
        </w:rPr>
      </w:pPr>
      <w:r w:rsidRPr="00D5432B">
        <w:rPr>
          <w:rFonts w:ascii="Bradley Hand ITC" w:hAnsi="Bradley Hand ITC" w:cs="Times New Roman"/>
          <w:sz w:val="28"/>
          <w:szCs w:val="28"/>
        </w:rPr>
        <w:t>Predsednica zbora</w:t>
      </w:r>
    </w:p>
    <w:p w:rsidR="0090375F" w:rsidRPr="00D5432B" w:rsidRDefault="0090375F">
      <w:pPr>
        <w:jc w:val="center"/>
        <w:rPr>
          <w:rFonts w:ascii="Bradley Hand ITC" w:hAnsi="Bradley Hand ITC" w:cs="Times New Roman"/>
          <w:sz w:val="28"/>
          <w:szCs w:val="28"/>
        </w:rPr>
      </w:pPr>
    </w:p>
    <w:sectPr w:rsidR="0090375F" w:rsidRPr="00D5432B" w:rsidSect="005B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D9D"/>
    <w:rsid w:val="003C690B"/>
    <w:rsid w:val="004D5D9D"/>
    <w:rsid w:val="005B6D5D"/>
    <w:rsid w:val="0090375F"/>
    <w:rsid w:val="00D5432B"/>
    <w:rsid w:val="00D864A5"/>
    <w:rsid w:val="00EC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6D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4</cp:revision>
  <dcterms:created xsi:type="dcterms:W3CDTF">2014-06-23T18:52:00Z</dcterms:created>
  <dcterms:modified xsi:type="dcterms:W3CDTF">2014-06-30T10:56:00Z</dcterms:modified>
</cp:coreProperties>
</file>